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E5E" w:rsidRPr="00CF6AFA" w:rsidRDefault="00D95E5E" w:rsidP="00D95E5E">
      <w:pPr>
        <w:jc w:val="center"/>
        <w:rPr>
          <w:b/>
          <w:sz w:val="28"/>
          <w:szCs w:val="28"/>
        </w:rPr>
      </w:pPr>
      <w:r w:rsidRPr="00CF6AFA">
        <w:rPr>
          <w:b/>
          <w:sz w:val="28"/>
          <w:szCs w:val="28"/>
        </w:rPr>
        <w:t>PHYSICS PRACTICAL</w:t>
      </w:r>
    </w:p>
    <w:p w:rsidR="00D95E5E" w:rsidRPr="00CF6AFA" w:rsidRDefault="00D95E5E" w:rsidP="00D95E5E">
      <w:pPr>
        <w:rPr>
          <w:b/>
          <w:sz w:val="28"/>
          <w:szCs w:val="28"/>
        </w:rPr>
      </w:pPr>
      <w:r>
        <w:rPr>
          <w:b/>
          <w:sz w:val="28"/>
          <w:szCs w:val="28"/>
        </w:rPr>
        <w:t>NANABANYIN ESSEL</w:t>
      </w:r>
      <w:r>
        <w:rPr>
          <w:b/>
          <w:sz w:val="28"/>
          <w:szCs w:val="28"/>
        </w:rPr>
        <w:tab/>
      </w:r>
      <w:r>
        <w:rPr>
          <w:b/>
          <w:sz w:val="28"/>
          <w:szCs w:val="28"/>
        </w:rPr>
        <w:tab/>
      </w:r>
      <w:r>
        <w:rPr>
          <w:b/>
          <w:sz w:val="28"/>
          <w:szCs w:val="28"/>
        </w:rPr>
        <w:tab/>
      </w:r>
      <w:r>
        <w:rPr>
          <w:b/>
          <w:sz w:val="28"/>
          <w:szCs w:val="28"/>
        </w:rPr>
        <w:tab/>
      </w:r>
      <w:r>
        <w:rPr>
          <w:b/>
          <w:sz w:val="28"/>
          <w:szCs w:val="28"/>
        </w:rPr>
        <w:tab/>
        <w:t>SM/SMS/10/0026</w:t>
      </w:r>
    </w:p>
    <w:p w:rsidR="00D95E5E" w:rsidRPr="00CF6AFA" w:rsidRDefault="00D95E5E" w:rsidP="00D95E5E">
      <w:pPr>
        <w:rPr>
          <w:b/>
          <w:sz w:val="28"/>
          <w:szCs w:val="28"/>
        </w:rPr>
      </w:pPr>
      <w:r w:rsidRPr="00CF6AFA">
        <w:rPr>
          <w:b/>
          <w:sz w:val="28"/>
          <w:szCs w:val="28"/>
        </w:rPr>
        <w:t>MED 111</w:t>
      </w:r>
      <w:r w:rsidRPr="00CF6AFA">
        <w:rPr>
          <w:b/>
          <w:sz w:val="28"/>
          <w:szCs w:val="28"/>
        </w:rPr>
        <w:tab/>
      </w:r>
      <w:r w:rsidRPr="00CF6AFA">
        <w:rPr>
          <w:b/>
          <w:sz w:val="28"/>
          <w:szCs w:val="28"/>
        </w:rPr>
        <w:tab/>
      </w:r>
      <w:r w:rsidRPr="00CF6AFA">
        <w:rPr>
          <w:b/>
          <w:sz w:val="28"/>
          <w:szCs w:val="28"/>
        </w:rPr>
        <w:tab/>
      </w:r>
      <w:r w:rsidRPr="00CF6AFA">
        <w:rPr>
          <w:b/>
          <w:sz w:val="28"/>
          <w:szCs w:val="28"/>
        </w:rPr>
        <w:tab/>
        <w:t>GROUP 7</w:t>
      </w:r>
    </w:p>
    <w:p w:rsidR="00224229" w:rsidRPr="00281666" w:rsidRDefault="00B31169" w:rsidP="00D95E5E">
      <w:pPr>
        <w:rPr>
          <w:rFonts w:cstheme="minorHAnsi"/>
          <w:sz w:val="24"/>
          <w:szCs w:val="24"/>
        </w:rPr>
      </w:pPr>
      <w:r>
        <w:rPr>
          <w:b/>
          <w:sz w:val="28"/>
          <w:szCs w:val="28"/>
        </w:rPr>
        <w:t>EXPERIMENT 5</w:t>
      </w:r>
      <w:r w:rsidR="00D95E5E" w:rsidRPr="00CF6AFA">
        <w:rPr>
          <w:b/>
          <w:sz w:val="28"/>
          <w:szCs w:val="28"/>
        </w:rPr>
        <w:tab/>
      </w:r>
      <w:r w:rsidR="00D95E5E" w:rsidRPr="00CF6AFA">
        <w:rPr>
          <w:b/>
          <w:sz w:val="28"/>
          <w:szCs w:val="28"/>
        </w:rPr>
        <w:tab/>
      </w:r>
      <w:r w:rsidR="00D95E5E" w:rsidRPr="00CF6AFA">
        <w:rPr>
          <w:b/>
          <w:sz w:val="28"/>
          <w:szCs w:val="28"/>
        </w:rPr>
        <w:tab/>
      </w:r>
      <w:r w:rsidR="00D95E5E">
        <w:rPr>
          <w:b/>
          <w:sz w:val="28"/>
          <w:szCs w:val="28"/>
        </w:rPr>
        <w:tab/>
      </w:r>
      <w:r w:rsidR="00D95E5E">
        <w:rPr>
          <w:b/>
          <w:sz w:val="28"/>
          <w:szCs w:val="28"/>
        </w:rPr>
        <w:tab/>
      </w:r>
      <w:r w:rsidR="00D95E5E">
        <w:rPr>
          <w:b/>
          <w:sz w:val="28"/>
          <w:szCs w:val="28"/>
        </w:rPr>
        <w:tab/>
        <w:t>28</w:t>
      </w:r>
      <w:r w:rsidR="00D95E5E" w:rsidRPr="00D95E5E">
        <w:rPr>
          <w:b/>
          <w:sz w:val="28"/>
          <w:szCs w:val="28"/>
          <w:vertAlign w:val="superscript"/>
        </w:rPr>
        <w:t>TH</w:t>
      </w:r>
      <w:r w:rsidR="00D95E5E">
        <w:rPr>
          <w:b/>
          <w:sz w:val="28"/>
          <w:szCs w:val="28"/>
        </w:rPr>
        <w:t xml:space="preserve"> OCTOBER, 2010</w:t>
      </w:r>
    </w:p>
    <w:p w:rsidR="00224229" w:rsidRPr="00281666" w:rsidRDefault="00224229">
      <w:pPr>
        <w:rPr>
          <w:rFonts w:cstheme="minorHAnsi"/>
          <w:b/>
          <w:sz w:val="24"/>
          <w:szCs w:val="24"/>
          <w:u w:val="single"/>
        </w:rPr>
      </w:pPr>
      <w:r w:rsidRPr="00281666">
        <w:rPr>
          <w:rFonts w:cstheme="minorHAnsi"/>
          <w:b/>
          <w:sz w:val="24"/>
          <w:szCs w:val="24"/>
        </w:rPr>
        <w:t xml:space="preserve">TITLE: </w:t>
      </w:r>
      <w:r w:rsidRPr="00281666">
        <w:rPr>
          <w:rFonts w:cstheme="minorHAnsi"/>
          <w:b/>
          <w:sz w:val="24"/>
          <w:szCs w:val="24"/>
          <w:u w:val="single"/>
        </w:rPr>
        <w:t>EXPERIMENT WITH A HELICAL SPRING</w:t>
      </w:r>
    </w:p>
    <w:p w:rsidR="00224229" w:rsidRPr="00281666" w:rsidRDefault="00224229" w:rsidP="00224229">
      <w:pPr>
        <w:rPr>
          <w:rFonts w:cstheme="minorHAnsi"/>
          <w:sz w:val="24"/>
          <w:szCs w:val="24"/>
        </w:rPr>
      </w:pPr>
      <w:r w:rsidRPr="00281666">
        <w:rPr>
          <w:rFonts w:cstheme="minorHAnsi"/>
          <w:b/>
          <w:sz w:val="24"/>
          <w:szCs w:val="24"/>
        </w:rPr>
        <w:t xml:space="preserve">AIM: </w:t>
      </w:r>
      <w:r w:rsidRPr="00281666">
        <w:rPr>
          <w:rFonts w:cstheme="minorHAnsi"/>
          <w:sz w:val="24"/>
          <w:szCs w:val="24"/>
        </w:rPr>
        <w:t>To graphically show the relation of the time for vertical oscillation of a helical spring to the load and determine the effective mass of the spring (m) from the graph.</w:t>
      </w:r>
    </w:p>
    <w:p w:rsidR="00224229" w:rsidRPr="00281666" w:rsidRDefault="00224229">
      <w:pPr>
        <w:rPr>
          <w:rFonts w:cstheme="minorHAnsi"/>
          <w:b/>
          <w:sz w:val="24"/>
          <w:szCs w:val="24"/>
        </w:rPr>
      </w:pPr>
      <w:r w:rsidRPr="00281666">
        <w:rPr>
          <w:rFonts w:cstheme="minorHAnsi"/>
          <w:b/>
          <w:sz w:val="24"/>
          <w:szCs w:val="24"/>
        </w:rPr>
        <w:t>APPARATUS</w:t>
      </w:r>
      <w:r w:rsidR="009D4577" w:rsidRPr="00281666">
        <w:rPr>
          <w:rFonts w:cstheme="minorHAnsi"/>
          <w:b/>
          <w:sz w:val="24"/>
          <w:szCs w:val="24"/>
        </w:rPr>
        <w:t>:</w:t>
      </w:r>
    </w:p>
    <w:p w:rsidR="00224229" w:rsidRPr="00281666" w:rsidRDefault="00224229" w:rsidP="00224229">
      <w:pPr>
        <w:spacing w:after="0"/>
        <w:rPr>
          <w:rFonts w:cstheme="minorHAnsi"/>
          <w:sz w:val="24"/>
          <w:szCs w:val="24"/>
        </w:rPr>
      </w:pPr>
      <w:r w:rsidRPr="00281666">
        <w:rPr>
          <w:rFonts w:cstheme="minorHAnsi"/>
          <w:sz w:val="24"/>
          <w:szCs w:val="24"/>
        </w:rPr>
        <w:t>Spiral spring</w:t>
      </w:r>
    </w:p>
    <w:p w:rsidR="00224229" w:rsidRPr="00281666" w:rsidRDefault="00224229" w:rsidP="00224229">
      <w:pPr>
        <w:spacing w:after="0"/>
        <w:rPr>
          <w:rFonts w:cstheme="minorHAnsi"/>
          <w:sz w:val="24"/>
          <w:szCs w:val="24"/>
        </w:rPr>
      </w:pPr>
      <w:r w:rsidRPr="00281666">
        <w:rPr>
          <w:rFonts w:cstheme="minorHAnsi"/>
          <w:sz w:val="24"/>
          <w:szCs w:val="24"/>
        </w:rPr>
        <w:t>Slotted weight</w:t>
      </w:r>
    </w:p>
    <w:p w:rsidR="00224229" w:rsidRPr="00281666" w:rsidRDefault="00224229" w:rsidP="00224229">
      <w:pPr>
        <w:spacing w:after="0"/>
        <w:rPr>
          <w:rFonts w:cstheme="minorHAnsi"/>
          <w:sz w:val="24"/>
          <w:szCs w:val="24"/>
        </w:rPr>
      </w:pPr>
      <w:r w:rsidRPr="00281666">
        <w:rPr>
          <w:rFonts w:cstheme="minorHAnsi"/>
          <w:sz w:val="24"/>
          <w:szCs w:val="24"/>
        </w:rPr>
        <w:t>Stop watch</w:t>
      </w:r>
    </w:p>
    <w:p w:rsidR="009D4577" w:rsidRPr="00281666" w:rsidRDefault="009D4577" w:rsidP="00224229">
      <w:pPr>
        <w:spacing w:after="0"/>
        <w:rPr>
          <w:rFonts w:cstheme="minorHAnsi"/>
          <w:sz w:val="24"/>
          <w:szCs w:val="24"/>
        </w:rPr>
      </w:pPr>
    </w:p>
    <w:p w:rsidR="009D4577" w:rsidRPr="00281666" w:rsidRDefault="009D4577" w:rsidP="009D4577">
      <w:pPr>
        <w:rPr>
          <w:rFonts w:cstheme="minorHAnsi"/>
          <w:b/>
          <w:sz w:val="24"/>
          <w:szCs w:val="24"/>
          <w:u w:val="single"/>
        </w:rPr>
      </w:pPr>
      <w:r w:rsidRPr="00281666">
        <w:rPr>
          <w:rFonts w:cstheme="minorHAnsi"/>
          <w:b/>
          <w:sz w:val="24"/>
          <w:szCs w:val="24"/>
          <w:u w:val="single"/>
        </w:rPr>
        <w:t>Diagram</w:t>
      </w:r>
    </w:p>
    <w:p w:rsidR="009D4577" w:rsidRPr="00281666" w:rsidRDefault="00A60B5B" w:rsidP="009D4577">
      <w:pPr>
        <w:rPr>
          <w:rFonts w:cstheme="minorHAnsi"/>
          <w:b/>
          <w:sz w:val="24"/>
          <w:szCs w:val="24"/>
          <w:u w:val="single"/>
        </w:rPr>
      </w:pPr>
      <w:r w:rsidRPr="00A60B5B">
        <w:rPr>
          <w:rFonts w:cstheme="minorHAnsi"/>
          <w:sz w:val="24"/>
          <w:szCs w:val="24"/>
        </w:rPr>
      </w:r>
      <w:r w:rsidRPr="00A60B5B">
        <w:rPr>
          <w:rFonts w:cstheme="minorHAnsi"/>
          <w:sz w:val="24"/>
          <w:szCs w:val="24"/>
        </w:rPr>
        <w:pict>
          <v:group id="_x0000_s1026" editas="canvas" style="width:324pt;height:180.95pt;mso-position-horizontal-relative:char;mso-position-vertical-relative:line" coordorigin="2354,10754" coordsize="7073,417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2354;top:10754;width:7073;height:4171" o:preferrelative="f">
              <v:fill o:detectmouseclick="t"/>
              <v:path o:extrusionok="t" o:connecttype="none"/>
              <o:lock v:ext="edit" text="t"/>
            </v:shape>
            <v:shape id="_x0000_s1028" type="#_x0000_t75" style="position:absolute;left:3730;top:10754;width:5486;height:4171">
              <v:imagedata r:id="rId5" o:title=""/>
            </v:shape>
            <v:shapetype id="_x0000_t202" coordsize="21600,21600" o:spt="202" path="m,l,21600r21600,l21600,xe">
              <v:stroke joinstyle="miter"/>
              <v:path gradientshapeok="t" o:connecttype="rect"/>
            </v:shapetype>
            <v:shape id="_x0000_s1029" type="#_x0000_t202" style="position:absolute;left:7266;top:11777;width:1179;height:495" filled="f" fillcolor="#bbe0e3" stroked="f">
              <v:textbox style="mso-next-textbox:#_x0000_s1029" inset="2.177mm,1.0885mm,2.177mm,1.0885mm">
                <w:txbxContent>
                  <w:p w:rsidR="009D4577" w:rsidRPr="00057776" w:rsidRDefault="00FF355A" w:rsidP="009D4577">
                    <w:pPr>
                      <w:autoSpaceDE w:val="0"/>
                      <w:autoSpaceDN w:val="0"/>
                      <w:adjustRightInd w:val="0"/>
                      <w:rPr>
                        <w:rFonts w:ascii="Arial" w:cs="Arial"/>
                        <w:color w:val="000000"/>
                        <w:sz w:val="32"/>
                        <w:szCs w:val="36"/>
                      </w:rPr>
                    </w:pPr>
                    <w:r w:rsidRPr="00057776">
                      <w:rPr>
                        <w:rFonts w:ascii="Arial" w:cs="Arial"/>
                        <w:color w:val="000000"/>
                        <w:sz w:val="32"/>
                        <w:szCs w:val="36"/>
                      </w:rPr>
                      <w:t>Ruler</w:t>
                    </w:r>
                  </w:p>
                </w:txbxContent>
              </v:textbox>
            </v:shape>
            <v:shape id="_x0000_s1030" type="#_x0000_t202" style="position:absolute;left:7282;top:12182;width:1556;height:647" filled="f" fillcolor="#bbe0e3" stroked="f">
              <v:textbox style="mso-next-textbox:#_x0000_s1030" inset="2.177mm,1.0885mm,2.177mm,1.0885mm">
                <w:txbxContent>
                  <w:p w:rsidR="009D4577" w:rsidRPr="00057776" w:rsidRDefault="009D4577" w:rsidP="009D4577">
                    <w:pPr>
                      <w:autoSpaceDE w:val="0"/>
                      <w:autoSpaceDN w:val="0"/>
                      <w:adjustRightInd w:val="0"/>
                      <w:rPr>
                        <w:rFonts w:ascii="Arial" w:cs="Arial"/>
                        <w:color w:val="000000"/>
                        <w:sz w:val="32"/>
                        <w:szCs w:val="36"/>
                      </w:rPr>
                    </w:pPr>
                    <w:r w:rsidRPr="00057776">
                      <w:rPr>
                        <w:rFonts w:ascii="Arial" w:cs="Arial"/>
                        <w:color w:val="000000"/>
                        <w:sz w:val="32"/>
                        <w:szCs w:val="36"/>
                      </w:rPr>
                      <w:t>Spring</w:t>
                    </w:r>
                  </w:p>
                </w:txbxContent>
              </v:textbox>
            </v:shape>
            <v:shape id="_x0000_s1031" type="#_x0000_t202" style="position:absolute;left:7454;top:13075;width:1973;height:1206" filled="f" fillcolor="#bbe0e3" stroked="f">
              <v:textbox style="mso-next-textbox:#_x0000_s1031" inset="2.177mm,1.0885mm,2.177mm,1.0885mm">
                <w:txbxContent>
                  <w:p w:rsidR="009D4577" w:rsidRPr="00057776" w:rsidRDefault="009D4577" w:rsidP="009D4577">
                    <w:pPr>
                      <w:autoSpaceDE w:val="0"/>
                      <w:autoSpaceDN w:val="0"/>
                      <w:adjustRightInd w:val="0"/>
                      <w:rPr>
                        <w:rFonts w:ascii="Arial" w:cs="Arial"/>
                        <w:color w:val="000000"/>
                        <w:sz w:val="32"/>
                        <w:szCs w:val="36"/>
                      </w:rPr>
                    </w:pPr>
                    <w:r w:rsidRPr="00057776">
                      <w:rPr>
                        <w:rFonts w:ascii="Arial" w:cs="Arial"/>
                        <w:color w:val="000000"/>
                        <w:sz w:val="32"/>
                        <w:szCs w:val="36"/>
                      </w:rPr>
                      <w:t>Slotted mass</w:t>
                    </w:r>
                  </w:p>
                </w:txbxContent>
              </v:textbox>
            </v:shape>
            <v:shape id="_x0000_s1032" type="#_x0000_t202" style="position:absolute;left:2530;top:12143;width:1758;height:493" filled="f" fillcolor="#bbe0e3" stroked="f">
              <v:textbox style="mso-next-textbox:#_x0000_s1032" inset="2.177mm,1.0885mm,2.177mm,1.0885mm">
                <w:txbxContent>
                  <w:p w:rsidR="009D4577" w:rsidRPr="00057776" w:rsidRDefault="00FF355A" w:rsidP="009D4577">
                    <w:pPr>
                      <w:autoSpaceDE w:val="0"/>
                      <w:autoSpaceDN w:val="0"/>
                      <w:adjustRightInd w:val="0"/>
                      <w:rPr>
                        <w:rFonts w:ascii="Arial" w:cs="Arial"/>
                        <w:color w:val="000000"/>
                        <w:sz w:val="32"/>
                        <w:szCs w:val="36"/>
                      </w:rPr>
                    </w:pPr>
                    <w:r w:rsidRPr="00057776">
                      <w:rPr>
                        <w:rFonts w:ascii="Arial" w:cs="Arial"/>
                        <w:color w:val="000000"/>
                        <w:sz w:val="32"/>
                        <w:szCs w:val="36"/>
                      </w:rPr>
                      <w:t>Retort</w:t>
                    </w:r>
                    <w:r w:rsidR="009D4577" w:rsidRPr="00057776">
                      <w:rPr>
                        <w:rFonts w:ascii="Arial" w:cs="Arial"/>
                        <w:color w:val="000000"/>
                        <w:sz w:val="32"/>
                        <w:szCs w:val="36"/>
                      </w:rPr>
                      <w:t xml:space="preserve"> stand</w:t>
                    </w:r>
                  </w:p>
                </w:txbxContent>
              </v:textbox>
            </v:shape>
            <w10:wrap type="none"/>
            <w10:anchorlock/>
          </v:group>
        </w:pict>
      </w:r>
      <w:r w:rsidR="009D4577" w:rsidRPr="00281666">
        <w:rPr>
          <w:rFonts w:cstheme="minorHAnsi"/>
          <w:sz w:val="24"/>
          <w:szCs w:val="24"/>
        </w:rPr>
        <w:t xml:space="preserve">                                                                                                                                                                                                                                                                                                                                                                                                                                          </w:t>
      </w:r>
      <w:r w:rsidR="009D4577" w:rsidRPr="00281666">
        <w:rPr>
          <w:rFonts w:cstheme="minorHAnsi"/>
          <w:b/>
          <w:sz w:val="24"/>
          <w:szCs w:val="24"/>
          <w:u w:val="single"/>
        </w:rPr>
        <w:t>Theory</w:t>
      </w:r>
      <w:r w:rsidR="009D4577" w:rsidRPr="00281666">
        <w:rPr>
          <w:rFonts w:cstheme="minorHAnsi"/>
          <w:sz w:val="24"/>
          <w:szCs w:val="24"/>
        </w:rPr>
        <w:t xml:space="preserve"> </w:t>
      </w:r>
    </w:p>
    <w:p w:rsidR="009D4577" w:rsidRPr="00281666" w:rsidRDefault="009D4577" w:rsidP="009D4577">
      <w:pPr>
        <w:rPr>
          <w:rFonts w:cstheme="minorHAnsi"/>
          <w:sz w:val="24"/>
          <w:szCs w:val="24"/>
        </w:rPr>
      </w:pPr>
      <w:r w:rsidRPr="00281666">
        <w:rPr>
          <w:rFonts w:cstheme="minorHAnsi"/>
          <w:sz w:val="24"/>
          <w:szCs w:val="24"/>
        </w:rPr>
        <w:t>This experiment revolves around the Hooke’s law which states that the extension produced in a material is proportional to the applied load provided the elastic limit is not exceeded. Taking the force constant of the spring to be F (Newton per meter) and the load under the spring to be M (kg), if the spring is pulled X meters, the extra restoring force called into play is by the Hooke’s law equal to FX Newton’s. When the spring is released, the equation of motion is:</w:t>
      </w:r>
    </w:p>
    <w:p w:rsidR="009D4577" w:rsidRPr="00281666" w:rsidRDefault="009D4577" w:rsidP="009D4577">
      <w:pPr>
        <w:rPr>
          <w:rFonts w:cstheme="minorHAnsi"/>
          <w:sz w:val="24"/>
          <w:szCs w:val="24"/>
        </w:rPr>
      </w:pPr>
      <w:r w:rsidRPr="00281666">
        <w:rPr>
          <w:rFonts w:cstheme="minorHAnsi"/>
          <w:sz w:val="24"/>
          <w:szCs w:val="24"/>
        </w:rPr>
        <w:t>FX= -Ma, where a is the acceleration towards the equilibrium position.</w:t>
      </w:r>
    </w:p>
    <w:p w:rsidR="009D4577" w:rsidRPr="00281666" w:rsidRDefault="009D4577" w:rsidP="009D4577">
      <w:pPr>
        <w:pStyle w:val="ListParagraph"/>
        <w:numPr>
          <w:ilvl w:val="0"/>
          <w:numId w:val="1"/>
        </w:numPr>
        <w:rPr>
          <w:rFonts w:cstheme="minorHAnsi"/>
          <w:sz w:val="24"/>
          <w:szCs w:val="24"/>
        </w:rPr>
      </w:pPr>
      <m:oMath>
        <m:r>
          <w:rPr>
            <w:rFonts w:ascii="Cambria Math" w:hAnsi="Cambria Math" w:cstheme="minorHAnsi"/>
            <w:sz w:val="24"/>
            <w:szCs w:val="24"/>
          </w:rPr>
          <w:lastRenderedPageBreak/>
          <m:t>a</m:t>
        </m:r>
        <m:r>
          <w:rPr>
            <w:rFonts w:ascii="Cambria Math" w:cstheme="minorHAnsi"/>
            <w:sz w:val="24"/>
            <w:szCs w:val="24"/>
          </w:rPr>
          <m:t>=</m:t>
        </m:r>
        <m:r>
          <w:rPr>
            <w:rFonts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F</m:t>
            </m:r>
          </m:num>
          <m:den>
            <m:r>
              <w:rPr>
                <w:rFonts w:ascii="Cambria Math" w:hAnsi="Cambria Math" w:cstheme="minorHAnsi"/>
                <w:sz w:val="24"/>
                <w:szCs w:val="24"/>
              </w:rPr>
              <m:t>M</m:t>
            </m:r>
          </m:den>
        </m:f>
        <m:r>
          <w:rPr>
            <w:rFonts w:ascii="Cambria Math" w:hAnsi="Cambria Math" w:cstheme="minorHAnsi"/>
            <w:sz w:val="24"/>
            <w:szCs w:val="24"/>
          </w:rPr>
          <m:t>X</m:t>
        </m:r>
      </m:oMath>
      <w:r w:rsidRPr="00281666">
        <w:rPr>
          <w:rFonts w:eastAsiaTheme="minorEastAsia" w:cstheme="minorHAnsi"/>
          <w:sz w:val="24"/>
          <w:szCs w:val="24"/>
        </w:rPr>
        <w:t xml:space="preserve">. </w:t>
      </w:r>
    </w:p>
    <w:p w:rsidR="009D4577" w:rsidRPr="00281666" w:rsidRDefault="009D4577" w:rsidP="009D4577">
      <w:pPr>
        <w:pStyle w:val="ListParagraph"/>
        <w:rPr>
          <w:rFonts w:cstheme="minorHAnsi"/>
          <w:sz w:val="24"/>
          <w:szCs w:val="24"/>
        </w:rPr>
      </w:pPr>
      <w:r w:rsidRPr="00281666">
        <w:rPr>
          <w:rFonts w:eastAsiaTheme="minorEastAsia" w:cstheme="minorHAnsi"/>
          <w:sz w:val="24"/>
          <w:szCs w:val="24"/>
        </w:rPr>
        <w:t xml:space="preserve">This shows that the motion is simple harmonic and so the period T is expressed </w:t>
      </w:r>
      <w:r w:rsidR="00B31169" w:rsidRPr="00281666">
        <w:rPr>
          <w:rFonts w:eastAsiaTheme="minorEastAsia" w:cstheme="minorHAnsi"/>
          <w:sz w:val="24"/>
          <w:szCs w:val="24"/>
        </w:rPr>
        <w:t>as</w:t>
      </w:r>
      <w:r w:rsidR="00B31169">
        <w:rPr>
          <w:rFonts w:eastAsiaTheme="minorEastAsia" w:cstheme="minorHAnsi"/>
          <w:sz w:val="24"/>
          <w:szCs w:val="24"/>
        </w:rPr>
        <w:t xml:space="preserve"> </w:t>
      </w:r>
      <m:oMath>
        <m:r>
          <w:rPr>
            <w:rFonts w:ascii="Cambria Math" w:eastAsiaTheme="minorEastAsia" w:hAnsi="Cambria Math" w:cstheme="minorHAnsi"/>
            <w:sz w:val="24"/>
            <w:szCs w:val="24"/>
          </w:rPr>
          <m:t>T</m:t>
        </m:r>
        <m:r>
          <w:rPr>
            <w:rFonts w:ascii="Cambria Math" w:eastAsiaTheme="minorEastAsia" w:cstheme="minorHAnsi"/>
            <w:sz w:val="24"/>
            <w:szCs w:val="24"/>
          </w:rPr>
          <m:t>=2</m:t>
        </m:r>
        <m:r>
          <w:rPr>
            <w:rFonts w:ascii="Cambria Math" w:eastAsiaTheme="minorEastAsia" w:hAnsi="Cambria Math" w:cstheme="minorHAnsi"/>
            <w:sz w:val="24"/>
            <w:szCs w:val="24"/>
          </w:rPr>
          <m:t>π</m:t>
        </m:r>
        <m:r>
          <w:rPr>
            <w:rFonts w:eastAsiaTheme="minorEastAsia" w:cstheme="minorHAnsi"/>
            <w:sz w:val="24"/>
            <w:szCs w:val="24"/>
          </w:rPr>
          <m:t>√</m:t>
        </m:r>
        <m:box>
          <m:boxPr>
            <m:ctrlPr>
              <w:rPr>
                <w:rFonts w:ascii="Cambria Math" w:eastAsiaTheme="minorEastAsia" w:hAnsi="Cambria Math" w:cstheme="minorHAnsi"/>
                <w:i/>
                <w:sz w:val="24"/>
                <w:szCs w:val="24"/>
              </w:rPr>
            </m:ctrlPr>
          </m:boxPr>
          <m:e>
            <m:argPr>
              <m:argSz m:val="-1"/>
            </m:argP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M</m:t>
                </m:r>
              </m:num>
              <m:den>
                <m:r>
                  <w:rPr>
                    <w:rFonts w:ascii="Cambria Math" w:eastAsiaTheme="minorEastAsia" w:hAnsi="Cambria Math" w:cstheme="minorHAnsi"/>
                    <w:sz w:val="24"/>
                    <w:szCs w:val="24"/>
                  </w:rPr>
                  <m:t>F</m:t>
                </m:r>
              </m:den>
            </m:f>
          </m:e>
        </m:box>
      </m:oMath>
      <w:r w:rsidRPr="00281666">
        <w:rPr>
          <w:rFonts w:eastAsiaTheme="minorEastAsia" w:cstheme="minorHAnsi"/>
          <w:sz w:val="24"/>
          <w:szCs w:val="24"/>
        </w:rPr>
        <w:t xml:space="preserve">. Although this equation appears to produce a straight line on </w:t>
      </w:r>
      <w:r w:rsidR="00B31169" w:rsidRPr="00281666">
        <w:rPr>
          <w:rFonts w:eastAsiaTheme="minorEastAsia" w:cstheme="minorHAnsi"/>
          <w:sz w:val="24"/>
          <w:szCs w:val="24"/>
        </w:rPr>
        <w:t>an</w:t>
      </w:r>
      <w:r w:rsidRPr="00281666">
        <w:rPr>
          <w:rFonts w:eastAsiaTheme="minorEastAsia" w:cstheme="minorHAnsi"/>
          <w:sz w:val="24"/>
          <w:szCs w:val="24"/>
        </w:rPr>
        <w:t xml:space="preserve"> M against T</w:t>
      </w:r>
      <w:r w:rsidRPr="00281666">
        <w:rPr>
          <w:rFonts w:eastAsiaTheme="minorEastAsia" w:cstheme="minorHAnsi"/>
          <w:sz w:val="24"/>
          <w:szCs w:val="24"/>
          <w:vertAlign w:val="superscript"/>
        </w:rPr>
        <w:t>2</w:t>
      </w:r>
      <w:r w:rsidRPr="00281666">
        <w:rPr>
          <w:rFonts w:eastAsiaTheme="minorEastAsia" w:cstheme="minorHAnsi"/>
          <w:sz w:val="24"/>
          <w:szCs w:val="24"/>
        </w:rPr>
        <w:t xml:space="preserve"> graph with the line passing through the origin, this is not so based on the values obtained from the experiment. This is because the effective mass (m) of the spring has been neglected and the equation is to be written as</w:t>
      </w:r>
    </w:p>
    <w:p w:rsidR="009D4577" w:rsidRPr="00281666" w:rsidRDefault="009D4577" w:rsidP="009D4577">
      <w:pPr>
        <w:pStyle w:val="ListParagraph"/>
        <w:numPr>
          <w:ilvl w:val="0"/>
          <w:numId w:val="1"/>
        </w:numPr>
        <w:tabs>
          <w:tab w:val="left" w:pos="7740"/>
        </w:tabs>
        <w:rPr>
          <w:rFonts w:cstheme="minorHAnsi"/>
          <w:sz w:val="24"/>
          <w:szCs w:val="24"/>
        </w:rPr>
      </w:pPr>
      <m:oMath>
        <m:r>
          <w:rPr>
            <w:rFonts w:ascii="Cambria Math" w:hAnsi="Cambria Math" w:cstheme="minorHAnsi"/>
            <w:sz w:val="24"/>
            <w:szCs w:val="24"/>
          </w:rPr>
          <m:t>T</m:t>
        </m:r>
        <m:r>
          <w:rPr>
            <w:rFonts w:ascii="Cambria Math" w:cstheme="minorHAnsi"/>
            <w:sz w:val="24"/>
            <w:szCs w:val="24"/>
          </w:rPr>
          <m:t>=2</m:t>
        </m:r>
        <m:r>
          <w:rPr>
            <w:rFonts w:ascii="Cambria Math" w:hAnsi="Cambria Math" w:cstheme="minorHAnsi"/>
            <w:sz w:val="24"/>
            <w:szCs w:val="24"/>
          </w:rPr>
          <m:t>π</m:t>
        </m:r>
        <m:rad>
          <m:radPr>
            <m:degHide m:val="on"/>
            <m:ctrlPr>
              <w:rPr>
                <w:rFonts w:ascii="Cambria Math" w:hAnsi="Cambria Math" w:cstheme="minorHAnsi"/>
                <w:i/>
                <w:sz w:val="24"/>
                <w:szCs w:val="24"/>
              </w:rPr>
            </m:ctrlPr>
          </m:radPr>
          <m:deg/>
          <m:e>
            <m:f>
              <m:fPr>
                <m:ctrlPr>
                  <w:rPr>
                    <w:rFonts w:ascii="Cambria Math" w:hAnsi="Cambria Math" w:cstheme="minorHAnsi"/>
                    <w:i/>
                    <w:sz w:val="24"/>
                    <w:szCs w:val="24"/>
                  </w:rPr>
                </m:ctrlPr>
              </m:fPr>
              <m:num>
                <m:r>
                  <w:rPr>
                    <w:rFonts w:ascii="Cambria Math" w:hAnsi="Cambria Math" w:cstheme="minorHAnsi"/>
                    <w:sz w:val="24"/>
                    <w:szCs w:val="24"/>
                  </w:rPr>
                  <m:t>M</m:t>
                </m:r>
                <m:r>
                  <w:rPr>
                    <w:rFonts w:ascii="Cambria Math" w:cstheme="minorHAnsi"/>
                    <w:sz w:val="24"/>
                    <w:szCs w:val="24"/>
                  </w:rPr>
                  <m:t>+</m:t>
                </m:r>
                <m:r>
                  <w:rPr>
                    <w:rFonts w:ascii="Cambria Math" w:hAnsi="Cambria Math" w:cstheme="minorHAnsi"/>
                    <w:sz w:val="24"/>
                    <w:szCs w:val="24"/>
                  </w:rPr>
                  <m:t>m</m:t>
                </m:r>
              </m:num>
              <m:den>
                <m:r>
                  <w:rPr>
                    <w:rFonts w:ascii="Cambria Math" w:hAnsi="Cambria Math" w:cstheme="minorHAnsi"/>
                    <w:sz w:val="24"/>
                    <w:szCs w:val="24"/>
                  </w:rPr>
                  <m:t>F</m:t>
                </m:r>
              </m:den>
            </m:f>
          </m:e>
        </m:rad>
      </m:oMath>
      <w:r w:rsidRPr="00281666">
        <w:rPr>
          <w:rFonts w:eastAsiaTheme="minorEastAsia" w:cstheme="minorHAnsi"/>
          <w:sz w:val="24"/>
          <w:szCs w:val="24"/>
        </w:rPr>
        <w:t xml:space="preserve">. This means that </w:t>
      </w:r>
      <m:oMath>
        <m:r>
          <w:rPr>
            <w:rFonts w:ascii="Cambria Math" w:eastAsiaTheme="minorEastAsia"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F</m:t>
            </m:r>
          </m:num>
          <m:den>
            <m:r>
              <w:rPr>
                <w:rFonts w:ascii="Cambria Math" w:eastAsiaTheme="minorEastAsia" w:cstheme="minorHAnsi"/>
                <w:sz w:val="24"/>
                <w:szCs w:val="24"/>
              </w:rPr>
              <m:t>4</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π</m:t>
                </m:r>
              </m:e>
              <m:sup>
                <m:r>
                  <w:rPr>
                    <w:rFonts w:ascii="Cambria Math" w:eastAsiaTheme="minorEastAsia" w:cstheme="minorHAnsi"/>
                    <w:sz w:val="24"/>
                    <w:szCs w:val="24"/>
                  </w:rPr>
                  <m:t>2</m:t>
                </m:r>
              </m:sup>
            </m:sSup>
          </m:den>
        </m:f>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T</m:t>
            </m:r>
          </m:e>
          <m:sup>
            <m:r>
              <w:rPr>
                <w:rFonts w:ascii="Cambria Math" w:eastAsiaTheme="minorEastAsia" w:cstheme="minorHAnsi"/>
                <w:sz w:val="24"/>
                <w:szCs w:val="24"/>
              </w:rPr>
              <m:t>2</m:t>
            </m:r>
          </m:sup>
        </m:sSup>
        <m:r>
          <w:rPr>
            <w:rFonts w:eastAsiaTheme="minorEastAsia" w:cstheme="minorHAnsi"/>
            <w:sz w:val="24"/>
            <w:szCs w:val="24"/>
          </w:rPr>
          <m:t>-</m:t>
        </m:r>
        <m:r>
          <w:rPr>
            <w:rFonts w:ascii="Cambria Math" w:eastAsiaTheme="minorEastAsia" w:hAnsi="Cambria Math" w:cstheme="minorHAnsi"/>
            <w:sz w:val="24"/>
            <w:szCs w:val="24"/>
          </w:rPr>
          <m:t>m</m:t>
        </m:r>
      </m:oMath>
      <w:r w:rsidRPr="00281666">
        <w:rPr>
          <w:rFonts w:eastAsiaTheme="minorEastAsia" w:cstheme="minorHAnsi"/>
          <w:sz w:val="24"/>
          <w:szCs w:val="24"/>
        </w:rPr>
        <w:t xml:space="preserve"> , where m is the negative intercept on the M axis.</w:t>
      </w:r>
    </w:p>
    <w:p w:rsidR="009D4577" w:rsidRPr="00281666" w:rsidRDefault="009D4577" w:rsidP="009D4577">
      <w:pPr>
        <w:pStyle w:val="ListParagraph"/>
        <w:tabs>
          <w:tab w:val="left" w:pos="7740"/>
        </w:tabs>
        <w:rPr>
          <w:rFonts w:eastAsiaTheme="minorEastAsia" w:cstheme="minorHAnsi"/>
          <w:sz w:val="24"/>
          <w:szCs w:val="24"/>
        </w:rPr>
      </w:pPr>
    </w:p>
    <w:p w:rsidR="009D4577" w:rsidRPr="00281666" w:rsidRDefault="009D4577" w:rsidP="009D4577">
      <w:pPr>
        <w:rPr>
          <w:rFonts w:cstheme="minorHAnsi"/>
          <w:b/>
          <w:sz w:val="24"/>
          <w:szCs w:val="24"/>
          <w:u w:val="single"/>
        </w:rPr>
      </w:pPr>
      <w:r w:rsidRPr="00281666">
        <w:rPr>
          <w:rFonts w:cstheme="minorHAnsi"/>
          <w:b/>
          <w:sz w:val="24"/>
          <w:szCs w:val="24"/>
          <w:u w:val="single"/>
        </w:rPr>
        <w:t>Procedure</w:t>
      </w:r>
    </w:p>
    <w:p w:rsidR="009D4577" w:rsidRPr="00281666" w:rsidRDefault="009D4577" w:rsidP="009D4577">
      <w:pPr>
        <w:rPr>
          <w:rFonts w:cstheme="minorHAnsi"/>
          <w:sz w:val="24"/>
          <w:szCs w:val="24"/>
        </w:rPr>
      </w:pPr>
      <w:r w:rsidRPr="00281666">
        <w:rPr>
          <w:rFonts w:cstheme="minorHAnsi"/>
          <w:sz w:val="24"/>
          <w:szCs w:val="24"/>
        </w:rPr>
        <w:t xml:space="preserve">A spring was suspended from a clamp on a firm support and a load by means of the slotted weight was attached to the lower free end of the spring until it was possible to measure the time for 20 vertical oscillation made by the load. Then the experiment was repeated for a second timing. This whole procedure was repeated with increasing values of the load. Each time, the time was measured for 20 vertical oscillations twice.   </w:t>
      </w:r>
    </w:p>
    <w:p w:rsidR="009D4577" w:rsidRPr="00281666" w:rsidRDefault="009D4577" w:rsidP="009D4577">
      <w:pPr>
        <w:rPr>
          <w:rFonts w:cstheme="minorHAnsi"/>
          <w:b/>
          <w:sz w:val="24"/>
          <w:szCs w:val="24"/>
          <w:u w:val="single"/>
        </w:rPr>
      </w:pPr>
      <w:r w:rsidRPr="00281666">
        <w:rPr>
          <w:rFonts w:cstheme="minorHAnsi"/>
          <w:b/>
          <w:sz w:val="24"/>
          <w:szCs w:val="24"/>
          <w:u w:val="single"/>
        </w:rPr>
        <w:t>TABLE OF RESULTS</w:t>
      </w:r>
    </w:p>
    <w:tbl>
      <w:tblPr>
        <w:tblStyle w:val="TableGrid"/>
        <w:tblW w:w="0" w:type="auto"/>
        <w:tblLook w:val="04A0"/>
      </w:tblPr>
      <w:tblGrid>
        <w:gridCol w:w="1596"/>
        <w:gridCol w:w="1596"/>
        <w:gridCol w:w="1596"/>
        <w:gridCol w:w="1596"/>
        <w:gridCol w:w="1596"/>
        <w:gridCol w:w="1596"/>
      </w:tblGrid>
      <w:tr w:rsidR="009D4577" w:rsidRPr="00281666" w:rsidTr="00EA7A0E">
        <w:tc>
          <w:tcPr>
            <w:tcW w:w="1596" w:type="dxa"/>
          </w:tcPr>
          <w:p w:rsidR="009D4577" w:rsidRPr="00281666" w:rsidRDefault="009D4577" w:rsidP="009D4577">
            <w:pPr>
              <w:rPr>
                <w:rFonts w:cstheme="minorHAnsi"/>
                <w:sz w:val="24"/>
                <w:szCs w:val="24"/>
              </w:rPr>
            </w:pPr>
            <w:r w:rsidRPr="00281666">
              <w:rPr>
                <w:rFonts w:cstheme="minorHAnsi"/>
                <w:sz w:val="24"/>
                <w:szCs w:val="24"/>
              </w:rPr>
              <w:t>Mass g</w:t>
            </w:r>
          </w:p>
        </w:tc>
        <w:tc>
          <w:tcPr>
            <w:tcW w:w="1596" w:type="dxa"/>
          </w:tcPr>
          <w:p w:rsidR="009D4577" w:rsidRPr="00281666" w:rsidRDefault="009D4577" w:rsidP="009D4577">
            <w:pPr>
              <w:rPr>
                <w:rFonts w:cstheme="minorHAnsi"/>
                <w:sz w:val="24"/>
                <w:szCs w:val="24"/>
              </w:rPr>
            </w:pPr>
            <w:r w:rsidRPr="00281666">
              <w:rPr>
                <w:rFonts w:cstheme="minorHAnsi"/>
                <w:sz w:val="24"/>
                <w:szCs w:val="24"/>
              </w:rPr>
              <w:t>Mass kg</w:t>
            </w:r>
          </w:p>
        </w:tc>
        <w:tc>
          <w:tcPr>
            <w:tcW w:w="1596" w:type="dxa"/>
          </w:tcPr>
          <w:p w:rsidR="009D4577" w:rsidRPr="00281666" w:rsidRDefault="009D4577" w:rsidP="009D4577">
            <w:pPr>
              <w:rPr>
                <w:rFonts w:cstheme="minorHAnsi"/>
                <w:sz w:val="24"/>
                <w:szCs w:val="24"/>
              </w:rPr>
            </w:pPr>
            <w:r w:rsidRPr="00281666">
              <w:rPr>
                <w:rFonts w:cstheme="minorHAnsi"/>
                <w:sz w:val="24"/>
                <w:szCs w:val="24"/>
              </w:rPr>
              <w:t>(T</w:t>
            </w:r>
            <w:r w:rsidRPr="00281666">
              <w:rPr>
                <w:rFonts w:cstheme="minorHAnsi"/>
                <w:sz w:val="24"/>
                <w:szCs w:val="24"/>
                <w:vertAlign w:val="subscript"/>
              </w:rPr>
              <w:t>1</w:t>
            </w:r>
            <w:r w:rsidRPr="00281666">
              <w:rPr>
                <w:rFonts w:cstheme="minorHAnsi"/>
                <w:sz w:val="24"/>
                <w:szCs w:val="24"/>
              </w:rPr>
              <w:t>)/s</w:t>
            </w:r>
          </w:p>
        </w:tc>
        <w:tc>
          <w:tcPr>
            <w:tcW w:w="1596" w:type="dxa"/>
          </w:tcPr>
          <w:p w:rsidR="009D4577" w:rsidRPr="00281666" w:rsidRDefault="009D4577" w:rsidP="009D4577">
            <w:pPr>
              <w:rPr>
                <w:rFonts w:cstheme="minorHAnsi"/>
                <w:sz w:val="24"/>
                <w:szCs w:val="24"/>
              </w:rPr>
            </w:pPr>
            <w:r w:rsidRPr="00281666">
              <w:rPr>
                <w:rFonts w:cstheme="minorHAnsi"/>
                <w:sz w:val="24"/>
                <w:szCs w:val="24"/>
              </w:rPr>
              <w:t xml:space="preserve"> (T</w:t>
            </w:r>
            <w:r w:rsidRPr="00281666">
              <w:rPr>
                <w:rFonts w:cstheme="minorHAnsi"/>
                <w:sz w:val="24"/>
                <w:szCs w:val="24"/>
                <w:vertAlign w:val="subscript"/>
              </w:rPr>
              <w:t>2</w:t>
            </w:r>
            <w:r w:rsidRPr="00281666">
              <w:rPr>
                <w:rFonts w:cstheme="minorHAnsi"/>
                <w:sz w:val="24"/>
                <w:szCs w:val="24"/>
              </w:rPr>
              <w:t>)/s</w:t>
            </w:r>
          </w:p>
        </w:tc>
        <w:tc>
          <w:tcPr>
            <w:tcW w:w="1596" w:type="dxa"/>
          </w:tcPr>
          <w:p w:rsidR="009D4577" w:rsidRPr="00281666" w:rsidRDefault="009D4577" w:rsidP="009D4577">
            <w:pPr>
              <w:rPr>
                <w:rFonts w:cstheme="minorHAnsi"/>
                <w:sz w:val="24"/>
                <w:szCs w:val="24"/>
              </w:rPr>
            </w:pPr>
            <w:r w:rsidRPr="00281666">
              <w:rPr>
                <w:rFonts w:cstheme="minorHAnsi"/>
                <w:sz w:val="24"/>
                <w:szCs w:val="24"/>
              </w:rPr>
              <w:t xml:space="preserve"> </w:t>
            </w: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cstheme="minorHAnsi"/>
                          <w:sz w:val="24"/>
                          <w:szCs w:val="24"/>
                        </w:rPr>
                        <m:t>1</m:t>
                      </m:r>
                    </m:sub>
                  </m:sSub>
                  <m:r>
                    <w:rPr>
                      <w:rFonts w:asci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cstheme="minorHAnsi"/>
                          <w:sz w:val="24"/>
                          <w:szCs w:val="24"/>
                        </w:rPr>
                        <m:t>2</m:t>
                      </m:r>
                    </m:sub>
                  </m:sSub>
                </m:num>
                <m:den>
                  <m:r>
                    <w:rPr>
                      <w:rFonts w:ascii="Cambria Math" w:cstheme="minorHAnsi"/>
                      <w:sz w:val="24"/>
                      <w:szCs w:val="24"/>
                    </w:rPr>
                    <m:t>2</m:t>
                  </m:r>
                </m:den>
              </m:f>
            </m:oMath>
            <w:r w:rsidRPr="00281666">
              <w:rPr>
                <w:rFonts w:eastAsiaTheme="minorEastAsia" w:cstheme="minorHAnsi"/>
                <w:sz w:val="24"/>
                <w:szCs w:val="24"/>
              </w:rPr>
              <w:t>/s</w:t>
            </w:r>
          </w:p>
        </w:tc>
        <w:tc>
          <w:tcPr>
            <w:tcW w:w="1596" w:type="dxa"/>
          </w:tcPr>
          <w:p w:rsidR="009D4577" w:rsidRPr="00281666" w:rsidRDefault="009D4577" w:rsidP="009D4577">
            <w:pPr>
              <w:rPr>
                <w:rFonts w:cstheme="minorHAnsi"/>
                <w:sz w:val="24"/>
                <w:szCs w:val="24"/>
              </w:rPr>
            </w:pPr>
          </w:p>
          <w:p w:rsidR="009D4577" w:rsidRPr="00281666" w:rsidRDefault="009D4577" w:rsidP="009D4577">
            <w:pPr>
              <w:rPr>
                <w:rFonts w:cstheme="minorHAnsi"/>
                <w:sz w:val="24"/>
                <w:szCs w:val="24"/>
              </w:rPr>
            </w:pPr>
            <w:r w:rsidRPr="00281666">
              <w:rPr>
                <w:rFonts w:cstheme="minorHAnsi"/>
                <w:sz w:val="24"/>
                <w:szCs w:val="24"/>
              </w:rPr>
              <w:t xml:space="preserve">       T</w:t>
            </w:r>
            <w:r w:rsidRPr="00281666">
              <w:rPr>
                <w:rFonts w:cstheme="minorHAnsi"/>
                <w:sz w:val="24"/>
                <w:szCs w:val="24"/>
                <w:vertAlign w:val="superscript"/>
              </w:rPr>
              <w:t>2</w:t>
            </w:r>
            <w:r w:rsidRPr="00281666">
              <w:rPr>
                <w:rFonts w:cstheme="minorHAnsi"/>
                <w:sz w:val="24"/>
                <w:szCs w:val="24"/>
              </w:rPr>
              <w:t>/s</w:t>
            </w:r>
            <w:r w:rsidRPr="00281666">
              <w:rPr>
                <w:rFonts w:cstheme="minorHAnsi"/>
                <w:sz w:val="24"/>
                <w:szCs w:val="24"/>
                <w:vertAlign w:val="superscript"/>
              </w:rPr>
              <w:t>2</w:t>
            </w:r>
          </w:p>
        </w:tc>
      </w:tr>
      <w:tr w:rsidR="00281666" w:rsidRPr="00281666" w:rsidTr="00EA7A0E">
        <w:tc>
          <w:tcPr>
            <w:tcW w:w="1596" w:type="dxa"/>
          </w:tcPr>
          <w:p w:rsidR="00281666" w:rsidRPr="00281666" w:rsidRDefault="00281666" w:rsidP="00281666">
            <w:pPr>
              <w:rPr>
                <w:rFonts w:cstheme="minorHAnsi"/>
                <w:sz w:val="24"/>
                <w:szCs w:val="24"/>
              </w:rPr>
            </w:pPr>
            <w:r w:rsidRPr="00281666">
              <w:rPr>
                <w:rFonts w:cstheme="minorHAnsi"/>
                <w:sz w:val="24"/>
                <w:szCs w:val="24"/>
              </w:rPr>
              <w:t>50</w:t>
            </w:r>
          </w:p>
        </w:tc>
        <w:tc>
          <w:tcPr>
            <w:tcW w:w="1596" w:type="dxa"/>
          </w:tcPr>
          <w:p w:rsidR="00281666" w:rsidRPr="00281666" w:rsidRDefault="00281666" w:rsidP="00281666">
            <w:pPr>
              <w:spacing w:line="15" w:lineRule="atLeast"/>
              <w:rPr>
                <w:rFonts w:cstheme="minorHAnsi"/>
                <w:sz w:val="24"/>
                <w:szCs w:val="24"/>
              </w:rPr>
            </w:pPr>
            <w:r w:rsidRPr="00281666">
              <w:rPr>
                <w:rFonts w:cstheme="minorHAnsi"/>
                <w:sz w:val="24"/>
                <w:szCs w:val="24"/>
              </w:rPr>
              <w:t>0.05</w:t>
            </w:r>
          </w:p>
        </w:tc>
        <w:tc>
          <w:tcPr>
            <w:tcW w:w="1596" w:type="dxa"/>
          </w:tcPr>
          <w:p w:rsidR="00281666" w:rsidRPr="00281666" w:rsidRDefault="00281666" w:rsidP="00281666">
            <w:pPr>
              <w:rPr>
                <w:rFonts w:cstheme="minorHAnsi"/>
                <w:sz w:val="24"/>
                <w:szCs w:val="24"/>
              </w:rPr>
            </w:pPr>
            <w:r w:rsidRPr="00281666">
              <w:rPr>
                <w:rFonts w:cstheme="minorHAnsi"/>
                <w:sz w:val="24"/>
                <w:szCs w:val="24"/>
              </w:rPr>
              <w:t>7.40</w:t>
            </w:r>
          </w:p>
        </w:tc>
        <w:tc>
          <w:tcPr>
            <w:tcW w:w="1596" w:type="dxa"/>
          </w:tcPr>
          <w:p w:rsidR="00281666" w:rsidRPr="00281666" w:rsidRDefault="00281666" w:rsidP="00281666">
            <w:pPr>
              <w:rPr>
                <w:rFonts w:cstheme="minorHAnsi"/>
                <w:sz w:val="24"/>
                <w:szCs w:val="24"/>
              </w:rPr>
            </w:pPr>
            <w:r w:rsidRPr="00281666">
              <w:rPr>
                <w:rFonts w:cstheme="minorHAnsi"/>
                <w:sz w:val="24"/>
                <w:szCs w:val="24"/>
              </w:rPr>
              <w:t>7.65</w:t>
            </w:r>
          </w:p>
        </w:tc>
        <w:tc>
          <w:tcPr>
            <w:tcW w:w="1596" w:type="dxa"/>
          </w:tcPr>
          <w:p w:rsidR="00281666" w:rsidRPr="00281666" w:rsidRDefault="00281666" w:rsidP="00281666">
            <w:pPr>
              <w:rPr>
                <w:rFonts w:cstheme="minorHAnsi"/>
                <w:sz w:val="24"/>
                <w:szCs w:val="24"/>
              </w:rPr>
            </w:pPr>
            <w:r w:rsidRPr="00281666">
              <w:rPr>
                <w:rFonts w:cstheme="minorHAnsi"/>
                <w:sz w:val="24"/>
                <w:szCs w:val="24"/>
              </w:rPr>
              <w:t>7.53</w:t>
            </w:r>
          </w:p>
        </w:tc>
        <w:tc>
          <w:tcPr>
            <w:tcW w:w="1596" w:type="dxa"/>
          </w:tcPr>
          <w:p w:rsidR="00281666" w:rsidRPr="00281666" w:rsidRDefault="00281666" w:rsidP="00281666">
            <w:pPr>
              <w:rPr>
                <w:rFonts w:cstheme="minorHAnsi"/>
                <w:sz w:val="24"/>
                <w:szCs w:val="24"/>
              </w:rPr>
            </w:pPr>
            <w:r w:rsidRPr="00281666">
              <w:rPr>
                <w:rFonts w:cstheme="minorHAnsi"/>
                <w:sz w:val="24"/>
                <w:szCs w:val="24"/>
              </w:rPr>
              <w:t>56.70</w:t>
            </w:r>
          </w:p>
        </w:tc>
      </w:tr>
      <w:tr w:rsidR="00281666" w:rsidRPr="00281666" w:rsidTr="00EA7A0E">
        <w:tc>
          <w:tcPr>
            <w:tcW w:w="1596" w:type="dxa"/>
          </w:tcPr>
          <w:p w:rsidR="00281666" w:rsidRPr="00281666" w:rsidRDefault="00281666" w:rsidP="00281666">
            <w:pPr>
              <w:rPr>
                <w:rFonts w:cstheme="minorHAnsi"/>
                <w:sz w:val="24"/>
                <w:szCs w:val="24"/>
              </w:rPr>
            </w:pPr>
            <w:r w:rsidRPr="00281666">
              <w:rPr>
                <w:rFonts w:cstheme="minorHAnsi"/>
                <w:sz w:val="24"/>
                <w:szCs w:val="24"/>
              </w:rPr>
              <w:t>70</w:t>
            </w:r>
          </w:p>
        </w:tc>
        <w:tc>
          <w:tcPr>
            <w:tcW w:w="1596" w:type="dxa"/>
          </w:tcPr>
          <w:p w:rsidR="00281666" w:rsidRPr="00281666" w:rsidRDefault="00281666" w:rsidP="00281666">
            <w:pPr>
              <w:spacing w:line="15" w:lineRule="atLeast"/>
              <w:rPr>
                <w:rFonts w:cstheme="minorHAnsi"/>
                <w:sz w:val="24"/>
                <w:szCs w:val="24"/>
              </w:rPr>
            </w:pPr>
            <w:r w:rsidRPr="00281666">
              <w:rPr>
                <w:rFonts w:cstheme="minorHAnsi"/>
                <w:sz w:val="24"/>
                <w:szCs w:val="24"/>
              </w:rPr>
              <w:t>0.07</w:t>
            </w:r>
          </w:p>
        </w:tc>
        <w:tc>
          <w:tcPr>
            <w:tcW w:w="1596" w:type="dxa"/>
          </w:tcPr>
          <w:p w:rsidR="00281666" w:rsidRPr="00281666" w:rsidRDefault="00281666" w:rsidP="00281666">
            <w:pPr>
              <w:rPr>
                <w:rFonts w:cstheme="minorHAnsi"/>
                <w:sz w:val="24"/>
                <w:szCs w:val="24"/>
              </w:rPr>
            </w:pPr>
            <w:r w:rsidRPr="00281666">
              <w:rPr>
                <w:rFonts w:cstheme="minorHAnsi"/>
                <w:sz w:val="24"/>
                <w:szCs w:val="24"/>
              </w:rPr>
              <w:t>8.03</w:t>
            </w:r>
          </w:p>
        </w:tc>
        <w:tc>
          <w:tcPr>
            <w:tcW w:w="1596" w:type="dxa"/>
          </w:tcPr>
          <w:p w:rsidR="00281666" w:rsidRPr="00281666" w:rsidRDefault="00281666" w:rsidP="00281666">
            <w:pPr>
              <w:rPr>
                <w:rFonts w:cstheme="minorHAnsi"/>
                <w:sz w:val="24"/>
                <w:szCs w:val="24"/>
              </w:rPr>
            </w:pPr>
            <w:r w:rsidRPr="00281666">
              <w:rPr>
                <w:rFonts w:cstheme="minorHAnsi"/>
                <w:sz w:val="24"/>
                <w:szCs w:val="24"/>
              </w:rPr>
              <w:t>8.04</w:t>
            </w:r>
          </w:p>
        </w:tc>
        <w:tc>
          <w:tcPr>
            <w:tcW w:w="1596" w:type="dxa"/>
          </w:tcPr>
          <w:p w:rsidR="00281666" w:rsidRPr="00281666" w:rsidRDefault="00281666" w:rsidP="00281666">
            <w:pPr>
              <w:rPr>
                <w:rFonts w:cstheme="minorHAnsi"/>
                <w:sz w:val="24"/>
                <w:szCs w:val="24"/>
              </w:rPr>
            </w:pPr>
            <w:r w:rsidRPr="00281666">
              <w:rPr>
                <w:rFonts w:cstheme="minorHAnsi"/>
                <w:sz w:val="24"/>
                <w:szCs w:val="24"/>
              </w:rPr>
              <w:t>8.04</w:t>
            </w:r>
          </w:p>
        </w:tc>
        <w:tc>
          <w:tcPr>
            <w:tcW w:w="1596" w:type="dxa"/>
          </w:tcPr>
          <w:p w:rsidR="00281666" w:rsidRPr="00281666" w:rsidRDefault="00281666" w:rsidP="00281666">
            <w:pPr>
              <w:rPr>
                <w:rFonts w:cstheme="minorHAnsi"/>
                <w:sz w:val="24"/>
                <w:szCs w:val="24"/>
              </w:rPr>
            </w:pPr>
            <w:r w:rsidRPr="00281666">
              <w:rPr>
                <w:rFonts w:cstheme="minorHAnsi"/>
                <w:sz w:val="24"/>
                <w:szCs w:val="24"/>
              </w:rPr>
              <w:t>64.64</w:t>
            </w:r>
          </w:p>
        </w:tc>
      </w:tr>
      <w:tr w:rsidR="00281666" w:rsidRPr="00281666" w:rsidTr="00EA7A0E">
        <w:tc>
          <w:tcPr>
            <w:tcW w:w="1596" w:type="dxa"/>
          </w:tcPr>
          <w:p w:rsidR="00281666" w:rsidRPr="00281666" w:rsidRDefault="00281666" w:rsidP="00281666">
            <w:pPr>
              <w:rPr>
                <w:rFonts w:cstheme="minorHAnsi"/>
                <w:sz w:val="24"/>
                <w:szCs w:val="24"/>
              </w:rPr>
            </w:pPr>
            <w:r w:rsidRPr="00281666">
              <w:rPr>
                <w:rFonts w:cstheme="minorHAnsi"/>
                <w:sz w:val="24"/>
                <w:szCs w:val="24"/>
              </w:rPr>
              <w:t>90</w:t>
            </w:r>
          </w:p>
        </w:tc>
        <w:tc>
          <w:tcPr>
            <w:tcW w:w="1596" w:type="dxa"/>
          </w:tcPr>
          <w:p w:rsidR="00281666" w:rsidRPr="00281666" w:rsidRDefault="00281666" w:rsidP="00281666">
            <w:pPr>
              <w:spacing w:line="15" w:lineRule="atLeast"/>
              <w:rPr>
                <w:rFonts w:cstheme="minorHAnsi"/>
                <w:sz w:val="24"/>
                <w:szCs w:val="24"/>
              </w:rPr>
            </w:pPr>
            <w:r w:rsidRPr="00281666">
              <w:rPr>
                <w:rFonts w:cstheme="minorHAnsi"/>
                <w:sz w:val="24"/>
                <w:szCs w:val="24"/>
              </w:rPr>
              <w:t>0.09</w:t>
            </w:r>
          </w:p>
        </w:tc>
        <w:tc>
          <w:tcPr>
            <w:tcW w:w="1596" w:type="dxa"/>
          </w:tcPr>
          <w:p w:rsidR="00281666" w:rsidRPr="00281666" w:rsidRDefault="00281666" w:rsidP="00281666">
            <w:pPr>
              <w:rPr>
                <w:rFonts w:cstheme="minorHAnsi"/>
                <w:sz w:val="24"/>
                <w:szCs w:val="24"/>
              </w:rPr>
            </w:pPr>
            <w:r w:rsidRPr="00281666">
              <w:rPr>
                <w:rFonts w:cstheme="minorHAnsi"/>
                <w:sz w:val="24"/>
                <w:szCs w:val="24"/>
              </w:rPr>
              <w:t>9.03</w:t>
            </w:r>
          </w:p>
        </w:tc>
        <w:tc>
          <w:tcPr>
            <w:tcW w:w="1596" w:type="dxa"/>
          </w:tcPr>
          <w:p w:rsidR="00281666" w:rsidRPr="00281666" w:rsidRDefault="00281666" w:rsidP="00281666">
            <w:pPr>
              <w:rPr>
                <w:rFonts w:cstheme="minorHAnsi"/>
                <w:sz w:val="24"/>
                <w:szCs w:val="24"/>
              </w:rPr>
            </w:pPr>
            <w:r w:rsidRPr="00281666">
              <w:rPr>
                <w:rFonts w:cstheme="minorHAnsi"/>
                <w:sz w:val="24"/>
                <w:szCs w:val="24"/>
              </w:rPr>
              <w:t>9.03</w:t>
            </w:r>
          </w:p>
        </w:tc>
        <w:tc>
          <w:tcPr>
            <w:tcW w:w="1596" w:type="dxa"/>
          </w:tcPr>
          <w:p w:rsidR="00281666" w:rsidRPr="00281666" w:rsidRDefault="00281666" w:rsidP="00281666">
            <w:pPr>
              <w:rPr>
                <w:rFonts w:cstheme="minorHAnsi"/>
                <w:sz w:val="24"/>
                <w:szCs w:val="24"/>
              </w:rPr>
            </w:pPr>
            <w:r w:rsidRPr="00281666">
              <w:rPr>
                <w:rFonts w:cstheme="minorHAnsi"/>
                <w:sz w:val="24"/>
                <w:szCs w:val="24"/>
              </w:rPr>
              <w:t>9.03</w:t>
            </w:r>
          </w:p>
        </w:tc>
        <w:tc>
          <w:tcPr>
            <w:tcW w:w="1596" w:type="dxa"/>
          </w:tcPr>
          <w:p w:rsidR="00281666" w:rsidRPr="00281666" w:rsidRDefault="00281666" w:rsidP="00281666">
            <w:pPr>
              <w:rPr>
                <w:rFonts w:cstheme="minorHAnsi"/>
                <w:sz w:val="24"/>
                <w:szCs w:val="24"/>
              </w:rPr>
            </w:pPr>
            <w:r w:rsidRPr="00281666">
              <w:rPr>
                <w:rFonts w:cstheme="minorHAnsi"/>
                <w:sz w:val="24"/>
                <w:szCs w:val="24"/>
              </w:rPr>
              <w:t>81.54</w:t>
            </w:r>
          </w:p>
        </w:tc>
      </w:tr>
      <w:tr w:rsidR="00281666" w:rsidRPr="00281666" w:rsidTr="00EA7A0E">
        <w:tc>
          <w:tcPr>
            <w:tcW w:w="1596" w:type="dxa"/>
          </w:tcPr>
          <w:p w:rsidR="00281666" w:rsidRPr="00281666" w:rsidRDefault="00281666" w:rsidP="00281666">
            <w:pPr>
              <w:rPr>
                <w:rFonts w:cstheme="minorHAnsi"/>
                <w:sz w:val="24"/>
                <w:szCs w:val="24"/>
              </w:rPr>
            </w:pPr>
            <w:r w:rsidRPr="00281666">
              <w:rPr>
                <w:rFonts w:cstheme="minorHAnsi"/>
                <w:sz w:val="24"/>
                <w:szCs w:val="24"/>
              </w:rPr>
              <w:t>110</w:t>
            </w:r>
          </w:p>
        </w:tc>
        <w:tc>
          <w:tcPr>
            <w:tcW w:w="1596" w:type="dxa"/>
          </w:tcPr>
          <w:p w:rsidR="00281666" w:rsidRPr="00281666" w:rsidRDefault="00281666" w:rsidP="00281666">
            <w:pPr>
              <w:spacing w:line="15" w:lineRule="atLeast"/>
              <w:rPr>
                <w:rFonts w:cstheme="minorHAnsi"/>
                <w:sz w:val="24"/>
                <w:szCs w:val="24"/>
              </w:rPr>
            </w:pPr>
            <w:r w:rsidRPr="00281666">
              <w:rPr>
                <w:rFonts w:cstheme="minorHAnsi"/>
                <w:sz w:val="24"/>
                <w:szCs w:val="24"/>
              </w:rPr>
              <w:t>0.11</w:t>
            </w:r>
          </w:p>
        </w:tc>
        <w:tc>
          <w:tcPr>
            <w:tcW w:w="1596" w:type="dxa"/>
          </w:tcPr>
          <w:p w:rsidR="00281666" w:rsidRPr="00281666" w:rsidRDefault="00281666" w:rsidP="00281666">
            <w:pPr>
              <w:rPr>
                <w:rFonts w:cstheme="minorHAnsi"/>
                <w:sz w:val="24"/>
                <w:szCs w:val="24"/>
              </w:rPr>
            </w:pPr>
            <w:r w:rsidRPr="00281666">
              <w:rPr>
                <w:rFonts w:cstheme="minorHAnsi"/>
                <w:sz w:val="24"/>
                <w:szCs w:val="24"/>
              </w:rPr>
              <w:t>10.00</w:t>
            </w:r>
          </w:p>
        </w:tc>
        <w:tc>
          <w:tcPr>
            <w:tcW w:w="1596" w:type="dxa"/>
          </w:tcPr>
          <w:p w:rsidR="00281666" w:rsidRPr="00281666" w:rsidRDefault="00281666" w:rsidP="00281666">
            <w:pPr>
              <w:rPr>
                <w:rFonts w:cstheme="minorHAnsi"/>
                <w:sz w:val="24"/>
                <w:szCs w:val="24"/>
              </w:rPr>
            </w:pPr>
            <w:r w:rsidRPr="00281666">
              <w:rPr>
                <w:rFonts w:cstheme="minorHAnsi"/>
                <w:sz w:val="24"/>
                <w:szCs w:val="24"/>
              </w:rPr>
              <w:t>9.85</w:t>
            </w:r>
          </w:p>
        </w:tc>
        <w:tc>
          <w:tcPr>
            <w:tcW w:w="1596" w:type="dxa"/>
          </w:tcPr>
          <w:p w:rsidR="00281666" w:rsidRPr="00281666" w:rsidRDefault="00281666" w:rsidP="00281666">
            <w:pPr>
              <w:rPr>
                <w:rFonts w:cstheme="minorHAnsi"/>
                <w:sz w:val="24"/>
                <w:szCs w:val="24"/>
              </w:rPr>
            </w:pPr>
            <w:r w:rsidRPr="00281666">
              <w:rPr>
                <w:rFonts w:cstheme="minorHAnsi"/>
                <w:sz w:val="24"/>
                <w:szCs w:val="24"/>
              </w:rPr>
              <w:t>9.93</w:t>
            </w:r>
          </w:p>
        </w:tc>
        <w:tc>
          <w:tcPr>
            <w:tcW w:w="1596" w:type="dxa"/>
          </w:tcPr>
          <w:p w:rsidR="00281666" w:rsidRPr="00281666" w:rsidRDefault="00281666" w:rsidP="00281666">
            <w:pPr>
              <w:rPr>
                <w:rFonts w:cstheme="minorHAnsi"/>
                <w:sz w:val="24"/>
                <w:szCs w:val="24"/>
              </w:rPr>
            </w:pPr>
            <w:r w:rsidRPr="00281666">
              <w:rPr>
                <w:rFonts w:cstheme="minorHAnsi"/>
                <w:sz w:val="24"/>
                <w:szCs w:val="24"/>
              </w:rPr>
              <w:t>98.60</w:t>
            </w:r>
          </w:p>
        </w:tc>
      </w:tr>
      <w:tr w:rsidR="00281666" w:rsidRPr="00281666" w:rsidTr="00EA7A0E">
        <w:tc>
          <w:tcPr>
            <w:tcW w:w="1596" w:type="dxa"/>
          </w:tcPr>
          <w:p w:rsidR="00281666" w:rsidRPr="00281666" w:rsidRDefault="00281666" w:rsidP="00281666">
            <w:pPr>
              <w:rPr>
                <w:rFonts w:cstheme="minorHAnsi"/>
                <w:sz w:val="24"/>
                <w:szCs w:val="24"/>
              </w:rPr>
            </w:pPr>
            <w:r w:rsidRPr="00281666">
              <w:rPr>
                <w:rFonts w:cstheme="minorHAnsi"/>
                <w:sz w:val="24"/>
                <w:szCs w:val="24"/>
              </w:rPr>
              <w:t>130</w:t>
            </w:r>
          </w:p>
        </w:tc>
        <w:tc>
          <w:tcPr>
            <w:tcW w:w="1596" w:type="dxa"/>
          </w:tcPr>
          <w:p w:rsidR="00281666" w:rsidRPr="00281666" w:rsidRDefault="00281666" w:rsidP="00281666">
            <w:pPr>
              <w:spacing w:line="15" w:lineRule="atLeast"/>
              <w:rPr>
                <w:rFonts w:cstheme="minorHAnsi"/>
                <w:sz w:val="24"/>
                <w:szCs w:val="24"/>
              </w:rPr>
            </w:pPr>
            <w:r w:rsidRPr="00281666">
              <w:rPr>
                <w:rFonts w:cstheme="minorHAnsi"/>
                <w:sz w:val="24"/>
                <w:szCs w:val="24"/>
              </w:rPr>
              <w:t>0.13</w:t>
            </w:r>
          </w:p>
        </w:tc>
        <w:tc>
          <w:tcPr>
            <w:tcW w:w="1596" w:type="dxa"/>
          </w:tcPr>
          <w:p w:rsidR="00281666" w:rsidRPr="00281666" w:rsidRDefault="00281666" w:rsidP="00281666">
            <w:pPr>
              <w:rPr>
                <w:rFonts w:cstheme="minorHAnsi"/>
                <w:sz w:val="24"/>
                <w:szCs w:val="24"/>
              </w:rPr>
            </w:pPr>
            <w:r w:rsidRPr="00281666">
              <w:rPr>
                <w:rFonts w:cstheme="minorHAnsi"/>
                <w:sz w:val="24"/>
                <w:szCs w:val="24"/>
              </w:rPr>
              <w:t>10.68</w:t>
            </w:r>
          </w:p>
        </w:tc>
        <w:tc>
          <w:tcPr>
            <w:tcW w:w="1596" w:type="dxa"/>
          </w:tcPr>
          <w:p w:rsidR="00281666" w:rsidRPr="00281666" w:rsidRDefault="00281666" w:rsidP="00281666">
            <w:pPr>
              <w:rPr>
                <w:rFonts w:cstheme="minorHAnsi"/>
                <w:sz w:val="24"/>
                <w:szCs w:val="24"/>
              </w:rPr>
            </w:pPr>
            <w:r w:rsidRPr="00281666">
              <w:rPr>
                <w:rFonts w:cstheme="minorHAnsi"/>
                <w:sz w:val="24"/>
                <w:szCs w:val="24"/>
              </w:rPr>
              <w:t>10.87</w:t>
            </w:r>
          </w:p>
        </w:tc>
        <w:tc>
          <w:tcPr>
            <w:tcW w:w="1596" w:type="dxa"/>
          </w:tcPr>
          <w:p w:rsidR="00281666" w:rsidRPr="00281666" w:rsidRDefault="00281666" w:rsidP="00281666">
            <w:pPr>
              <w:rPr>
                <w:rFonts w:cstheme="minorHAnsi"/>
                <w:sz w:val="24"/>
                <w:szCs w:val="24"/>
              </w:rPr>
            </w:pPr>
            <w:r w:rsidRPr="00281666">
              <w:rPr>
                <w:rFonts w:cstheme="minorHAnsi"/>
                <w:sz w:val="24"/>
                <w:szCs w:val="24"/>
              </w:rPr>
              <w:t>10.78</w:t>
            </w:r>
          </w:p>
        </w:tc>
        <w:tc>
          <w:tcPr>
            <w:tcW w:w="1596" w:type="dxa"/>
          </w:tcPr>
          <w:p w:rsidR="00281666" w:rsidRPr="00281666" w:rsidRDefault="00281666" w:rsidP="00281666">
            <w:pPr>
              <w:rPr>
                <w:rFonts w:cstheme="minorHAnsi"/>
                <w:sz w:val="24"/>
                <w:szCs w:val="24"/>
              </w:rPr>
            </w:pPr>
            <w:r w:rsidRPr="00281666">
              <w:rPr>
                <w:rFonts w:cstheme="minorHAnsi"/>
                <w:sz w:val="24"/>
                <w:szCs w:val="24"/>
              </w:rPr>
              <w:t>116.21</w:t>
            </w:r>
          </w:p>
        </w:tc>
      </w:tr>
    </w:tbl>
    <w:p w:rsidR="009D4577" w:rsidRPr="00281666" w:rsidRDefault="009D4577" w:rsidP="009D4577">
      <w:pPr>
        <w:rPr>
          <w:rFonts w:cstheme="minorHAnsi"/>
          <w:sz w:val="24"/>
          <w:szCs w:val="24"/>
        </w:rPr>
      </w:pPr>
    </w:p>
    <w:p w:rsidR="00CE1974" w:rsidRDefault="00CE1974" w:rsidP="00D95E5E">
      <w:pPr>
        <w:tabs>
          <w:tab w:val="left" w:pos="3180"/>
        </w:tabs>
        <w:jc w:val="center"/>
        <w:rPr>
          <w:rFonts w:cstheme="minorHAnsi"/>
          <w:b/>
          <w:sz w:val="24"/>
          <w:szCs w:val="24"/>
          <w:u w:val="single"/>
        </w:rPr>
      </w:pPr>
    </w:p>
    <w:p w:rsidR="00CE1974" w:rsidRDefault="00CE1974" w:rsidP="00D95E5E">
      <w:pPr>
        <w:tabs>
          <w:tab w:val="left" w:pos="3180"/>
        </w:tabs>
        <w:jc w:val="center"/>
        <w:rPr>
          <w:rFonts w:cstheme="minorHAnsi"/>
          <w:b/>
          <w:sz w:val="24"/>
          <w:szCs w:val="24"/>
          <w:u w:val="single"/>
        </w:rPr>
      </w:pPr>
    </w:p>
    <w:p w:rsidR="00CE1974" w:rsidRDefault="00CE1974" w:rsidP="00D95E5E">
      <w:pPr>
        <w:tabs>
          <w:tab w:val="left" w:pos="3180"/>
        </w:tabs>
        <w:jc w:val="center"/>
        <w:rPr>
          <w:rFonts w:cstheme="minorHAnsi"/>
          <w:b/>
          <w:sz w:val="24"/>
          <w:szCs w:val="24"/>
          <w:u w:val="single"/>
        </w:rPr>
      </w:pPr>
    </w:p>
    <w:p w:rsidR="00CE1974" w:rsidRDefault="00CE1974" w:rsidP="00D95E5E">
      <w:pPr>
        <w:tabs>
          <w:tab w:val="left" w:pos="3180"/>
        </w:tabs>
        <w:jc w:val="center"/>
        <w:rPr>
          <w:rFonts w:cstheme="minorHAnsi"/>
          <w:b/>
          <w:sz w:val="24"/>
          <w:szCs w:val="24"/>
          <w:u w:val="single"/>
        </w:rPr>
      </w:pPr>
    </w:p>
    <w:p w:rsidR="00CE1974" w:rsidRDefault="00CE1974" w:rsidP="00D95E5E">
      <w:pPr>
        <w:tabs>
          <w:tab w:val="left" w:pos="3180"/>
        </w:tabs>
        <w:jc w:val="center"/>
        <w:rPr>
          <w:rFonts w:cstheme="minorHAnsi"/>
          <w:b/>
          <w:sz w:val="24"/>
          <w:szCs w:val="24"/>
          <w:u w:val="single"/>
        </w:rPr>
      </w:pPr>
    </w:p>
    <w:p w:rsidR="00CE1974" w:rsidRDefault="00CE1974" w:rsidP="00D95E5E">
      <w:pPr>
        <w:tabs>
          <w:tab w:val="left" w:pos="3180"/>
        </w:tabs>
        <w:jc w:val="center"/>
        <w:rPr>
          <w:rFonts w:cstheme="minorHAnsi"/>
          <w:b/>
          <w:sz w:val="24"/>
          <w:szCs w:val="24"/>
          <w:u w:val="single"/>
        </w:rPr>
      </w:pPr>
    </w:p>
    <w:p w:rsidR="00CE1974" w:rsidRDefault="00CE1974" w:rsidP="00D95E5E">
      <w:pPr>
        <w:tabs>
          <w:tab w:val="left" w:pos="3180"/>
        </w:tabs>
        <w:jc w:val="center"/>
        <w:rPr>
          <w:rFonts w:cstheme="minorHAnsi"/>
          <w:b/>
          <w:sz w:val="24"/>
          <w:szCs w:val="24"/>
          <w:u w:val="single"/>
        </w:rPr>
      </w:pPr>
    </w:p>
    <w:p w:rsidR="009D4577" w:rsidRDefault="00281666" w:rsidP="00D95E5E">
      <w:pPr>
        <w:tabs>
          <w:tab w:val="left" w:pos="3180"/>
        </w:tabs>
        <w:jc w:val="center"/>
        <w:rPr>
          <w:rFonts w:cstheme="minorHAnsi"/>
          <w:sz w:val="24"/>
          <w:szCs w:val="24"/>
        </w:rPr>
      </w:pPr>
      <w:r>
        <w:rPr>
          <w:rFonts w:cstheme="minorHAnsi"/>
          <w:b/>
          <w:sz w:val="24"/>
          <w:szCs w:val="24"/>
          <w:u w:val="single"/>
        </w:rPr>
        <w:lastRenderedPageBreak/>
        <w:t xml:space="preserve">A GRAPH OF M AGAINST </w:t>
      </w:r>
      <w:r w:rsidRPr="00281666">
        <w:rPr>
          <w:rFonts w:cstheme="minorHAnsi"/>
          <w:b/>
          <w:sz w:val="24"/>
          <w:szCs w:val="24"/>
          <w:u w:val="single"/>
        </w:rPr>
        <w:t>T</w:t>
      </w:r>
      <w:r w:rsidRPr="00281666">
        <w:rPr>
          <w:rFonts w:cstheme="minorHAnsi"/>
          <w:b/>
          <w:sz w:val="24"/>
          <w:szCs w:val="24"/>
          <w:u w:val="single"/>
          <w:vertAlign w:val="superscript"/>
        </w:rPr>
        <w:t>2</w:t>
      </w:r>
    </w:p>
    <w:p w:rsidR="00D95E5E" w:rsidRPr="00A4219E" w:rsidRDefault="00D95E5E" w:rsidP="00D95E5E">
      <w:pPr>
        <w:tabs>
          <w:tab w:val="left" w:pos="3180"/>
        </w:tabs>
        <w:jc w:val="center"/>
        <w:rPr>
          <w:rFonts w:cstheme="minorHAnsi"/>
          <w:sz w:val="24"/>
          <w:szCs w:val="24"/>
        </w:rPr>
      </w:pPr>
      <w:r w:rsidRPr="00A4219E">
        <w:rPr>
          <w:rFonts w:cstheme="minorHAnsi"/>
          <w:noProof/>
          <w:sz w:val="24"/>
          <w:szCs w:val="24"/>
        </w:rPr>
        <w:drawing>
          <wp:inline distT="0" distB="0" distL="0" distR="0">
            <wp:extent cx="5486400" cy="32004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A4219E" w:rsidRPr="00A4219E" w:rsidRDefault="00A4219E" w:rsidP="00A4219E">
      <w:pPr>
        <w:rPr>
          <w:rFonts w:ascii="Times New Roman" w:eastAsiaTheme="minorEastAsia" w:hAnsi="Times New Roman" w:cs="Times New Roman"/>
          <w:sz w:val="24"/>
          <w:szCs w:val="24"/>
        </w:rPr>
      </w:pPr>
      <w:r w:rsidRPr="00A4219E">
        <w:rPr>
          <w:rFonts w:ascii="Times New Roman" w:hAnsi="Times New Roman" w:cs="Times New Roman"/>
          <w:sz w:val="24"/>
          <w:szCs w:val="24"/>
        </w:rPr>
        <w:t xml:space="preserve">Comparing the equation </w:t>
      </w:r>
      <m:oMath>
        <m:r>
          <w:rPr>
            <w:rFonts w:ascii="Cambria Math" w:hAnsi="Cambria Math" w:cs="Times New Roman"/>
            <w:sz w:val="24"/>
            <w:szCs w:val="24"/>
          </w:rPr>
          <m:t>y=0.001x-0.005</m:t>
        </m:r>
      </m:oMath>
      <w:r w:rsidRPr="00A4219E">
        <w:rPr>
          <w:rFonts w:ascii="Times New Roman" w:eastAsiaTheme="minorEastAsia" w:hAnsi="Times New Roman" w:cs="Times New Roman"/>
          <w:sz w:val="24"/>
          <w:szCs w:val="24"/>
        </w:rPr>
        <w:t xml:space="preserve"> to the theoretical equation           </w:t>
      </w:r>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π</m:t>
                </m:r>
              </m:e>
              <m:sup>
                <m:r>
                  <w:rPr>
                    <w:rFonts w:ascii="Cambria Math" w:eastAsiaTheme="minorEastAsia" w:hAnsi="Cambria Math" w:cs="Times New Roman"/>
                    <w:sz w:val="24"/>
                    <w:szCs w:val="24"/>
                  </w:rPr>
                  <m:t>2</m:t>
                </m:r>
              </m:sup>
            </m:sSup>
          </m:den>
        </m:f>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m:t>
        </m:r>
      </m:oMath>
      <w:r w:rsidRPr="00A4219E">
        <w:rPr>
          <w:rFonts w:ascii="Times New Roman" w:eastAsiaTheme="minorEastAsia" w:hAnsi="Times New Roman" w:cs="Times New Roman"/>
          <w:sz w:val="24"/>
          <w:szCs w:val="24"/>
        </w:rPr>
        <w:t xml:space="preserve"> , it implies </w:t>
      </w:r>
      <w:proofErr w:type="gramStart"/>
      <w:r w:rsidRPr="00A4219E">
        <w:rPr>
          <w:rFonts w:ascii="Times New Roman" w:eastAsiaTheme="minorEastAsia" w:hAnsi="Times New Roman" w:cs="Times New Roman"/>
          <w:sz w:val="24"/>
          <w:szCs w:val="24"/>
        </w:rPr>
        <w:t xml:space="preserve">that </w:t>
      </w:r>
      <m:oMath>
        <w:proofErr w:type="gramEnd"/>
        <m:r>
          <w:rPr>
            <w:rFonts w:ascii="Cambria Math" w:eastAsiaTheme="minorEastAsia" w:hAnsi="Cambria Math" w:cs="Times New Roman"/>
            <w:sz w:val="24"/>
            <w:szCs w:val="24"/>
          </w:rPr>
          <m:t>0.001=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π</m:t>
                </m:r>
              </m:e>
              <m:sup>
                <m:r>
                  <w:rPr>
                    <w:rFonts w:ascii="Cambria Math" w:eastAsiaTheme="minorEastAsia" w:hAnsi="Cambria Math" w:cs="Times New Roman"/>
                    <w:sz w:val="24"/>
                    <w:szCs w:val="24"/>
                  </w:rPr>
                  <m:t>2</m:t>
                </m:r>
              </m:sup>
            </m:sSup>
          </m:den>
        </m:f>
      </m:oMath>
      <w:r w:rsidRPr="00A4219E">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f=0.001</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π</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=0.039</m:t>
        </m:r>
      </m:oMath>
      <w:r w:rsidRPr="00A4219E">
        <w:rPr>
          <w:rFonts w:ascii="Times New Roman" w:eastAsiaTheme="minorEastAsia" w:hAnsi="Times New Roman" w:cs="Times New Roman"/>
          <w:sz w:val="24"/>
          <w:szCs w:val="24"/>
        </w:rPr>
        <w:t>N/m</w:t>
      </w:r>
    </w:p>
    <w:p w:rsidR="00A4219E" w:rsidRPr="00A4219E" w:rsidRDefault="00A4219E" w:rsidP="00A4219E">
      <w:pPr>
        <w:rPr>
          <w:rFonts w:ascii="Times New Roman" w:eastAsiaTheme="minorEastAsia" w:hAnsi="Times New Roman" w:cs="Times New Roman"/>
          <w:sz w:val="24"/>
          <w:szCs w:val="24"/>
        </w:rPr>
      </w:pPr>
      <w:r w:rsidRPr="00A4219E">
        <w:rPr>
          <w:rFonts w:ascii="Times New Roman" w:eastAsiaTheme="minorEastAsia" w:hAnsi="Times New Roman" w:cs="Times New Roman"/>
          <w:sz w:val="24"/>
          <w:szCs w:val="24"/>
        </w:rPr>
        <w:t xml:space="preserve">Again, from the comparison, </w:t>
      </w:r>
      <m:oMath>
        <m:r>
          <w:rPr>
            <w:rFonts w:ascii="Cambria Math" w:eastAsiaTheme="minorEastAsia" w:hAnsi="Cambria Math" w:cs="Times New Roman"/>
            <w:sz w:val="24"/>
            <w:szCs w:val="24"/>
          </w:rPr>
          <m:t>m=0.005</m:t>
        </m:r>
      </m:oMath>
      <w:r w:rsidRPr="00A4219E">
        <w:rPr>
          <w:rFonts w:ascii="Times New Roman" w:eastAsiaTheme="minorEastAsia" w:hAnsi="Times New Roman" w:cs="Times New Roman"/>
          <w:sz w:val="24"/>
          <w:szCs w:val="24"/>
        </w:rPr>
        <w:t>kg = 5g</w:t>
      </w:r>
    </w:p>
    <w:p w:rsidR="00EA7A0E" w:rsidRPr="00EA7A0E" w:rsidRDefault="00EA7A0E" w:rsidP="00EA7A0E">
      <w:pPr>
        <w:rPr>
          <w:rFonts w:cstheme="minorHAnsi"/>
          <w:b/>
          <w:sz w:val="24"/>
          <w:szCs w:val="24"/>
          <w:u w:val="single"/>
        </w:rPr>
      </w:pPr>
      <w:r w:rsidRPr="00EA7A0E">
        <w:rPr>
          <w:rFonts w:cstheme="minorHAnsi"/>
          <w:b/>
          <w:sz w:val="24"/>
          <w:szCs w:val="24"/>
          <w:u w:val="single"/>
        </w:rPr>
        <w:t>Discussion</w:t>
      </w:r>
    </w:p>
    <w:p w:rsidR="00EA7A0E" w:rsidRPr="00EA7A0E" w:rsidRDefault="00EA7A0E" w:rsidP="00EA7A0E">
      <w:pPr>
        <w:rPr>
          <w:rFonts w:cstheme="minorHAnsi"/>
          <w:sz w:val="24"/>
          <w:szCs w:val="24"/>
        </w:rPr>
      </w:pPr>
      <w:r w:rsidRPr="00EA7A0E">
        <w:rPr>
          <w:rFonts w:cstheme="minorHAnsi"/>
          <w:sz w:val="24"/>
          <w:szCs w:val="24"/>
        </w:rPr>
        <w:t xml:space="preserve">The graph produced by the experimental values produces a straight line nearly passing through the origin. Again a negative intercept is also obtained with a positive gradient showing that the mass of a load is directly proportional to the time of vertical oscillation of a helical spring. Also the mass of the spring which is usually neglected is almost insignificant compared to the masses that were used in the experiment. This explains why the mass is not considered in theoretical equation.  </w:t>
      </w:r>
    </w:p>
    <w:p w:rsidR="00EA7A0E" w:rsidRPr="00EA7A0E" w:rsidRDefault="00EA7A0E" w:rsidP="00EA7A0E">
      <w:pPr>
        <w:rPr>
          <w:rFonts w:cstheme="minorHAnsi"/>
          <w:b/>
          <w:sz w:val="24"/>
          <w:szCs w:val="24"/>
          <w:u w:val="single"/>
        </w:rPr>
      </w:pPr>
      <w:r w:rsidRPr="00EA7A0E">
        <w:rPr>
          <w:rFonts w:cstheme="minorHAnsi"/>
          <w:b/>
          <w:sz w:val="24"/>
          <w:szCs w:val="24"/>
          <w:u w:val="single"/>
        </w:rPr>
        <w:t>Sources of error</w:t>
      </w:r>
    </w:p>
    <w:p w:rsidR="00EA7A0E" w:rsidRPr="00EA7A0E" w:rsidRDefault="00EA7A0E" w:rsidP="00EA7A0E">
      <w:pPr>
        <w:pStyle w:val="ListParagraph"/>
        <w:numPr>
          <w:ilvl w:val="0"/>
          <w:numId w:val="2"/>
        </w:numPr>
        <w:rPr>
          <w:rFonts w:cstheme="minorHAnsi"/>
          <w:sz w:val="24"/>
          <w:szCs w:val="24"/>
        </w:rPr>
      </w:pPr>
      <w:r w:rsidRPr="00EA7A0E">
        <w:rPr>
          <w:rFonts w:cstheme="minorHAnsi"/>
          <w:sz w:val="24"/>
          <w:szCs w:val="24"/>
        </w:rPr>
        <w:t>Errors in reading might have resulted from the air resistance in the room and wind passing in the room.</w:t>
      </w:r>
    </w:p>
    <w:p w:rsidR="00EA7A0E" w:rsidRPr="00EA7A0E" w:rsidRDefault="00EA7A0E" w:rsidP="00EA7A0E">
      <w:pPr>
        <w:pStyle w:val="ListParagraph"/>
        <w:numPr>
          <w:ilvl w:val="0"/>
          <w:numId w:val="2"/>
        </w:numPr>
        <w:rPr>
          <w:rFonts w:cstheme="minorHAnsi"/>
          <w:sz w:val="24"/>
          <w:szCs w:val="24"/>
        </w:rPr>
      </w:pPr>
      <w:r w:rsidRPr="00EA7A0E">
        <w:rPr>
          <w:rFonts w:cstheme="minorHAnsi"/>
          <w:sz w:val="24"/>
          <w:szCs w:val="24"/>
        </w:rPr>
        <w:t>Errors might have resulted in the reading of time since it quite impossible to exactly measure the time of release to the end of the 20</w:t>
      </w:r>
      <w:r w:rsidRPr="00EA7A0E">
        <w:rPr>
          <w:rFonts w:cstheme="minorHAnsi"/>
          <w:sz w:val="24"/>
          <w:szCs w:val="24"/>
          <w:vertAlign w:val="superscript"/>
        </w:rPr>
        <w:t>th</w:t>
      </w:r>
      <w:r w:rsidRPr="00EA7A0E">
        <w:rPr>
          <w:rFonts w:cstheme="minorHAnsi"/>
          <w:sz w:val="24"/>
          <w:szCs w:val="24"/>
        </w:rPr>
        <w:t xml:space="preserve"> oscillation.</w:t>
      </w:r>
    </w:p>
    <w:p w:rsidR="00EA7A0E" w:rsidRPr="00EA7A0E" w:rsidRDefault="00EA7A0E" w:rsidP="00EA7A0E">
      <w:pPr>
        <w:pStyle w:val="ListParagraph"/>
        <w:numPr>
          <w:ilvl w:val="0"/>
          <w:numId w:val="2"/>
        </w:numPr>
        <w:rPr>
          <w:rFonts w:cstheme="minorHAnsi"/>
          <w:sz w:val="24"/>
          <w:szCs w:val="24"/>
        </w:rPr>
      </w:pPr>
    </w:p>
    <w:p w:rsidR="00EA7A0E" w:rsidRPr="00EA7A0E" w:rsidRDefault="00EA7A0E" w:rsidP="00EA7A0E">
      <w:pPr>
        <w:rPr>
          <w:rFonts w:cstheme="minorHAnsi"/>
          <w:b/>
          <w:sz w:val="24"/>
          <w:szCs w:val="24"/>
          <w:u w:val="single"/>
        </w:rPr>
      </w:pPr>
      <w:r w:rsidRPr="00EA7A0E">
        <w:rPr>
          <w:rFonts w:cstheme="minorHAnsi"/>
          <w:b/>
          <w:sz w:val="24"/>
          <w:szCs w:val="24"/>
          <w:u w:val="single"/>
        </w:rPr>
        <w:t>Precaution</w:t>
      </w:r>
    </w:p>
    <w:p w:rsidR="00EA7A0E" w:rsidRPr="00EA7A0E" w:rsidRDefault="00EA7A0E" w:rsidP="00EA7A0E">
      <w:pPr>
        <w:pStyle w:val="ListParagraph"/>
        <w:numPr>
          <w:ilvl w:val="0"/>
          <w:numId w:val="3"/>
        </w:numPr>
        <w:rPr>
          <w:rFonts w:cstheme="minorHAnsi"/>
          <w:sz w:val="24"/>
          <w:szCs w:val="24"/>
        </w:rPr>
      </w:pPr>
      <w:r w:rsidRPr="00EA7A0E">
        <w:rPr>
          <w:rFonts w:cstheme="minorHAnsi"/>
          <w:sz w:val="24"/>
          <w:szCs w:val="24"/>
        </w:rPr>
        <w:lastRenderedPageBreak/>
        <w:t>Windows and doors were closed at the time of the experiment to prevent wind from rushing into the room.</w:t>
      </w:r>
    </w:p>
    <w:p w:rsidR="00EA7A0E" w:rsidRPr="00EA7A0E" w:rsidRDefault="00EA7A0E" w:rsidP="00EA7A0E">
      <w:pPr>
        <w:pStyle w:val="ListParagraph"/>
        <w:numPr>
          <w:ilvl w:val="0"/>
          <w:numId w:val="3"/>
        </w:numPr>
        <w:rPr>
          <w:rFonts w:cstheme="minorHAnsi"/>
          <w:sz w:val="24"/>
          <w:szCs w:val="24"/>
        </w:rPr>
      </w:pPr>
      <w:r w:rsidRPr="00EA7A0E">
        <w:rPr>
          <w:rFonts w:cstheme="minorHAnsi"/>
          <w:sz w:val="24"/>
          <w:szCs w:val="24"/>
        </w:rPr>
        <w:t xml:space="preserve">The load on the spring was displaced by a small distance </w:t>
      </w:r>
    </w:p>
    <w:p w:rsidR="00CE1974" w:rsidRDefault="00CE1974" w:rsidP="00EA7A0E">
      <w:pPr>
        <w:rPr>
          <w:rFonts w:cstheme="minorHAnsi"/>
          <w:b/>
          <w:sz w:val="24"/>
          <w:szCs w:val="24"/>
          <w:u w:val="single"/>
        </w:rPr>
      </w:pPr>
    </w:p>
    <w:p w:rsidR="00CE1974" w:rsidRDefault="00EA7A0E" w:rsidP="00EA7A0E">
      <w:pPr>
        <w:rPr>
          <w:rFonts w:cstheme="minorHAnsi"/>
          <w:b/>
          <w:sz w:val="24"/>
          <w:szCs w:val="24"/>
          <w:u w:val="single"/>
        </w:rPr>
      </w:pPr>
      <w:r w:rsidRPr="00EA7A0E">
        <w:rPr>
          <w:rFonts w:cstheme="minorHAnsi"/>
          <w:b/>
          <w:sz w:val="24"/>
          <w:szCs w:val="24"/>
          <w:u w:val="single"/>
        </w:rPr>
        <w:t>Conclusion</w:t>
      </w:r>
    </w:p>
    <w:p w:rsidR="00EA7A0E" w:rsidRPr="00EA7A0E" w:rsidRDefault="00EA7A0E" w:rsidP="00EA7A0E">
      <w:pPr>
        <w:rPr>
          <w:rFonts w:cstheme="minorHAnsi"/>
          <w:sz w:val="24"/>
          <w:szCs w:val="24"/>
        </w:rPr>
      </w:pPr>
      <w:r w:rsidRPr="00EA7A0E">
        <w:rPr>
          <w:rFonts w:cstheme="minorHAnsi"/>
          <w:sz w:val="24"/>
          <w:szCs w:val="24"/>
        </w:rPr>
        <w:t>Hence it can be conclude that the time of oscillation of a helical spring depends on the load mass and also that the mass of the helical spring is relatively small.</w:t>
      </w:r>
    </w:p>
    <w:p w:rsidR="00EA7A0E" w:rsidRPr="00EA7A0E" w:rsidRDefault="00EA7A0E" w:rsidP="00EA7A0E">
      <w:pPr>
        <w:rPr>
          <w:rFonts w:cstheme="minorHAnsi"/>
          <w:b/>
          <w:sz w:val="24"/>
          <w:szCs w:val="24"/>
          <w:u w:val="single"/>
        </w:rPr>
      </w:pPr>
      <w:r w:rsidRPr="00EA7A0E">
        <w:rPr>
          <w:rFonts w:cstheme="minorHAnsi"/>
          <w:b/>
          <w:sz w:val="24"/>
          <w:szCs w:val="24"/>
          <w:u w:val="single"/>
        </w:rPr>
        <w:t>Reference</w:t>
      </w:r>
    </w:p>
    <w:p w:rsidR="00EA7A0E" w:rsidRPr="00EA7A0E" w:rsidRDefault="0048604F" w:rsidP="00EA7A0E">
      <w:pPr>
        <w:rPr>
          <w:rFonts w:cstheme="minorHAnsi"/>
          <w:sz w:val="24"/>
          <w:szCs w:val="24"/>
        </w:rPr>
      </w:pPr>
      <w:r>
        <w:rPr>
          <w:rFonts w:cstheme="minorHAnsi"/>
          <w:sz w:val="24"/>
          <w:szCs w:val="24"/>
        </w:rPr>
        <w:t>Albano, M</w:t>
      </w:r>
      <w:r w:rsidR="00B31169">
        <w:rPr>
          <w:rFonts w:cstheme="minorHAnsi"/>
          <w:sz w:val="24"/>
          <w:szCs w:val="24"/>
        </w:rPr>
        <w:t>. (</w:t>
      </w:r>
      <w:r>
        <w:rPr>
          <w:rFonts w:cstheme="minorHAnsi"/>
          <w:sz w:val="24"/>
          <w:szCs w:val="24"/>
        </w:rPr>
        <w:t xml:space="preserve">1977). </w:t>
      </w:r>
      <w:r w:rsidR="00EA7A0E" w:rsidRPr="0048604F">
        <w:rPr>
          <w:rFonts w:cstheme="minorHAnsi"/>
          <w:i/>
          <w:sz w:val="24"/>
          <w:szCs w:val="24"/>
        </w:rPr>
        <w:t xml:space="preserve">PHYSICS: </w:t>
      </w:r>
      <w:r>
        <w:rPr>
          <w:rFonts w:cstheme="minorHAnsi"/>
          <w:i/>
          <w:sz w:val="24"/>
          <w:szCs w:val="24"/>
        </w:rPr>
        <w:t xml:space="preserve">Principles and </w:t>
      </w:r>
      <w:r w:rsidR="00B31169">
        <w:rPr>
          <w:rFonts w:cstheme="minorHAnsi"/>
          <w:i/>
          <w:sz w:val="24"/>
          <w:szCs w:val="24"/>
        </w:rPr>
        <w:t>A</w:t>
      </w:r>
      <w:r w:rsidR="00B31169" w:rsidRPr="0048604F">
        <w:rPr>
          <w:rFonts w:cstheme="minorHAnsi"/>
          <w:i/>
          <w:sz w:val="24"/>
          <w:szCs w:val="24"/>
        </w:rPr>
        <w:t>pplication</w:t>
      </w:r>
      <w:r w:rsidR="00B31169">
        <w:rPr>
          <w:rFonts w:cstheme="minorHAnsi"/>
          <w:i/>
          <w:sz w:val="24"/>
          <w:szCs w:val="24"/>
        </w:rPr>
        <w:t>.</w:t>
      </w:r>
      <w:r w:rsidR="00B31169" w:rsidRPr="00EA7A0E">
        <w:rPr>
          <w:rFonts w:cstheme="minorHAnsi"/>
          <w:sz w:val="24"/>
          <w:szCs w:val="24"/>
        </w:rPr>
        <w:t xml:space="preserve"> H</w:t>
      </w:r>
      <w:r w:rsidR="00B31169">
        <w:rPr>
          <w:rFonts w:cstheme="minorHAnsi"/>
          <w:sz w:val="24"/>
          <w:szCs w:val="24"/>
        </w:rPr>
        <w:t>oughton</w:t>
      </w:r>
      <w:r>
        <w:rPr>
          <w:rFonts w:cstheme="minorHAnsi"/>
          <w:sz w:val="24"/>
          <w:szCs w:val="24"/>
        </w:rPr>
        <w:t xml:space="preserve"> Mifflin Company, Boston</w:t>
      </w:r>
      <w:r w:rsidR="00EA7A0E" w:rsidRPr="00EA7A0E">
        <w:rPr>
          <w:rFonts w:cstheme="minorHAnsi"/>
          <w:sz w:val="24"/>
          <w:szCs w:val="24"/>
        </w:rPr>
        <w:t>.</w:t>
      </w:r>
    </w:p>
    <w:p w:rsidR="009D4577" w:rsidRPr="00224229" w:rsidRDefault="009D4577" w:rsidP="00224229">
      <w:pPr>
        <w:spacing w:after="0"/>
        <w:rPr>
          <w:sz w:val="28"/>
          <w:szCs w:val="28"/>
        </w:rPr>
      </w:pPr>
    </w:p>
    <w:sectPr w:rsidR="009D4577" w:rsidRPr="00224229" w:rsidSect="00E708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9553CD"/>
    <w:multiLevelType w:val="hybridMultilevel"/>
    <w:tmpl w:val="607CD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082D8B"/>
    <w:multiLevelType w:val="hybridMultilevel"/>
    <w:tmpl w:val="600C4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5E0770"/>
    <w:multiLevelType w:val="hybridMultilevel"/>
    <w:tmpl w:val="2514D044"/>
    <w:lvl w:ilvl="0" w:tplc="7E4A399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24229"/>
    <w:rsid w:val="00224229"/>
    <w:rsid w:val="00281666"/>
    <w:rsid w:val="0048604F"/>
    <w:rsid w:val="005429C3"/>
    <w:rsid w:val="00691D47"/>
    <w:rsid w:val="00970804"/>
    <w:rsid w:val="009D4577"/>
    <w:rsid w:val="00A4219E"/>
    <w:rsid w:val="00A60B5B"/>
    <w:rsid w:val="00B31169"/>
    <w:rsid w:val="00CE1974"/>
    <w:rsid w:val="00D95E5E"/>
    <w:rsid w:val="00E708E2"/>
    <w:rsid w:val="00EA7A0E"/>
    <w:rsid w:val="00FF3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8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577"/>
    <w:pPr>
      <w:ind w:left="720"/>
      <w:contextualSpacing/>
    </w:pPr>
  </w:style>
  <w:style w:type="paragraph" w:styleId="BalloonText">
    <w:name w:val="Balloon Text"/>
    <w:basedOn w:val="Normal"/>
    <w:link w:val="BalloonTextChar"/>
    <w:uiPriority w:val="99"/>
    <w:semiHidden/>
    <w:unhideWhenUsed/>
    <w:rsid w:val="009D45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577"/>
    <w:rPr>
      <w:rFonts w:ascii="Tahoma" w:hAnsi="Tahoma" w:cs="Tahoma"/>
      <w:sz w:val="16"/>
      <w:szCs w:val="16"/>
    </w:rPr>
  </w:style>
  <w:style w:type="table" w:styleId="TableGrid">
    <w:name w:val="Table Grid"/>
    <w:basedOn w:val="TableNormal"/>
    <w:uiPriority w:val="59"/>
    <w:rsid w:val="009D45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EA7A0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scatterChart>
        <c:scatterStyle val="lineMarker"/>
        <c:ser>
          <c:idx val="0"/>
          <c:order val="0"/>
          <c:tx>
            <c:strRef>
              <c:f>Sheet1!$B$1</c:f>
              <c:strCache>
                <c:ptCount val="1"/>
                <c:pt idx="0">
                  <c:v>Y-Values</c:v>
                </c:pt>
              </c:strCache>
            </c:strRef>
          </c:tx>
          <c:spPr>
            <a:ln w="28575">
              <a:noFill/>
            </a:ln>
          </c:spPr>
          <c:trendline>
            <c:trendlineType val="linear"/>
          </c:trendline>
          <c:xVal>
            <c:numRef>
              <c:f>Sheet1!$A$2:$A$6</c:f>
              <c:numCache>
                <c:formatCode>General</c:formatCode>
                <c:ptCount val="5"/>
                <c:pt idx="0">
                  <c:v>56.7</c:v>
                </c:pt>
                <c:pt idx="1">
                  <c:v>64.64</c:v>
                </c:pt>
                <c:pt idx="2">
                  <c:v>81.540000000000006</c:v>
                </c:pt>
                <c:pt idx="3">
                  <c:v>98.6</c:v>
                </c:pt>
                <c:pt idx="4">
                  <c:v>116.21000000000002</c:v>
                </c:pt>
              </c:numCache>
            </c:numRef>
          </c:xVal>
          <c:yVal>
            <c:numRef>
              <c:f>Sheet1!$B$2:$B$6</c:f>
              <c:numCache>
                <c:formatCode>General</c:formatCode>
                <c:ptCount val="5"/>
                <c:pt idx="0">
                  <c:v>0.05</c:v>
                </c:pt>
                <c:pt idx="1">
                  <c:v>7.0000000000000021E-2</c:v>
                </c:pt>
                <c:pt idx="2">
                  <c:v>9.0000000000000024E-2</c:v>
                </c:pt>
                <c:pt idx="3">
                  <c:v>0.11</c:v>
                </c:pt>
                <c:pt idx="4">
                  <c:v>0.13</c:v>
                </c:pt>
              </c:numCache>
            </c:numRef>
          </c:yVal>
        </c:ser>
        <c:axId val="71498752"/>
        <c:axId val="72902912"/>
      </c:scatterChart>
      <c:valAx>
        <c:axId val="71498752"/>
        <c:scaling>
          <c:orientation val="minMax"/>
        </c:scaling>
        <c:axPos val="b"/>
        <c:majorGridlines/>
        <c:minorGridlines/>
        <c:title>
          <c:tx>
            <c:rich>
              <a:bodyPr/>
              <a:lstStyle/>
              <a:p>
                <a:pPr>
                  <a:defRPr/>
                </a:pPr>
                <a:r>
                  <a:rPr lang="en-US"/>
                  <a:t>T</a:t>
                </a:r>
                <a:r>
                  <a:rPr lang="en-US" baseline="30000"/>
                  <a:t>2</a:t>
                </a:r>
                <a:r>
                  <a:rPr lang="en-US" baseline="0"/>
                  <a:t> s</a:t>
                </a:r>
                <a:endParaRPr lang="en-US"/>
              </a:p>
            </c:rich>
          </c:tx>
          <c:layout/>
        </c:title>
        <c:numFmt formatCode="General" sourceLinked="1"/>
        <c:tickLblPos val="nextTo"/>
        <c:crossAx val="72902912"/>
        <c:crosses val="autoZero"/>
        <c:crossBetween val="midCat"/>
      </c:valAx>
      <c:valAx>
        <c:axId val="72902912"/>
        <c:scaling>
          <c:orientation val="minMax"/>
        </c:scaling>
        <c:axPos val="l"/>
        <c:majorGridlines/>
        <c:minorGridlines/>
        <c:title>
          <c:tx>
            <c:rich>
              <a:bodyPr/>
              <a:lstStyle/>
              <a:p>
                <a:pPr>
                  <a:defRPr/>
                </a:pPr>
                <a:r>
                  <a:rPr lang="en-US"/>
                  <a:t>M g</a:t>
                </a:r>
              </a:p>
            </c:rich>
          </c:tx>
          <c:layout/>
        </c:title>
        <c:numFmt formatCode="General" sourceLinked="1"/>
        <c:tickLblPos val="nextTo"/>
        <c:crossAx val="71498752"/>
        <c:crosses val="autoZero"/>
        <c:crossBetween val="midCat"/>
      </c:valAx>
    </c:plotArea>
    <c:legend>
      <c:legendPos val="r"/>
      <c:layout/>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asantewaa</dc:creator>
  <cp:lastModifiedBy>sammy</cp:lastModifiedBy>
  <cp:revision>6</cp:revision>
  <dcterms:created xsi:type="dcterms:W3CDTF">2010-11-02T01:27:00Z</dcterms:created>
  <dcterms:modified xsi:type="dcterms:W3CDTF">2010-11-04T01:08:00Z</dcterms:modified>
</cp:coreProperties>
</file>