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E0C" w:rsidRPr="00DC7E0C" w:rsidRDefault="00DC7E0C" w:rsidP="00DC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Zorluk Alanı: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Fonolojik Farkındalık (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Phonological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Awareness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DC7E0C" w:rsidRPr="00DC7E0C" w:rsidRDefault="00DC7E0C" w:rsidP="00DC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Tanım: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Fonolojik farkındalık, konuşma dilindeki sesleri (fonemleri) algılama, ayırt etme ve işleme yeteneğidir.</w:t>
      </w:r>
    </w:p>
    <w:p w:rsidR="00DC7E0C" w:rsidRPr="00DC7E0C" w:rsidRDefault="00DC7E0C" w:rsidP="00DC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Etki: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Fonolojik farkındalık, erken okuma becerilerinin en güçlü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yordayıcılarından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biri olarak kabul edilmektedir; harf-ses eşleştirmesini ve kelime okuma doğruluğunu doğrudan etkiler. </w:t>
      </w:r>
      <w:r w:rsidRPr="00DC7E0C">
        <w:rPr>
          <w:rFonts w:ascii="Times New Roman" w:hAnsi="Times New Roman" w:cs="Times New Roman"/>
          <w:sz w:val="24"/>
          <w:szCs w:val="24"/>
        </w:rPr>
        <w:t xml:space="preserve">Fonolojik farkındalık, erken okuma becerilerinin önemli bir </w:t>
      </w:r>
      <w:proofErr w:type="spellStart"/>
      <w:r w:rsidRPr="00DC7E0C">
        <w:rPr>
          <w:rFonts w:ascii="Times New Roman" w:hAnsi="Times New Roman" w:cs="Times New Roman"/>
          <w:sz w:val="24"/>
          <w:szCs w:val="24"/>
        </w:rPr>
        <w:t>yordayıcısıdır</w:t>
      </w:r>
      <w:proofErr w:type="spellEnd"/>
      <w:r w:rsidRPr="00DC7E0C">
        <w:rPr>
          <w:rFonts w:ascii="Times New Roman" w:hAnsi="Times New Roman" w:cs="Times New Roman"/>
          <w:sz w:val="24"/>
          <w:szCs w:val="24"/>
        </w:rPr>
        <w:t xml:space="preserve"> ve harf-ses eşleştirme ile kelime okuma doğruluğunu doğrudan etkiler. Bu alandaki yetersizlikler, okuma edinim sürecini olumsuz etkiler.</w:t>
      </w:r>
    </w:p>
    <w:p w:rsidR="00DC7E0C" w:rsidRPr="00DC7E0C" w:rsidRDefault="00DC7E0C" w:rsidP="00DC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Önerilen Yöntemler:</w:t>
      </w:r>
    </w:p>
    <w:p w:rsidR="00DC7E0C" w:rsidRPr="00DC7E0C" w:rsidRDefault="00DC7E0C" w:rsidP="00DC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1. </w:t>
      </w:r>
      <w:r w:rsidRPr="00DC7E0C">
        <w:rPr>
          <w:rFonts w:ascii="Times New Roman" w:hAnsi="Times New Roman" w:cs="Times New Roman"/>
          <w:b/>
          <w:sz w:val="24"/>
          <w:szCs w:val="24"/>
        </w:rPr>
        <w:t>Harf Bilgisi ile Entegre Fonolojik Farkındalık Eğitimi</w:t>
      </w: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(Sound </w:t>
      </w:r>
      <w:proofErr w:type="spellStart"/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Foundations</w:t>
      </w:r>
      <w:proofErr w:type="spellEnd"/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</w:p>
    <w:p w:rsidR="00DC7E0C" w:rsidRPr="00DC7E0C" w:rsidRDefault="00DC7E0C" w:rsidP="00DC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Kısa açıklama: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sözlü fonem etkinliklerine dayanan programların aksine, harf-ses ilişkisini fonolojik eğitimle eş zamanlı öğreten yapılandırılmış bir yaklaşımdır.</w:t>
      </w:r>
    </w:p>
    <w:p w:rsidR="00DC7E0C" w:rsidRPr="00DC7E0C" w:rsidRDefault="00DC7E0C" w:rsidP="00DC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Öğretmen her derste belirli bir sesi tanıtır, çocuklar o sesi içeren nesneleri poster üzerinde bulur; tüm süreç boyunca ilgili harf görsel olarak sunulur.</w:t>
      </w:r>
    </w:p>
    <w:p w:rsidR="00DC7E0C" w:rsidRPr="00DC7E0C" w:rsidRDefault="00DC7E0C" w:rsidP="00DC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 işe yarar: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sözlü fonolojik eğitime kıyasla hem fonolojik farkındalık hem de okuma becerilerinde anlamlı düzeyde daha büyük etki büyüklükleri elde edilir.</w:t>
      </w:r>
    </w:p>
    <w:p w:rsidR="00DC7E0C" w:rsidRPr="00DC7E0C" w:rsidRDefault="00DC7E0C" w:rsidP="00DC7E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Bus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van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IJzendoorn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(1999) –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Phonological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Awareness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and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Early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Reading: A Meta-Analysis of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Experimental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Training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Studies</w:t>
      </w:r>
      <w:proofErr w:type="spellEnd"/>
    </w:p>
    <w:p w:rsidR="00DC7E0C" w:rsidRPr="00DC7E0C" w:rsidRDefault="00DC7E0C" w:rsidP="00DC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Çok Duyusal Fonolojik Müdahale (VAKT ve Türevleri)</w:t>
      </w:r>
    </w:p>
    <w:p w:rsidR="00DC7E0C" w:rsidRPr="00DC7E0C" w:rsidRDefault="00DC7E0C" w:rsidP="00DC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Kısa açıklama: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DC7E0C">
        <w:rPr>
          <w:rFonts w:ascii="Times New Roman" w:hAnsi="Times New Roman" w:cs="Times New Roman"/>
          <w:sz w:val="24"/>
          <w:szCs w:val="24"/>
        </w:rPr>
        <w:t xml:space="preserve">irden fazla duyusal kanalı (görsel, işitsel ve fiziksel etkileşim) </w:t>
      </w:r>
      <w:proofErr w:type="gramStart"/>
      <w:r w:rsidRPr="00DC7E0C">
        <w:rPr>
          <w:rFonts w:ascii="Times New Roman" w:hAnsi="Times New Roman" w:cs="Times New Roman"/>
          <w:sz w:val="24"/>
          <w:szCs w:val="24"/>
        </w:rPr>
        <w:t>birleştiren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</w:t>
      </w:r>
      <w:proofErr w:type="gram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duyusal öğretim yaklaşımıdır.</w:t>
      </w:r>
    </w:p>
    <w:p w:rsidR="00DC7E0C" w:rsidRPr="00DC7E0C" w:rsidRDefault="00DC7E0C" w:rsidP="00DC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Çocuklar harf seslerini hem duyar hem görür hem de fiziksel materyallerle (örneğin 3 boyutlu harfler, izleme etkinlikleri) etkileşime girerek öğrenir; sesler söylenirken eş zamanlı hareket de eklenir.</w:t>
      </w:r>
    </w:p>
    <w:p w:rsidR="00DC7E0C" w:rsidRPr="00DC7E0C" w:rsidRDefault="00DC7E0C" w:rsidP="00DC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 işe yarar: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Okuma anlama ve sözlü okuma düzeylerinde anlamlı gelişme sağlar; harf karıştırma sorunlarını azaltır.</w:t>
      </w:r>
    </w:p>
    <w:p w:rsidR="00DC7E0C" w:rsidRPr="00DC7E0C" w:rsidRDefault="00DC7E0C" w:rsidP="00DC7E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Lim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Yeo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Handayani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(2023) – </w:t>
      </w: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A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Systematic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Review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on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Interventions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for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Children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with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Dyslexia</w:t>
      </w:r>
      <w:proofErr w:type="spellEnd"/>
    </w:p>
    <w:p w:rsidR="00DC7E0C" w:rsidRPr="00DC7E0C" w:rsidRDefault="00DC7E0C" w:rsidP="00DC7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 Heceleme Bileşeniyle Güçlendirilmiş Fonolojik Müdahale</w:t>
      </w:r>
    </w:p>
    <w:p w:rsidR="00DC7E0C" w:rsidRPr="00DC7E0C" w:rsidRDefault="00DC7E0C" w:rsidP="003E3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Kısa açıklama: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Kelime okuma eğitimine ek olarak heceleme öğretimini de içeren </w:t>
      </w:r>
      <w:r w:rsidRPr="00DC7E0C">
        <w:rPr>
          <w:rFonts w:ascii="Times New Roman" w:hAnsi="Times New Roman" w:cs="Times New Roman"/>
          <w:sz w:val="24"/>
          <w:szCs w:val="24"/>
        </w:rPr>
        <w:t>yapılandırılmış bir müdahaledir.</w:t>
      </w:r>
    </w:p>
    <w:p w:rsidR="00DC7E0C" w:rsidRPr="00DC7E0C" w:rsidRDefault="00DC7E0C" w:rsidP="003E3C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Nasıl uygulanır: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Müdahale programı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C7E0C">
        <w:rPr>
          <w:rFonts w:ascii="Times New Roman" w:hAnsi="Times New Roman" w:cs="Times New Roman"/>
          <w:sz w:val="24"/>
        </w:rPr>
        <w:t>hem fonem-</w:t>
      </w:r>
      <w:proofErr w:type="spellStart"/>
      <w:r w:rsidRPr="00DC7E0C">
        <w:rPr>
          <w:rFonts w:ascii="Times New Roman" w:hAnsi="Times New Roman" w:cs="Times New Roman"/>
          <w:sz w:val="24"/>
        </w:rPr>
        <w:t>grafem</w:t>
      </w:r>
      <w:proofErr w:type="spellEnd"/>
      <w:r w:rsidRPr="00DC7E0C">
        <w:rPr>
          <w:rFonts w:ascii="Times New Roman" w:hAnsi="Times New Roman" w:cs="Times New Roman"/>
          <w:sz w:val="24"/>
        </w:rPr>
        <w:t xml:space="preserve"> eşleşmelerini hem de heceleme becerisini birlikte geliştirmeyi hedefler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; okul personeli tarafından küçük gruplar hâlinde uygulanır.</w:t>
      </w:r>
    </w:p>
    <w:p w:rsidR="00DC7E0C" w:rsidRPr="00DC7E0C" w:rsidRDefault="00DC7E0C" w:rsidP="00DC7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Ne işe yarar: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kelime okuma odaklı müdahalelere kıyasla anlamlı biçimde daha büyük etki büyüklükleri üretir (g = 0.37'ye karşın g = 0.23).</w:t>
      </w:r>
    </w:p>
    <w:p w:rsidR="00DC7E0C" w:rsidRPr="00DC7E0C" w:rsidRDefault="00DC7E0C" w:rsidP="00DC7E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Kaynak: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>Hall</w:t>
      </w:r>
      <w:proofErr w:type="spellEnd"/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 al. (2022) –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Forty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Years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of Reading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Intervention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Research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for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Elementary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Students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with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or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at Risk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for</w:t>
      </w:r>
      <w:proofErr w:type="spellEnd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DC7E0C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Dyslexia</w:t>
      </w:r>
      <w:proofErr w:type="spellEnd"/>
    </w:p>
    <w:p w:rsidR="00AE0926" w:rsidRDefault="00DC7E0C" w:rsidP="00DC7E0C">
      <w:pPr>
        <w:spacing w:before="100" w:beforeAutospacing="1" w:after="100" w:afterAutospacing="1" w:line="240" w:lineRule="auto"/>
      </w:pPr>
      <w:r w:rsidRPr="00DC7E0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Genel Değerlendirme: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Fonolojik farkındalık müdahaleleri, yalnızca sözlü etkinliklere dayandığında sınırlı kalabilmekte; harf bilgisi ve heceleme bileşenleriyle desteklendiğinde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DC7E0C">
        <w:rPr>
          <w:rFonts w:ascii="Times New Roman" w:hAnsi="Times New Roman" w:cs="Times New Roman"/>
          <w:sz w:val="24"/>
          <w:szCs w:val="24"/>
        </w:rPr>
        <w:t>okuma becerileri üzerinde daha güçlü etkiler olu</w:t>
      </w:r>
      <w:r w:rsidRPr="00DC7E0C">
        <w:rPr>
          <w:rFonts w:ascii="Times New Roman" w:hAnsi="Times New Roman" w:cs="Times New Roman"/>
          <w:sz w:val="24"/>
          <w:szCs w:val="24"/>
        </w:rPr>
        <w:t>şturduğu görülmektedir</w:t>
      </w:r>
      <w:r w:rsidRPr="00DC7E0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Erken başlanan ve yeterli dozda uygulanan yapılandırılmış müdahaleler, okuma güçlüğü riskini azaltmada </w:t>
      </w:r>
      <w:r w:rsidRPr="00DC7E0C">
        <w:rPr>
          <w:rFonts w:ascii="Times New Roman" w:hAnsi="Times New Roman" w:cs="Times New Roman"/>
          <w:sz w:val="24"/>
          <w:szCs w:val="24"/>
        </w:rPr>
        <w:t>etkili bir yaklaşım olarak öne</w:t>
      </w:r>
      <w:bookmarkStart w:id="0" w:name="_GoBack"/>
      <w:bookmarkEnd w:id="0"/>
      <w:r w:rsidRPr="00DC7E0C">
        <w:rPr>
          <w:rFonts w:ascii="Times New Roman" w:hAnsi="Times New Roman" w:cs="Times New Roman"/>
          <w:sz w:val="24"/>
          <w:szCs w:val="24"/>
        </w:rPr>
        <w:t xml:space="preserve"> çıkmaktadır.</w:t>
      </w:r>
    </w:p>
    <w:sectPr w:rsidR="00AE0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55FE7"/>
    <w:multiLevelType w:val="multilevel"/>
    <w:tmpl w:val="DE1A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C2EA4"/>
    <w:multiLevelType w:val="multilevel"/>
    <w:tmpl w:val="F4B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709C4"/>
    <w:multiLevelType w:val="multilevel"/>
    <w:tmpl w:val="9710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F01"/>
    <w:rsid w:val="007468F9"/>
    <w:rsid w:val="008848CA"/>
    <w:rsid w:val="009E6F01"/>
    <w:rsid w:val="00DC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4836"/>
  <w15:chartTrackingRefBased/>
  <w15:docId w15:val="{C4B5E8AE-59B3-403E-9C8E-501FF72A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DC7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DC7E0C"/>
    <w:rPr>
      <w:b/>
      <w:bCs/>
    </w:rPr>
  </w:style>
  <w:style w:type="character" w:styleId="Vurgu">
    <w:name w:val="Emphasis"/>
    <w:basedOn w:val="VarsaylanParagrafYazTipi"/>
    <w:uiPriority w:val="20"/>
    <w:qFormat/>
    <w:rsid w:val="00DC7E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selameddin tirit</dc:creator>
  <cp:keywords/>
  <dc:description/>
  <cp:lastModifiedBy>selameddin tirit</cp:lastModifiedBy>
  <cp:revision>2</cp:revision>
  <dcterms:created xsi:type="dcterms:W3CDTF">2026-04-23T14:02:00Z</dcterms:created>
  <dcterms:modified xsi:type="dcterms:W3CDTF">2026-04-23T14:07:00Z</dcterms:modified>
</cp:coreProperties>
</file>