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74" w:rsidRDefault="00BE1A74" w:rsidP="00363E7A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773DC2">
        <w:rPr>
          <w:rFonts w:ascii="Arial" w:hAnsi="Arial" w:cs="Arial"/>
          <w:b/>
          <w:sz w:val="32"/>
          <w:szCs w:val="32"/>
        </w:rPr>
        <w:t>Quantitative Financial Analysis (</w:t>
      </w:r>
      <w:r w:rsidR="00DB2346">
        <w:rPr>
          <w:rFonts w:ascii="Arial" w:hAnsi="Arial" w:cs="Arial"/>
          <w:b/>
          <w:sz w:val="32"/>
          <w:szCs w:val="32"/>
        </w:rPr>
        <w:t>Spring, 2015</w:t>
      </w:r>
      <w:r w:rsidRPr="00773DC2">
        <w:rPr>
          <w:rFonts w:ascii="Arial" w:hAnsi="Arial" w:cs="Arial"/>
          <w:b/>
          <w:sz w:val="32"/>
          <w:szCs w:val="32"/>
        </w:rPr>
        <w:t>)</w:t>
      </w:r>
    </w:p>
    <w:p w:rsidR="00BE1A74" w:rsidRDefault="00DB2346" w:rsidP="00773DC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Midterm</w:t>
      </w:r>
      <w:r w:rsidR="00BE1A74" w:rsidRPr="004545B3">
        <w:rPr>
          <w:rFonts w:ascii="Arial" w:hAnsi="Arial" w:cs="Arial"/>
          <w:b/>
          <w:sz w:val="32"/>
          <w:szCs w:val="32"/>
        </w:rPr>
        <w:t xml:space="preserve"> Exam, </w:t>
      </w:r>
      <w:r>
        <w:rPr>
          <w:rFonts w:ascii="Arial" w:hAnsi="Arial" w:cs="Arial"/>
          <w:b/>
          <w:sz w:val="32"/>
          <w:szCs w:val="32"/>
        </w:rPr>
        <w:t>1.5</w:t>
      </w:r>
      <w:r w:rsidR="00BE1A74" w:rsidRPr="004545B3">
        <w:rPr>
          <w:rFonts w:ascii="Arial" w:hAnsi="Arial" w:cs="Arial"/>
          <w:b/>
          <w:sz w:val="32"/>
          <w:szCs w:val="32"/>
        </w:rPr>
        <w:t xml:space="preserve"> Hours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443"/>
      </w:tblGrid>
      <w:tr w:rsidR="00BE1A74" w:rsidTr="002E09BD">
        <w:trPr>
          <w:trHeight w:val="54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BE1A74" w:rsidRPr="002E09BD" w:rsidRDefault="00BE1A74" w:rsidP="002E09BD">
            <w:pPr>
              <w:spacing w:line="240" w:lineRule="auto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2E09BD">
              <w:rPr>
                <w:rFonts w:ascii="Arial" w:hAnsi="Arial" w:cs="Arial"/>
                <w:i/>
                <w:sz w:val="32"/>
                <w:szCs w:val="32"/>
              </w:rPr>
              <w:t>Your Name</w:t>
            </w:r>
            <w:r w:rsidRPr="002E09BD">
              <w:rPr>
                <w:rFonts w:ascii="Arial" w:hAnsi="Arial" w:cs="Arial"/>
                <w:sz w:val="32"/>
                <w:szCs w:val="32"/>
              </w:rPr>
              <w:t xml:space="preserve">: </w:t>
            </w:r>
          </w:p>
        </w:tc>
        <w:tc>
          <w:tcPr>
            <w:tcW w:w="4443" w:type="dxa"/>
            <w:tcBorders>
              <w:top w:val="nil"/>
              <w:left w:val="nil"/>
              <w:right w:val="nil"/>
            </w:tcBorders>
          </w:tcPr>
          <w:p w:rsidR="00BE1A74" w:rsidRPr="002E09BD" w:rsidRDefault="00BE1A74" w:rsidP="002E09BD">
            <w:pPr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1F6806" w:rsidRDefault="001F6806" w:rsidP="001F680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Instructions:</w:t>
      </w:r>
    </w:p>
    <w:p w:rsidR="001F6806" w:rsidRPr="004545B3" w:rsidRDefault="001F6806" w:rsidP="001F680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complete, zip up your original </w:t>
      </w:r>
      <w:r w:rsidRPr="003843DF">
        <w:rPr>
          <w:rFonts w:ascii="Arial" w:hAnsi="Arial" w:cs="Arial"/>
          <w:sz w:val="24"/>
          <w:szCs w:val="24"/>
          <w:u w:val="single"/>
        </w:rPr>
        <w:t>Matlab files</w:t>
      </w:r>
      <w:r w:rsidRPr="00454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bring your laptop to the instructor</w:t>
      </w:r>
      <w:r w:rsidRPr="004545B3">
        <w:rPr>
          <w:rFonts w:ascii="Arial" w:hAnsi="Arial" w:cs="Arial"/>
          <w:sz w:val="24"/>
          <w:szCs w:val="24"/>
        </w:rPr>
        <w:t>.</w:t>
      </w:r>
    </w:p>
    <w:p w:rsidR="001F6806" w:rsidRDefault="001F6806" w:rsidP="001F680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use</w:t>
      </w:r>
      <w:r w:rsidRPr="00454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DC</w:t>
      </w:r>
      <w:r w:rsidR="00C96E3C">
        <w:rPr>
          <w:rFonts w:ascii="Arial" w:hAnsi="Arial" w:cs="Arial"/>
          <w:i/>
          <w:sz w:val="24"/>
          <w:szCs w:val="24"/>
        </w:rPr>
        <w:t>_52</w:t>
      </w:r>
      <w:r>
        <w:rPr>
          <w:rFonts w:ascii="Arial" w:hAnsi="Arial" w:cs="Arial"/>
          <w:i/>
          <w:sz w:val="24"/>
          <w:szCs w:val="24"/>
        </w:rPr>
        <w:t>_</w:t>
      </w:r>
      <w:r w:rsidR="00DB2346">
        <w:rPr>
          <w:rFonts w:ascii="Arial" w:hAnsi="Arial" w:cs="Arial"/>
          <w:i/>
          <w:sz w:val="24"/>
          <w:szCs w:val="24"/>
        </w:rPr>
        <w:t>Midterm</w:t>
      </w:r>
      <w:r>
        <w:rPr>
          <w:rFonts w:ascii="Arial" w:hAnsi="Arial" w:cs="Arial"/>
          <w:i/>
          <w:sz w:val="24"/>
          <w:szCs w:val="24"/>
        </w:rPr>
        <w:t>_</w:t>
      </w:r>
      <w:r w:rsidRPr="004545B3">
        <w:rPr>
          <w:rFonts w:ascii="Arial" w:hAnsi="Arial" w:cs="Arial"/>
          <w:i/>
          <w:sz w:val="24"/>
          <w:szCs w:val="24"/>
        </w:rPr>
        <w:t>Exam</w:t>
      </w:r>
      <w:r>
        <w:rPr>
          <w:rFonts w:ascii="Arial" w:hAnsi="Arial" w:cs="Arial"/>
          <w:i/>
          <w:sz w:val="24"/>
          <w:szCs w:val="24"/>
        </w:rPr>
        <w:t xml:space="preserve">_your name </w:t>
      </w:r>
      <w:r w:rsidRPr="00E911E7">
        <w:rPr>
          <w:rFonts w:ascii="Arial" w:hAnsi="Arial" w:cs="Arial"/>
          <w:sz w:val="24"/>
          <w:szCs w:val="24"/>
        </w:rPr>
        <w:t xml:space="preserve">as the </w:t>
      </w:r>
      <w:r>
        <w:rPr>
          <w:rFonts w:ascii="Arial" w:hAnsi="Arial" w:cs="Arial"/>
          <w:sz w:val="24"/>
          <w:szCs w:val="24"/>
        </w:rPr>
        <w:t xml:space="preserve">name of your zip file (Example: </w:t>
      </w:r>
      <w:r w:rsidR="009C0E95">
        <w:rPr>
          <w:rFonts w:ascii="Arial" w:hAnsi="Arial" w:cs="Arial"/>
          <w:i/>
          <w:sz w:val="24"/>
          <w:szCs w:val="24"/>
        </w:rPr>
        <w:t>DC_</w:t>
      </w:r>
      <w:r w:rsidR="00C96E3C">
        <w:rPr>
          <w:rFonts w:ascii="Arial" w:hAnsi="Arial" w:cs="Arial"/>
          <w:i/>
          <w:sz w:val="24"/>
          <w:szCs w:val="24"/>
        </w:rPr>
        <w:t>52</w:t>
      </w:r>
      <w:r>
        <w:rPr>
          <w:rFonts w:ascii="Arial" w:hAnsi="Arial" w:cs="Arial"/>
          <w:i/>
          <w:sz w:val="24"/>
          <w:szCs w:val="24"/>
        </w:rPr>
        <w:t>_</w:t>
      </w:r>
      <w:r w:rsidR="00DB2346">
        <w:rPr>
          <w:rFonts w:ascii="Arial" w:hAnsi="Arial" w:cs="Arial"/>
          <w:i/>
          <w:sz w:val="24"/>
          <w:szCs w:val="24"/>
        </w:rPr>
        <w:t>Midterm</w:t>
      </w:r>
      <w:r>
        <w:rPr>
          <w:rFonts w:ascii="Arial" w:hAnsi="Arial" w:cs="Arial"/>
          <w:i/>
          <w:sz w:val="24"/>
          <w:szCs w:val="24"/>
        </w:rPr>
        <w:t>_</w:t>
      </w:r>
      <w:r w:rsidRPr="004545B3">
        <w:rPr>
          <w:rFonts w:ascii="Arial" w:hAnsi="Arial" w:cs="Arial"/>
          <w:i/>
          <w:sz w:val="24"/>
          <w:szCs w:val="24"/>
        </w:rPr>
        <w:t>Exam</w:t>
      </w:r>
      <w:r>
        <w:rPr>
          <w:rFonts w:ascii="Arial" w:hAnsi="Arial" w:cs="Arial"/>
          <w:i/>
          <w:sz w:val="24"/>
          <w:szCs w:val="24"/>
        </w:rPr>
        <w:t>_StuartUrban</w:t>
      </w:r>
      <w:r>
        <w:rPr>
          <w:rFonts w:ascii="Arial" w:hAnsi="Arial" w:cs="Arial"/>
          <w:sz w:val="24"/>
          <w:szCs w:val="24"/>
        </w:rPr>
        <w:t>)</w:t>
      </w:r>
    </w:p>
    <w:p w:rsidR="00DB2346" w:rsidRPr="005D41B7" w:rsidRDefault="00DB2346" w:rsidP="00DB234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your Matlab files appropriately so that I can tell what they are. </w:t>
      </w:r>
    </w:p>
    <w:p w:rsidR="00DB2346" w:rsidRPr="00773DC2" w:rsidRDefault="00DB2346" w:rsidP="00DB2346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Leaving the Classroom</w:t>
      </w:r>
    </w:p>
    <w:p w:rsidR="00DB2346" w:rsidRDefault="00DB2346" w:rsidP="00DB234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</w:t>
      </w:r>
      <w:r w:rsidRPr="004545B3">
        <w:rPr>
          <w:rFonts w:ascii="Arial" w:hAnsi="Arial" w:cs="Arial"/>
          <w:caps/>
          <w:sz w:val="24"/>
          <w:szCs w:val="24"/>
        </w:rPr>
        <w:t xml:space="preserve">must </w:t>
      </w:r>
      <w:r>
        <w:rPr>
          <w:rFonts w:ascii="Arial" w:hAnsi="Arial" w:cs="Arial"/>
          <w:sz w:val="24"/>
          <w:szCs w:val="24"/>
        </w:rPr>
        <w:t>verify that the instructor retrieves your Matlab code.</w:t>
      </w:r>
    </w:p>
    <w:p w:rsidR="00DB2346" w:rsidRPr="00B30B4E" w:rsidRDefault="00DB2346" w:rsidP="00DB234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B30B4E">
        <w:rPr>
          <w:rFonts w:ascii="Arial" w:hAnsi="Arial" w:cs="Arial"/>
          <w:sz w:val="24"/>
          <w:szCs w:val="24"/>
        </w:rPr>
        <w:t>You MUST return these exam sheets to the instructor.</w:t>
      </w:r>
    </w:p>
    <w:p w:rsidR="00DB2346" w:rsidRDefault="00DB2346" w:rsidP="00DB2346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DB2346" w:rsidRPr="009578D1" w:rsidRDefault="00DB2346" w:rsidP="00DB234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Exam </w:t>
      </w:r>
      <w:r w:rsidRPr="009578D1">
        <w:rPr>
          <w:rFonts w:ascii="Arial" w:hAnsi="Arial" w:cs="Arial"/>
          <w:b/>
          <w:sz w:val="24"/>
          <w:szCs w:val="24"/>
        </w:rPr>
        <w:t>Policies:</w:t>
      </w:r>
    </w:p>
    <w:p w:rsidR="00DB2346" w:rsidRDefault="00DB2346" w:rsidP="00DB2346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Nothing may be on your desk except for scratch paper and the school laptop</w:t>
      </w:r>
    </w:p>
    <w:p w:rsidR="00DB2346" w:rsidRDefault="00DB2346" w:rsidP="00DB234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927585">
        <w:rPr>
          <w:rFonts w:ascii="Arial" w:hAnsi="Arial" w:cs="Arial"/>
          <w:sz w:val="24"/>
          <w:szCs w:val="24"/>
          <w:u w:val="single"/>
        </w:rPr>
        <w:t>No</w:t>
      </w:r>
      <w:r w:rsidRPr="001F6806">
        <w:rPr>
          <w:rFonts w:ascii="Arial" w:hAnsi="Arial" w:cs="Arial"/>
          <w:sz w:val="24"/>
          <w:szCs w:val="24"/>
        </w:rPr>
        <w:t xml:space="preserve"> talking with classmates or looking at their work</w:t>
      </w:r>
    </w:p>
    <w:p w:rsidR="00DB2346" w:rsidRPr="001E0BB0" w:rsidRDefault="00DB2346" w:rsidP="00DB234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must sign the Honor Code statement below prior to beginning the exam:</w:t>
      </w:r>
    </w:p>
    <w:p w:rsidR="00DB2346" w:rsidRPr="002C7EA5" w:rsidRDefault="00DB2346" w:rsidP="00DB2346">
      <w:pPr>
        <w:ind w:left="720"/>
        <w:rPr>
          <w:rFonts w:ascii="Times New Roman" w:hAnsi="Times New Roman"/>
          <w:b/>
          <w:color w:val="000000"/>
          <w:sz w:val="24"/>
          <w:szCs w:val="24"/>
        </w:rPr>
      </w:pPr>
      <w:r w:rsidRPr="002C7EA5">
        <w:rPr>
          <w:rFonts w:ascii="Times New Roman" w:hAnsi="Times New Roman"/>
          <w:b/>
          <w:color w:val="000000"/>
          <w:sz w:val="24"/>
          <w:szCs w:val="24"/>
        </w:rPr>
        <w:t>I, ____________________( student name), pledge that the work I am submitting is of my own ideas and the work of others will be properly cited. It adheres to the Carey Business School’s Honor Code. I will strive for excellence, honesty, integrity and originality in the work I submit, both individually and as a member of a group.</w:t>
      </w:r>
    </w:p>
    <w:p w:rsidR="00DB2346" w:rsidRPr="002C7EA5" w:rsidRDefault="00DB2346" w:rsidP="00DB2346">
      <w:pPr>
        <w:ind w:left="720"/>
        <w:rPr>
          <w:rFonts w:ascii="Times New Roman" w:hAnsi="Times New Roman"/>
          <w:b/>
          <w:color w:val="000000"/>
          <w:sz w:val="24"/>
          <w:szCs w:val="24"/>
        </w:rPr>
      </w:pPr>
      <w:r w:rsidRPr="002C7EA5">
        <w:rPr>
          <w:rFonts w:ascii="Times New Roman" w:hAnsi="Times New Roman"/>
          <w:b/>
          <w:color w:val="000000"/>
          <w:sz w:val="24"/>
          <w:szCs w:val="24"/>
        </w:rPr>
        <w:t>_______________________________</w:t>
      </w:r>
    </w:p>
    <w:p w:rsidR="00DB2346" w:rsidRPr="002C7EA5" w:rsidRDefault="00DB2346" w:rsidP="00DB2346">
      <w:pPr>
        <w:ind w:left="720"/>
        <w:rPr>
          <w:b/>
        </w:rPr>
      </w:pPr>
      <w:r w:rsidRPr="002C7EA5">
        <w:rPr>
          <w:b/>
        </w:rPr>
        <w:t>Signature</w:t>
      </w:r>
    </w:p>
    <w:p w:rsidR="00DB2346" w:rsidRPr="009578D1" w:rsidRDefault="00DB2346" w:rsidP="00DB234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 Parameters</w:t>
      </w:r>
      <w:r w:rsidRPr="009578D1">
        <w:rPr>
          <w:rFonts w:ascii="Arial" w:hAnsi="Arial" w:cs="Arial"/>
          <w:b/>
          <w:sz w:val="24"/>
          <w:szCs w:val="24"/>
        </w:rPr>
        <w:t>:</w:t>
      </w:r>
    </w:p>
    <w:p w:rsidR="00DB2346" w:rsidRPr="001D3D82" w:rsidRDefault="00DB2346" w:rsidP="00DB2346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D3D82">
        <w:rPr>
          <w:rFonts w:ascii="Arial" w:hAnsi="Arial" w:cs="Arial"/>
          <w:b/>
          <w:sz w:val="24"/>
          <w:szCs w:val="24"/>
        </w:rPr>
        <w:t xml:space="preserve">Trading days per year = 250 </w:t>
      </w:r>
    </w:p>
    <w:p w:rsidR="00DB2346" w:rsidRDefault="00DB2346" w:rsidP="00DB2346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all stock price simulations, use the following stock price movement process (note that the GenerePaths() function from in-class examples already uses this process):</w:t>
      </w:r>
    </w:p>
    <w:p w:rsidR="00DB2346" w:rsidRPr="005C0566" w:rsidRDefault="007C2814" w:rsidP="00DB2346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exp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⁡</m:t>
        </m:r>
        <m:d>
          <m:dPr>
            <m:ctrlPr>
              <w:rPr>
                <w:rFonts w:ascii="Cambria Math" w:hAnsi="Cambria Math" w:cs="Arial"/>
                <w:b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μ-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dt+σ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dt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*ε</m:t>
            </m:r>
          </m:e>
        </m:d>
      </m:oMath>
      <w:r w:rsidR="00DB2346">
        <w:rPr>
          <w:rFonts w:ascii="Arial" w:hAnsi="Arial" w:cs="Arial"/>
          <w:b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ε</m:t>
        </m:r>
      </m:oMath>
      <w:r w:rsidR="00DB2346">
        <w:rPr>
          <w:rFonts w:ascii="Arial" w:hAnsi="Arial" w:cs="Arial"/>
          <w:b/>
          <w:iCs/>
          <w:sz w:val="24"/>
          <w:szCs w:val="24"/>
        </w:rPr>
        <w:t xml:space="preserve"> is distributed standard normal and simulated using the randn() function in Matlab.</w:t>
      </w:r>
    </w:p>
    <w:p w:rsidR="00BE1A74" w:rsidRDefault="00BE1A74" w:rsidP="00DB2346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DB2346" w:rsidRDefault="00DB2346" w:rsidP="00DB2346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DB2346" w:rsidRPr="001F6806" w:rsidRDefault="00DB2346" w:rsidP="00DB2346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BE1A74" w:rsidRDefault="00BE1A74" w:rsidP="00B30B4E">
      <w:pPr>
        <w:pStyle w:val="ListParagraph"/>
        <w:spacing w:after="0" w:line="240" w:lineRule="auto"/>
        <w:ind w:left="1080"/>
      </w:pPr>
    </w:p>
    <w:p w:rsidR="004419A2" w:rsidRDefault="004419A2" w:rsidP="004419A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Handling Vectors In Matlab </w:t>
      </w:r>
      <w:r w:rsidRPr="00724B0E">
        <w:rPr>
          <w:rFonts w:ascii="Arial" w:hAnsi="Arial" w:cs="Arial"/>
          <w:b/>
          <w:sz w:val="28"/>
          <w:szCs w:val="28"/>
        </w:rPr>
        <w:t>(10 points)</w:t>
      </w:r>
    </w:p>
    <w:p w:rsidR="004419A2" w:rsidRDefault="004419A2" w:rsidP="004419A2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function below can calculate the payoff for an option given a single stock price at maturity, sT, and two strike prices. Please re-write this function so that it can take a </w:t>
      </w:r>
      <w:r>
        <w:rPr>
          <w:rFonts w:ascii="Arial" w:hAnsi="Arial" w:cs="Arial"/>
          <w:sz w:val="24"/>
          <w:szCs w:val="24"/>
          <w:u w:val="single"/>
        </w:rPr>
        <w:t>vector</w:t>
      </w:r>
      <w:r>
        <w:rPr>
          <w:rFonts w:ascii="Arial" w:hAnsi="Arial" w:cs="Arial"/>
          <w:sz w:val="24"/>
          <w:szCs w:val="24"/>
        </w:rPr>
        <w:t xml:space="preserve"> of values for sT, then write a Matlab script that calls the new function to calculate the payoffs, and plot those payoffs on the Y axis with the sT values on the X axis, passing in the following parameters when you call your function:</w:t>
      </w:r>
    </w:p>
    <w:p w:rsidR="004419A2" w:rsidRDefault="004419A2" w:rsidP="004419A2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 is a vector with the values from 10 to 50, incrementing by one.</w:t>
      </w:r>
    </w:p>
    <w:p w:rsidR="004419A2" w:rsidRDefault="004419A2" w:rsidP="004419A2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strike_price1 is 15</w:t>
      </w:r>
    </w:p>
    <w:p w:rsidR="004419A2" w:rsidRPr="00D91AEE" w:rsidRDefault="004419A2" w:rsidP="004419A2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strike_price2 is 40 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the_payoff = crazy_payoff(sT,strike_price1,strike_price2)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(sT &gt;= strike_price2)  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the_payoff = 12;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(sT &gt;= strike_price1)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the_payoff = 30;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the_payoff = 6;</w:t>
      </w:r>
    </w:p>
    <w:p w:rsidR="004419A2" w:rsidRDefault="004419A2" w:rsidP="004419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3344F8" w:rsidRPr="00E74E31" w:rsidRDefault="003344F8" w:rsidP="00E74E31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0C5742" w:rsidRDefault="000C5742" w:rsidP="00BB066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Probability of Portfolio Losses</w:t>
      </w:r>
    </w:p>
    <w:p w:rsidR="003C7EF8" w:rsidRDefault="000C5742" w:rsidP="000C5742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your boss wants to you to estimate the probability that your firm’s holdings in a particular stock will drop by </w:t>
      </w:r>
      <w:r w:rsidR="00123873">
        <w:rPr>
          <w:rFonts w:ascii="Arial" w:hAnsi="Arial" w:cs="Arial"/>
          <w:sz w:val="24"/>
          <w:szCs w:val="24"/>
        </w:rPr>
        <w:t xml:space="preserve">more than </w:t>
      </w:r>
      <w:r>
        <w:rPr>
          <w:rFonts w:ascii="Arial" w:hAnsi="Arial" w:cs="Arial"/>
          <w:sz w:val="24"/>
          <w:szCs w:val="24"/>
        </w:rPr>
        <w:t xml:space="preserve">10% over the next year. </w:t>
      </w:r>
      <w:r w:rsidR="003C7EF8">
        <w:rPr>
          <w:rFonts w:ascii="Arial" w:hAnsi="Arial" w:cs="Arial"/>
          <w:sz w:val="24"/>
          <w:szCs w:val="24"/>
        </w:rPr>
        <w:t xml:space="preserve">You can accomplish this through Monte Carlo simulation using known parameters for that stock. </w:t>
      </w:r>
    </w:p>
    <w:p w:rsidR="000C5742" w:rsidRDefault="003C7EF8" w:rsidP="000C5742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Relevant parameters: T = 1 year</w:t>
      </w:r>
      <w:r w:rsidR="00780350">
        <w:rPr>
          <w:rFonts w:ascii="Arial" w:hAnsi="Arial" w:cs="Arial"/>
          <w:sz w:val="24"/>
          <w:szCs w:val="24"/>
        </w:rPr>
        <w:t>, s0 = 42, µ</w:t>
      </w:r>
      <w:r>
        <w:rPr>
          <w:rFonts w:ascii="Arial" w:hAnsi="Arial" w:cs="Arial"/>
          <w:sz w:val="24"/>
          <w:szCs w:val="24"/>
        </w:rPr>
        <w:t xml:space="preserve"> = 0.1, and σ = 0.2</w:t>
      </w:r>
      <w:r w:rsidR="000C5742">
        <w:rPr>
          <w:rFonts w:ascii="Arial" w:hAnsi="Arial" w:cs="Arial"/>
          <w:sz w:val="24"/>
          <w:szCs w:val="24"/>
        </w:rPr>
        <w:t xml:space="preserve"> </w:t>
      </w:r>
    </w:p>
    <w:p w:rsidR="003C7EF8" w:rsidRDefault="00DE0897" w:rsidP="000C5742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3C7EF8">
        <w:rPr>
          <w:rFonts w:ascii="Arial" w:hAnsi="Arial" w:cs="Arial"/>
          <w:sz w:val="24"/>
          <w:szCs w:val="24"/>
        </w:rPr>
        <w:t xml:space="preserve"> equation will calculate the probability that the portfolio will lose </w:t>
      </w:r>
      <w:r>
        <w:rPr>
          <w:rFonts w:ascii="Arial" w:hAnsi="Arial" w:cs="Arial"/>
          <w:sz w:val="24"/>
          <w:szCs w:val="24"/>
        </w:rPr>
        <w:t xml:space="preserve">over </w:t>
      </w:r>
      <w:r w:rsidR="003C7EF8">
        <w:rPr>
          <w:rFonts w:ascii="Arial" w:hAnsi="Arial" w:cs="Arial"/>
          <w:sz w:val="24"/>
          <w:szCs w:val="24"/>
        </w:rPr>
        <w:t>10%:</w:t>
      </w:r>
    </w:p>
    <w:p w:rsidR="003C7EF8" w:rsidRDefault="003C7EF8" w:rsidP="000C5742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10% loss probability=E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&lt;0.9</m:t>
                </m:r>
              </m:e>
            </m:d>
          </m:e>
        </m:d>
      </m:oMath>
      <w:r>
        <w:rPr>
          <w:rFonts w:ascii="Arial" w:hAnsi="Arial" w:cs="Arial"/>
          <w:sz w:val="24"/>
          <w:szCs w:val="24"/>
        </w:rPr>
        <w:t xml:space="preserve"> , </w:t>
      </w:r>
      <w:r w:rsidRPr="00F062CB">
        <w:rPr>
          <w:rFonts w:ascii="Arial" w:hAnsi="Arial" w:cs="Arial"/>
          <w:sz w:val="24"/>
          <w:szCs w:val="24"/>
        </w:rPr>
        <w:t xml:space="preserve">where, E is the expected value, and where </w:t>
      </w:r>
      <m:oMath>
        <m:r>
          <w:rPr>
            <w:rFonts w:ascii="Cambria Math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&lt;0.9</m:t>
            </m:r>
          </m:e>
        </m:d>
      </m:oMath>
      <w:r w:rsidRPr="00F062CB">
        <w:rPr>
          <w:rFonts w:ascii="Arial" w:hAnsi="Arial" w:cs="Arial"/>
          <w:sz w:val="24"/>
          <w:szCs w:val="24"/>
        </w:rPr>
        <w:t xml:space="preserve"> is 1 </w:t>
      </w:r>
      <w:r>
        <w:rPr>
          <w:rFonts w:ascii="Arial" w:hAnsi="Arial" w:cs="Arial"/>
          <w:sz w:val="24"/>
          <w:szCs w:val="24"/>
        </w:rPr>
        <w:t>when the relation is true</w:t>
      </w:r>
      <w:r w:rsidRPr="00F062CB">
        <w:rPr>
          <w:rFonts w:ascii="Arial" w:hAnsi="Arial" w:cs="Arial"/>
          <w:sz w:val="24"/>
          <w:szCs w:val="24"/>
        </w:rPr>
        <w:t xml:space="preserve"> and zero otherwise</w:t>
      </w:r>
      <w:r w:rsidR="00C34A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70954" w:rsidRDefault="00A70954" w:rsidP="000C5742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C5742" w:rsidRPr="00A70954" w:rsidRDefault="00A70954" w:rsidP="00A70954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</w:t>
      </w:r>
      <w:r w:rsidRPr="001277FC">
        <w:rPr>
          <w:rFonts w:ascii="Arial" w:hAnsi="Arial" w:cs="Arial"/>
          <w:sz w:val="24"/>
          <w:szCs w:val="24"/>
        </w:rPr>
        <w:t xml:space="preserve">compute </w:t>
      </w:r>
      <w:r>
        <w:rPr>
          <w:rFonts w:ascii="Arial" w:hAnsi="Arial" w:cs="Arial"/>
          <w:sz w:val="24"/>
          <w:szCs w:val="24"/>
        </w:rPr>
        <w:t>the relevant probability</w:t>
      </w:r>
      <w:r w:rsidRPr="001277FC">
        <w:rPr>
          <w:rFonts w:ascii="Arial" w:hAnsi="Arial" w:cs="Arial"/>
          <w:sz w:val="24"/>
          <w:szCs w:val="24"/>
        </w:rPr>
        <w:t xml:space="preserve"> </w:t>
      </w:r>
      <w:r w:rsidR="00E74E31">
        <w:rPr>
          <w:rFonts w:ascii="Arial" w:hAnsi="Arial" w:cs="Arial"/>
          <w:sz w:val="24"/>
          <w:szCs w:val="24"/>
        </w:rPr>
        <w:t xml:space="preserve">and standard errors </w:t>
      </w:r>
      <w:r>
        <w:rPr>
          <w:rFonts w:ascii="Arial" w:hAnsi="Arial" w:cs="Arial"/>
          <w:sz w:val="24"/>
          <w:szCs w:val="24"/>
        </w:rPr>
        <w:t>using Monte Carlo simulation, using the number of Monte Carlo trials, N = 10, 100, 1000, 10000, 100000 and 1 million</w:t>
      </w:r>
      <w:r w:rsidR="00C34A25">
        <w:rPr>
          <w:rFonts w:ascii="Arial" w:hAnsi="Arial" w:cs="Arial"/>
          <w:sz w:val="24"/>
          <w:szCs w:val="24"/>
        </w:rPr>
        <w:t xml:space="preserve">. </w:t>
      </w:r>
      <w:r w:rsidR="00C34A25" w:rsidRPr="00F062CB">
        <w:rPr>
          <w:rFonts w:ascii="Arial" w:hAnsi="Arial" w:cs="Arial"/>
          <w:b/>
          <w:sz w:val="24"/>
          <w:szCs w:val="24"/>
        </w:rPr>
        <w:t>(15 points)</w:t>
      </w:r>
    </w:p>
    <w:p w:rsidR="000C5742" w:rsidRDefault="000C5742" w:rsidP="000C5742">
      <w:pPr>
        <w:pStyle w:val="ListParagraph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B0661" w:rsidRPr="00DA3F66" w:rsidRDefault="00BB0661" w:rsidP="00DA3F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 Call Ladder Strategy (plotting)</w:t>
      </w:r>
    </w:p>
    <w:p w:rsidR="00BB0661" w:rsidRDefault="00BB0661" w:rsidP="00BB0661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long call ladder strategy involves buying one call that is in the money, while selling one that is at the money and one that is out of the money. </w:t>
      </w:r>
    </w:p>
    <w:p w:rsidR="00BB0661" w:rsidRDefault="00BB0661" w:rsidP="00BB0661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B0661" w:rsidRDefault="00BB0661" w:rsidP="00BB066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Matlab function that returns the payoff of a </w:t>
      </w:r>
      <w:r w:rsidR="000F7FAF">
        <w:rPr>
          <w:rFonts w:ascii="Arial" w:hAnsi="Arial" w:cs="Arial"/>
          <w:sz w:val="24"/>
          <w:szCs w:val="24"/>
        </w:rPr>
        <w:t>long call ladder</w:t>
      </w:r>
      <w:r>
        <w:rPr>
          <w:rFonts w:ascii="Arial" w:hAnsi="Arial" w:cs="Arial"/>
          <w:sz w:val="24"/>
          <w:szCs w:val="24"/>
        </w:rPr>
        <w:t xml:space="preserve"> strategy, taking the following as inputs:</w:t>
      </w:r>
    </w:p>
    <w:p w:rsidR="00BB0661" w:rsidRDefault="00BB0661" w:rsidP="00BB0661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stock_price – a vector of stock prices at option maturity</w:t>
      </w:r>
    </w:p>
    <w:p w:rsidR="00BB0661" w:rsidRDefault="00BB0661" w:rsidP="00BB0661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k_itm – the in-the-money call price (we are long in this call)</w:t>
      </w:r>
    </w:p>
    <w:p w:rsidR="00BB0661" w:rsidRDefault="00BB0661" w:rsidP="00BB0661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k_atm – the at-the-money call price (we are short in this call)</w:t>
      </w:r>
    </w:p>
    <w:p w:rsidR="00BB0661" w:rsidRDefault="00BB0661" w:rsidP="00BB0661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k_otm – the out-of-the-money call price (we are short in this call)</w:t>
      </w:r>
    </w:p>
    <w:p w:rsidR="00BB0661" w:rsidRDefault="00BB0661" w:rsidP="00BB0661">
      <w:pPr>
        <w:pStyle w:val="ListParagraph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B0661" w:rsidRDefault="00BB0661" w:rsidP="00BB0661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this function to calculate the payoff of a long call ladder strategy when the stock price at maturity varies from 20 to 50 (incrementing by 1), with:</w:t>
      </w:r>
    </w:p>
    <w:p w:rsidR="00BB0661" w:rsidRDefault="00E2303B" w:rsidP="00BB0661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k_itm = 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0, k_atm = 35 and k_otm = 4</w:t>
      </w:r>
      <w:r w:rsidR="00BB0661">
        <w:rPr>
          <w:rFonts w:ascii="Arial" w:hAnsi="Arial" w:cs="Arial"/>
          <w:sz w:val="24"/>
          <w:szCs w:val="24"/>
        </w:rPr>
        <w:t xml:space="preserve">0. </w:t>
      </w:r>
    </w:p>
    <w:p w:rsidR="00BB0661" w:rsidRDefault="00BB0661" w:rsidP="00BB0661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BB0661" w:rsidRPr="00BB0661" w:rsidRDefault="00BB0661" w:rsidP="00BB0661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Plot these payoffs with the stock price at maturity on the X axis and the long call ladder payoff on the Y axis. </w:t>
      </w:r>
      <w:r>
        <w:rPr>
          <w:rFonts w:ascii="Arial" w:hAnsi="Arial" w:cs="Arial"/>
          <w:b/>
          <w:sz w:val="24"/>
          <w:szCs w:val="24"/>
        </w:rPr>
        <w:t>(10</w:t>
      </w:r>
      <w:r w:rsidRPr="001B7F28">
        <w:rPr>
          <w:rFonts w:ascii="Arial" w:hAnsi="Arial" w:cs="Arial"/>
          <w:b/>
          <w:sz w:val="24"/>
          <w:szCs w:val="24"/>
        </w:rPr>
        <w:t xml:space="preserve"> points)</w:t>
      </w:r>
    </w:p>
    <w:p w:rsidR="00BB0661" w:rsidRDefault="00BB0661" w:rsidP="00BB0661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BB0661" w:rsidRPr="006870FF" w:rsidRDefault="00BB0661" w:rsidP="00BB066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40AA6">
        <w:rPr>
          <w:rFonts w:ascii="Arial" w:hAnsi="Arial" w:cs="Arial"/>
          <w:sz w:val="24"/>
          <w:szCs w:val="24"/>
        </w:rPr>
        <w:t xml:space="preserve">Use Monte Carlo simulation to compute the price </w:t>
      </w:r>
      <w:r>
        <w:rPr>
          <w:rFonts w:ascii="Arial" w:hAnsi="Arial" w:cs="Arial"/>
          <w:sz w:val="24"/>
          <w:szCs w:val="24"/>
        </w:rPr>
        <w:t xml:space="preserve">and standard error </w:t>
      </w:r>
      <w:r w:rsidRPr="00F40AA6">
        <w:rPr>
          <w:rFonts w:ascii="Arial" w:hAnsi="Arial" w:cs="Arial"/>
          <w:sz w:val="24"/>
          <w:szCs w:val="24"/>
        </w:rPr>
        <w:t xml:space="preserve">of a </w:t>
      </w:r>
      <w:r>
        <w:rPr>
          <w:rFonts w:ascii="Arial" w:hAnsi="Arial" w:cs="Arial"/>
          <w:sz w:val="24"/>
          <w:szCs w:val="24"/>
        </w:rPr>
        <w:t>long call ladder strategy when N = 10; 100; 1,000;</w:t>
      </w:r>
      <w:r w:rsidRPr="006870FF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>,000;</w:t>
      </w:r>
      <w:r w:rsidRPr="006870FF">
        <w:rPr>
          <w:rFonts w:ascii="Arial" w:hAnsi="Arial" w:cs="Arial"/>
          <w:sz w:val="24"/>
          <w:szCs w:val="24"/>
        </w:rPr>
        <w:t xml:space="preserve"> 100</w:t>
      </w:r>
      <w:r>
        <w:rPr>
          <w:rFonts w:ascii="Arial" w:hAnsi="Arial" w:cs="Arial"/>
          <w:sz w:val="24"/>
          <w:szCs w:val="24"/>
        </w:rPr>
        <w:t>,</w:t>
      </w:r>
      <w:r w:rsidRPr="006870FF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;</w:t>
      </w:r>
      <w:r w:rsidRPr="006870FF">
        <w:rPr>
          <w:rFonts w:ascii="Arial" w:hAnsi="Arial" w:cs="Arial"/>
          <w:sz w:val="24"/>
          <w:szCs w:val="24"/>
        </w:rPr>
        <w:t xml:space="preserve"> and 1 million using the following parameters:</w:t>
      </w:r>
    </w:p>
    <w:p w:rsidR="00BB0661" w:rsidRPr="00BB0661" w:rsidRDefault="00BB0661" w:rsidP="00BB0661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stock price s0 = 35</w:t>
      </w:r>
      <w:r w:rsidRPr="00F40AA6">
        <w:rPr>
          <w:rFonts w:ascii="Arial" w:hAnsi="Arial" w:cs="Arial"/>
          <w:sz w:val="24"/>
          <w:szCs w:val="24"/>
        </w:rPr>
        <w:t>, annual volatility σ = 0.20</w:t>
      </w:r>
      <w:r>
        <w:rPr>
          <w:rFonts w:ascii="Arial" w:hAnsi="Arial" w:cs="Arial"/>
          <w:sz w:val="24"/>
          <w:szCs w:val="24"/>
        </w:rPr>
        <w:t xml:space="preserve">, the strike prices from part (a), risk-free interest rate </w:t>
      </w:r>
      <w:r w:rsidRPr="00F40AA6">
        <w:rPr>
          <w:rFonts w:ascii="Arial" w:hAnsi="Arial" w:cs="Arial"/>
          <w:sz w:val="24"/>
          <w:szCs w:val="24"/>
        </w:rPr>
        <w:t xml:space="preserve">r =0.1, maturity = 6 months. </w:t>
      </w:r>
      <w:r w:rsidRPr="00CC40B0">
        <w:rPr>
          <w:rFonts w:ascii="Arial" w:hAnsi="Arial" w:cs="Arial"/>
          <w:b/>
          <w:sz w:val="24"/>
          <w:szCs w:val="24"/>
        </w:rPr>
        <w:t>(10 points)</w:t>
      </w:r>
    </w:p>
    <w:p w:rsidR="00BB0661" w:rsidRPr="00BB0661" w:rsidRDefault="00BB0661" w:rsidP="00BB0661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E1A74" w:rsidRPr="0070300D" w:rsidRDefault="00F66A07" w:rsidP="009578D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Range</w:t>
      </w:r>
      <w:r w:rsidR="00BE1A74" w:rsidRPr="0070300D">
        <w:rPr>
          <w:rFonts w:ascii="Arial" w:hAnsi="Arial" w:cs="Arial"/>
          <w:b/>
          <w:sz w:val="28"/>
          <w:szCs w:val="28"/>
        </w:rPr>
        <w:t xml:space="preserve"> Options</w:t>
      </w:r>
      <w:r w:rsidR="00BE1A74">
        <w:rPr>
          <w:rFonts w:ascii="Arial" w:hAnsi="Arial" w:cs="Arial"/>
          <w:b/>
          <w:sz w:val="28"/>
          <w:szCs w:val="28"/>
        </w:rPr>
        <w:t xml:space="preserve"> </w:t>
      </w:r>
      <w:r w:rsidR="00624900">
        <w:rPr>
          <w:rFonts w:ascii="Arial" w:hAnsi="Arial" w:cs="Arial"/>
          <w:b/>
          <w:sz w:val="28"/>
          <w:szCs w:val="28"/>
        </w:rPr>
        <w:t>(MC</w:t>
      </w:r>
      <w:r w:rsidR="00087ECA">
        <w:rPr>
          <w:rFonts w:ascii="Arial" w:hAnsi="Arial" w:cs="Arial"/>
          <w:b/>
          <w:sz w:val="28"/>
          <w:szCs w:val="28"/>
        </w:rPr>
        <w:t xml:space="preserve"> and plotting)</w:t>
      </w:r>
    </w:p>
    <w:p w:rsidR="00BE1A74" w:rsidRDefault="00BE1A74" w:rsidP="009578D1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E1A74" w:rsidRDefault="00F66A07" w:rsidP="00B273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Range</w:t>
      </w:r>
      <w:r w:rsidR="00BE1A74">
        <w:rPr>
          <w:rFonts w:ascii="Arial" w:hAnsi="Arial" w:cs="Arial"/>
          <w:sz w:val="24"/>
          <w:szCs w:val="24"/>
        </w:rPr>
        <w:t xml:space="preserve"> Options are options with discontinuous payoffs. A</w:t>
      </w:r>
      <w:r>
        <w:rPr>
          <w:rFonts w:ascii="Arial" w:hAnsi="Arial" w:cs="Arial"/>
          <w:sz w:val="24"/>
          <w:szCs w:val="24"/>
        </w:rPr>
        <w:t xml:space="preserve"> range option</w:t>
      </w:r>
      <w:r w:rsidR="00BE1A74">
        <w:rPr>
          <w:rFonts w:ascii="Arial" w:hAnsi="Arial" w:cs="Arial"/>
          <w:sz w:val="24"/>
          <w:szCs w:val="24"/>
        </w:rPr>
        <w:t xml:space="preserve"> pays off nothing if the asset </w:t>
      </w:r>
      <w:r w:rsidR="0012164B">
        <w:rPr>
          <w:rFonts w:ascii="Arial" w:hAnsi="Arial" w:cs="Arial"/>
          <w:sz w:val="24"/>
          <w:szCs w:val="24"/>
        </w:rPr>
        <w:t xml:space="preserve">price, sT, </w:t>
      </w:r>
      <w:r w:rsidR="00BE1A74">
        <w:rPr>
          <w:rFonts w:ascii="Arial" w:hAnsi="Arial" w:cs="Arial"/>
          <w:sz w:val="24"/>
          <w:szCs w:val="24"/>
        </w:rPr>
        <w:t xml:space="preserve">ends up </w:t>
      </w:r>
      <w:r w:rsidR="0082676F">
        <w:rPr>
          <w:rFonts w:ascii="Arial" w:hAnsi="Arial" w:cs="Arial"/>
          <w:sz w:val="24"/>
          <w:szCs w:val="24"/>
        </w:rPr>
        <w:t>above</w:t>
      </w:r>
      <w:r w:rsidR="00BE1A74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upper </w:t>
      </w:r>
      <w:r w:rsidR="00BE1A74">
        <w:rPr>
          <w:rFonts w:ascii="Arial" w:hAnsi="Arial" w:cs="Arial"/>
          <w:sz w:val="24"/>
          <w:szCs w:val="24"/>
        </w:rPr>
        <w:t xml:space="preserve">strike price </w:t>
      </w:r>
      <w:r w:rsidRPr="00F66A07">
        <w:rPr>
          <w:rFonts w:ascii="Arial" w:hAnsi="Arial" w:cs="Arial"/>
          <w:position w:val="-14"/>
          <w:sz w:val="24"/>
          <w:szCs w:val="24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9.5pt" o:ole="">
            <v:imagedata r:id="rId7" o:title=""/>
          </v:shape>
          <o:OLEObject Type="Embed" ProgID="Equation.DSMT4" ShapeID="_x0000_i1025" DrawAspect="Content" ObjectID="_1491235680" r:id="rId8"/>
        </w:object>
      </w:r>
      <w:r>
        <w:rPr>
          <w:rFonts w:ascii="Arial" w:hAnsi="Arial" w:cs="Arial"/>
          <w:sz w:val="24"/>
          <w:szCs w:val="24"/>
        </w:rPr>
        <w:t>or below the lower strike price</w:t>
      </w:r>
      <w:r w:rsidRPr="00F66A07">
        <w:rPr>
          <w:rFonts w:ascii="Arial" w:hAnsi="Arial" w:cs="Arial"/>
          <w:position w:val="-12"/>
          <w:sz w:val="24"/>
          <w:szCs w:val="24"/>
        </w:rPr>
        <w:object w:dxaOrig="580" w:dyaOrig="360">
          <v:shape id="_x0000_i1026" type="#_x0000_t75" style="width:29.25pt;height:18pt" o:ole="">
            <v:imagedata r:id="rId9" o:title=""/>
          </v:shape>
          <o:OLEObject Type="Embed" ProgID="Equation.DSMT4" ShapeID="_x0000_i1026" DrawAspect="Content" ObjectID="_1491235681" r:id="rId10"/>
        </w:object>
      </w:r>
      <w:r>
        <w:rPr>
          <w:rFonts w:ascii="Arial" w:hAnsi="Arial" w:cs="Arial"/>
          <w:sz w:val="24"/>
          <w:szCs w:val="24"/>
        </w:rPr>
        <w:t xml:space="preserve">  </w:t>
      </w:r>
      <w:r w:rsidR="00BE1A74">
        <w:rPr>
          <w:rFonts w:ascii="Arial" w:hAnsi="Arial" w:cs="Arial"/>
          <w:sz w:val="24"/>
          <w:szCs w:val="24"/>
        </w:rPr>
        <w:t>at time T</w:t>
      </w:r>
      <w:r w:rsidR="006F256B">
        <w:rPr>
          <w:rFonts w:ascii="Arial" w:hAnsi="Arial" w:cs="Arial"/>
          <w:sz w:val="24"/>
          <w:szCs w:val="24"/>
        </w:rPr>
        <w:t>,</w:t>
      </w:r>
      <w:r w:rsidR="00BE1A74">
        <w:rPr>
          <w:rFonts w:ascii="Arial" w:hAnsi="Arial" w:cs="Arial"/>
          <w:sz w:val="24"/>
          <w:szCs w:val="24"/>
        </w:rPr>
        <w:t xml:space="preserve"> and pays a fixed amount, Q, if it ends up </w:t>
      </w:r>
      <w:r>
        <w:rPr>
          <w:rFonts w:ascii="Arial" w:hAnsi="Arial" w:cs="Arial"/>
          <w:sz w:val="24"/>
          <w:szCs w:val="24"/>
        </w:rPr>
        <w:t>between these strike prices</w:t>
      </w:r>
      <w:r w:rsidR="00BE1A74">
        <w:rPr>
          <w:rFonts w:ascii="Arial" w:hAnsi="Arial" w:cs="Arial"/>
          <w:sz w:val="24"/>
          <w:szCs w:val="24"/>
        </w:rPr>
        <w:t xml:space="preserve">. Assume strike price </w:t>
      </w:r>
      <w:r w:rsidRPr="00F66A07">
        <w:rPr>
          <w:rFonts w:ascii="Arial" w:hAnsi="Arial" w:cs="Arial"/>
          <w:position w:val="-14"/>
          <w:sz w:val="24"/>
          <w:szCs w:val="24"/>
        </w:rPr>
        <w:object w:dxaOrig="580" w:dyaOrig="380">
          <v:shape id="_x0000_i1027" type="#_x0000_t75" style="width:29.25pt;height:19.5pt" o:ole="">
            <v:imagedata r:id="rId11" o:title=""/>
          </v:shape>
          <o:OLEObject Type="Embed" ProgID="Equation.DSMT4" ShapeID="_x0000_i1027" DrawAspect="Content" ObjectID="_1491235682" r:id="rId12"/>
        </w:object>
      </w:r>
      <w:r>
        <w:rPr>
          <w:rFonts w:ascii="Arial" w:hAnsi="Arial" w:cs="Arial"/>
          <w:sz w:val="24"/>
          <w:szCs w:val="24"/>
        </w:rPr>
        <w:t xml:space="preserve">= 45 and </w:t>
      </w:r>
      <w:r w:rsidRPr="00F66A07">
        <w:rPr>
          <w:rFonts w:ascii="Arial" w:hAnsi="Arial" w:cs="Arial"/>
          <w:position w:val="-12"/>
          <w:sz w:val="24"/>
          <w:szCs w:val="24"/>
        </w:rPr>
        <w:object w:dxaOrig="580" w:dyaOrig="360">
          <v:shape id="_x0000_i1028" type="#_x0000_t75" style="width:29.25pt;height:18pt" o:ole="">
            <v:imagedata r:id="rId9" o:title=""/>
          </v:shape>
          <o:OLEObject Type="Embed" ProgID="Equation.DSMT4" ShapeID="_x0000_i1028" DrawAspect="Content" ObjectID="_1491235683" r:id="rId13"/>
        </w:object>
      </w:r>
      <w:r>
        <w:rPr>
          <w:rFonts w:ascii="Arial" w:hAnsi="Arial" w:cs="Arial"/>
          <w:sz w:val="24"/>
          <w:szCs w:val="24"/>
        </w:rPr>
        <w:t>=39</w:t>
      </w:r>
      <w:r w:rsidR="00BE1A74">
        <w:rPr>
          <w:rFonts w:ascii="Arial" w:hAnsi="Arial" w:cs="Arial"/>
          <w:sz w:val="24"/>
          <w:szCs w:val="24"/>
        </w:rPr>
        <w:t>, time to maturity T = 0.5</w:t>
      </w:r>
      <w:r w:rsidR="00B93457">
        <w:rPr>
          <w:rFonts w:ascii="Arial" w:hAnsi="Arial" w:cs="Arial"/>
          <w:sz w:val="24"/>
          <w:szCs w:val="24"/>
        </w:rPr>
        <w:t xml:space="preserve"> years</w:t>
      </w:r>
      <w:r w:rsidR="00BE1A74">
        <w:rPr>
          <w:rFonts w:ascii="Arial" w:hAnsi="Arial" w:cs="Arial"/>
          <w:sz w:val="24"/>
          <w:szCs w:val="24"/>
        </w:rPr>
        <w:t xml:space="preserve">, </w:t>
      </w:r>
      <w:r w:rsidR="000E21C7">
        <w:rPr>
          <w:rFonts w:ascii="Arial" w:hAnsi="Arial" w:cs="Arial"/>
          <w:sz w:val="24"/>
          <w:szCs w:val="24"/>
        </w:rPr>
        <w:t xml:space="preserve">initial </w:t>
      </w:r>
      <w:r w:rsidR="00BE1A74">
        <w:rPr>
          <w:rFonts w:ascii="Arial" w:hAnsi="Arial" w:cs="Arial"/>
          <w:sz w:val="24"/>
          <w:szCs w:val="24"/>
        </w:rPr>
        <w:t>asset price s0 = 42, risk free interest rate r = 0.1, annual volatility σ = 0.2, an</w:t>
      </w:r>
      <w:r>
        <w:rPr>
          <w:rFonts w:ascii="Arial" w:hAnsi="Arial" w:cs="Arial"/>
          <w:sz w:val="24"/>
          <w:szCs w:val="24"/>
        </w:rPr>
        <w:t>d the fixed pay-off amount Q = 10</w:t>
      </w:r>
      <w:r w:rsidR="00BE1A74">
        <w:rPr>
          <w:rFonts w:ascii="Arial" w:hAnsi="Arial" w:cs="Arial"/>
          <w:sz w:val="24"/>
          <w:szCs w:val="24"/>
        </w:rPr>
        <w:t>.</w:t>
      </w:r>
    </w:p>
    <w:p w:rsidR="001C24DB" w:rsidRDefault="00BE1A74" w:rsidP="00624900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use Monte Carlo methods to price this </w:t>
      </w:r>
      <w:r w:rsidR="00E63C2B">
        <w:rPr>
          <w:rFonts w:ascii="Arial" w:hAnsi="Arial" w:cs="Arial"/>
          <w:sz w:val="24"/>
          <w:szCs w:val="24"/>
        </w:rPr>
        <w:t>option</w:t>
      </w:r>
      <w:r>
        <w:rPr>
          <w:rFonts w:ascii="Arial" w:hAnsi="Arial" w:cs="Arial"/>
          <w:sz w:val="24"/>
          <w:szCs w:val="24"/>
        </w:rPr>
        <w:t xml:space="preserve"> and compute the standard error</w:t>
      </w:r>
      <w:r w:rsidR="00C200DF">
        <w:rPr>
          <w:rFonts w:ascii="Arial" w:hAnsi="Arial" w:cs="Arial"/>
          <w:sz w:val="24"/>
          <w:szCs w:val="24"/>
        </w:rPr>
        <w:t>, showing convergence</w:t>
      </w:r>
      <w:r w:rsidR="000566B6">
        <w:rPr>
          <w:rFonts w:ascii="Arial" w:hAnsi="Arial" w:cs="Arial"/>
          <w:sz w:val="24"/>
          <w:szCs w:val="24"/>
        </w:rPr>
        <w:t xml:space="preserve"> to a particular price</w:t>
      </w:r>
      <w:r w:rsidR="00BC74F1">
        <w:rPr>
          <w:rFonts w:ascii="Arial" w:hAnsi="Arial" w:cs="Arial"/>
          <w:sz w:val="24"/>
          <w:szCs w:val="24"/>
        </w:rPr>
        <w:t xml:space="preserve"> (using N = 10, 100, 1000, 10000 and 1</w:t>
      </w:r>
      <w:r w:rsidR="00BF4953">
        <w:rPr>
          <w:rFonts w:ascii="Arial" w:hAnsi="Arial" w:cs="Arial"/>
          <w:sz w:val="24"/>
          <w:szCs w:val="24"/>
        </w:rPr>
        <w:t xml:space="preserve"> million</w:t>
      </w:r>
      <w:r w:rsidR="00BC74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 w:rsidR="00F46382">
        <w:rPr>
          <w:rFonts w:ascii="Arial" w:hAnsi="Arial" w:cs="Arial"/>
          <w:b/>
          <w:sz w:val="24"/>
          <w:szCs w:val="24"/>
        </w:rPr>
        <w:t>(15</w:t>
      </w:r>
      <w:r w:rsidRPr="001C24DB">
        <w:rPr>
          <w:rFonts w:ascii="Arial" w:hAnsi="Arial" w:cs="Arial"/>
          <w:b/>
          <w:sz w:val="24"/>
          <w:szCs w:val="24"/>
        </w:rPr>
        <w:t xml:space="preserve"> points)</w:t>
      </w:r>
      <w:r w:rsidR="009D2326" w:rsidRPr="009D2326">
        <w:rPr>
          <w:rFonts w:ascii="Arial" w:hAnsi="Arial" w:cs="Arial"/>
          <w:sz w:val="24"/>
          <w:szCs w:val="24"/>
        </w:rPr>
        <w:t xml:space="preserve"> </w:t>
      </w:r>
    </w:p>
    <w:p w:rsidR="00624900" w:rsidRPr="00624900" w:rsidRDefault="00624900" w:rsidP="006249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D2326" w:rsidRDefault="00BE1A74" w:rsidP="009D232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value of </w:t>
      </w:r>
      <w:r w:rsidR="00B93457">
        <w:rPr>
          <w:rFonts w:ascii="Arial" w:hAnsi="Arial" w:cs="Arial"/>
          <w:sz w:val="24"/>
          <w:szCs w:val="24"/>
        </w:rPr>
        <w:t>a range option</w:t>
      </w:r>
      <w:r>
        <w:rPr>
          <w:rFonts w:ascii="Arial" w:hAnsi="Arial" w:cs="Arial"/>
          <w:sz w:val="24"/>
          <w:szCs w:val="24"/>
        </w:rPr>
        <w:t xml:space="preserve"> is</w:t>
      </w:r>
      <w:r w:rsidR="00267A17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Q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-rt</m:t>
            </m:r>
          </m:sup>
        </m:sSup>
        <m:r>
          <w:rPr>
            <w:rFonts w:ascii="Cambria Math" w:hAnsi="Cambria Math" w:cs="Arial"/>
            <w:sz w:val="24"/>
            <w:szCs w:val="24"/>
          </w:rPr>
          <m:t>*[N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2,lower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-N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2,upper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]</m:t>
        </m:r>
      </m:oMath>
      <w:r>
        <w:rPr>
          <w:rFonts w:ascii="Arial" w:hAnsi="Arial" w:cs="Arial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2,upper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r-</m:t>
                </m:r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rad>
          </m:den>
        </m:f>
      </m:oMath>
      <w:r>
        <w:rPr>
          <w:rFonts w:ascii="Arial" w:hAnsi="Arial" w:cs="Arial"/>
          <w:sz w:val="24"/>
          <w:szCs w:val="24"/>
        </w:rPr>
        <w:t xml:space="preserve">  </w:t>
      </w:r>
      <w:r w:rsidR="00572ED5">
        <w:rPr>
          <w:rFonts w:ascii="Arial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2,lower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r-</m:t>
                </m:r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rad>
          </m:den>
        </m:f>
      </m:oMath>
      <w:r w:rsidR="00572ED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and N(x) is the cumulative distribution function of the standard normal distribution, normcdf() in Matlab. Please </w:t>
      </w:r>
      <w:r w:rsidR="00BE16ED">
        <w:rPr>
          <w:rFonts w:ascii="Arial" w:hAnsi="Arial" w:cs="Arial"/>
          <w:sz w:val="24"/>
          <w:szCs w:val="24"/>
        </w:rPr>
        <w:t xml:space="preserve">use this formula to </w:t>
      </w:r>
      <w:r>
        <w:rPr>
          <w:rFonts w:ascii="Arial" w:hAnsi="Arial" w:cs="Arial"/>
          <w:sz w:val="24"/>
          <w:szCs w:val="24"/>
        </w:rPr>
        <w:t xml:space="preserve">compute the value of the call for s0 = 20:60 and plot the results. </w:t>
      </w:r>
      <w:r w:rsidRPr="001C24DB">
        <w:rPr>
          <w:rFonts w:ascii="Arial" w:hAnsi="Arial" w:cs="Arial"/>
          <w:b/>
          <w:sz w:val="24"/>
          <w:szCs w:val="24"/>
        </w:rPr>
        <w:t>(15 points)</w:t>
      </w:r>
    </w:p>
    <w:p w:rsidR="005D3B0A" w:rsidRDefault="005D3B0A" w:rsidP="005D3B0A">
      <w:pPr>
        <w:pStyle w:val="ListParagraph"/>
        <w:rPr>
          <w:rFonts w:ascii="Arial" w:hAnsi="Arial" w:cs="Arial"/>
          <w:sz w:val="24"/>
          <w:szCs w:val="24"/>
        </w:rPr>
      </w:pPr>
    </w:p>
    <w:p w:rsidR="00D2636F" w:rsidRPr="00B93457" w:rsidRDefault="00B93457" w:rsidP="00D2636F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HINT: You can use your </w:t>
      </w:r>
      <w:r w:rsidR="006B0CA6">
        <w:rPr>
          <w:rFonts w:ascii="Arial" w:hAnsi="Arial" w:cs="Arial"/>
          <w:b/>
          <w:sz w:val="24"/>
          <w:szCs w:val="24"/>
        </w:rPr>
        <w:t>output</w:t>
      </w:r>
      <w:r w:rsidR="005D3B0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for part </w:t>
      </w:r>
      <w:r w:rsidR="00B666CC">
        <w:rPr>
          <w:rFonts w:ascii="Arial" w:hAnsi="Arial" w:cs="Arial"/>
          <w:b/>
          <w:sz w:val="24"/>
          <w:szCs w:val="24"/>
        </w:rPr>
        <w:t>(</w:t>
      </w:r>
      <w:r w:rsidR="0052247D">
        <w:rPr>
          <w:rFonts w:ascii="Arial" w:hAnsi="Arial" w:cs="Arial"/>
          <w:b/>
          <w:sz w:val="24"/>
          <w:szCs w:val="24"/>
        </w:rPr>
        <w:t>a</w:t>
      </w:r>
      <w:r w:rsidR="00B666CC">
        <w:rPr>
          <w:rFonts w:ascii="Arial" w:hAnsi="Arial" w:cs="Arial"/>
          <w:b/>
          <w:sz w:val="24"/>
          <w:szCs w:val="24"/>
        </w:rPr>
        <w:t>)</w:t>
      </w:r>
      <w:r w:rsidR="0052247D">
        <w:rPr>
          <w:rFonts w:ascii="Arial" w:hAnsi="Arial" w:cs="Arial"/>
          <w:b/>
          <w:sz w:val="24"/>
          <w:szCs w:val="24"/>
        </w:rPr>
        <w:t xml:space="preserve"> </w:t>
      </w:r>
      <w:r w:rsidR="00F46382">
        <w:rPr>
          <w:rFonts w:ascii="Arial" w:hAnsi="Arial" w:cs="Arial"/>
          <w:b/>
          <w:sz w:val="24"/>
          <w:szCs w:val="24"/>
        </w:rPr>
        <w:t>to check your output for part (b</w:t>
      </w:r>
      <w:r w:rsidR="00B666CC">
        <w:rPr>
          <w:rFonts w:ascii="Arial" w:hAnsi="Arial" w:cs="Arial"/>
          <w:b/>
          <w:sz w:val="24"/>
          <w:szCs w:val="24"/>
        </w:rPr>
        <w:t>)</w:t>
      </w:r>
      <w:r w:rsidR="0051196D">
        <w:rPr>
          <w:rFonts w:ascii="Arial" w:hAnsi="Arial" w:cs="Arial"/>
          <w:b/>
          <w:sz w:val="24"/>
          <w:szCs w:val="24"/>
        </w:rPr>
        <w:t xml:space="preserve"> and vice versa</w:t>
      </w:r>
      <w:r w:rsidR="00BE16ED">
        <w:rPr>
          <w:rFonts w:ascii="Arial" w:hAnsi="Arial" w:cs="Arial"/>
          <w:b/>
          <w:sz w:val="24"/>
          <w:szCs w:val="24"/>
        </w:rPr>
        <w:t xml:space="preserve"> by zooming in on the plot at the appropriate point</w:t>
      </w:r>
      <w:r w:rsidR="00643ECC">
        <w:rPr>
          <w:rFonts w:ascii="Arial" w:hAnsi="Arial" w:cs="Arial"/>
          <w:b/>
          <w:sz w:val="24"/>
          <w:szCs w:val="24"/>
        </w:rPr>
        <w:t>.</w:t>
      </w:r>
    </w:p>
    <w:p w:rsidR="00D2636F" w:rsidRDefault="00D2636F" w:rsidP="00D2636F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sectPr w:rsidR="00D2636F" w:rsidSect="00C148F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814" w:rsidRDefault="007C2814" w:rsidP="00363E7A">
      <w:pPr>
        <w:spacing w:after="0" w:line="240" w:lineRule="auto"/>
      </w:pPr>
      <w:r>
        <w:separator/>
      </w:r>
    </w:p>
  </w:endnote>
  <w:endnote w:type="continuationSeparator" w:id="0">
    <w:p w:rsidR="007C2814" w:rsidRDefault="007C2814" w:rsidP="0036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CCB" w:rsidRDefault="00042CC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6E3C">
      <w:rPr>
        <w:noProof/>
      </w:rPr>
      <w:t>2</w:t>
    </w:r>
    <w:r>
      <w:fldChar w:fldCharType="end"/>
    </w:r>
  </w:p>
  <w:p w:rsidR="00042CCB" w:rsidRDefault="00042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814" w:rsidRDefault="007C2814" w:rsidP="00363E7A">
      <w:pPr>
        <w:spacing w:after="0" w:line="240" w:lineRule="auto"/>
      </w:pPr>
      <w:r>
        <w:separator/>
      </w:r>
    </w:p>
  </w:footnote>
  <w:footnote w:type="continuationSeparator" w:id="0">
    <w:p w:rsidR="007C2814" w:rsidRDefault="007C2814" w:rsidP="0036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806" w:rsidRDefault="00C96E3C">
    <w:pPr>
      <w:pStyle w:val="Header"/>
    </w:pPr>
    <w:r>
      <w:t>QFA, Spring 2015 52</w:t>
    </w:r>
  </w:p>
  <w:p w:rsidR="001F6806" w:rsidRDefault="001F68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57D"/>
    <w:multiLevelType w:val="hybridMultilevel"/>
    <w:tmpl w:val="785CCB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2076C96"/>
    <w:multiLevelType w:val="hybridMultilevel"/>
    <w:tmpl w:val="0DA85C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3324C64"/>
    <w:multiLevelType w:val="hybridMultilevel"/>
    <w:tmpl w:val="C330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653D8"/>
    <w:multiLevelType w:val="hybridMultilevel"/>
    <w:tmpl w:val="AE1E3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60803B4"/>
    <w:multiLevelType w:val="multilevel"/>
    <w:tmpl w:val="0C241EC8"/>
    <w:lvl w:ilvl="0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08573BD"/>
    <w:multiLevelType w:val="hybridMultilevel"/>
    <w:tmpl w:val="C478C53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1C4D6354"/>
    <w:multiLevelType w:val="hybridMultilevel"/>
    <w:tmpl w:val="C2282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04D53"/>
    <w:multiLevelType w:val="hybridMultilevel"/>
    <w:tmpl w:val="4BF4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1062628"/>
    <w:multiLevelType w:val="hybridMultilevel"/>
    <w:tmpl w:val="D744E5FA"/>
    <w:lvl w:ilvl="0" w:tplc="053041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2348352B"/>
    <w:multiLevelType w:val="hybridMultilevel"/>
    <w:tmpl w:val="0C241EC8"/>
    <w:lvl w:ilvl="0" w:tplc="68AC1028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5C76E03"/>
    <w:multiLevelType w:val="hybridMultilevel"/>
    <w:tmpl w:val="7CF68140"/>
    <w:lvl w:ilvl="0" w:tplc="07D251B2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5F566D2"/>
    <w:multiLevelType w:val="hybridMultilevel"/>
    <w:tmpl w:val="37865D04"/>
    <w:lvl w:ilvl="0" w:tplc="FE4A04C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2BE40948"/>
    <w:multiLevelType w:val="hybridMultilevel"/>
    <w:tmpl w:val="FB4E8AE6"/>
    <w:lvl w:ilvl="0" w:tplc="384E60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905AB0"/>
    <w:multiLevelType w:val="hybridMultilevel"/>
    <w:tmpl w:val="573619E4"/>
    <w:lvl w:ilvl="0" w:tplc="8C16AC6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6A05952"/>
    <w:multiLevelType w:val="hybridMultilevel"/>
    <w:tmpl w:val="964C6C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0721D"/>
    <w:multiLevelType w:val="hybridMultilevel"/>
    <w:tmpl w:val="026EB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1208E"/>
    <w:multiLevelType w:val="hybridMultilevel"/>
    <w:tmpl w:val="4E162C6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E101EAA"/>
    <w:multiLevelType w:val="multilevel"/>
    <w:tmpl w:val="8F0665CC"/>
    <w:lvl w:ilvl="0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3E5929A0"/>
    <w:multiLevelType w:val="hybridMultilevel"/>
    <w:tmpl w:val="2EC22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1C686D"/>
    <w:multiLevelType w:val="hybridMultilevel"/>
    <w:tmpl w:val="CB3AF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7C6FB5"/>
    <w:multiLevelType w:val="hybridMultilevel"/>
    <w:tmpl w:val="3B4E68B0"/>
    <w:lvl w:ilvl="0" w:tplc="7E226716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47CA453E"/>
    <w:multiLevelType w:val="hybridMultilevel"/>
    <w:tmpl w:val="4C2A3FD4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2">
    <w:nsid w:val="4B6056EC"/>
    <w:multiLevelType w:val="hybridMultilevel"/>
    <w:tmpl w:val="4C744E64"/>
    <w:lvl w:ilvl="0" w:tplc="17928F7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4D2B25C6"/>
    <w:multiLevelType w:val="hybridMultilevel"/>
    <w:tmpl w:val="36E68250"/>
    <w:lvl w:ilvl="0" w:tplc="6BB46E5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50D13911"/>
    <w:multiLevelType w:val="hybridMultilevel"/>
    <w:tmpl w:val="BFFA75DA"/>
    <w:lvl w:ilvl="0" w:tplc="384E60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573264E5"/>
    <w:multiLevelType w:val="hybridMultilevel"/>
    <w:tmpl w:val="096242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61CB68E3"/>
    <w:multiLevelType w:val="hybridMultilevel"/>
    <w:tmpl w:val="54A6FC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630F7405"/>
    <w:multiLevelType w:val="hybridMultilevel"/>
    <w:tmpl w:val="92D47ADE"/>
    <w:lvl w:ilvl="0" w:tplc="B790829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6ABC0798"/>
    <w:multiLevelType w:val="hybridMultilevel"/>
    <w:tmpl w:val="E25C745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6ACC750B"/>
    <w:multiLevelType w:val="hybridMultilevel"/>
    <w:tmpl w:val="D69A7AEA"/>
    <w:lvl w:ilvl="0" w:tplc="E1C6056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6F7E1153"/>
    <w:multiLevelType w:val="hybridMultilevel"/>
    <w:tmpl w:val="C0588B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0FC35CC"/>
    <w:multiLevelType w:val="hybridMultilevel"/>
    <w:tmpl w:val="1D5A8B5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>
    <w:nsid w:val="7E70557B"/>
    <w:multiLevelType w:val="hybridMultilevel"/>
    <w:tmpl w:val="C860B962"/>
    <w:lvl w:ilvl="0" w:tplc="384E60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4"/>
  </w:num>
  <w:num w:numId="2">
    <w:abstractNumId w:val="2"/>
  </w:num>
  <w:num w:numId="3">
    <w:abstractNumId w:val="27"/>
  </w:num>
  <w:num w:numId="4">
    <w:abstractNumId w:val="11"/>
  </w:num>
  <w:num w:numId="5">
    <w:abstractNumId w:val="8"/>
  </w:num>
  <w:num w:numId="6">
    <w:abstractNumId w:val="29"/>
  </w:num>
  <w:num w:numId="7">
    <w:abstractNumId w:val="24"/>
  </w:num>
  <w:num w:numId="8">
    <w:abstractNumId w:val="32"/>
  </w:num>
  <w:num w:numId="9">
    <w:abstractNumId w:val="12"/>
  </w:num>
  <w:num w:numId="10">
    <w:abstractNumId w:val="3"/>
  </w:num>
  <w:num w:numId="11">
    <w:abstractNumId w:val="0"/>
  </w:num>
  <w:num w:numId="12">
    <w:abstractNumId w:val="28"/>
  </w:num>
  <w:num w:numId="13">
    <w:abstractNumId w:val="25"/>
  </w:num>
  <w:num w:numId="14">
    <w:abstractNumId w:val="30"/>
  </w:num>
  <w:num w:numId="15">
    <w:abstractNumId w:val="7"/>
  </w:num>
  <w:num w:numId="16">
    <w:abstractNumId w:val="5"/>
  </w:num>
  <w:num w:numId="17">
    <w:abstractNumId w:val="26"/>
  </w:num>
  <w:num w:numId="18">
    <w:abstractNumId w:val="31"/>
  </w:num>
  <w:num w:numId="19">
    <w:abstractNumId w:val="22"/>
  </w:num>
  <w:num w:numId="20">
    <w:abstractNumId w:val="20"/>
  </w:num>
  <w:num w:numId="21">
    <w:abstractNumId w:val="13"/>
  </w:num>
  <w:num w:numId="22">
    <w:abstractNumId w:val="23"/>
  </w:num>
  <w:num w:numId="23">
    <w:abstractNumId w:val="10"/>
  </w:num>
  <w:num w:numId="24">
    <w:abstractNumId w:val="1"/>
  </w:num>
  <w:num w:numId="25">
    <w:abstractNumId w:val="9"/>
  </w:num>
  <w:num w:numId="26">
    <w:abstractNumId w:val="17"/>
  </w:num>
  <w:num w:numId="27">
    <w:abstractNumId w:val="4"/>
  </w:num>
  <w:num w:numId="28">
    <w:abstractNumId w:val="16"/>
  </w:num>
  <w:num w:numId="29">
    <w:abstractNumId w:val="21"/>
  </w:num>
  <w:num w:numId="30">
    <w:abstractNumId w:val="15"/>
  </w:num>
  <w:num w:numId="31">
    <w:abstractNumId w:val="19"/>
  </w:num>
  <w:num w:numId="32">
    <w:abstractNumId w:val="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7A"/>
    <w:rsid w:val="0001521F"/>
    <w:rsid w:val="000257F2"/>
    <w:rsid w:val="00036F20"/>
    <w:rsid w:val="00037B07"/>
    <w:rsid w:val="00042CCB"/>
    <w:rsid w:val="000566B6"/>
    <w:rsid w:val="00086105"/>
    <w:rsid w:val="00087ECA"/>
    <w:rsid w:val="000A2E86"/>
    <w:rsid w:val="000A416E"/>
    <w:rsid w:val="000B35C1"/>
    <w:rsid w:val="000C5742"/>
    <w:rsid w:val="000E21C7"/>
    <w:rsid w:val="000F11EC"/>
    <w:rsid w:val="000F2BEC"/>
    <w:rsid w:val="000F7FAF"/>
    <w:rsid w:val="00100DF3"/>
    <w:rsid w:val="0010474F"/>
    <w:rsid w:val="0012164B"/>
    <w:rsid w:val="00123873"/>
    <w:rsid w:val="00124D00"/>
    <w:rsid w:val="00132311"/>
    <w:rsid w:val="0015677E"/>
    <w:rsid w:val="001764D6"/>
    <w:rsid w:val="001B10CA"/>
    <w:rsid w:val="001B1D05"/>
    <w:rsid w:val="001C24DB"/>
    <w:rsid w:val="001E6EF4"/>
    <w:rsid w:val="001F0306"/>
    <w:rsid w:val="001F2394"/>
    <w:rsid w:val="001F6806"/>
    <w:rsid w:val="00220511"/>
    <w:rsid w:val="00235E18"/>
    <w:rsid w:val="00251C0A"/>
    <w:rsid w:val="002563F1"/>
    <w:rsid w:val="0026262A"/>
    <w:rsid w:val="00267A17"/>
    <w:rsid w:val="00270D5A"/>
    <w:rsid w:val="00272B9F"/>
    <w:rsid w:val="002740F0"/>
    <w:rsid w:val="00276168"/>
    <w:rsid w:val="002860BA"/>
    <w:rsid w:val="002979F8"/>
    <w:rsid w:val="002B350F"/>
    <w:rsid w:val="002B6880"/>
    <w:rsid w:val="002C35F5"/>
    <w:rsid w:val="002C6A85"/>
    <w:rsid w:val="002E09BD"/>
    <w:rsid w:val="002E1FAD"/>
    <w:rsid w:val="002E1FB6"/>
    <w:rsid w:val="002E203E"/>
    <w:rsid w:val="002F7633"/>
    <w:rsid w:val="00301686"/>
    <w:rsid w:val="00310BC9"/>
    <w:rsid w:val="003140F7"/>
    <w:rsid w:val="003344F8"/>
    <w:rsid w:val="00346F9F"/>
    <w:rsid w:val="00363E7A"/>
    <w:rsid w:val="00366BEC"/>
    <w:rsid w:val="00396934"/>
    <w:rsid w:val="003A1126"/>
    <w:rsid w:val="003A66F4"/>
    <w:rsid w:val="003C7EF8"/>
    <w:rsid w:val="003F28AD"/>
    <w:rsid w:val="003F67C6"/>
    <w:rsid w:val="004000CC"/>
    <w:rsid w:val="004007A0"/>
    <w:rsid w:val="00403348"/>
    <w:rsid w:val="0041148B"/>
    <w:rsid w:val="00413119"/>
    <w:rsid w:val="00417100"/>
    <w:rsid w:val="00427480"/>
    <w:rsid w:val="004419A2"/>
    <w:rsid w:val="00452C16"/>
    <w:rsid w:val="004545B3"/>
    <w:rsid w:val="00464CA8"/>
    <w:rsid w:val="0048787C"/>
    <w:rsid w:val="00496259"/>
    <w:rsid w:val="00496C87"/>
    <w:rsid w:val="004B0E0E"/>
    <w:rsid w:val="004B1DC7"/>
    <w:rsid w:val="004B5618"/>
    <w:rsid w:val="004D2288"/>
    <w:rsid w:val="004D57E2"/>
    <w:rsid w:val="004D695B"/>
    <w:rsid w:val="004E4C71"/>
    <w:rsid w:val="004E5D1E"/>
    <w:rsid w:val="004E6263"/>
    <w:rsid w:val="0051196D"/>
    <w:rsid w:val="0052247D"/>
    <w:rsid w:val="00524375"/>
    <w:rsid w:val="005353E7"/>
    <w:rsid w:val="00536A8B"/>
    <w:rsid w:val="00541BA7"/>
    <w:rsid w:val="0055023F"/>
    <w:rsid w:val="005502D5"/>
    <w:rsid w:val="00556C13"/>
    <w:rsid w:val="00572ED5"/>
    <w:rsid w:val="00576B90"/>
    <w:rsid w:val="00580413"/>
    <w:rsid w:val="005847A7"/>
    <w:rsid w:val="005871B9"/>
    <w:rsid w:val="00587DDF"/>
    <w:rsid w:val="005A545E"/>
    <w:rsid w:val="005B0AA6"/>
    <w:rsid w:val="005C5C99"/>
    <w:rsid w:val="005D3B09"/>
    <w:rsid w:val="005D3B0A"/>
    <w:rsid w:val="005D41B7"/>
    <w:rsid w:val="005E1403"/>
    <w:rsid w:val="005E54D3"/>
    <w:rsid w:val="005F1A2E"/>
    <w:rsid w:val="005F2C05"/>
    <w:rsid w:val="005F5074"/>
    <w:rsid w:val="005F538E"/>
    <w:rsid w:val="00605B95"/>
    <w:rsid w:val="006222A5"/>
    <w:rsid w:val="00624900"/>
    <w:rsid w:val="00634058"/>
    <w:rsid w:val="006372FC"/>
    <w:rsid w:val="00637C7E"/>
    <w:rsid w:val="00643ECC"/>
    <w:rsid w:val="00646E50"/>
    <w:rsid w:val="00652626"/>
    <w:rsid w:val="00671A89"/>
    <w:rsid w:val="00672DD3"/>
    <w:rsid w:val="006820BB"/>
    <w:rsid w:val="006842AF"/>
    <w:rsid w:val="006939A7"/>
    <w:rsid w:val="006A025D"/>
    <w:rsid w:val="006A4DFF"/>
    <w:rsid w:val="006A794C"/>
    <w:rsid w:val="006A7B02"/>
    <w:rsid w:val="006B0CA6"/>
    <w:rsid w:val="006B205F"/>
    <w:rsid w:val="006B2D2D"/>
    <w:rsid w:val="006B2DA1"/>
    <w:rsid w:val="006C6D4A"/>
    <w:rsid w:val="006D0DE2"/>
    <w:rsid w:val="006F04C3"/>
    <w:rsid w:val="006F256B"/>
    <w:rsid w:val="006F3A84"/>
    <w:rsid w:val="0070300D"/>
    <w:rsid w:val="00715BEF"/>
    <w:rsid w:val="00736E37"/>
    <w:rsid w:val="00745122"/>
    <w:rsid w:val="0075745A"/>
    <w:rsid w:val="00773DC2"/>
    <w:rsid w:val="0077715D"/>
    <w:rsid w:val="00780350"/>
    <w:rsid w:val="00785CA3"/>
    <w:rsid w:val="0079687A"/>
    <w:rsid w:val="007C2814"/>
    <w:rsid w:val="007D6CBB"/>
    <w:rsid w:val="007F2156"/>
    <w:rsid w:val="007F53C7"/>
    <w:rsid w:val="00815F1F"/>
    <w:rsid w:val="0082676F"/>
    <w:rsid w:val="008373E6"/>
    <w:rsid w:val="00855FBB"/>
    <w:rsid w:val="00857E06"/>
    <w:rsid w:val="00864ED5"/>
    <w:rsid w:val="00867C0E"/>
    <w:rsid w:val="008716D0"/>
    <w:rsid w:val="00875385"/>
    <w:rsid w:val="0089103C"/>
    <w:rsid w:val="008A1F51"/>
    <w:rsid w:val="008D61C4"/>
    <w:rsid w:val="008F125D"/>
    <w:rsid w:val="008F2445"/>
    <w:rsid w:val="008F2679"/>
    <w:rsid w:val="009048CB"/>
    <w:rsid w:val="00907096"/>
    <w:rsid w:val="00920C8F"/>
    <w:rsid w:val="00926106"/>
    <w:rsid w:val="00937FC8"/>
    <w:rsid w:val="00947833"/>
    <w:rsid w:val="00951EB0"/>
    <w:rsid w:val="009520DC"/>
    <w:rsid w:val="009578D1"/>
    <w:rsid w:val="00972E36"/>
    <w:rsid w:val="00973B52"/>
    <w:rsid w:val="00992D7F"/>
    <w:rsid w:val="009B39A6"/>
    <w:rsid w:val="009C01F0"/>
    <w:rsid w:val="009C0E95"/>
    <w:rsid w:val="009D13C5"/>
    <w:rsid w:val="009D2326"/>
    <w:rsid w:val="009D3C9A"/>
    <w:rsid w:val="009E533B"/>
    <w:rsid w:val="009F6457"/>
    <w:rsid w:val="00A0220F"/>
    <w:rsid w:val="00A25D99"/>
    <w:rsid w:val="00A32085"/>
    <w:rsid w:val="00A445A0"/>
    <w:rsid w:val="00A47E92"/>
    <w:rsid w:val="00A57B54"/>
    <w:rsid w:val="00A6393C"/>
    <w:rsid w:val="00A66EB4"/>
    <w:rsid w:val="00A70954"/>
    <w:rsid w:val="00A71A49"/>
    <w:rsid w:val="00A950FE"/>
    <w:rsid w:val="00AA223A"/>
    <w:rsid w:val="00AB412E"/>
    <w:rsid w:val="00AB459C"/>
    <w:rsid w:val="00AC26F3"/>
    <w:rsid w:val="00AD0B99"/>
    <w:rsid w:val="00AD2944"/>
    <w:rsid w:val="00AD5BA4"/>
    <w:rsid w:val="00AE1245"/>
    <w:rsid w:val="00AE78D1"/>
    <w:rsid w:val="00B273A3"/>
    <w:rsid w:val="00B2772A"/>
    <w:rsid w:val="00B30B4E"/>
    <w:rsid w:val="00B4280A"/>
    <w:rsid w:val="00B4564D"/>
    <w:rsid w:val="00B46B4A"/>
    <w:rsid w:val="00B506C5"/>
    <w:rsid w:val="00B52B5F"/>
    <w:rsid w:val="00B55CEE"/>
    <w:rsid w:val="00B666CC"/>
    <w:rsid w:val="00B72587"/>
    <w:rsid w:val="00B77B63"/>
    <w:rsid w:val="00B93457"/>
    <w:rsid w:val="00BB0661"/>
    <w:rsid w:val="00BB433D"/>
    <w:rsid w:val="00BC6365"/>
    <w:rsid w:val="00BC74F1"/>
    <w:rsid w:val="00BE16ED"/>
    <w:rsid w:val="00BE1A74"/>
    <w:rsid w:val="00BF4953"/>
    <w:rsid w:val="00BF58E2"/>
    <w:rsid w:val="00C00CC4"/>
    <w:rsid w:val="00C1176F"/>
    <w:rsid w:val="00C148F2"/>
    <w:rsid w:val="00C200DF"/>
    <w:rsid w:val="00C23B1D"/>
    <w:rsid w:val="00C34A25"/>
    <w:rsid w:val="00C5085A"/>
    <w:rsid w:val="00C63BE6"/>
    <w:rsid w:val="00C902D0"/>
    <w:rsid w:val="00C96E3C"/>
    <w:rsid w:val="00CA5E3C"/>
    <w:rsid w:val="00CC1577"/>
    <w:rsid w:val="00CC2939"/>
    <w:rsid w:val="00CC3E86"/>
    <w:rsid w:val="00CD3674"/>
    <w:rsid w:val="00CD4B97"/>
    <w:rsid w:val="00D20282"/>
    <w:rsid w:val="00D2192F"/>
    <w:rsid w:val="00D2636F"/>
    <w:rsid w:val="00D275F6"/>
    <w:rsid w:val="00D3489D"/>
    <w:rsid w:val="00D34C63"/>
    <w:rsid w:val="00D454D6"/>
    <w:rsid w:val="00D5384C"/>
    <w:rsid w:val="00D67E9F"/>
    <w:rsid w:val="00D74ADC"/>
    <w:rsid w:val="00D751B2"/>
    <w:rsid w:val="00DA3F66"/>
    <w:rsid w:val="00DB2346"/>
    <w:rsid w:val="00DB3133"/>
    <w:rsid w:val="00DC30C1"/>
    <w:rsid w:val="00DD4F49"/>
    <w:rsid w:val="00DD5CD3"/>
    <w:rsid w:val="00DE0897"/>
    <w:rsid w:val="00DF78BC"/>
    <w:rsid w:val="00E004AA"/>
    <w:rsid w:val="00E1443C"/>
    <w:rsid w:val="00E15F58"/>
    <w:rsid w:val="00E17893"/>
    <w:rsid w:val="00E2303B"/>
    <w:rsid w:val="00E2385E"/>
    <w:rsid w:val="00E3646D"/>
    <w:rsid w:val="00E4361F"/>
    <w:rsid w:val="00E4606D"/>
    <w:rsid w:val="00E5176C"/>
    <w:rsid w:val="00E5390F"/>
    <w:rsid w:val="00E5537F"/>
    <w:rsid w:val="00E578FF"/>
    <w:rsid w:val="00E63C2B"/>
    <w:rsid w:val="00E719D1"/>
    <w:rsid w:val="00E743D8"/>
    <w:rsid w:val="00E74E31"/>
    <w:rsid w:val="00E911E7"/>
    <w:rsid w:val="00E95CCA"/>
    <w:rsid w:val="00EC166C"/>
    <w:rsid w:val="00EC1C99"/>
    <w:rsid w:val="00EC1F06"/>
    <w:rsid w:val="00EC5AD0"/>
    <w:rsid w:val="00EC5BEE"/>
    <w:rsid w:val="00EC6BDD"/>
    <w:rsid w:val="00ED3F8A"/>
    <w:rsid w:val="00EF708C"/>
    <w:rsid w:val="00F302E0"/>
    <w:rsid w:val="00F37DD7"/>
    <w:rsid w:val="00F42E41"/>
    <w:rsid w:val="00F46382"/>
    <w:rsid w:val="00F66A07"/>
    <w:rsid w:val="00F776C0"/>
    <w:rsid w:val="00FC41C5"/>
    <w:rsid w:val="00FC5DAD"/>
    <w:rsid w:val="00FC6B76"/>
    <w:rsid w:val="00FC6C64"/>
    <w:rsid w:val="00FD5E12"/>
    <w:rsid w:val="00FE2EE8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3F462F-F44A-45C9-BE2D-69A9890A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E7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3E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363E7A"/>
    <w:rPr>
      <w:rFonts w:cs="Times New Roman"/>
    </w:rPr>
  </w:style>
  <w:style w:type="paragraph" w:styleId="Footer">
    <w:name w:val="footer"/>
    <w:basedOn w:val="Normal"/>
    <w:link w:val="FooterChar"/>
    <w:rsid w:val="00363E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363E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76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1F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1F0306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2B6880"/>
    <w:rPr>
      <w:rFonts w:cs="Times New Roman"/>
      <w:color w:val="808080"/>
    </w:rPr>
  </w:style>
  <w:style w:type="character" w:styleId="CommentReference">
    <w:name w:val="annotation reference"/>
    <w:semiHidden/>
    <w:rsid w:val="00AA223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223A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  <w:lang w:val="x-none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223A"/>
    <w:rPr>
      <w:b/>
      <w:bCs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  <w:lang w:val="x-none" w:eastAsia="zh-CN"/>
    </w:rPr>
  </w:style>
  <w:style w:type="character" w:styleId="Hyperlink">
    <w:name w:val="Hyperlink"/>
    <w:rsid w:val="004545B3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77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#3 (Due on 04/12/2011)</vt:lpstr>
    </vt:vector>
  </TitlesOfParts>
  <Company/>
  <LinksUpToDate>false</LinksUpToDate>
  <CharactersWithSpaces>5650</CharactersWithSpaces>
  <SharedDoc>false</SharedDoc>
  <HLinks>
    <vt:vector size="6" baseType="variant">
      <vt:variant>
        <vt:i4>3932241</vt:i4>
      </vt:variant>
      <vt:variant>
        <vt:i4>0</vt:i4>
      </vt:variant>
      <vt:variant>
        <vt:i4>0</vt:i4>
      </vt:variant>
      <vt:variant>
        <vt:i4>5</vt:i4>
      </vt:variant>
      <vt:variant>
        <vt:lpwstr>mailto:surban1@jhu.edu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#3 (Due on 04/12/2011)</dc:title>
  <dc:subject/>
  <dc:creator>Piggy</dc:creator>
  <cp:keywords/>
  <dc:description/>
  <cp:lastModifiedBy>Stuart Urban</cp:lastModifiedBy>
  <cp:revision>26</cp:revision>
  <cp:lastPrinted>2015-04-19T17:16:00Z</cp:lastPrinted>
  <dcterms:created xsi:type="dcterms:W3CDTF">2013-07-27T03:39:00Z</dcterms:created>
  <dcterms:modified xsi:type="dcterms:W3CDTF">2015-04-22T23:21:00Z</dcterms:modified>
</cp:coreProperties>
</file>