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INC-20260421-031107</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Çelik Haddehane - Sıcak Metal Taşıma Hattı (Hatt-07)</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25 Nisan 2026 tarihinde Çelik Haddehane'de sıcak metal transferi sırasında bir operatör, eriyen eldiven nedeniyle ciddi yanık ve derin doku hasarı yaşadı. Olay, uygun kişisel koruyucu ekipman (KKD) kullanılmaması ve yetersiz güvenlik prosedürlerinden kaynaklandı.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25 Nisan 2026 tarihinde, saat 08:40'ta Çelik Haddehane'deki Sıcak Metal Taşıma Hattı (Hatt-07) üzerinde görevli bir operatör, sıcak metal parçası transferi esnasında kullandığı standart eldivenin erimesi sonucu ciddi yanık ve derin doku hasarı yaşadı. Olayın hemen ardından operatöre ilk yardım uygulanmış ve hastaneye sevk edilmiştir. Bu durum, operatörün iş göremezlik raporu almasına neden olmuştur. Olayın temelinde, yüksek sıcaklıktaki metal ile çalışmaya uygun yalıtımlı eldiven yerine standart eldiven kullanılması ve bu durumun önlenmesine yönelik güvenlik prosedürlerinin yetersizliği yatmaktadır.</w:t>
      </w:r>
    </w:p>
    <w:p>
      <w:pPr>
        <w:spacing w:before="80" w:after="120"/>
      </w:pPr>
      <w:r>
        <w:rPr>
          <w:b w:val="0"/>
          <w:i w:val="0"/>
          <w:color w:val="444444"/>
          <w:sz w:val="18"/>
        </w:rPr>
        <w:t>Olayın hemen ardından, saat 08:42'de operatöre ilk yardım müdahalesi yapılmış, olay alanı tahliye edilmiş ve gerekli güvenlik önlemleri alınmıştır. Saat 09:00'da yaralı operatör hastaneye sevk edilerek tedavi altına alınmıştır. Vardiya Güvenlik Görevlisi tarafından olay raporu düzenlenmiş ve üst yönetime bildirim yapılmıştır. Acil durum prosedürleri kısmen uygulanmış, ancak olayın önlenmesine yönelik sistemik eksiklikler tespit edilmiştir.</w:t>
      </w:r>
    </w:p>
    <w:p/>
    <w:p>
      <w:pPr>
        <w:spacing w:before="200" w:after="80"/>
      </w:pPr>
      <w:r>
        <w:rPr>
          <w:b/>
          <w:color w:val="2E6DA4"/>
          <w:sz w:val="22"/>
        </w:rPr>
        <w:t>1.2 Temel Bulgular</w:t>
      </w:r>
    </w:p>
    <w:p>
      <w:pPr>
        <w:spacing w:before="40" w:after="40"/>
      </w:pPr>
      <w:r>
        <w:rPr>
          <w:color w:val="444444"/>
          <w:sz w:val="20"/>
        </w:rPr>
        <w:t xml:space="preserve">  Yalıtımlı eldiven yerine standart eldiven kullanımı.</w:t>
      </w:r>
    </w:p>
    <w:p>
      <w:pPr>
        <w:spacing w:before="40" w:after="40"/>
      </w:pPr>
      <w:r>
        <w:rPr>
          <w:color w:val="444444"/>
          <w:sz w:val="20"/>
        </w:rPr>
        <w:t xml:space="preserve">  Risk değerlendirmesinin güncel olmaması ve operasyonel değişikliklere uyarlanmaması.</w:t>
      </w:r>
    </w:p>
    <w:p>
      <w:pPr>
        <w:spacing w:before="40" w:after="40"/>
      </w:pPr>
      <w:r>
        <w:rPr>
          <w:color w:val="444444"/>
          <w:sz w:val="20"/>
        </w:rPr>
        <w:t xml:space="preserve">  Gözetim ve 'durdur-bildir' kültürünün zayıf olması.</w:t>
      </w:r>
    </w:p>
    <w:p>
      <w:pPr>
        <w:spacing w:before="40" w:after="40"/>
      </w:pPr>
      <w:r>
        <w:rPr>
          <w:color w:val="444444"/>
          <w:sz w:val="20"/>
        </w:rPr>
        <w:t xml:space="preserve">  Kişisel Koruyucu Ekipman (KKD) seçim ve uygunluk prosedürlerinin yetersizliği.</w:t>
      </w:r>
    </w:p>
    <w:p>
      <w:pPr>
        <w:spacing w:before="40" w:after="40"/>
      </w:pPr>
      <w:r>
        <w:rPr>
          <w:color w:val="444444"/>
          <w:sz w:val="20"/>
        </w:rPr>
        <w:t xml:space="preserve">  İSG Yönetim Sistemi'nde periyodik denetim ve güncelleme mekanizmalarının eksikliği.</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Yaralı operatöre ilk yardım uygulanması ve hastaneye sevk edilmesi</w:t>
            </w:r>
          </w:p>
        </w:tc>
        <w:tc>
          <w:tcPr>
            <w:tcW w:type="dxa" w:w="3120"/>
            <w:shd w:val="clear" w:color="auto" w:fill="F5F5F5"/>
            <w:tcMar>
              <w:top w:w="80" w:type="dxa"/>
              <w:bottom w:w="80" w:type="dxa"/>
              <w:left w:w="120" w:type="dxa"/>
              <w:right w:w="120" w:type="dxa"/>
            </w:tcMar>
          </w:tcPr>
          <w:p>
            <w:r>
              <w:rPr>
                <w:sz w:val="20"/>
              </w:rPr>
              <w:t>Vardiya Güvenlik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yerinin tahliye edilmesi ve güvenliğinin sağlanması</w:t>
            </w:r>
          </w:p>
        </w:tc>
        <w:tc>
          <w:tcPr>
            <w:tcW w:type="dxa" w:w="3120"/>
            <w:shd w:val="clear" w:color="auto" w:fill="FFFFFF"/>
            <w:tcMar>
              <w:top w:w="80" w:type="dxa"/>
              <w:bottom w:w="80" w:type="dxa"/>
              <w:left w:w="120" w:type="dxa"/>
              <w:right w:w="120" w:type="dxa"/>
            </w:tcMar>
          </w:tcPr>
          <w:p>
            <w:r>
              <w:rPr>
                <w:sz w:val="20"/>
              </w:rPr>
              <w:t>Vardiya Güvenlik Görevlisi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Olay raporunun düzenlenmesi ve üst yönetime bildirilmesi</w:t>
            </w:r>
          </w:p>
        </w:tc>
        <w:tc>
          <w:tcPr>
            <w:tcW w:type="dxa" w:w="3120"/>
            <w:shd w:val="clear" w:color="auto" w:fill="F5F5F5"/>
            <w:tcMar>
              <w:top w:w="80" w:type="dxa"/>
              <w:bottom w:w="80" w:type="dxa"/>
              <w:left w:w="120" w:type="dxa"/>
              <w:right w:w="120" w:type="dxa"/>
            </w:tcMar>
          </w:tcPr>
          <w:p>
            <w:r>
              <w:rPr>
                <w:sz w:val="20"/>
              </w:rPr>
              <w:t>Vardiya Güvenlik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Sıcak Metal Taşıma Hattı'nda (Hatt-07) operasyonların geçici olarak durdurulması</w:t>
            </w:r>
          </w:p>
        </w:tc>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INC-20260421-031107</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08:40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Çelik Haddehane - Sıcak Metal Taşıma Hattı (Hatt-07)</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Sıcak Metal Taşıma Hattı (Hatt-07)</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Operatör</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Sıcak Metal Taşıma Ekipmanı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Sıcak metal parçası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eldiven (uygunsuz)</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Kaza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yanık (el ve ön kol), derin doku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Major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Güvenlik Görevlisi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Hastaneye sevk edildi, iş göremezlik bildirildi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08:15</w:t>
            </w:r>
          </w:p>
        </w:tc>
        <w:tc>
          <w:tcPr>
            <w:tcW w:type="dxa" w:w="4680"/>
            <w:shd w:val="clear" w:color="auto" w:fill="D6E4F0"/>
            <w:tcMar>
              <w:top w:w="80" w:type="dxa"/>
              <w:bottom w:w="80" w:type="dxa"/>
              <w:left w:w="120" w:type="dxa"/>
              <w:right w:w="120" w:type="dxa"/>
            </w:tcMar>
          </w:tcPr>
          <w:p>
            <w:r>
              <w:rPr>
                <w:sz w:val="20"/>
              </w:rPr>
              <w:t>Sıcak Metal Taşıma Hattı (Hatt-07) normal çalışmaya başladı.</w:t>
            </w:r>
          </w:p>
        </w:tc>
      </w:tr>
      <w:tr>
        <w:tc>
          <w:tcPr>
            <w:tcW w:type="dxa" w:w="4680"/>
            <w:shd w:val="clear" w:color="auto" w:fill="FFFFFF"/>
            <w:tcMar>
              <w:top w:w="80" w:type="dxa"/>
              <w:bottom w:w="80" w:type="dxa"/>
              <w:left w:w="120" w:type="dxa"/>
              <w:right w:w="120" w:type="dxa"/>
            </w:tcMar>
          </w:tcPr>
          <w:p>
            <w:r>
              <w:rPr>
                <w:b/>
                <w:color w:val="1B3A5C"/>
                <w:sz w:val="20"/>
              </w:rPr>
              <w:t>08:30</w:t>
            </w:r>
          </w:p>
        </w:tc>
        <w:tc>
          <w:tcPr>
            <w:tcW w:type="dxa" w:w="4680"/>
            <w:shd w:val="clear" w:color="auto" w:fill="FFFFFF"/>
            <w:tcMar>
              <w:top w:w="80" w:type="dxa"/>
              <w:bottom w:w="80" w:type="dxa"/>
              <w:left w:w="120" w:type="dxa"/>
              <w:right w:w="120" w:type="dxa"/>
            </w:tcMar>
          </w:tcPr>
          <w:p>
            <w:r>
              <w:rPr>
                <w:sz w:val="20"/>
              </w:rPr>
              <w:t>Metal sıcaklığının yüksek olduğu tespit edildi; operatör eldiven kontrolü yapılmadan göreve başladı.</w:t>
            </w:r>
          </w:p>
        </w:tc>
      </w:tr>
      <w:tr>
        <w:tc>
          <w:tcPr>
            <w:tcW w:type="dxa" w:w="4680"/>
            <w:shd w:val="clear" w:color="auto" w:fill="D6E4F0"/>
            <w:tcMar>
              <w:top w:w="80" w:type="dxa"/>
              <w:bottom w:w="80" w:type="dxa"/>
              <w:left w:w="120" w:type="dxa"/>
              <w:right w:w="120" w:type="dxa"/>
            </w:tcMar>
          </w:tcPr>
          <w:p>
            <w:r>
              <w:rPr>
                <w:b/>
                <w:color w:val="1B3A5C"/>
                <w:sz w:val="20"/>
              </w:rPr>
              <w:t>08:40</w:t>
            </w:r>
          </w:p>
        </w:tc>
        <w:tc>
          <w:tcPr>
            <w:tcW w:type="dxa" w:w="4680"/>
            <w:shd w:val="clear" w:color="auto" w:fill="D6E4F0"/>
            <w:tcMar>
              <w:top w:w="80" w:type="dxa"/>
              <w:bottom w:w="80" w:type="dxa"/>
              <w:left w:w="120" w:type="dxa"/>
              <w:right w:w="120" w:type="dxa"/>
            </w:tcMar>
          </w:tcPr>
          <w:p>
            <w:r>
              <w:rPr>
                <w:sz w:val="20"/>
              </w:rPr>
              <w:t>Sıcak metal parçası transferi sırasında operatörün eldiveni eridi ve cildi sıcak yüzeye temas etti, ciddi yanık meydana geldi.</w:t>
            </w:r>
          </w:p>
        </w:tc>
      </w:tr>
      <w:tr>
        <w:tc>
          <w:tcPr>
            <w:tcW w:type="dxa" w:w="4680"/>
            <w:shd w:val="clear" w:color="auto" w:fill="FFFFFF"/>
            <w:tcMar>
              <w:top w:w="80" w:type="dxa"/>
              <w:bottom w:w="80" w:type="dxa"/>
              <w:left w:w="120" w:type="dxa"/>
              <w:right w:w="120" w:type="dxa"/>
            </w:tcMar>
          </w:tcPr>
          <w:p>
            <w:r>
              <w:rPr>
                <w:b/>
                <w:color w:val="1B3A5C"/>
                <w:sz w:val="20"/>
              </w:rPr>
              <w:t>08:42</w:t>
            </w:r>
          </w:p>
        </w:tc>
        <w:tc>
          <w:tcPr>
            <w:tcW w:type="dxa" w:w="4680"/>
            <w:shd w:val="clear" w:color="auto" w:fill="FFFFFF"/>
            <w:tcMar>
              <w:top w:w="80" w:type="dxa"/>
              <w:bottom w:w="80" w:type="dxa"/>
              <w:left w:w="120" w:type="dxa"/>
              <w:right w:w="120" w:type="dxa"/>
            </w:tcMar>
          </w:tcPr>
          <w:p>
            <w:r>
              <w:rPr>
                <w:sz w:val="20"/>
              </w:rPr>
              <w:t>Operatöre ilk yardım müdahalesi yapıldı ve olay alanı tahliye edildi.</w:t>
            </w:r>
          </w:p>
        </w:tc>
      </w:tr>
      <w:tr>
        <w:tc>
          <w:tcPr>
            <w:tcW w:type="dxa" w:w="4680"/>
            <w:shd w:val="clear" w:color="auto" w:fill="D6E4F0"/>
            <w:tcMar>
              <w:top w:w="80" w:type="dxa"/>
              <w:bottom w:w="80" w:type="dxa"/>
              <w:left w:w="120" w:type="dxa"/>
              <w:right w:w="120" w:type="dxa"/>
            </w:tcMar>
          </w:tcPr>
          <w:p>
            <w:r>
              <w:rPr>
                <w:b/>
                <w:color w:val="1B3A5C"/>
                <w:sz w:val="20"/>
              </w:rPr>
              <w:t>09:00</w:t>
            </w:r>
          </w:p>
        </w:tc>
        <w:tc>
          <w:tcPr>
            <w:tcW w:type="dxa" w:w="4680"/>
            <w:shd w:val="clear" w:color="auto" w:fill="D6E4F0"/>
            <w:tcMar>
              <w:top w:w="80" w:type="dxa"/>
              <w:bottom w:w="80" w:type="dxa"/>
              <w:left w:w="120" w:type="dxa"/>
              <w:right w:w="120" w:type="dxa"/>
            </w:tcMar>
          </w:tcPr>
          <w:p>
            <w:r>
              <w:rPr>
                <w:sz w:val="20"/>
              </w:rPr>
              <w:t>Yaralı operatör hastaneye sevk edildi.</w:t>
            </w:r>
          </w:p>
        </w:tc>
      </w:tr>
      <w:tr>
        <w:tc>
          <w:tcPr>
            <w:tcW w:type="dxa" w:w="4680"/>
            <w:shd w:val="clear" w:color="auto" w:fill="FFFFFF"/>
            <w:tcMar>
              <w:top w:w="80" w:type="dxa"/>
              <w:bottom w:w="80" w:type="dxa"/>
              <w:left w:w="120" w:type="dxa"/>
              <w:right w:w="120" w:type="dxa"/>
            </w:tcMar>
          </w:tcPr>
          <w:p>
            <w:r>
              <w:rPr>
                <w:b/>
                <w:color w:val="1B3A5C"/>
                <w:sz w:val="20"/>
              </w:rPr>
              <w:t>Belirtilmemiş</w:t>
            </w:r>
          </w:p>
        </w:tc>
        <w:tc>
          <w:tcPr>
            <w:tcW w:type="dxa" w:w="4680"/>
            <w:shd w:val="clear" w:color="auto" w:fill="FFFFFF"/>
            <w:tcMar>
              <w:top w:w="80" w:type="dxa"/>
              <w:bottom w:w="80" w:type="dxa"/>
              <w:left w:w="120" w:type="dxa"/>
              <w:right w:w="120" w:type="dxa"/>
            </w:tcMar>
          </w:tcPr>
          <w:p>
            <w:r>
              <w:rPr>
                <w:sz w:val="20"/>
              </w:rPr>
              <w:t>Olay raporu düzenlendi ve üst yönetime bildirim yapıldı.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Ciddi yanık ve derin doku hasarı (Major yaralanma)</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Ölümcül veya kalıcı sakatlık</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sorunun veya olayın temel nedenini bulmak için 'neden' sorusunu art arda sormayı içeren basit ama etkili bir problem çözme aracıdır. Bu analizde, operatörün yaşadığı yanık olayının doğrudan nedenleri belirlenmiş ve her bir doğrudan neden için 'neden' sorusu en az beş kez tekrarlanarak daha derinlemesine kök nedenlere inilmiştir. Örneğin, 'Neden operatör standart eldiven kullandı?' sorusundan yola çıkılarak, risk değerlendirmesi eksikliği, yönetim denetim zayıflığı ve liderlik taahhüdü eksikliği gibi organizasyonel ve sistemik kök nedenlere ulaşılmıştır. Bu yaklaşım, yüzeysel çözümler yerine kalıcı iyileştirmeler sağlayacak temel sorunları tespit etmemizi sağlamıştır.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Line Manager</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Technical Expert</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Union Representative</w:t>
            </w:r>
          </w:p>
        </w:tc>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Shift Supervisor</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21.04.26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4. 5-WHY KARAR AĞACI (DECISION TREE)</w:t>
            </w:r>
          </w:p>
        </w:tc>
      </w:tr>
    </w:tbl>
    <w:p>
      <w:pPr>
        <w:spacing w:after="120"/>
      </w:pPr>
    </w:p>
    <w:p>
      <w:pPr>
        <w:spacing w:before="80" w:after="160"/>
      </w:pPr>
      <w:r>
        <w:rPr>
          <w:b w:val="0"/>
          <w:i w:val="0"/>
          <w:color w:val="444444"/>
          <w:sz w:val="18"/>
        </w:rPr>
        <w:t>Karar ağacı görselleştirmesi bu raporla aynı dizinde üretilen *_decision_tree.html dosyasında sunulur; tam metin ve genişletilmiş diyagram için bu dosyayı açınız.</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KRİTİK FAKTÖRLER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5.1 KRİTİK FAKTÖR 1 - KOŞULSAL NEDEN</w:t>
            </w:r>
          </w:p>
        </w:tc>
      </w:tr>
    </w:tbl>
    <w:p/>
    <w:p>
      <w:pPr>
        <w:spacing w:before="200" w:after="80"/>
      </w:pPr>
      <w:r>
        <w:rPr>
          <w:b/>
          <w:color w:val="2E6DA4"/>
          <w:sz w:val="22"/>
        </w:rPr>
        <w:t>5.1.1 Başlangıç Durumu ve Doğrudan Neden</w:t>
      </w:r>
    </w:p>
    <w:p>
      <w:pPr>
        <w:spacing w:before="80" w:after="120"/>
      </w:pPr>
      <w:r>
        <w:rPr>
          <w:b w:val="0"/>
          <w:i w:val="0"/>
          <w:color w:val="444444"/>
          <w:sz w:val="18"/>
        </w:rPr>
        <w:t>Operatör, sıcak metal parçası transferi sırasında yeterli termal koruma sağlamayan standart eldiven kullanmaktaydı. Metalin yüksek sıcaklığına bağlı olarak eldiven erimiş ve operatörün cildi doğrudan sıcak yüzeye temas etmiştir. Bu durum, operatörün ciddi yanık ve derin doku hasarı yaşamasına neden olan doğrudan koşulsal faktördür.</w:t>
      </w:r>
    </w:p>
    <w:p>
      <w:pPr>
        <w:spacing w:before="80" w:after="160"/>
      </w:pPr>
      <w:r>
        <w:rPr>
          <w:b/>
          <w:i w:val="0"/>
          <w:color w:val="444444"/>
          <w:sz w:val="18"/>
        </w:rPr>
        <w:t>Sıcak metal parçasına doğrudan temas sonucu termal enerji transferi ve yanık yaralanması</w:t>
      </w:r>
    </w:p>
    <w:p>
      <w:pPr>
        <w:spacing w:before="200" w:after="80"/>
      </w:pPr>
      <w:r>
        <w:rPr>
          <w:b/>
          <w:color w:val="2E6DA4"/>
          <w:sz w:val="22"/>
        </w:rPr>
        <w:t>5.1.2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sıcak metal parçasına doğrudan temas sonucu termal enerji transferi ve yanık yaralanması oluştu?</w:t>
              <w:br/>
              <w:t>YANIT: Operatör standart eldiven kullanması, sıcak metal transferi için gerekli termal risk değerlendirmesinin yapılmaması ve yalıtımlı eldiven gibi uygun kişisel koruyucu donanımın iş prosedüründe zorunlu kılınmaması nedeniyle gerçekleşmiştir. Eksik risk değerlendirmesi, yönetim tarafından görev başlama öncesi KKD kontrolünün yapılmaması ve çalışanların tehlike tanıma eğitiminin yetersiz olması temel nedenleridir.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termal risk değerlendirmesi güncel tutulmamış ve KKD uygunluk kontrolü prosedürü uygulanmamıştır?</w:t>
              <w:br/>
              <w:t>YANIT: Sıcak metal transfer işleminde termal risk değerlendirmesi güncel tutulmamış ve görev başlama öncesi KKD uygunluk kontrolü prosedürü uygulanmamıştır çünkü: 1. Operasyonal koşullardaki değişimler (metal sıcaklığının yükselmesi) izlenmiş olmasına rağmen, termal risk değerlendirmesi buna uyarlanarak güncellenememiştir. 2. Görev başında KKD uygunluk kontrolü yapılmadığından, operatöre standart eldiven verilmiş ve yalıtımlı eldiven gerekli olduğu halde kullanılmamıştır. 3. 'Gözetim ve durdur-bildir kültürü zayıf' olması, prosedürlerin yazılı olsa bile uygulanmadığını ve sapmaların düzeltilmediğini gösterir.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yönetsel kontrol mekanizmaları (gözetim turları, İSG denetim sistemleri, prosedür uygunluk kontrolleri) etkili bir şekilde uygulanmamıştır?</w:t>
              <w:br/>
              <w:t>YANIT: Yönetsel kontrol mekanizmaları etkili bir şekilde uygulanmamıştır çünkü: 1. Rutin gözetim turları sistematik gerçekleştirilmemiştir. 2. Risk değerlendirmesinin güncelliği kaybedilmiştir. 3. Prosedür uygunluk kontrolleri eksiktir. 4. Durdur-bildir kültürünün zayıflığı mevcuttur. 5. Yönetsel hesap verebilirlik eksiktir.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yönetsel kontrol mekanizmalarının etkili uygulanamamasının temel nedeni yönetim taahhüdü ve güvenliğe verilen öncelik eksikliğidir?</w:t>
              <w:br/>
              <w:t>YANIT: Yönetsel kontrol mekanizmalarının etkili uygulanamamasının temel nedeni yönetim taahhüdü ve güvenliğe verilen öncelik eksikliğidir. Risk değerlendirmesi güncel olmadığı halde güncellenmemiş, gözetim sistemi kurulmamış ve durdur-bildir kültürü geliştirilmemiştir. Operatörün standart eldiven kullanmasını kimse durdurmamış, bu da yönetimin bu kontrol mekanizmalarını kurumsal olarak kurmaması ve hayata geçirmemesinin sonucudur. Kapasite, kaynak veya eğitim değil; yönetim seviyesinde güvenlik kültürü ve kontrol sistemlerine yapılan yatırım ve denetim yetersizliğidir.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seviyesinde güvenlik kültürü ve kontrol sistemlerine yeterli yatırım ve denetim yapılamamıştır?</w:t>
              <w:br/>
              <w:t>YANIT: Yönetim seviyesinde güvenlik kültürü ve kontrol sistemlerine yeterli yatırım ve denetim yapılamamasının temel nedeni kurumsal liderlik taahhüdünün yetersizliği ile doğrudan ilişkilidir. Risk değerlendirmesinin güncel tutulmaması, standart eldivenlerin sıcak metal transferi için yetersiz olmasına rağmen devam ettirilmesi ve 'gözetim ve durdur-bildir kültürü zayıf' bulgusu, liderliğin güvenlik altyapısına sistematik yatırım yapmadığını ve bu konulara kurumsal kaynak ayırmadığını göstermektedir. Bu sorunlar finansal kısıtlardan ziyade, yönetimin güvenliği üretim hedeflerine göre ikincil olarak konumlandırmasının bir sonucudur.</w:t>
            </w:r>
          </w:p>
        </w:tc>
      </w:tr>
    </w:tbl>
    <w:p/>
    <w:p>
      <w:pPr>
        <w:spacing w:before="200" w:after="80"/>
      </w:pPr>
      <w:r>
        <w:rPr>
          <w:b/>
          <w:color w:val="2E6DA4"/>
          <w:sz w:val="22"/>
        </w:rPr>
        <w:t>5.1.3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Kurumsal Liderlik Taahhüdünün Yetersizliği</w:t>
            </w:r>
          </w:p>
        </w:tc>
      </w:tr>
      <w:tr>
        <w:tc>
          <w:tcPr>
            <w:tcW w:type="dxa" w:w="9360"/>
            <w:shd w:val="clear" w:color="auto" w:fill="F5F5F5"/>
            <w:tcMar>
              <w:top w:w="100" w:type="dxa"/>
              <w:bottom w:w="100" w:type="dxa"/>
              <w:left w:w="140" w:type="dxa"/>
              <w:right w:w="140" w:type="dxa"/>
            </w:tcMar>
          </w:tcPr>
          <w:p>
            <w:r>
              <w:rPr>
                <w:color w:val="444444"/>
                <w:sz w:val="20"/>
              </w:rPr>
              <w:t>Yönetim seviyesinde güvenlik kültürü ve kontrol sistemlerine yeterli yatırım ve denetim yapılamamasının temel nedeni kurumsal liderlik taahhüdünün yetersizliği ile doğrudan ilişkilidir. Risk değerlendirmesinin güncel tutulmaması, uygun kişisel koruyucu ekipman (KKD) tedarikine ve zorunluluğunun vurgulanmasına yatırım yapılmaması ve denetim sistemlerinin tasarlanmaması veya uygulanmaması bu taahhüt eksikliğinin göstergeleridir. Bu durum, güvenliğin üretim hedeflerine göre ikincil olarak konumlandırılmasının bir sonucudur.</w:t>
            </w:r>
          </w:p>
        </w:tc>
      </w:tr>
    </w:tbl>
    <w:p/>
    <w:p>
      <w:pPr>
        <w:spacing w:before="200" w:after="80"/>
      </w:pPr>
      <w:r>
        <w:rPr>
          <w:b/>
          <w:color w:val="2E6DA4"/>
          <w:sz w:val="22"/>
        </w:rPr>
        <w:t>5.1.4 Organizasyonel Faktörler</w:t>
      </w:r>
    </w:p>
    <w:p>
      <w:pPr>
        <w:pStyle w:val="ListBullet"/>
        <w:spacing w:before="40" w:after="40"/>
      </w:pPr>
      <w:r>
        <w:rPr>
          <w:color w:val="444444"/>
          <w:sz w:val="20"/>
        </w:rPr>
        <w:t>Risk değerlendirmesinin periyodik güncelleme sürecine kaynak ayrılmaması.</w:t>
      </w:r>
    </w:p>
    <w:p>
      <w:pPr>
        <w:pStyle w:val="ListBullet"/>
        <w:spacing w:before="40" w:after="40"/>
      </w:pPr>
      <w:r>
        <w:rPr>
          <w:color w:val="444444"/>
          <w:sz w:val="20"/>
        </w:rPr>
        <w:t>Uygun kişisel koruyucu ekipman (KKD) tedarikine ve zorunluluğunun vurgulanmasına yatırım yapılmaması.</w:t>
      </w:r>
    </w:p>
    <w:p>
      <w:pPr>
        <w:pStyle w:val="ListBullet"/>
        <w:spacing w:before="40" w:after="40"/>
      </w:pPr>
      <w:r>
        <w:rPr>
          <w:color w:val="444444"/>
          <w:sz w:val="20"/>
        </w:rPr>
        <w:t>Denetim sistemlerinin (alan denetçiliği, uyum izleme) tasarlanmaması veya uygulanmaması.</w:t>
      </w:r>
    </w:p>
    <w:p>
      <w:pPr>
        <w:pStyle w:val="ListBullet"/>
        <w:spacing w:before="40" w:after="40"/>
      </w:pPr>
      <w:r>
        <w:rPr>
          <w:color w:val="444444"/>
          <w:sz w:val="20"/>
        </w:rPr>
        <w:t>Yönetim seviyesinde güvenliğin üretim hedeflerine göre ikincil olarak konumlandırılması.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5.2 KRİTİK FAKTÖR 2 - KİŞİSEL KORUYUCU EKİPMAN (KKE) UYGUNSUZLUĞU</w:t>
            </w:r>
          </w:p>
        </w:tc>
      </w:tr>
    </w:tbl>
    <w:p/>
    <w:p>
      <w:pPr>
        <w:spacing w:before="200" w:after="80"/>
      </w:pPr>
      <w:r>
        <w:rPr>
          <w:b/>
          <w:color w:val="2E6DA4"/>
          <w:sz w:val="22"/>
        </w:rPr>
        <w:t>5.2.1 Başlangıç Durumu ve Doğrudan Neden</w:t>
      </w:r>
    </w:p>
    <w:p>
      <w:pPr>
        <w:spacing w:before="80" w:after="120"/>
      </w:pPr>
      <w:r>
        <w:rPr>
          <w:b w:val="0"/>
          <w:i w:val="0"/>
          <w:color w:val="444444"/>
          <w:sz w:val="18"/>
        </w:rPr>
        <w:t>Operatör, sıcak metal transferi gibi yüksek termal risk içeren bir görevde, yalıtımlı eldiven yerine standart eldiven kullanmıştır. Bu durum, eldivenin erimesine ve operatörün cildinin sıcak metalle doğrudan temas etmesine yol açarak ciddi yanık yaralanmasına neden olmuştur. Uygun KKE'nin seçilmemesi ve kullanılmaması, olayın doğrudan nedenlerinden biridir.</w:t>
      </w:r>
    </w:p>
    <w:p>
      <w:pPr>
        <w:spacing w:before="80" w:after="160"/>
      </w:pPr>
      <w:r>
        <w:rPr>
          <w:b/>
          <w:i w:val="0"/>
          <w:color w:val="444444"/>
          <w:sz w:val="18"/>
        </w:rPr>
        <w:t>Yalıtımlı eldiven yerine standart eldiven tercih edilerek uygun kişisel koruyucu ekipmanın kullanılmaması</w:t>
      </w:r>
    </w:p>
    <w:p>
      <w:pPr>
        <w:spacing w:before="200" w:after="80"/>
      </w:pPr>
      <w:r>
        <w:rPr>
          <w:b/>
          <w:color w:val="2E6DA4"/>
          <w:sz w:val="22"/>
        </w:rPr>
        <w:t>5.2.2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yalıtımlı eldiven yerine sıcak metal işleri için uygunsuz standart eldiven kullanıldı?</w:t>
              <w:br/>
              <w:t>YANIT: Yalıtımlı eldiven yerine standart eldiven kullanılması, sıcak metal işleri için gereken termal koruma sınıflandırmasının risk değerlendirmesine yansıtılmamasından kaynaklanmıştır. Operatör görev başında, yüksek sıcaklıktaki metal ile çalışırken, bu ortamın gerektirdiği özel termal/yalıtımlı KKE belirtilmemiş; standart eldiven yeterli olarak kabul edilmiştir. Bu seçim hatasının temel nedenleri: (1) Mevcut risk değerlendirmesinin sıcak metal işlemi için güncel ve hassas kategoriler içermemesi, (2) KKE seçim kriterlerinin teknik resmi prosedürlerde yer almaması veya gözetilmemesi, (3) Operatör eğitim/bilgilendirmesinde termal KKE gerekliliğinin vurgulanmaması.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sıcak metal işlemlerine yönelik risk değerlendirmesi güncel tutulmadığı ve KKE seçim prosedürleri operatörlerin görevlendirilmesi öncesinde kontrol edilmedi?</w:t>
              <w:br/>
              <w:t>YANIT: Temel neden, sıcak metal işlemlerine ilişkin risk değerlendirmesinin periyodik olarak güncellenmeyen bir belge haline gelmesi ve KKE seçim prosedürünün operatörlerin görevlendirilmesi öncesinde aktif denetim mekanizması olmadan yönetilmesidir. Risklerin tanımlanması ve KKE gereksinimleri güncel tutulmamıştır. Operatöre görev verilmeden önce eldivenin uygunluğu kontrol edilmemiş; bu da standart eldiven kullanımı ile sonuçlanmıştır. Kurumsal açıdan KKE seçim prosedürünün yazılı bulunması yeterli değil, uygulamada her görevlendirmede doğrulanması gerekirken bu uygulama eksiktir.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ve KKE seçim prosedürlerinin periyodik güncellenmesi ve operasyonel denetimi için sorumluluk, frekans ve kaynakların tanımlandığı kurumsal bir yönetim sistemi yoktur veya işletilmemektedir?</w:t>
              <w:br/>
              <w:t>YANIT: Olay raporuna göre, risk değerlendirmesi güncel değildir ve KKE seçim prosedürlerinin tanımlanmadığı görülmektedir. Sıcak metal taşıma operasyonları için gerekli risk değerlendirmesinin yapılmadığı, operatörlerin uygunsuz KKE (standart eldiven) kullanması ile sonuçlanmıştır. Periyodik güncelleme sorumluluğunun, frekansının ve kaynakların tanımlandığı bir kurumsal yönetim sistemi olmadığı için, gözetim ve durdur-bildir kültürü zayıf kalmış; ciddi yanık yaralanmasına neden olmuştur.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sıcak metal operasyonları için periyodik risk değerlendirmesinin sorumluluğu, güncelleme frekansı ve kaynakların tanımlandığı bir kurumsal İSG Yönetim Sistemi oluşturulmamıştır?</w:t>
              <w:br/>
              <w:t>YANIT: Sıcak metal operasyonlarına ilişkin periyodik risk değerlendirmesinin sorumluluğu, güncelleme frekansı ve kaynakları tanımladığı bir kurumsal İSG Yönetim Sistemi oluşturulmamıştır. Raporda 'Risk değerlendirmesi güncel değil' kaydı bu eksikliği doğrulamaktadır. Sonuç olarak operasyonel tehlikelerin (yüksek sıcaklık, uygun olmayan kişisel koruyucu donanım seçimi) sistematik olarak belirlenmesi, değerlendirilmesi ve kontrol önlemleri uygulanması sağlanamamış; bu durum ciddi yanık yaralanmasına neden olmuştur. Kurumsal düzeyde risk değerlendirmesinin periyodikliği, sorumlulusu ve kaynaklarının tanımlanmadığı için, hattın gerekli kontrol önlemleri (uygun eldiven, sıcaklık monitörü, gözetim prosedürü) eksik kalmıştır.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Kurumsal İSG Yönetim Sistemi'nin periyodik risk değerlendirmesini tanımlayan, kaynaklandıran ve denetleyen yapısı oluşturulmamış veya uygulanmamıştır?</w:t>
              <w:br/>
              <w:t>YANIT: Kurumsal İSG Yönetim Sistemi'nde periyodik risk değerlendirmesini tanımlayan, kaynaklandıran ve denetleyen yapısının oluşturulmadığı/uygulanmadığı temel nedenler: 1. Risk değerlendirmesinin sistematikleştirilmemesi. 2. Denetim mekanizmasının eksikliği. 3. Yönetim taahhüdü ve bütçe eksikliği. Risk değerlendirmesinin periyodik olarak yapılması, sonuçlarının uygulanması ve uygulamanın denetlenmesi için bir sistem tasarlanmalı, bütçe tahsis edilmeli ve yönetim tarafından aktif olarak desteklenmelidir.</w:t>
            </w:r>
          </w:p>
        </w:tc>
      </w:tr>
    </w:tbl>
    <w:p/>
    <w:p>
      <w:pPr>
        <w:spacing w:before="200" w:after="80"/>
      </w:pPr>
      <w:r>
        <w:rPr>
          <w:b/>
          <w:color w:val="2E6DA4"/>
          <w:sz w:val="22"/>
        </w:rPr>
        <w:t>5.2.3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Kurumsal İSG Yönetim Sistemi'nde Risk Değerlendirmesi ve Denetim Yetersizliği</w:t>
            </w:r>
          </w:p>
        </w:tc>
      </w:tr>
      <w:tr>
        <w:tc>
          <w:tcPr>
            <w:tcW w:type="dxa" w:w="9360"/>
            <w:shd w:val="clear" w:color="auto" w:fill="F5F5F5"/>
            <w:tcMar>
              <w:top w:w="100" w:type="dxa"/>
              <w:bottom w:w="100" w:type="dxa"/>
              <w:left w:w="140" w:type="dxa"/>
              <w:right w:w="140" w:type="dxa"/>
            </w:tcMar>
          </w:tcPr>
          <w:p>
            <w:r>
              <w:rPr>
                <w:color w:val="444444"/>
                <w:sz w:val="20"/>
              </w:rPr>
              <w:t>Kurumsal İSG Yönetim Sistemi'nde periyodik risk değerlendirmesini tanımlayan, kaynaklandıran ve denetleyen yapısının oluşturulmadığı veya uygulanmadığı tespit edilmiştir. Bu durum, sıcak metal transferi operasyonundaki tehlikelerin güncel olarak değerlendirilmemesine, uygun kişisel koruyucu donanımın belirlenmemesine ve denetim mekanizmalarının yetersiz kalmasına yol açmıştır. Yönetim taahhüdü ve bütçe eksikliği, bu sistemik zayıflığın temelini oluşturmaktadır.</w:t>
            </w:r>
          </w:p>
        </w:tc>
      </w:tr>
    </w:tbl>
    <w:p/>
    <w:p>
      <w:pPr>
        <w:spacing w:before="200" w:after="80"/>
      </w:pPr>
      <w:r>
        <w:rPr>
          <w:b/>
          <w:color w:val="2E6DA4"/>
          <w:sz w:val="22"/>
        </w:rPr>
        <w:t>5.2.4 Organizasyonel Faktörler</w:t>
      </w:r>
    </w:p>
    <w:p>
      <w:pPr>
        <w:pStyle w:val="ListBullet"/>
        <w:spacing w:before="40" w:after="40"/>
      </w:pPr>
      <w:r>
        <w:rPr>
          <w:color w:val="444444"/>
          <w:sz w:val="20"/>
        </w:rPr>
        <w:t>Risk değerlendirmesinin periyodik olarak yapılmaması veya güncellenmemesi.</w:t>
      </w:r>
    </w:p>
    <w:p>
      <w:pPr>
        <w:pStyle w:val="ListBullet"/>
        <w:spacing w:before="40" w:after="40"/>
      </w:pPr>
      <w:r>
        <w:rPr>
          <w:color w:val="444444"/>
          <w:sz w:val="20"/>
        </w:rPr>
        <w:t>Denetim mekanizmasının eksikliği (risk değerlendirmesi sonuçlarının uygulanmasının doğrulanmaması).</w:t>
      </w:r>
    </w:p>
    <w:p>
      <w:pPr>
        <w:pStyle w:val="ListBullet"/>
        <w:spacing w:before="40" w:after="40"/>
      </w:pPr>
      <w:r>
        <w:rPr>
          <w:color w:val="444444"/>
          <w:sz w:val="20"/>
        </w:rPr>
        <w:t>Yönetim taahhüdü ve bütçe eksikliği (gerekli kaynakların tahsis edilmemesi).</w:t>
      </w:r>
    </w:p>
    <w:p>
      <w:pPr>
        <w:pStyle w:val="ListBullet"/>
        <w:spacing w:before="40" w:after="40"/>
      </w:pPr>
      <w:r>
        <w:rPr>
          <w:color w:val="444444"/>
          <w:sz w:val="20"/>
        </w:rPr>
        <w:t>KKE seçim ve uygunluk prosedürlerinin yetersizliği.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5.3 KRİTİK FAKTÖR 3 - KKE SEÇİMİNİN TEHLİKE CİDDİYETİ İLE UYUŞMAMASI</w:t>
            </w:r>
          </w:p>
        </w:tc>
      </w:tr>
    </w:tbl>
    <w:p/>
    <w:p>
      <w:pPr>
        <w:spacing w:before="200" w:after="80"/>
      </w:pPr>
      <w:r>
        <w:rPr>
          <w:b/>
          <w:color w:val="2E6DA4"/>
          <w:sz w:val="22"/>
        </w:rPr>
        <w:t>5.3.1 Başlangıç Durumu ve Doğrudan Neden</w:t>
      </w:r>
    </w:p>
    <w:p>
      <w:pPr>
        <w:spacing w:before="80" w:after="120"/>
      </w:pPr>
      <w:r>
        <w:rPr>
          <w:b w:val="0"/>
          <w:i w:val="0"/>
          <w:color w:val="444444"/>
          <w:sz w:val="18"/>
        </w:rPr>
        <w:t>Sıcak metal taşıma işlemi, yüksek termal şiddet içeren bir görev olmasına rağmen, operatöre sağlanan standart eldiven bu şiddete karşı yeterli koruma sağlamamıştır. Eldivenin erimesi, seçilen KKE'nin tehlikenin ciddiyetiyle uyumsuz olduğunu açıkça göstermektedir. Bu uyumsuzluk, operatörün ciddi yanık yaralanmasıyla sonuçlanmıştır.</w:t>
      </w:r>
    </w:p>
    <w:p>
      <w:pPr>
        <w:spacing w:before="80" w:after="160"/>
      </w:pPr>
      <w:r>
        <w:rPr>
          <w:b/>
          <w:i w:val="0"/>
          <w:color w:val="444444"/>
          <w:sz w:val="18"/>
        </w:rPr>
        <w:t>Sıcak metal işleminin termal şiddeti için yeterli koruma sağlamayan standart eldiven seçimi</w:t>
      </w:r>
    </w:p>
    <w:p>
      <w:pPr>
        <w:spacing w:before="200" w:after="80"/>
      </w:pPr>
      <w:r>
        <w:rPr>
          <w:b/>
          <w:color w:val="2E6DA4"/>
          <w:sz w:val="22"/>
        </w:rPr>
        <w:t>5.3.2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sıcak metal işleminde yalıtımlı koruma eldiveni yerine standart eldiven kullanıldı?</w:t>
              <w:br/>
              <w:t>YANIT: Standart eldiven kullanılması, işin sıcaklık riskini yönetmek için yapılan risk değerlendirmesinin yetersiz veya güncel olmadığını, ayrıca uygun ısıya dayanıklı KKD'nin belirlenmemesi veya prosedürde tanınmadığını göstermektedir. Görev başında eldiven kontrolünün yapılmaması ve operatörün uygunsuz ekipmanla görev almasına izin verilmesi, organizasyonel kontrol eksikliğini yansıtmaktadır. Temel neden: Zararlı etmenlerin tanımlanması ve uygun koruma seçiminde idari/yönetimsel başarısızlıktır.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risk değerlendirmesi prosedürü güncel olmamış ve sıcak metal transferi işinde gerekli termal koruma standartları belirlenmemiştir?</w:t>
              <w:br/>
              <w:t>YANIT: Risk değerlendirmesi prosedürü güncel olmamıştır çünkü sıcak metal transferi işi için termal koruma standartlarının belirlenmesinden sorumlu yönetim kontrolleri ve risk yönetim sistemi eksiktir. Spesifik olarak: 1. İş-spesifik termal tehlikeler için yazılı standartlar ve görev tanımları oluşturulmamıştır. 2. Risk değerlendirmesi periyodik olarak güncellenmediği için yalıtımlı eldiven zorunluluğu dokümante edilmemiştir. 3. Eldiven kontrolü prosedürü ve standartları tanımlanmadığı için operatör standart eldiven ile görev almıştır. Temel sorun: Sıcak metal işlemleri için tehlike analizi yapılmış olsa da, spesifik koruma standartları yazılı prosedürde yer almamaktadır.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sıcak metal taşıma işlemleri için termal koruma standartlarını tanımlayan ve yazılı prosedüre döken risk değerlendirmesi ve prosedür güncelleme sistemi işlevsel değildir?</w:t>
              <w:br/>
              <w:t>YANIT: Sıcak metal taşıma işlemleri için termal koruma standartlarını tanımlayan ve yazılı prosedüre döken risk değerlendirmesi ve prosedür güncelleme sistemi işlevsel değildir çünkü: 1. Sistematik güncelleme mekanizması yoktur. 2. Uygunluk kontrolü ve denetim eksiktir. 3. Gözetim kültürü zayıftır. 4. Termal hazard parametrelerine karşı prosedür ilişkisi kopuktur. 5. Yazılı prosedür var ancak, bu prosedürü dinamik operatif koşullara göre düzenli güncelleyen, uygunluğunu denetleyen ve uygulamayı garanti eden yönetim sistemi kurulmamıştır.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sıcak metal işlemlerinde operatör uygunluğunu (eldiven tipi, termal koruma) denetleyen ve prosedür güncellemesini tetikleyen sorumluluğu tanımlayan yönetim sistemi kurulmamış veya işlevsiz haldedir?</w:t>
              <w:br/>
              <w:t>YANIT: Yönetim sistemi kurulmamış veya işlevsiz çünkü: 1. Sorumluluğun tanımlı olmaması. 2. Periyodik denetim prosedürü eksikliği. 3. Risk değerlendirmesinin güncellenememesi. 4. Gözetim kültürünün zayıflığı. 5. Ölçüt ve eşik değerlerin belirlenmemesi. Bu durum, operatör PPE uygunluğunu günlük/vardiya bazında kontrol etmesi gereken bir mekanizma olmadığını ve sıcaklık değişimlerine göre güncellenen bir prosedür bulunmadığını göstermektedir.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sistemi (PPE kontrolü, risk değerlendirmesi güncelleme, denetim prosedürü) kurulmamış veya işlevsiz hale gelmiştir?</w:t>
              <w:br/>
              <w:t>YANIT: Yönetim sistemi (PPE kontrolü, risk değerlendirmesi güncelleme, denetim prosedürü) kurulmamış veya işlevsiz hale gelmiş olmasının temel nedenleri: 1. Zayıf Yönetim Taahhüdü. 2. Sistemik Denetim/Monitoring Eksikliği. 3. Kapasite ve Kaynak Planlaması Yetersizliği. 4. Güvenlik Önceliklendirmesi Düşük. Sonuç olarak, sistemin işlevsizliğinin kökü yönetim seviyesinde güvenlik taahhüdünün yetersizliğinde ve sistemik monitoring mekanizmalarının olmamasında yatmaktadır.</w:t>
            </w:r>
          </w:p>
        </w:tc>
      </w:tr>
    </w:tbl>
    <w:p/>
    <w:p>
      <w:pPr>
        <w:spacing w:before="200" w:after="80"/>
      </w:pPr>
      <w:r>
        <w:rPr>
          <w:b/>
          <w:color w:val="2E6DA4"/>
          <w:sz w:val="22"/>
        </w:rPr>
        <w:t>5.3.3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Yönetim Taahhüdü Eksikliği ve Sistemik Denetim Yetersizliği</w:t>
            </w:r>
          </w:p>
        </w:tc>
      </w:tr>
      <w:tr>
        <w:tc>
          <w:tcPr>
            <w:tcW w:type="dxa" w:w="9360"/>
            <w:shd w:val="clear" w:color="auto" w:fill="F5F5F5"/>
            <w:tcMar>
              <w:top w:w="100" w:type="dxa"/>
              <w:bottom w:w="100" w:type="dxa"/>
              <w:left w:w="140" w:type="dxa"/>
              <w:right w:w="140" w:type="dxa"/>
            </w:tcMar>
          </w:tcPr>
          <w:p>
            <w:r>
              <w:rPr>
                <w:color w:val="444444"/>
                <w:sz w:val="20"/>
              </w:rPr>
              <w:t>Yönetim sistemi (KKE kontrolü, risk değerlendirmesi güncelleme, denetim prosedürü) kurulmamış veya işlevsiz hale gelmiş olmasının temel nedenleri; zayıf yönetim taahhüdü, sistemik denetim/monitoring eksikliği, kapasite ve kaynak planlaması yetersizliği ve güvenlik önceliklendirmesinin düşük olmasıdır. Bu durum, güvenlik sistemlerine yeterli kaynak ayrılmadığını, risk değerlendirmesinin güncelliğinin sağlanmadığını ve operasyonel baskı nedeniyle güvenlik kontrollerinin ihmal edildiğini göstermektedir.</w:t>
            </w:r>
          </w:p>
        </w:tc>
      </w:tr>
    </w:tbl>
    <w:p/>
    <w:p>
      <w:pPr>
        <w:spacing w:before="200" w:after="80"/>
      </w:pPr>
      <w:r>
        <w:rPr>
          <w:b/>
          <w:color w:val="2E6DA4"/>
          <w:sz w:val="22"/>
        </w:rPr>
        <w:t>5.3.4 Organizasyonel Faktörler</w:t>
      </w:r>
    </w:p>
    <w:p>
      <w:pPr>
        <w:pStyle w:val="ListBullet"/>
        <w:spacing w:before="40" w:after="40"/>
      </w:pPr>
      <w:r>
        <w:rPr>
          <w:color w:val="444444"/>
          <w:sz w:val="20"/>
        </w:rPr>
        <w:t>Güvenlik sistemlerine yeterli kaynak ayrılmaması.</w:t>
      </w:r>
    </w:p>
    <w:p>
      <w:pPr>
        <w:pStyle w:val="ListBullet"/>
        <w:spacing w:before="40" w:after="40"/>
      </w:pPr>
      <w:r>
        <w:rPr>
          <w:color w:val="444444"/>
          <w:sz w:val="20"/>
        </w:rPr>
        <w:t>Risk değerlendirmesinin güncelliğinin sağlanmaması.</w:t>
      </w:r>
    </w:p>
    <w:p>
      <w:pPr>
        <w:pStyle w:val="ListBullet"/>
        <w:spacing w:before="40" w:after="40"/>
      </w:pPr>
      <w:r>
        <w:rPr>
          <w:color w:val="444444"/>
          <w:sz w:val="20"/>
        </w:rPr>
        <w:t>Sistemik denetim ve uyum izleme mekanizmasının bulunmaması.</w:t>
      </w:r>
    </w:p>
    <w:p>
      <w:pPr>
        <w:pStyle w:val="ListBullet"/>
        <w:spacing w:before="40" w:after="40"/>
      </w:pPr>
      <w:r>
        <w:rPr>
          <w:color w:val="444444"/>
          <w:sz w:val="20"/>
        </w:rPr>
        <w:t>Operasyonel baskı nedeniyle güvenlik kontrollerinin ihmal edilmesi.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5.4 KRİTİK FAKTÖR 4 - GÜVENLİK PROSEDÜRÜNÜN UYGULANMAMASI</w:t>
            </w:r>
          </w:p>
        </w:tc>
      </w:tr>
    </w:tbl>
    <w:p/>
    <w:p>
      <w:pPr>
        <w:spacing w:before="200" w:after="80"/>
      </w:pPr>
      <w:r>
        <w:rPr>
          <w:b/>
          <w:color w:val="2E6DA4"/>
          <w:sz w:val="22"/>
        </w:rPr>
        <w:t>5.4.1 Başlangıç Durumu ve Doğrudan Neden</w:t>
      </w:r>
    </w:p>
    <w:p>
      <w:pPr>
        <w:spacing w:before="80" w:after="120"/>
      </w:pPr>
      <w:r>
        <w:rPr>
          <w:b w:val="0"/>
          <w:i w:val="0"/>
          <w:color w:val="444444"/>
          <w:sz w:val="18"/>
        </w:rPr>
        <w:t>Operatör, sıcak metal taşıma hattında göreve başlamadan önce kişisel koruyucu ekipman (KKE) kontrolü yapmamıştır. Bu durum, güvenlik prosedürlerinin uygulanmadığını ve operatörün uygunsuz standart eldivenle çalışmaya başlamasına neden olmuştur. Prosedür ihlali, olayın doğrudan nedenlerinden biridir.</w:t>
      </w:r>
    </w:p>
    <w:p>
      <w:pPr>
        <w:spacing w:before="80" w:after="160"/>
      </w:pPr>
      <w:r>
        <w:rPr>
          <w:b/>
          <w:i w:val="0"/>
          <w:color w:val="444444"/>
          <w:sz w:val="18"/>
        </w:rPr>
        <w:t>Operatör eldiven kontrolü yapılmadan göreve başlamış; güvenlik prosedürünün uygulanmaması</w:t>
      </w:r>
    </w:p>
    <w:p>
      <w:pPr>
        <w:spacing w:before="200" w:after="80"/>
      </w:pPr>
      <w:r>
        <w:rPr>
          <w:b/>
          <w:color w:val="2E6DA4"/>
          <w:sz w:val="22"/>
        </w:rPr>
        <w:t>5.4.2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sıcak metal taşıma hattında standart eldiven kullanarak yüksek sıcaklık riskine karşı koruyucu ekipman kontrolü yapmadan göreve başladı?</w:t>
              <w:br/>
              <w:t>YANIT: Operatör sıcak metal taşıma hattında standart eldiven kullanarak kontrol yapmadan göreve başladı çünkü: İş alanında görev başlamadan önce koruyucu ekipmanın uygunluğunu kontrol etmeyi zorunlu kılan ve denetleyen prosedür sistem tasarımında yer almadığından. Bunu destekleyen faktörler: 1. Prosedür boşluğu. 2. Gözetim eksikliği. 3. Eğitim hiçliği veya yetersizliği. 4. Üretim baskısı ve zaman kısıtlaması. Sonuç: Sistem, görev başlama öncesi zorunlu koruyucu ekipman doğrulama mekanizmasını içermediğinden, operatör kontrol yapmayan ve standart (yalıtımsız) eldiven kullanan davranış paterni oluşmuştur.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Sıcak Metal Taşıma Hattı operasyonunda görev başlamadan önce güncel risk değerlendirmesi yapılmamış ve yalıtımlı eldiven zorunluluğu yazılı prosedür olarak sistemleştirilmemiştir?</w:t>
              <w:br/>
              <w:t>YANIT: Sıcak Metal Taşıma Hattı operasyonunda güncel risk değerlendirmesi yapılmamış ve yalıtımlı eldiven zorunluluğu yazılı prosedür olarak sistemleştirilmemiştir, çünkü işyeri tehlike değerlendirmesi sürecinin düzenli olarak güncellenmesi ve yönetim tarafından zorunlu kılınması mekanizması olmadığından; operasyon risklerinin sistematik olarak tanımlanması, analiz edilmesi ve kontrol tedbirlerinin yazılı talimatlar haline getirilmesi sağlanamamıştır. Bu başarısızlık, tehlike tanımlama, risk değerlendirme ve kontrol hiyerarşisinin işyerine uyarlanmamış olmasını yansıtmaktadır. Sonuç olarak, standart eldiven kullanımı kabul edilebilir olarak kalmış; sıcak yüzey ile direkt temas riskine karşı yeterli koruma tedbiri alınmamıştır.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prosesinin düzenli olarak güncellenmesi ve uygulanmasını sağlayan bir yönetim sistemi ve denetim mekanizması işyerine entegre edilmemiş veya işletilmemiştir?</w:t>
              <w:br/>
              <w:t>YANIT: Risk değerlendirmesi prosesinin düzenli olarak güncellenmesi ve uygulanmasını sağlayan yönetim sistemi ve denetim mekanizması işyerine entegre edilmemiş veya işletilmemiştir çünkü: (1) Formalize edilmiş İSG yönetim sistemi yapısı yoktur. (2) Denetim ve uyumluluğu izleme mekanizması işletilmemektedir. (3) Gözetim ve durdur-bildir kültürü zayıftır. (4) Sorumluluğu ve hesap verilebilirliği tanımlayan rol dağılımı eksiktir. Bu durum, risk değerlendirmesini güncellemek, gözden geçirmek ve uygulamasını denetlemek için belirlenen kişi veya ekip olmadığı anlamına gelmektedir.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İSG yönetim sistemi yapısı, periyodik denetim mekanizmaları ve risk değerlendirmesi güncelleme protokolleri kurulmamış veya kurulmasına yeterli liderlik taahhüdü ve kaynak tahsisi sağlanmamıştır?</w:t>
              <w:br/>
              <w:t>YANIT: İSG yönetim sistemi yapısı, periyodik denetim mekanizmaları ve risk değerlendirmesi güncelleme protokolleri kurulmamış veya kurulmasına yeterli liderlik taahhüdü ve kaynak tahsisi sağlanmamıştır çünkü: 1. Yönetim taahhüdü eksikliği. 2. Periyodik denetim mekanizmasının yokluğu. 3. Kaynak tahsisi yetersizliği. 4. Zayıf durdur-bildir kültürü. Bu faktörler, sıcak metal taşıma hattında bilinen yüksek sıcaklık riskinin sistemli bir şekilde yönetilmediğini ve gerekli kontrol önlemlerinin tanımlanıp uygulanmadığını göstermektedir.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Hatt-07 gibi yüksek tehlike seviyesi operasyonlarda yönetim, İSG yönetim sistemini ve kontrol önlemlerini kurumsal stratejinin temel bir parçası olarak öncelik vermemektedir?</w:t>
              <w:br/>
              <w:t>YANIT: Hatt-07 gibi yüksek tehlike seviyesi operasyonlarda yönetim, İSG yönetim sistemini kurumsal stratejinin temel parçası olarak öncelik vermemektedir. Çünkü: 1. Risk değerlendirmesi güncel değil. 2. Kontrol önlemleri uygulanmamaktadır. 3. Yönetim gözetimi eksiktir. 4. Durdur-bildir kültürü zayıftır. 5. Sistematik denetim yoktur. Bu faktörler, İSG'nin üretim hedeflerine ve stratejik önceliklere göre değerlendirildiğini, yönetim kararlarında yukarıdan aşağıya İSG taahhüdü olmadığını göstermektedir.</w:t>
            </w:r>
          </w:p>
        </w:tc>
      </w:tr>
    </w:tbl>
    <w:p/>
    <w:p>
      <w:pPr>
        <w:spacing w:before="200" w:after="80"/>
      </w:pPr>
      <w:r>
        <w:rPr>
          <w:b/>
          <w:color w:val="2E6DA4"/>
          <w:sz w:val="22"/>
        </w:rPr>
        <w:t>5.4.3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Yönetim Taahhüdü Eksikliği ve İSG Yönetim Sisteminin Yetersizliği</w:t>
            </w:r>
          </w:p>
        </w:tc>
      </w:tr>
      <w:tr>
        <w:tc>
          <w:tcPr>
            <w:tcW w:type="dxa" w:w="9360"/>
            <w:shd w:val="clear" w:color="auto" w:fill="F5F5F5"/>
            <w:tcMar>
              <w:top w:w="100" w:type="dxa"/>
              <w:bottom w:w="100" w:type="dxa"/>
              <w:left w:w="140" w:type="dxa"/>
              <w:right w:w="140" w:type="dxa"/>
            </w:tcMar>
          </w:tcPr>
          <w:p>
            <w:r>
              <w:rPr>
                <w:color w:val="444444"/>
                <w:sz w:val="20"/>
              </w:rPr>
              <w:t>Hatt-07 gibi yüksek tehlike seviyesi operasyonlarda yönetimin, İSG yönetim sistemini kurumsal stratejinin temel bir parçası olarak öncelik vermediği tespit edilmiştir. Risk değerlendirmesinin güncel olmaması, kontrol önlemlerinin uygulanmaması, yönetim gözetiminin eksikliği, zayıf bir 'durdur-bildir' kültürü ve sistematik denetim eksikliği, bu durumun temel göstergeleridir. Bu faktörler, İSG'nin üretim hedeflerine göre ikincil olarak değerlendirildiğini ve yönetim kararlarında yukarıdan aşağıya İSG taahhüdü olmadığını ortaya koymaktadır.</w:t>
            </w:r>
          </w:p>
        </w:tc>
      </w:tr>
    </w:tbl>
    <w:p/>
    <w:p>
      <w:pPr>
        <w:spacing w:before="200" w:after="80"/>
      </w:pPr>
      <w:r>
        <w:rPr>
          <w:b/>
          <w:color w:val="2E6DA4"/>
          <w:sz w:val="22"/>
        </w:rPr>
        <w:t>5.4.4 Organizasyonel Faktörler</w:t>
      </w:r>
    </w:p>
    <w:p>
      <w:pPr>
        <w:pStyle w:val="ListBullet"/>
        <w:spacing w:before="40" w:after="40"/>
      </w:pPr>
      <w:r>
        <w:rPr>
          <w:color w:val="444444"/>
          <w:sz w:val="20"/>
        </w:rPr>
        <w:t>Risk değerlendirmesinin sistematik olarak güncellenmemesi.</w:t>
      </w:r>
    </w:p>
    <w:p>
      <w:pPr>
        <w:pStyle w:val="ListBullet"/>
        <w:spacing w:before="40" w:after="40"/>
      </w:pPr>
      <w:r>
        <w:rPr>
          <w:color w:val="444444"/>
          <w:sz w:val="20"/>
        </w:rPr>
        <w:t>Tanımlanan kontrol önlemlerinin (yalıtımlı eldiven zorunluluğu) operasyon katında tutarlı bir şekilde uygulanmaması.</w:t>
      </w:r>
    </w:p>
    <w:p>
      <w:pPr>
        <w:pStyle w:val="ListBullet"/>
        <w:spacing w:before="40" w:after="40"/>
      </w:pPr>
      <w:r>
        <w:rPr>
          <w:color w:val="444444"/>
          <w:sz w:val="20"/>
        </w:rPr>
        <w:t>Vardiya yönetiminin sahada fiziksel varlığı ve günlük gözlem sisteminin zayıf olması.</w:t>
      </w:r>
    </w:p>
    <w:p>
      <w:pPr>
        <w:pStyle w:val="ListBullet"/>
        <w:spacing w:before="40" w:after="40"/>
      </w:pPr>
      <w:r>
        <w:rPr>
          <w:color w:val="444444"/>
          <w:sz w:val="20"/>
        </w:rPr>
        <w:t>Operatörün riski tanıması ve işi durdurması için psikolojik güvenlik ortamının oluşturulmaması.</w:t>
      </w:r>
    </w:p>
    <w:p>
      <w:pPr>
        <w:pStyle w:val="ListBullet"/>
        <w:spacing w:before="40" w:after="40"/>
      </w:pPr>
      <w:r>
        <w:rPr>
          <w:color w:val="444444"/>
          <w:sz w:val="20"/>
        </w:rPr>
        <w:t>İSG uyumluluğu ve kontrol önlemleri uygulanmasını doğrulayan periyodik denetim/izleme sisteminin işletilmemesi.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5.5 KRİTİK FAKTÖR 5 - HATALI/UYGUNSUZ KKE</w:t>
            </w:r>
          </w:p>
        </w:tc>
      </w:tr>
    </w:tbl>
    <w:p/>
    <w:p>
      <w:pPr>
        <w:spacing w:before="200" w:after="80"/>
      </w:pPr>
      <w:r>
        <w:rPr>
          <w:b/>
          <w:color w:val="2E6DA4"/>
          <w:sz w:val="22"/>
        </w:rPr>
        <w:t>5.5.1 Başlangıç Durumu ve Doğrudan Neden</w:t>
      </w:r>
    </w:p>
    <w:p>
      <w:pPr>
        <w:spacing w:before="80" w:after="120"/>
      </w:pPr>
      <w:r>
        <w:rPr>
          <w:b w:val="0"/>
          <w:i w:val="0"/>
          <w:color w:val="444444"/>
          <w:sz w:val="18"/>
        </w:rPr>
        <w:t>Operatör tarafından kullanılan standart eldiven, sıcak metal işlemleri için gerekli termal koruma özelliklerine sahip değildi. Eldivenin sıcak metal temasıyla erimesi, kullanılan KKE'nin işin doğasına uygun olmadığını ve bu nedenle yeterli koruma sağlayamadığını göstermektedir. Bu durum, operatörün ciddi yanık yaralanmasıyla sonuçlanmıştır.</w:t>
      </w:r>
    </w:p>
    <w:p>
      <w:pPr>
        <w:spacing w:before="80" w:after="160"/>
      </w:pPr>
      <w:r>
        <w:rPr>
          <w:b/>
          <w:i w:val="0"/>
          <w:color w:val="444444"/>
          <w:sz w:val="18"/>
        </w:rPr>
        <w:t>Standart eldiven sıcak metal işlemleri için termal koruma özellikleri olmadığından yeterli koruma sağlayamamıştır</w:t>
      </w:r>
    </w:p>
    <w:p>
      <w:pPr>
        <w:spacing w:before="200" w:after="80"/>
      </w:pPr>
      <w:r>
        <w:rPr>
          <w:b/>
          <w:color w:val="2E6DA4"/>
          <w:sz w:val="22"/>
        </w:rPr>
        <w:t>5.5.2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yalıtımlı eldiven olmadan sıcak metal taşıma görevini yerine aldı?</w:t>
              <w:br/>
              <w:t>YANIT: Operatör yalıtımlı eldiven olmadan sıcak metal taşıma görevini yerine aldığı için ciddi yanık yaşadı. Bunun nedeni: (1) Risk Değerlendirmesi güncelliğini kaybetmiş olup sıcak metal taşıyıcılığında gerekli koruyucu donanım başlangıç kontrolü protokolünün uygulanmadığı; (2) Gözetim ve durdur-bildir kültürünün zayıf olması nedeniyle operatörün uygunsuz eldiveni söz konusu edebileceği ortamda kullanmasına müsaade verildiği; (3) Yönetim tarafından bu görevde yalıtımlı eldiven gerekliliğinin vurgulanmadığı veya operatör eğitiminin eksik olduğu sonucuna varılmaktadır. Sıcak yüzeye doğrudan temas riski tanımlanmamış veya operatöre iletilmemiştir.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risk değerlendirmesi protokolü sıcak metal taşıma işleminde güncel tutulmamış ve operatörün eldiven kontrolü başlangıç adımında eksik bırakılmıştır?</w:t>
              <w:br/>
              <w:t>YANIT: Risk değerlendirmesi protokolü sıcak metal taşıma işleminde güncel tutulmamıştır çünkü: (a) Operasyondaki sıcaklık koşullarına uygun PPE gereksinimlerinin periyodik gözden geçirilmesi ihmal edilmiş, (b) Eldiven kontrolü görev başlangıcında eksik bırakılmıştır çünkü operatöre dış denetim ve durdur-bildir kültürünün uygulanmadığı işletme ortamında kişisel inisiyatif alması beklenmemiştir. Temel sebep: Risk değerlendirmesi en son güncellenmesinden sonra operasyonel koşullar (metal sıcaklığı) değişmiş ancak kontrol prosedürü bu değişime uyarlanmamıştır. Ayrıca, çalışan eğitimi ve denetim sisteminde güvenlik kültürünün eksikliği, operatörün standart eldiveni sorgulamadan kullanmasına neden olmuştur.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prosedürünün operasyonel koşul değişikliklerine (sıcaklık artışı) uyarlanmasını sağlayan periyodik gözden geçirme mekanizması çalışmamaktadır?</w:t>
              <w:br/>
              <w:t>YANIT: Risk değerlendirmesi prosedürünün periyodik gözden geçirme mekanizması, operasyonel koşul değişikliklerini (sıcaklık artışı) tespit ve uyarlama yapamamaktadır. Bunun nedenleri: (1) Risk değerlendirmesinin güncel tutulmadığı; (2) Operasyonel koşul değişimlerinin sistematik olarak izlenmediği; (3) Bu değişikliklere bağlı koruyucu ekipman uygunluğunun periyodik kontrol edilmediği; (4) Gözlem, raporlama ve müdahale kültürünün zayıf olması nedeniyle aykırılıkların sinyalinin verilmediği. Sonuç olarak, operatör 08:30'de artan sıcaklık koşulunda eldiven kontrolü yapılmadan görev almıştır.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operasyonel koşul değişiklikleri (sıcaklık artışı gibi) için sistematik izleme ve bildirim mekanizması tasarlanmamış veya uygulanmamaktadır?</w:t>
              <w:br/>
              <w:t>YANIT: Operasyonel koşul değişiklikleri için sistematik izleme ve bildirim mekanizması tasarlanmamış veya uygulanmamaktadır çünkü: İş güvenliği yönetim sistemi, sıcak metal işlemlerinde sıcaklık, basınç ve diğer kritik operasyonel parametrelerin gerçek zamanlı izlenmesi için teknik kontrolleri tasarlamadığı ve uygulamadığı görülmektedir. Olay anında sıcaklık yükselmesi algılanmadı (veya bildirilmedi), operatöre iletilmedi ve uyarı mekanizması çalışmadı. Bu, organizasyon olarak operasyonel koşul değişikliklerinin sistem güvenliği için kritik olduğunu tanımadığı, risk değerlendirmesinin güncel tutulmadığı ve durdur-bildir kültürünün kurulmadığı anlamına gelir. Tasarımda bu seviye kontrol sistemleri (otomatik sıcaklık sensörleri, alarmlar, operatör bilgilendirme protokolleri) yer almamıştır.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iş güvenliği yönetim sistemi, sıcak metal işlemlerinde operasyonel koşul değişikliklerini izlemek için otomatik sensör, alarm ve bildirim sistemlerini tasarımına ve uygulamasına dahil etmedi?</w:t>
              <w:br/>
              <w:t>YANIT: İş güvenliği yönetim sistemi, sıcak metal işlemlerinde operasyonel koşul değişikliklerini izlemek için otomatik sensör, alarm ve bildirim sistemlerini tasarımına dahil etmemiştir. Temel nedenler: 1. Risk değerlendirmesi eksikliği. 2. Sistemik izleme mekanizması tasarım hatası. 3. Gözetim kültürü zayıflığı. Olay sırasında metal sıcaklığı yüksek olmasına rağmen operatöre bilgi vermek, eldiven uygunluğunu kontrol etmek veya çalışmayı durdurmak için hiçbir otomatik veya etkili manuel sistem işletilmemiştir.</w:t>
            </w:r>
          </w:p>
        </w:tc>
      </w:tr>
    </w:tbl>
    <w:p/>
    <w:p>
      <w:pPr>
        <w:spacing w:before="200" w:after="80"/>
      </w:pPr>
      <w:r>
        <w:rPr>
          <w:b/>
          <w:color w:val="2E6DA4"/>
          <w:sz w:val="22"/>
        </w:rPr>
        <w:t>5.5.3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İSG Yönetim Sisteminde Otomatik İzleme ve Kontrol Sistemleri Eksikliği</w:t>
            </w:r>
          </w:p>
        </w:tc>
      </w:tr>
      <w:tr>
        <w:tc>
          <w:tcPr>
            <w:tcW w:type="dxa" w:w="9360"/>
            <w:shd w:val="clear" w:color="auto" w:fill="F5F5F5"/>
            <w:tcMar>
              <w:top w:w="100" w:type="dxa"/>
              <w:bottom w:w="100" w:type="dxa"/>
              <w:left w:w="140" w:type="dxa"/>
              <w:right w:w="140" w:type="dxa"/>
            </w:tcMar>
          </w:tcPr>
          <w:p>
            <w:r>
              <w:rPr>
                <w:color w:val="444444"/>
                <w:sz w:val="20"/>
              </w:rPr>
              <w:t>İş güvenliği yönetim sistemi, sıcak metal işlemlerinde operasyonel koşul değişikliklerini izlemek için otomatik sensör, alarm ve bildirim sistemlerini tasarımına dahil etmemiştir. Bu durum, planlama aşamasında risk değerlendirmesi eksikliğinden, sistemik izleme mekanizması tasarım hatasından ve zayıf gözetim kültüründen kaynaklanmaktadır. Sonuç olarak, yüksek sıcaklık gibi kritik operasyonel parametreler gerçek zamanlı olarak izlenememiş ve operatöre bilgi aktarımı sağlanamamıştır.</w:t>
            </w:r>
          </w:p>
        </w:tc>
      </w:tr>
    </w:tbl>
    <w:p/>
    <w:p>
      <w:pPr>
        <w:spacing w:before="200" w:after="80"/>
      </w:pPr>
      <w:r>
        <w:rPr>
          <w:b/>
          <w:color w:val="2E6DA4"/>
          <w:sz w:val="22"/>
        </w:rPr>
        <w:t>5.5.4 Organizasyonel Faktörler</w:t>
      </w:r>
    </w:p>
    <w:p>
      <w:pPr>
        <w:pStyle w:val="ListBullet"/>
        <w:spacing w:before="40" w:after="40"/>
      </w:pPr>
      <w:r>
        <w:rPr>
          <w:color w:val="444444"/>
          <w:sz w:val="20"/>
        </w:rPr>
        <w:t>Planlama aşamasında operasyonel parametrelerin reel-zamanlı izlenmesi gerekliliğinin tanımlanmaması.</w:t>
      </w:r>
    </w:p>
    <w:p>
      <w:pPr>
        <w:pStyle w:val="ListBullet"/>
        <w:spacing w:before="40" w:after="40"/>
      </w:pPr>
      <w:r>
        <w:rPr>
          <w:color w:val="444444"/>
          <w:sz w:val="20"/>
        </w:rPr>
        <w:t>Operasyonel koşul değişikliklerinin izlenmesine ilişkin bir kontrol sisteminin (otomatik alarm, sensör ağı, bildirim protokolü) yönetim sisteminin bir parçası olarak tasarlanmaması.</w:t>
      </w:r>
    </w:p>
    <w:p>
      <w:pPr>
        <w:pStyle w:val="ListBullet"/>
        <w:spacing w:before="40" w:after="40"/>
      </w:pPr>
      <w:r>
        <w:rPr>
          <w:color w:val="444444"/>
          <w:sz w:val="20"/>
        </w:rPr>
        <w:t>Otomatik sistemler olmadığında dahi, insan gözlemi ve durdur-bildir mekanizmasının devreye girememesi.</w:t>
      </w:r>
    </w:p>
    <w:p>
      <w:r>
        <w:br w:type="page"/>
      </w:r>
    </w:p>
    <w:p>
      <w:pPr>
        <w:spacing w:before="80" w:after="160"/>
      </w:pPr>
      <w:r>
        <w:rPr>
          <w:b w:val="0"/>
          <w:i w:val="0"/>
          <w:color w:val="444444"/>
          <w:sz w:val="18"/>
        </w:rPr>
        <w:t>Bu bölümde özet analiz sunulmuştur. Kök neden analizinin ayrıntılı sürümünü ve tam metin karar ağacını raporla birlikte üretilen HTML çıktıları ve eşlik eden *_decision_tree.html dosyasından inceleyebilirsiniz.</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META KÖK NEDEN ANALİZİ</w:t>
            </w:r>
          </w:p>
        </w:tc>
      </w:tr>
    </w:tbl>
    <w:p>
      <w:pPr>
        <w:spacing w:after="120"/>
      </w:pPr>
    </w:p>
    <w:p>
      <w:pPr>
        <w:spacing w:before="200" w:after="80"/>
      </w:pPr>
      <w:r>
        <w:rPr>
          <w:b/>
          <w:color w:val="2E6DA4"/>
          <w:sz w:val="22"/>
        </w:rPr>
        <w:t>6.1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Kurumsal İSG Yönetim Sisteminin Tasarım ve Uygulama Kapasitesinde Sistemik Zayıflık</w:t>
            </w:r>
          </w:p>
        </w:tc>
      </w:tr>
      <w:tr>
        <w:tc>
          <w:tcPr>
            <w:tcW w:type="dxa" w:w="9360"/>
            <w:shd w:val="clear" w:color="auto" w:fill="F5F5F5"/>
            <w:tcMar>
              <w:top w:w="100" w:type="dxa"/>
              <w:bottom w:w="100" w:type="dxa"/>
              <w:left w:w="140" w:type="dxa"/>
              <w:right w:w="140" w:type="dxa"/>
            </w:tcMar>
          </w:tcPr>
          <w:p>
            <w:r>
              <w:rPr>
                <w:color w:val="444444"/>
                <w:sz w:val="20"/>
              </w:rPr>
              <w:t>Tüm dalların ortak paydası olarak, kurumsal İSG Yönetim Sisteminin tasarım ve uygulama kapasitesinde sistemik bir zayıflık olduğu tespit edilmiştir. İş güvenliği yönetim sistemi, (1) risk değerlendirmesinin periyodik olarak yapılması ve güncellenmesi, (2) tanımlanan kontrol önlemlerinin (KKD, süreçler, denetim) operasyonda tutarlı bir şekilde uygulanması ve (3) uygulamanın periyodik olarak denetlenmesi için gerekli kurumsal mekanizmaları, sorumluluğu, bütçeyi ve denetim altyapısını içermemektedir. Sonuç olarak, yüksek tehlike seviyesi operasyonlarda (Hatt-07) risklerin güncel olarak tanımlanmadığı, gerekli kontrol önlemlerinin uygulanmadığı ve uygulanmasının denetlenmediği bir durum oluşmuştur. Bu durum, yönetim seviyesinde güvenliğe ilişkin taahhüdün ve kurumsal kapasitenin yetersizliğini yansıtmaktadır. Bu sistemik zayıflık, hem liderlik taahhüdü eksikliği hem de denetim/izleme sistemlerinin yetersizliği ile doğrudan ilişkilidir.</w:t>
            </w:r>
          </w:p>
        </w:tc>
      </w:tr>
    </w:tbl>
    <w:p/>
    <w:p>
      <w:pPr>
        <w:spacing w:before="200" w:after="80"/>
      </w:pPr>
      <w:r>
        <w:rPr>
          <w:b/>
          <w:color w:val="2E6DA4"/>
          <w:sz w:val="22"/>
        </w:rPr>
        <w:t>6.2 Sentezlenen Kök Nedenler</w:t>
      </w:r>
    </w:p>
    <w:p>
      <w:pPr>
        <w:spacing w:before="80" w:after="160"/>
      </w:pPr>
      <w:r>
        <w:rPr>
          <w:b w:val="0"/>
          <w:i w:val="0"/>
          <w:color w:val="444444"/>
          <w:sz w:val="18"/>
        </w:rPr>
        <w:t>Bu meta kök neden, analizdeki 3 dalın ortak paydasından türetilmiş üst düzey bir sistemik zayıflığı ifade eder.</w:t>
      </w:r>
    </w:p>
    <w:p>
      <w:pPr>
        <w:spacing w:before="200" w:after="80"/>
      </w:pPr>
      <w:r>
        <w:rPr>
          <w:b/>
          <w:color w:val="2E6DA4"/>
          <w:sz w:val="22"/>
        </w:rPr>
        <w:t>6.3 Sistemik Zayıflık</w:t>
      </w:r>
    </w:p>
    <w:p>
      <w:pPr>
        <w:spacing w:before="80" w:after="160"/>
      </w:pPr>
      <w:r>
        <w:rPr>
          <w:b w:val="0"/>
          <w:i w:val="0"/>
          <w:color w:val="444444"/>
          <w:sz w:val="18"/>
        </w:rPr>
        <w:t>İSG Yönetim Sisteminin risk değerlendirmesi, kontrol uygulama ve denetim mekanizmalarını entegre şekilde tasarlamaması ve uygulamaması.</w:t>
      </w:r>
    </w:p>
    <w:p>
      <w:pPr>
        <w:spacing w:before="200" w:after="80"/>
      </w:pPr>
      <w:r>
        <w:rPr>
          <w:b/>
          <w:color w:val="2E6DA4"/>
          <w:sz w:val="22"/>
        </w:rPr>
        <w:t>6.4 Stratejik Sonuçlar ve Etkiler</w:t>
      </w:r>
    </w:p>
    <w:p>
      <w:pPr>
        <w:pStyle w:val="ListBullet"/>
        <w:spacing w:before="40" w:after="40"/>
      </w:pPr>
      <w:r>
        <w:rPr>
          <w:color w:val="C0392B"/>
          <w:sz w:val="20"/>
        </w:rPr>
        <w:t>Şirket genelinde güvenlik kültürünün zayıflaması ve risk algısının düşmesi.</w:t>
      </w:r>
    </w:p>
    <w:p>
      <w:pPr>
        <w:pStyle w:val="ListBullet"/>
        <w:spacing w:before="40" w:after="40"/>
      </w:pPr>
      <w:r>
        <w:rPr>
          <w:color w:val="C0392B"/>
          <w:sz w:val="20"/>
        </w:rPr>
        <w:t>Benzer olayların tekrarlanma riskinin artması ve operasyonel sürekliliğin tehlikeye girmesi.</w:t>
      </w:r>
    </w:p>
    <w:p>
      <w:pPr>
        <w:pStyle w:val="ListBullet"/>
        <w:spacing w:before="40" w:after="40"/>
      </w:pPr>
      <w:r>
        <w:rPr>
          <w:color w:val="C0392B"/>
          <w:sz w:val="20"/>
        </w:rPr>
        <w:t>Yasal uyumluluk sorunları ve kurumsal itibar kaybı.</w:t>
      </w:r>
    </w:p>
    <w:p>
      <w:pPr>
        <w:pStyle w:val="ListBullet"/>
        <w:spacing w:before="40" w:after="40"/>
      </w:pPr>
      <w:r>
        <w:rPr>
          <w:color w:val="C0392B"/>
          <w:sz w:val="20"/>
        </w:rPr>
        <w:t>Çalışan motivasyonu ve bağlılığının azalması.</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Sıcak metal taşıma operasyonlarındaki artan sıcaklık riskleri ve buna bağlı KKE gereksinimleri hakkında çalışanlara yeterli ve güncel bilgi aktarımı yapılmamıştır.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Operatörlere, yüksek sıcaklık ortamlarında kullanılacak uygun KKE seçimi, kullanımı ve riskleri tanıma konularında yeterli ve güncel eğitim verilmemiştir.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Görev başında KKE uygunluk kontrolü yapılmamış ve operatörün standart eldivenle çalışmasına müdahale edilmemiştir. Saha denetimleri yetersizdir.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'Durdur-bildir' kültürünün zayıf olması, çalışanların riskleri fark etseler bile işi durdurma veya bildirme konusunda çekingen davranmalarına neden olmuştur.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Kaynak Yetersizliği</w:t>
            </w:r>
          </w:p>
        </w:tc>
        <w:tc>
          <w:tcPr>
            <w:tcW w:type="dxa" w:w="3120"/>
            <w:shd w:val="clear" w:color="auto" w:fill="F5F5F5"/>
            <w:tcMar>
              <w:top w:w="80" w:type="dxa"/>
              <w:bottom w:w="80" w:type="dxa"/>
              <w:left w:w="120" w:type="dxa"/>
              <w:right w:w="120" w:type="dxa"/>
            </w:tcMar>
          </w:tcPr>
          <w:p>
            <w:r>
              <w:rPr>
                <w:b w:val="0"/>
                <w:color w:val="444444"/>
                <w:sz w:val="20"/>
              </w:rPr>
              <w:t>Uygun yalıtımlı eldivenlerin tedarikinde veya risk değerlendirmesi güncellemeleri için bütçe ve insan kaynağı tahsisinde yetersizlikler yaşanmıştır.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Prosedür Eksikliği/Yetersizliği</w:t>
            </w:r>
          </w:p>
        </w:tc>
        <w:tc>
          <w:tcPr>
            <w:tcW w:type="dxa" w:w="3120"/>
            <w:shd w:val="clear" w:color="auto" w:fill="FFFFFF"/>
            <w:tcMar>
              <w:top w:w="80" w:type="dxa"/>
              <w:bottom w:w="80" w:type="dxa"/>
              <w:left w:w="120" w:type="dxa"/>
              <w:right w:w="120" w:type="dxa"/>
            </w:tcMar>
          </w:tcPr>
          <w:p>
            <w:r>
              <w:rPr>
                <w:b w:val="0"/>
                <w:color w:val="444444"/>
                <w:sz w:val="20"/>
              </w:rPr>
              <w:t>Sıcak metal transferi için termal risk değerlendirmesi ve KKE seçim kriterleri güncel ve yeterli değildir; görev başlama öncesi KKE kontrol prosedürü eksiktir.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sıcak metal taşıma operasyonları için güncel ve detaylı risk değerlendirmeleri yapılmalı, termal riskler spesifik olarak tanımlanmalı ve uygun KKE gereksinimleri belirlenmelidir.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Departmanı, Üretim Departmanı</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Risk değerlendirmesi tamamlama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Sıcak metal taşıma operasyonlarında kullanılacak yalıtımlı eldivenlerin teknik özellikleri belirlenmeli, tedariki sağlanmalı ve standart olarak kullanımı zorunlu hale getirilmelidir.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Satın Alma Departmanı, HSE Departmanı</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Uygun KKE tedarik ve dağıtım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Görev başlama öncesi KKE kontrol prosedürü oluşturulmalı ve tüm operatörler ile vardiya amirleri için zorunlu hale getirilmelidir. Bu kontrolün kayıt altına alınması sağlanmalıdır.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Üretim Departmanı, HSE Departmanı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KKE kontrol formu doldurma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Sıcak metal operasyonlarında çalışan tüm personele (operatörler, vardiya amirleri, bakım ekibi) termal riskler, uygun KKE kullanımı ve 'durdur-bildir' kültürü konularında kapsamlı eğitimler verilmelidir.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Departmanı, HSE Departmanı</w:t>
            </w:r>
          </w:p>
        </w:tc>
        <w:tc>
          <w:tcPr>
            <w:tcW w:type="dxa" w:w="1560"/>
            <w:shd w:val="clear" w:color="auto" w:fill="FFFFFF"/>
            <w:tcMar>
              <w:top w:w="80" w:type="dxa"/>
              <w:bottom w:w="80" w:type="dxa"/>
              <w:left w:w="120" w:type="dxa"/>
              <w:right w:w="120" w:type="dxa"/>
            </w:tcMar>
          </w:tcPr>
          <w:p>
            <w:r>
              <w:rPr>
                <w:color w:val="444444"/>
                <w:sz w:val="18"/>
              </w:rPr>
              <w:t>1.5 ay</w:t>
            </w:r>
          </w:p>
        </w:tc>
        <w:tc>
          <w:tcPr>
            <w:tcW w:type="dxa" w:w="1560"/>
            <w:shd w:val="clear" w:color="auto" w:fill="FFFFFF"/>
            <w:tcMar>
              <w:top w:w="80" w:type="dxa"/>
              <w:bottom w:w="80" w:type="dxa"/>
              <w:left w:w="120" w:type="dxa"/>
              <w:right w:w="120" w:type="dxa"/>
            </w:tcMar>
          </w:tcPr>
          <w:p>
            <w:r>
              <w:rPr>
                <w:color w:val="444444"/>
                <w:sz w:val="18"/>
              </w:rPr>
              <w:t>Eğitim tamamlama oranı %100, eğitim sonrası bilgi testi başarı oranı %80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Saha gözetim ve denetim mekanizmaları güçlendirilmeli, vardiya amirlerinin ve güvenlik görevlilerinin KKE uygunluğunu ve prosedürlere uyumu düzenli olarak denetlemesi sağlanmalıdır.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Üretim Departmanı, HSE Departmanı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Haftalık denetim raporu sayısı, uygunsuzluk tespit ve düzeltme oranı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Operasyonel koşul değişikliklerini (örneğin metal sıcaklığındaki artış) gerçek zamanlı izleyecek otomatik sensörler ve alarm sistemleri kurulması için fizibilite çalışması yapılmalı ve uygulanmalıdır.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Mühendislik Departmanı, Üretim Departmanı</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Fizibilite raporu sunumu, sistem kurulumu tamamlama oranı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Şirket genelinde 'durdur-bildir' kültürünü teşvik eden ve destekleyen bir iletişim ve ödüllendirme programı başlatılmalıdır. Çalışanların riskleri bildirmekten çekinmemesi sağlanmalıdır.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İK Departmanı, HSE Departmanı</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Risk bildirim sayısı artışı, çalışan memnuniyet anketleri</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İSG Yönetim Sistemi'nin periyodik gözden geçirme ve güncelleme protokolleri oluşturulmalı, risk değerlendirmelerinin ve prosedürlerin güncelliği düzenli olarak kontrol edilmelidir.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Departmanı, Üst Yönetim</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Yıllık İSG Yönetim Sistemi gözden geçirme toplantısı sayısı, güncelleme oranı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Yönetim seviyesinde güvenlik taahhüdünü güçlendirmek için liderlik eğitimleri düzenlenmeli ve İSG performansının stratejik hedeflerle ilişkilendirilmesi sağlanmalıdır.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Üst Yönetim, İK Departmanı</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Yönetim katılım oranı, İSG performans hedeflerine ulaşma oranı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İSG denetim ve izleme kapasitesi artırılmalı, bağımsız iç denetimler ve dış denetimler periyodik olarak yapılmalıdır.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Departmanı</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Denetim sayısı, denetim bulgularının kapatılma oranı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Tüm operasyonel risk değerlendirmeleri, özellikle yüksek tehlike içeren alanlarda, düzenli olarak güncellenmeli ve operasyonel koşul değişikliklerine göre revize edilmelidir. Bu, potansiyel tehlikelerin önceden belirlenmesini ve uygun kontrol önlemlerinin alınmasını sağlayacaktır.</w:t>
              <w:br/>
              <w:t>- Kişisel Koruyucu Ekipman (KKE) seçimi, işin doğasına ve tehlikenin şiddetine uygun olarak yapılmalı ve KKE'lerin doğru kullanımı konusunda çalışanlara kapsamlı eğitimler verilmelidir. KKE'lerin uygunluğu, görev başlamadan önce kontrol edilmelidir.</w:t>
              <w:br/>
              <w:t>- Şirket genelinde güçlü bir 'durdur-bildir' kültürü oluşturulmalı ve çalışanların güvenlik ihlallerini veya potansiyel tehlikeleri çekinmeden bildirmeleri teşvik edilmelidir. Bu, proaktif güvenlik yönetiminin temelini oluşturacaktır.</w:t>
              <w:br/>
              <w:t>- Yönetim, İSG'yi sadece bir uyum meselesi olarak değil, kurumsal stratejinin ve operasyonel mükemmelliğin ayrılmaz bir parçası olarak görmeli ve bu yönde liderlik taahhüdü sergilemelidir. Güvenlik, üretim hedeflerinin önüne geçmelidir.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Kapsamlı ve entegre bir İSG Yönetim Sistemi (İSGYS) kurulmalı ve etkin bir şekilde işletilmelidir. Bu sistem, risk değerlendirmesi, prosedür yönetimi, eğitim, denetim ve sürekli iyileştirme döngülerini içermelidir. İSGYS, periyodik olarak gözden geçirilmeli ve güncellenmelidir.</w:t>
              <w:br/>
              <w:t>- Teknolojik çözümlerden faydalanılarak operasyonel koşul değişikliklerini (örneğin sıcaklık, basınç) gerçek zamanlı izleyen otomatik sensörler, alarm sistemleri ve bildirim mekanizmaları entegre edilmelidir. Bu, insan hatası riskini azaltacak ve tehlikeli durumların anında tespitini sağlayacaktır.</w:t>
              <w:br/>
              <w:t>- Çalışanların güvenlik bilincini ve yetkinliğini artırmak için sürekli eğitim ve gelişim programları oluşturulmalıdır. Bu programlar, sadece prosedürleri öğretmekle kalmayıp, risk algısını ve güvenlik davranışlarını da geliştirmeyi hedeflemelidir.</w:t>
              <w:br/>
              <w:t>- Şirket içinde şeffaf bir güvenlik raporlama ve geri bildirim sistemi oluşturulmalıdır. Olaylar, ramak kala olaylar ve güvenlik ihlalleri raporlanmalı, analiz edilmeli ve elde edilen dersler tüm organizasyonla paylaşılmalıdır. Bu, öğrenen bir organizasyon kültürü oluşturacaktır.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İSG prosedürleri ve güncellemeleri, çalışanların anlayabileceği açık ve net bir dille, birden fazla iletişim kanalı (pano, e-posta, toplantılar, mobil uygulamalar) aracılığıyla düzenli olarak duyurulmalıdır.</w:t>
              <w:br/>
              <w:t>- Güvenlik toplantıları ve toolbox talk'lar, operasyonel riskler ve KKE kullanımı gibi konulara odaklanarak düzenli hale getirilmeli ve çalışanların aktif katılımı teşvik edilmelidir. Bu toplantılarda, geçmiş olaylardan çıkarılan dersler paylaşılmalıdır.</w:t>
              <w:br/>
              <w:t>- Yönetim, güvenlik konusunda açık ve tutarlı bir iletişim stratejisi benimsemeli, güvenlik hedeflerini ve performansını düzenli olarak tüm çalışanlarla paylaşmalıdır. Güvenlik liderliği, sahada görünür olmalı ve çalışanlarla doğrudan iletişim kurmalıdır.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Yüksek sıcaklık ortamlarında çalışan tüm personele, termal riskler, yanık önleme, uygun yalıtımlı eldiven seçimi, kullanımı ve bakımı konularında zorunlu ve uygulamalı eğitimler verilmelidir.</w:t>
              <w:br/>
              <w:t>- Vardiya amirleri ve denetim pozisyonundaki çalışanlara, KKE uygunluk kontrolü, saha denetimi, risk tanıma ve 'durdur-bildir' yetkisini kullanma konularında özel eğitimler düzenlenmelidir.</w:t>
              <w:br/>
              <w:t>- Yeni işe başlayan veya görev değişikliği yapan çalışanlar için kapsamlı bir işbaşı güvenlik eğitimi (OJT) programı oluşturulmalı, bu programda spesifik iş riskleri ve kontrol önlemleri detaylı olarak ele alınmalıdır.</w:t>
              <w:br/>
              <w:t>- Tüm çalışanlara, acil durum prosedürleri, ilk yardım ve olay bildirim süreçleri hakkında periyodik tazeleme eğitimleri verilmelidir. Bu eğitimler, teorik bilgiyi pratik uygulamalarla pekiştirmelidir.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Çelik Haddehane'deki sıcak metal transferi sırasında meydana gelen ciddi yanık olayının, tek bir hatadan ziyade, bir dizi sistemik ve organizasyonel zayıflığın birleşimi sonucu ortaya çıktığını açıkça göstermiştir. Olayın temelinde, yönetim seviyesindeki güvenlik taahhüdünün yetersizliği, İSG Yönetim Sistemi'nin risk değerlendirmesi, prosedür yönetimi ve denetim mekanizmalarındaki eksiklikler yatmaktadır. Risk değerlendirmelerinin güncel olmaması, uygun KKE seçim kriterlerinin belirlenmemesi, görev başı kontrollerinin yapılmaması ve 'durdur-bildir' kültürünün zayıf olması gibi faktörler, operatörün uygunsuz ekipmanla tehlikeli bir ortamda çalışmasına zemin hazırlamıştır. Ayrıca, operasyonel koşul değişikliklerini izleyecek otomatik sistemlerin eksikliği de olayın ciddiyetini artırmıştır. Bu durum, şirketin İSG kültüründe ve yönetim sistemlerinde köklü değişikliklere ihtiyaç duyduğunu ortaya koymaktadır. Sadece doğrudan nedenlere odaklanmak yerine, kök nedenlere yönelik kapsamlı ve kalıcı çözümler üretilmesi, benzer olayların gelecekte yaşanmasını engellemek için hayati önem taşımaktadır.</w:t>
      </w:r>
    </w:p>
    <w:p>
      <w:pPr>
        <w:spacing w:before="200" w:after="80"/>
      </w:pPr>
      <w:r>
        <w:rPr>
          <w:b/>
          <w:color w:val="2E6DA4"/>
          <w:sz w:val="22"/>
        </w:rPr>
        <w:t>10.2 Kısa Vadeli Önlemler (1-2 Ay)</w:t>
      </w:r>
    </w:p>
    <w:p>
      <w:pPr>
        <w:pStyle w:val="ListBullet"/>
        <w:spacing w:before="40" w:after="40"/>
      </w:pPr>
      <w:r>
        <w:rPr>
          <w:color w:val="444444"/>
          <w:sz w:val="20"/>
        </w:rPr>
        <w:t>Tüm sıcak metal taşıma operasyonları için acil risk değerlendirmesi ve KKE uygunluk kontrolü yapılmalı, uygun yalıtımlı eldivenler derhal temin edilmeli ve kullanımı zorunlu hale getirilmelidir (1 hafta).</w:t>
      </w:r>
    </w:p>
    <w:p>
      <w:pPr>
        <w:pStyle w:val="ListBullet"/>
        <w:spacing w:before="40" w:after="40"/>
      </w:pPr>
      <w:r>
        <w:rPr>
          <w:color w:val="444444"/>
          <w:sz w:val="20"/>
        </w:rPr>
        <w:t>Görev başlama öncesi KKE kontrol formu uygulaması başlatılmalı ve vardiya amirleri tarafından günlük olarak denetlenmelidir (2 hafta).</w:t>
      </w:r>
    </w:p>
    <w:p>
      <w:pPr>
        <w:pStyle w:val="ListBullet"/>
        <w:spacing w:before="40" w:after="40"/>
      </w:pPr>
      <w:r>
        <w:rPr>
          <w:color w:val="444444"/>
          <w:sz w:val="20"/>
        </w:rPr>
        <w:t>Sıcak metal operasyonlarında çalışan tüm personele termal riskler ve KKE kullanımı hakkında acil bilgilendirme ve kısa eğitimler düzenlenmelidir (2 hafta).</w:t>
      </w:r>
    </w:p>
    <w:p>
      <w:pPr>
        <w:pStyle w:val="ListBullet"/>
        <w:spacing w:before="40" w:after="40"/>
      </w:pPr>
      <w:r>
        <w:rPr>
          <w:color w:val="444444"/>
          <w:sz w:val="20"/>
        </w:rPr>
        <w:t>Saha denetimleri artırılmalı, KKE uygunsuzlukları ve prosedür ihlalleri anında tespit edilerek düzeltici önlemler alınmalıdır (Sürekli).</w:t>
      </w:r>
    </w:p>
    <w:p/>
    <w:p>
      <w:pPr>
        <w:spacing w:before="200" w:after="80"/>
      </w:pPr>
      <w:r>
        <w:rPr>
          <w:b/>
          <w:color w:val="2E6DA4"/>
          <w:sz w:val="22"/>
        </w:rPr>
        <w:t>10.3 Uzun Vadeli İyileştirmeler (3-12 Ay)</w:t>
      </w:r>
    </w:p>
    <w:p>
      <w:pPr>
        <w:pStyle w:val="ListBullet"/>
        <w:spacing w:before="40" w:after="40"/>
      </w:pPr>
      <w:r>
        <w:rPr>
          <w:color w:val="444444"/>
          <w:sz w:val="20"/>
        </w:rPr>
        <w:t>Kapsamlı bir İSG Yönetim Sistemi (İSGYS) kurulmalı veya mevcut sistem revize edilerek risk değerlendirmesi, prosedür yönetimi, eğitim, denetim ve sürekli iyileştirme döngüleri etkin bir şekilde entegre edilmelidir (3-6 ay).</w:t>
      </w:r>
    </w:p>
    <w:p>
      <w:pPr>
        <w:pStyle w:val="ListBullet"/>
        <w:spacing w:before="40" w:after="40"/>
      </w:pPr>
      <w:r>
        <w:rPr>
          <w:color w:val="444444"/>
          <w:sz w:val="20"/>
        </w:rPr>
        <w:t>Operasyonel koşul değişikliklerini (sıcaklık, basınç) gerçek zamanlı izleyen otomatik sensörler, alarm sistemleri ve bildirim mekanizmaları kurulması için yatırım yapılmalı ve sistem entegrasyonu sağlanmalıdır (6-12 ay).</w:t>
      </w:r>
    </w:p>
    <w:p>
      <w:pPr>
        <w:pStyle w:val="ListBullet"/>
        <w:spacing w:before="40" w:after="40"/>
      </w:pPr>
      <w:r>
        <w:rPr>
          <w:color w:val="444444"/>
          <w:sz w:val="20"/>
        </w:rPr>
        <w:t>Şirket genelinde 'durdur-bildir' kültürünü destekleyen ve teşvik eden bir program başlatılmalı, çalışanların güvenlik endişelerini dile getirme mekanizmaları güçlendirilmelidir (3-6 ay).</w:t>
      </w:r>
    </w:p>
    <w:p>
      <w:pPr>
        <w:pStyle w:val="ListBullet"/>
        <w:spacing w:before="40" w:after="40"/>
      </w:pPr>
      <w:r>
        <w:rPr>
          <w:color w:val="444444"/>
          <w:sz w:val="20"/>
        </w:rPr>
        <w:t>Yönetim seviyesinde güvenlik liderliği eğitimleri düzenlenmeli ve İSG performansının stratejik hedeflerle ilişkilendirilmesi sağlanarak üst yönetimin güvenlik taahhüdü pekiştirilmelidir (6-12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w:t>
            </w:r>
          </w:p>
        </w:tc>
        <w:tc>
          <w:tcPr>
            <w:tcW w:type="dxa" w:w="3120"/>
            <w:shd w:val="clear" w:color="auto" w:fill="27AE60"/>
            <w:tcMar>
              <w:top w:w="80" w:type="dxa"/>
              <w:bottom w:w="80" w:type="dxa"/>
              <w:left w:w="120" w:type="dxa"/>
              <w:right w:w="120" w:type="dxa"/>
            </w:tcMar>
          </w:tcPr>
          <w:p>
            <w:r>
              <w:rPr>
                <w:b w:val="0"/>
                <w:color w:val="FFFFFF"/>
                <w:sz w:val="20"/>
              </w:rPr>
              <w:t>Düşük</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%40</w:t>
            </w:r>
          </w:p>
        </w:tc>
        <w:tc>
          <w:tcPr>
            <w:tcW w:type="dxa" w:w="3120"/>
            <w:shd w:val="clear" w:color="auto" w:fill="27AE60"/>
            <w:tcMar>
              <w:top w:w="80" w:type="dxa"/>
              <w:bottom w:w="80" w:type="dxa"/>
              <w:left w:w="120" w:type="dxa"/>
              <w:right w:w="120" w:type="dxa"/>
            </w:tcMar>
          </w:tcPr>
          <w:p>
            <w:r>
              <w:rPr>
                <w:b w:val="0"/>
                <w:color w:val="FFFFFF"/>
                <w:sz w:val="20"/>
              </w:rPr>
              <w:t>%95</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Yetersiz</w:t>
            </w:r>
          </w:p>
        </w:tc>
        <w:tc>
          <w:tcPr>
            <w:tcW w:type="dxa" w:w="3120"/>
            <w:shd w:val="clear" w:color="auto" w:fill="27AE60"/>
            <w:tcMar>
              <w:top w:w="80" w:type="dxa"/>
              <w:bottom w:w="80" w:type="dxa"/>
              <w:left w:w="120" w:type="dxa"/>
              <w:right w:w="120" w:type="dxa"/>
            </w:tcMar>
          </w:tcPr>
          <w:p>
            <w:r>
              <w:rPr>
                <w:b w:val="0"/>
                <w:color w:val="FFFFFF"/>
                <w:sz w:val="20"/>
              </w:rPr>
              <w:t>Kapsamlı ve Uygulamalı</w:t>
            </w:r>
          </w:p>
        </w:tc>
      </w:tr>
      <w:tr>
        <w:tc>
          <w:tcPr>
            <w:tcW w:type="dxa" w:w="3120"/>
            <w:shd w:val="clear" w:color="auto" w:fill="D6E4F0"/>
            <w:tcMar>
              <w:top w:w="80" w:type="dxa"/>
              <w:bottom w:w="80" w:type="dxa"/>
              <w:left w:w="120" w:type="dxa"/>
              <w:right w:w="120" w:type="dxa"/>
            </w:tcMar>
          </w:tcPr>
          <w:p>
            <w:r>
              <w:rPr>
                <w:b/>
                <w:color w:val="1B3A5C"/>
                <w:sz w:val="20"/>
              </w:rPr>
              <w:t>Bakım Periyodu</w:t>
            </w:r>
          </w:p>
        </w:tc>
        <w:tc>
          <w:tcPr>
            <w:tcW w:type="dxa" w:w="3120"/>
            <w:shd w:val="clear" w:color="auto" w:fill="F5F5F5"/>
            <w:tcMar>
              <w:top w:w="80" w:type="dxa"/>
              <w:bottom w:w="80" w:type="dxa"/>
              <w:left w:w="120" w:type="dxa"/>
              <w:right w:w="120" w:type="dxa"/>
            </w:tcMar>
          </w:tcPr>
          <w:p>
            <w:r>
              <w:rPr>
                <w:b w:val="0"/>
                <w:color w:val="C0392B"/>
                <w:sz w:val="20"/>
              </w:rPr>
              <w:t>Reaktif</w:t>
            </w:r>
          </w:p>
        </w:tc>
        <w:tc>
          <w:tcPr>
            <w:tcW w:type="dxa" w:w="3120"/>
            <w:shd w:val="clear" w:color="auto" w:fill="27AE60"/>
            <w:tcMar>
              <w:top w:w="80" w:type="dxa"/>
              <w:bottom w:w="80" w:type="dxa"/>
              <w:left w:w="120" w:type="dxa"/>
              <w:right w:w="120" w:type="dxa"/>
            </w:tcMar>
          </w:tcPr>
          <w:p>
            <w:r>
              <w:rPr>
                <w:b w:val="0"/>
                <w:color w:val="FFFFFF"/>
                <w:sz w:val="20"/>
              </w:rPr>
              <w:t>Proaktif</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Düzensiz</w:t>
            </w:r>
          </w:p>
        </w:tc>
        <w:tc>
          <w:tcPr>
            <w:tcW w:type="dxa" w:w="3120"/>
            <w:shd w:val="clear" w:color="auto" w:fill="27AE60"/>
            <w:tcMar>
              <w:top w:w="80" w:type="dxa"/>
              <w:bottom w:w="80" w:type="dxa"/>
              <w:left w:w="120" w:type="dxa"/>
              <w:right w:w="120" w:type="dxa"/>
            </w:tcMar>
          </w:tcPr>
          <w:p>
            <w:r>
              <w:rPr>
                <w:b w:val="0"/>
                <w:color w:val="FFFFFF"/>
                <w:sz w:val="20"/>
              </w:rPr>
              <w:t>Günlük/Haftalık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