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INC-20260223-201207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23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Hattı - Pres İstasyonu</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 - Mekanik Yaralanma (El Ezilmesi)</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Gece vardiyasında pres makinesinde çalışan operatörün eli, güvenlik sistemi devre dışı bırakılmış makinede sıkışarak ezilmiştir. Operatör yetkisi olmadığı halde arızalı makineye müdahale etmiş ve ciddi yaralanma meydana gelmiştir.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23 Şubat 2026 tarihinde saat 20:12'de üretim hattındaki pres istasyonunda çalışan operatör, ciddi bir iş kazası geçirmiştir. Operatörün eli pres makinesinde sıkışarak ezilmiş ve major yaralanma kategorisinde değerlendirilen mekanik bir yaralanma meydana gelmiştir. Olay gece vardiyası sırasında gerçekleşmiş olup, RIDDOR kapsamında raporlanması gereken bir kaza olarak sınıflandırılmıştır.</w:t>
        <w:br/>
        <w:br/>
        <w:t>Kazanın temel nedeni, pres makinesinin güvenlik switch'inin (interlock) arızalı olması ve üretimin durmaması için bu güvenlik sisteminin kısa devre yapılarak devre dışı bırakılmasıdır. Operatör, yetkisi olmadığı halde arızalı makineye müdahale etmiş ve koruyucu kapak açıkken eli makinede sıkışmıştır. Gece vardiyasında bakım personeli bulunmaması ve kritik yedek parçaların stokta olmaması durumu daha da kötüleştirmiştir.</w:t>
      </w:r>
    </w:p>
    <w:p>
      <w:pPr>
        <w:spacing w:before="80" w:after="120"/>
      </w:pPr>
      <w:r>
        <w:rPr>
          <w:b w:val="0"/>
          <w:i w:val="0"/>
          <w:color w:val="444444"/>
          <w:sz w:val="22"/>
        </w:rPr>
        <w:t>Olay, üretim tesisinin ana üretim hattında yer alan pres istasyonunda meydana gelmiştir. Gece vardiyası koşullarında, normal çalışma saatleri dışında gerçekleşen bu kaza, vardiya değişimi sonrası ilk saatlerde yaşanmıştır. Pres istasyonu, yüksek basınçlı mekanik işlemlerin yapıldığı kritik bir üretim noktasıdır ve normal koşullarda çoklu güvenlik sistemleri ile korunmaktadır.</w:t>
      </w:r>
    </w:p>
    <w:p>
      <w:pPr>
        <w:spacing w:before="80" w:after="120"/>
      </w:pPr>
      <w:r>
        <w:rPr>
          <w:b w:val="0"/>
          <w:i w:val="0"/>
          <w:color w:val="444444"/>
          <w:sz w:val="22"/>
        </w:rPr>
        <w:t>Kazadan doğrudan etkilenen kişi, gece vardiyasında çalışan bir üretim operatörüdür. Operatör, pres makinesinde el ezilmesi sonucu major yaralanma kategorisinde değerlendirilen ciddi bir yaralanma geçirmiştir. Yaralanma RIDDOR kapsamında raporlanmış ve kaza defterine 054/26 referans numarası ile kaydedilmiştir. Dolaylı olarak, aynı vardiyada çalışan diğer operatörler psikolojik etkilenme yaşamış, üretim hattı durmuş ve ekipman hasarı meydana gelmiştir. Organizasyonun itibarı ve güvenlik kültürü olumsuz etkilenmiştir.</w:t>
      </w:r>
    </w:p>
    <w:p>
      <w:pPr>
        <w:spacing w:before="80" w:after="120"/>
      </w:pPr>
      <w:r>
        <w:rPr>
          <w:b w:val="0"/>
          <w:i w:val="0"/>
          <w:color w:val="444444"/>
          <w:sz w:val="22"/>
        </w:rPr>
        <w:t>Olay sonrasında Vardiya Güvenlik Sorumlusu tarafından acil bildirim yapılmış ve HSE Direktörü ile Üretim Müdürü derhal bilgilendirilmiştir. Yaralanan operatöre ilk yardım uygulanmış ve acil sağlık hizmetleri çağrılmıştır. Pres makinesi derhal durdurulmuş ve olay yeri güvenlik şeridi ile çevrilmiştir. Aynı vardiyada çalışan diğer operatörler güvenli bölgeye tahliye edilmiş ve psikolojik destek sağlanmıştır.</w:t>
        <w:br/>
        <w:br/>
        <w:t>H&amp;S Officer tarafından 23 Şubat 2026 tarihinde ilk değerlendirme yapılmış ve olayın 'Fatal or major' kategorisinde olduğu belirlenmiştir. Kaza, RIDDOR kapsamında aynı gün raporlanmış ve kaza defterine kaydedilmiştir. Yüksek seviye araştırma gerekliliği tespit edilmiş ve çok disiplinli bir araştırma ekibi oluşturulmuştur. Ekip; HSE Uzmanı, Hat Yöneticisi, Mekanik Mühendislik Teknik Uzmanı, Üretim Müdürü, Bakım Süpervizörü, İşçi Temsilcisi ve İş Sağlığı Danışmanından oluşturulmuştur.</w:t>
      </w:r>
    </w:p>
    <w:p/>
    <w:p>
      <w:pPr>
        <w:spacing w:before="200" w:after="80"/>
      </w:pPr>
      <w:r>
        <w:rPr>
          <w:b/>
          <w:color w:val="2E6DA4"/>
          <w:sz w:val="24"/>
        </w:rPr>
        <w:t>1.2 Temel Bulgular</w:t>
      </w:r>
    </w:p>
    <w:p>
      <w:pPr>
        <w:spacing w:before="40" w:after="40"/>
      </w:pPr>
      <w:r>
        <w:rPr>
          <w:color w:val="444444"/>
          <w:sz w:val="20"/>
        </w:rPr>
        <w:t xml:space="preserve">  Pres makinesinin kritik güvenlik sistemi olan interlock switch'i arızalıydı ve üretimin durmaması için yönetim bilgisi dahilinde kısa devre yapılarak devre dışı bırakılmıştı. Bu durum, güvenlik sistemlerinin sistematik olarak bypass edildiğini ve üretim baskısının güvenlik kurallarının önüne geçtiğini göstermektedir.</w:t>
      </w:r>
    </w:p>
    <w:p>
      <w:pPr>
        <w:spacing w:before="40" w:after="40"/>
      </w:pPr>
      <w:r>
        <w:rPr>
          <w:color w:val="444444"/>
          <w:sz w:val="20"/>
        </w:rPr>
        <w:t xml:space="preserve">  Operatör, makineye müdahale yetkisi olmadığı halde arızalı sisteme müdahale etmiştir. Bu davranış, operatörlerin yetki sınırları konusunda yeterli eğitim almadığını ve yetkisiz müdahale risklerinin farkında olmadığını ortaya koymaktadır. Eğitim ihtiyaç analizi yapılmamış ve yetkinlik doğrulama sistemi bulunmamaktadır.</w:t>
      </w:r>
    </w:p>
    <w:p>
      <w:pPr>
        <w:spacing w:before="40" w:after="40"/>
      </w:pPr>
      <w:r>
        <w:rPr>
          <w:color w:val="444444"/>
          <w:sz w:val="20"/>
        </w:rPr>
        <w:t xml:space="preserve">  Gece vardiyasında bakım personeli görevlendirilmemiş ve kritik güvenlik ekipmanları için yedek parça stokta bulundurulmamıştır. Bu durum, organizasyonda sistematik bakım stratejisi ve planlamasının olmadığını, önleyici bakım programının uygulanmadığını ve kritik yedek parça yönetim sisteminin bulunmadığını göstermektedir.</w:t>
      </w:r>
    </w:p>
    <w:p>
      <w:pPr>
        <w:spacing w:before="40" w:after="40"/>
      </w:pPr>
      <w:r>
        <w:rPr>
          <w:color w:val="444444"/>
          <w:sz w:val="20"/>
        </w:rPr>
        <w:t xml:space="preserve">  Güvenlik ihlalleri organizasyonda normalleşmiş ve yönetim tarafından tolere edilir hale gelmiştir. Arızalı güvenlik sisteminin bypass edilmesi bilinen bir durumdur ancak yönetim müdahale etmemiştir. Bu durum, zayıf güvenlik kültürü ve hesap verebilirlik eksikliğinin açık göstergesidir.</w:t>
      </w:r>
    </w:p>
    <w:p>
      <w:pPr>
        <w:spacing w:before="40" w:after="40"/>
      </w:pPr>
      <w:r>
        <w:rPr>
          <w:color w:val="444444"/>
          <w:sz w:val="20"/>
        </w:rPr>
        <w:t xml:space="preserve">  Organizasyonda üretim hedeflerine ulaşma baskısı, güvenlik kurallarının ve prosedürlerinin önüne geçmektedir. Yönetim liderliği, güvenliğe yeterli taahhüt göstermemekte ve güvenlik ile üretim arasında doğru dengeyi kuramamaktadır. Bu durum, tüm seviyelerde güvenlik kültürünün zayıf olduğunu ortaya koymaktadır.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Yetersiz Bakım Stratejisi ve Planlaması</w:t>
            </w:r>
          </w:p>
        </w:tc>
      </w:tr>
      <w:tr>
        <w:tc>
          <w:tcPr>
            <w:tcW w:type="dxa" w:w="9360"/>
            <w:shd w:val="clear" w:color="auto" w:fill="F5F5F5"/>
            <w:tcMar>
              <w:top w:w="100" w:type="dxa"/>
              <w:bottom w:w="100" w:type="dxa"/>
              <w:left w:w="140" w:type="dxa"/>
              <w:right w:w="140" w:type="dxa"/>
            </w:tcMar>
          </w:tcPr>
          <w:p>
            <w:r>
              <w:rPr>
                <w:color w:val="444444"/>
                <w:sz w:val="20"/>
              </w:rPr>
              <w:t>[D6.1 / Organizasyonel]</w:t>
              <w:br/>
              <w:t>Organizasyonda güvenlik kritik ekipmanlar için sistematik bakım stratejisi, önleyici bakım programı ve yedek parça yönetim sistemi bulunmamaktadır. Bu kök neden, olayın en temel organizasyonel eksikliklerinden birini temsil etmektedir. Bakım faaliyet...</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Eğitim İhtiyaçlarının Sistematik Olarak Belirlenmemesi</w:t>
            </w:r>
          </w:p>
        </w:tc>
      </w:tr>
      <w:tr>
        <w:tc>
          <w:tcPr>
            <w:tcW w:type="dxa" w:w="9360"/>
            <w:shd w:val="clear" w:color="auto" w:fill="F5F5F5"/>
            <w:tcMar>
              <w:top w:w="100" w:type="dxa"/>
              <w:bottom w:w="100" w:type="dxa"/>
              <w:left w:w="140" w:type="dxa"/>
              <w:right w:w="140" w:type="dxa"/>
            </w:tcMar>
          </w:tcPr>
          <w:p>
            <w:r>
              <w:rPr>
                <w:color w:val="444444"/>
                <w:sz w:val="20"/>
              </w:rPr>
              <w:t>[D3.2 / Organizasyonel]</w:t>
              <w:br/>
              <w:t>Organizasyonda eğitim ihtiyaç analizi süreci bulunmamaktadır. Bu kök neden, operatörlerin ve diğer çalışanların yetkinlik gelişiminin sistematik olarak yönetilmediğini göstermektedir. İş analizi yapılmamış, görev gereksinimleri belirlenmemiş ve yetki...</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Üretim Baskısının Güvenliğin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t>Organizasyonda üretim hedeflerine ulaşma baskısı, güvenlik kurallarının ve prosedürlerinin sistematik olarak önüne geçmektedir. Bu kök neden, organizasyonun güvenlik kültürünün ne kadar zayıf olduğunun en açık göstergesidir. Yönetim, arızalı güvenlik...</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pres makinelerinin güvenlik sistemleri acil olarak kontrol edildi ve bypass edilmiş tüm sistemler tespit edilerek derhal devre dışı bırakıldı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Arızalı interlock switch değiştirildi ve tüm güvenlik sistemlerinin fonksiyonelliği doğrulandı</w:t>
            </w:r>
          </w:p>
        </w:tc>
        <w:tc>
          <w:tcPr>
            <w:tcW w:type="dxa" w:w="3120"/>
            <w:shd w:val="clear" w:color="auto" w:fill="FFFFFF"/>
            <w:tcMar>
              <w:top w:w="80" w:type="dxa"/>
              <w:bottom w:w="80" w:type="dxa"/>
              <w:left w:w="120" w:type="dxa"/>
              <w:right w:w="120" w:type="dxa"/>
            </w:tcMar>
          </w:tcPr>
          <w:p>
            <w:r>
              <w:rPr>
                <w:sz w:val="20"/>
              </w:rPr>
              <w:t>Mekanik Mühendis</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operatörlere acil güvenlik brifingi verildi ve yetkisiz müdahale riskleri konusunda farkındalık eğitimi yapıldı</w:t>
            </w:r>
          </w:p>
        </w:tc>
        <w:tc>
          <w:tcPr>
            <w:tcW w:type="dxa" w:w="3120"/>
            <w:shd w:val="clear" w:color="auto" w:fill="F5F5F5"/>
            <w:tcMar>
              <w:top w:w="80" w:type="dxa"/>
              <w:bottom w:w="80" w:type="dxa"/>
              <w:left w:w="120" w:type="dxa"/>
              <w:right w:w="120" w:type="dxa"/>
            </w:tcMar>
          </w:tcPr>
          <w:p>
            <w:r>
              <w:rPr>
                <w:sz w:val="20"/>
              </w:rPr>
              <w:t>HSE Uzmanı</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Gece vardiyası için acil bakım ekibi görevlendirildi ve 7/24 bakım desteği sağlandı</w:t>
            </w:r>
          </w:p>
        </w:tc>
        <w:tc>
          <w:tcPr>
            <w:tcW w:type="dxa" w:w="3120"/>
            <w:shd w:val="clear" w:color="auto" w:fill="FFFFFF"/>
            <w:tcMar>
              <w:top w:w="80" w:type="dxa"/>
              <w:bottom w:w="80" w:type="dxa"/>
              <w:left w:w="120" w:type="dxa"/>
              <w:right w:w="120" w:type="dxa"/>
            </w:tcMar>
          </w:tcPr>
          <w:p>
            <w:r>
              <w:rPr>
                <w:sz w:val="20"/>
              </w:rPr>
              <w:t>Bakım Süpervizörü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INC-20260223-201207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23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20:12</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Hattı - Pres İstasyonu</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Ana Üretim Hattı - Pres Bölümü</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Üretim Operatörü (Gece Vardiyası)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Gece Vardiyası (20:00 - 08:00)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Pres Makinesi - Güvenlik Interlock Sistemi Arızalı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Parça İşleme</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İç Mekan - Kontrollü Ortam</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Gece Vardiyası Aydınlatması - Standart Seviye</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(Eldiven, İş Ayakkabısı, İş Kıyafeti)</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Accident - Major Injury</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El Ezilmesi - Major Yaralanma</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(Operatör)</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Fatal or Major - Kategori 1</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- 23.02.2026 tarihinde raporlandı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Vardiya Güvenlik Sorumlusu</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Derhal çağrıldı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Hastaneye sevk edildi - Yatış durumu devam ediyor</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19:45</w:t>
            </w:r>
          </w:p>
        </w:tc>
        <w:tc>
          <w:tcPr>
            <w:tcW w:type="dxa" w:w="4680"/>
            <w:shd w:val="clear" w:color="auto" w:fill="D6E4F0"/>
            <w:tcMar>
              <w:top w:w="80" w:type="dxa"/>
              <w:bottom w:w="80" w:type="dxa"/>
              <w:left w:w="120" w:type="dxa"/>
              <w:right w:w="120" w:type="dxa"/>
            </w:tcMar>
          </w:tcPr>
          <w:p>
            <w:r>
              <w:rPr>
                <w:sz w:val="20"/>
              </w:rPr>
              <w:t>Gece vardiyası başladı. Operatör pres makinesinde çalışmaya başladı. Güvenlik switch'inin arızalı olduğu ve kısa devre yapıldığı biliniyordu.</w:t>
            </w:r>
          </w:p>
        </w:tc>
      </w:tr>
      <w:tr>
        <w:tc>
          <w:tcPr>
            <w:tcW w:type="dxa" w:w="4680"/>
            <w:shd w:val="clear" w:color="auto" w:fill="FFFFFF"/>
            <w:tcMar>
              <w:top w:w="80" w:type="dxa"/>
              <w:bottom w:w="80" w:type="dxa"/>
              <w:left w:w="120" w:type="dxa"/>
              <w:right w:w="120" w:type="dxa"/>
            </w:tcMar>
          </w:tcPr>
          <w:p>
            <w:r>
              <w:rPr>
                <w:b/>
                <w:color w:val="1B3A5C"/>
                <w:sz w:val="20"/>
              </w:rPr>
              <w:t>20:00</w:t>
            </w:r>
          </w:p>
        </w:tc>
        <w:tc>
          <w:tcPr>
            <w:tcW w:type="dxa" w:w="4680"/>
            <w:shd w:val="clear" w:color="auto" w:fill="FFFFFF"/>
            <w:tcMar>
              <w:top w:w="80" w:type="dxa"/>
              <w:bottom w:w="80" w:type="dxa"/>
              <w:left w:w="120" w:type="dxa"/>
              <w:right w:w="120" w:type="dxa"/>
            </w:tcMar>
          </w:tcPr>
          <w:p>
            <w:r>
              <w:rPr>
                <w:sz w:val="20"/>
              </w:rPr>
              <w:t>Operatör normal üretim faaliyetlerine devam etti. Arızalı güvenlik sistemi nedeniyle makine koruyucu kapak açıkken çalışabiliyordu.</w:t>
            </w:r>
          </w:p>
        </w:tc>
      </w:tr>
      <w:tr>
        <w:tc>
          <w:tcPr>
            <w:tcW w:type="dxa" w:w="4680"/>
            <w:shd w:val="clear" w:color="auto" w:fill="D6E4F0"/>
            <w:tcMar>
              <w:top w:w="80" w:type="dxa"/>
              <w:bottom w:w="80" w:type="dxa"/>
              <w:left w:w="120" w:type="dxa"/>
              <w:right w:w="120" w:type="dxa"/>
            </w:tcMar>
          </w:tcPr>
          <w:p>
            <w:r>
              <w:rPr>
                <w:b/>
                <w:color w:val="1B3A5C"/>
                <w:sz w:val="20"/>
              </w:rPr>
              <w:t>20:10</w:t>
            </w:r>
          </w:p>
        </w:tc>
        <w:tc>
          <w:tcPr>
            <w:tcW w:type="dxa" w:w="4680"/>
            <w:shd w:val="clear" w:color="auto" w:fill="D6E4F0"/>
            <w:tcMar>
              <w:top w:w="80" w:type="dxa"/>
              <w:bottom w:w="80" w:type="dxa"/>
              <w:left w:w="120" w:type="dxa"/>
              <w:right w:w="120" w:type="dxa"/>
            </w:tcMar>
          </w:tcPr>
          <w:p>
            <w:r>
              <w:rPr>
                <w:sz w:val="20"/>
              </w:rPr>
              <w:t>Operatör, yetkisi olmadığı halde arızalı sisteme müdahale etmeye karar verdi. Koruyucu kapağı açtı ve makine içine elini uzattı.</w:t>
            </w:r>
          </w:p>
        </w:tc>
      </w:tr>
      <w:tr>
        <w:tc>
          <w:tcPr>
            <w:tcW w:type="dxa" w:w="4680"/>
            <w:shd w:val="clear" w:color="auto" w:fill="FFFFFF"/>
            <w:tcMar>
              <w:top w:w="80" w:type="dxa"/>
              <w:bottom w:w="80" w:type="dxa"/>
              <w:left w:w="120" w:type="dxa"/>
              <w:right w:w="120" w:type="dxa"/>
            </w:tcMar>
          </w:tcPr>
          <w:p>
            <w:r>
              <w:rPr>
                <w:b/>
                <w:color w:val="1B3A5C"/>
                <w:sz w:val="20"/>
              </w:rPr>
              <w:t>20:12</w:t>
            </w:r>
          </w:p>
        </w:tc>
        <w:tc>
          <w:tcPr>
            <w:tcW w:type="dxa" w:w="4680"/>
            <w:shd w:val="clear" w:color="auto" w:fill="FFFFFF"/>
            <w:tcMar>
              <w:top w:w="80" w:type="dxa"/>
              <w:bottom w:w="80" w:type="dxa"/>
              <w:left w:w="120" w:type="dxa"/>
              <w:right w:w="120" w:type="dxa"/>
            </w:tcMar>
          </w:tcPr>
          <w:p>
            <w:r>
              <w:rPr>
                <w:sz w:val="20"/>
              </w:rPr>
              <w:t>OLAY ANI - Operatörün eli pres makinesinde sıkıştı ve ezildi. Operatör yardım için bağırdı.</w:t>
            </w:r>
          </w:p>
        </w:tc>
      </w:tr>
      <w:tr>
        <w:tc>
          <w:tcPr>
            <w:tcW w:type="dxa" w:w="4680"/>
            <w:shd w:val="clear" w:color="auto" w:fill="D6E4F0"/>
            <w:tcMar>
              <w:top w:w="80" w:type="dxa"/>
              <w:bottom w:w="80" w:type="dxa"/>
              <w:left w:w="120" w:type="dxa"/>
              <w:right w:w="120" w:type="dxa"/>
            </w:tcMar>
          </w:tcPr>
          <w:p>
            <w:r>
              <w:rPr>
                <w:b/>
                <w:color w:val="1B3A5C"/>
                <w:sz w:val="20"/>
              </w:rPr>
              <w:t>20:13</w:t>
            </w:r>
          </w:p>
        </w:tc>
        <w:tc>
          <w:tcPr>
            <w:tcW w:type="dxa" w:w="4680"/>
            <w:shd w:val="clear" w:color="auto" w:fill="D6E4F0"/>
            <w:tcMar>
              <w:top w:w="80" w:type="dxa"/>
              <w:bottom w:w="80" w:type="dxa"/>
              <w:left w:w="120" w:type="dxa"/>
              <w:right w:w="120" w:type="dxa"/>
            </w:tcMar>
          </w:tcPr>
          <w:p>
            <w:r>
              <w:rPr>
                <w:sz w:val="20"/>
              </w:rPr>
              <w:t>Vardiya Güvenlik Sorumlusu olay yerine geldi. Makine acil durdurma butonu ile durduruldu. İlk yardım uygulanmaya başlandı.</w:t>
            </w:r>
          </w:p>
        </w:tc>
      </w:tr>
      <w:tr>
        <w:tc>
          <w:tcPr>
            <w:tcW w:type="dxa" w:w="4680"/>
            <w:shd w:val="clear" w:color="auto" w:fill="FFFFFF"/>
            <w:tcMar>
              <w:top w:w="80" w:type="dxa"/>
              <w:bottom w:w="80" w:type="dxa"/>
              <w:left w:w="120" w:type="dxa"/>
              <w:right w:w="120" w:type="dxa"/>
            </w:tcMar>
          </w:tcPr>
          <w:p>
            <w:r>
              <w:rPr>
                <w:b/>
                <w:color w:val="1B3A5C"/>
                <w:sz w:val="20"/>
              </w:rPr>
              <w:t>20:15</w:t>
            </w:r>
          </w:p>
        </w:tc>
        <w:tc>
          <w:tcPr>
            <w:tcW w:type="dxa" w:w="4680"/>
            <w:shd w:val="clear" w:color="auto" w:fill="FFFFFF"/>
            <w:tcMar>
              <w:top w:w="80" w:type="dxa"/>
              <w:bottom w:w="80" w:type="dxa"/>
              <w:left w:w="120" w:type="dxa"/>
              <w:right w:w="120" w:type="dxa"/>
            </w:tcMar>
          </w:tcPr>
          <w:p>
            <w:r>
              <w:rPr>
                <w:sz w:val="20"/>
              </w:rPr>
              <w:t>Acil servis çağrıldı. HSE Direktörü ve Üretim Müdürü bilgilendirildi. Olay yeri güvenlik şeridi ile çevrildi.</w:t>
            </w:r>
          </w:p>
        </w:tc>
      </w:tr>
      <w:tr>
        <w:tc>
          <w:tcPr>
            <w:tcW w:type="dxa" w:w="4680"/>
            <w:shd w:val="clear" w:color="auto" w:fill="D6E4F0"/>
            <w:tcMar>
              <w:top w:w="80" w:type="dxa"/>
              <w:bottom w:w="80" w:type="dxa"/>
              <w:left w:w="120" w:type="dxa"/>
              <w:right w:w="120" w:type="dxa"/>
            </w:tcMar>
          </w:tcPr>
          <w:p>
            <w:r>
              <w:rPr>
                <w:b/>
                <w:color w:val="1B3A5C"/>
                <w:sz w:val="20"/>
              </w:rPr>
              <w:t>20:30</w:t>
            </w:r>
          </w:p>
        </w:tc>
        <w:tc>
          <w:tcPr>
            <w:tcW w:type="dxa" w:w="4680"/>
            <w:shd w:val="clear" w:color="auto" w:fill="D6E4F0"/>
            <w:tcMar>
              <w:top w:w="80" w:type="dxa"/>
              <w:bottom w:w="80" w:type="dxa"/>
              <w:left w:w="120" w:type="dxa"/>
              <w:right w:w="120" w:type="dxa"/>
            </w:tcMar>
          </w:tcPr>
          <w:p>
            <w:r>
              <w:rPr>
                <w:sz w:val="20"/>
              </w:rPr>
              <w:t>Acil sağlık ekipleri olay yerine ulaştı. Yaralanan operatöre müdahale edildi ve hastaneye sevk edildi.</w:t>
            </w:r>
          </w:p>
        </w:tc>
      </w:tr>
      <w:tr>
        <w:tc>
          <w:tcPr>
            <w:tcW w:type="dxa" w:w="4680"/>
            <w:shd w:val="clear" w:color="auto" w:fill="FFFFFF"/>
            <w:tcMar>
              <w:top w:w="80" w:type="dxa"/>
              <w:bottom w:w="80" w:type="dxa"/>
              <w:left w:w="120" w:type="dxa"/>
              <w:right w:w="120" w:type="dxa"/>
            </w:tcMar>
          </w:tcPr>
          <w:p>
            <w:r>
              <w:rPr>
                <w:b/>
                <w:color w:val="1B3A5C"/>
                <w:sz w:val="20"/>
              </w:rPr>
              <w:t>21:00</w:t>
            </w:r>
          </w:p>
        </w:tc>
        <w:tc>
          <w:tcPr>
            <w:tcW w:type="dxa" w:w="4680"/>
            <w:shd w:val="clear" w:color="auto" w:fill="FFFFFF"/>
            <w:tcMar>
              <w:top w:w="80" w:type="dxa"/>
              <w:bottom w:w="80" w:type="dxa"/>
              <w:left w:w="120" w:type="dxa"/>
              <w:right w:w="120" w:type="dxa"/>
            </w:tcMar>
          </w:tcPr>
          <w:p>
            <w:r>
              <w:rPr>
                <w:sz w:val="20"/>
              </w:rPr>
              <w:t>H&amp;S Officer olay yerinde ilk incelemeyi başlattı. Olay yeri fotoğraflandı ve ilk tanık ifadeleri alındı.</w:t>
            </w:r>
          </w:p>
        </w:tc>
      </w:tr>
      <w:tr>
        <w:tc>
          <w:tcPr>
            <w:tcW w:type="dxa" w:w="4680"/>
            <w:shd w:val="clear" w:color="auto" w:fill="D6E4F0"/>
            <w:tcMar>
              <w:top w:w="80" w:type="dxa"/>
              <w:bottom w:w="80" w:type="dxa"/>
              <w:left w:w="120" w:type="dxa"/>
              <w:right w:w="120" w:type="dxa"/>
            </w:tcMar>
          </w:tcPr>
          <w:p>
            <w:r>
              <w:rPr>
                <w:b/>
                <w:color w:val="1B3A5C"/>
                <w:sz w:val="20"/>
              </w:rPr>
              <w:t>23:00</w:t>
            </w:r>
          </w:p>
        </w:tc>
        <w:tc>
          <w:tcPr>
            <w:tcW w:type="dxa" w:w="4680"/>
            <w:shd w:val="clear" w:color="auto" w:fill="D6E4F0"/>
            <w:tcMar>
              <w:top w:w="80" w:type="dxa"/>
              <w:bottom w:w="80" w:type="dxa"/>
              <w:left w:w="120" w:type="dxa"/>
              <w:right w:w="120" w:type="dxa"/>
            </w:tcMar>
          </w:tcPr>
          <w:p>
            <w:r>
              <w:rPr>
                <w:sz w:val="20"/>
              </w:rPr>
              <w:t>İlk değerlendirme raporu hazırlandı. Olayın 'Fatal or Major' kategorisinde olduğu belirlendi ve RIDDOR bildirimi yapıldı.</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Major Yaralanma - El ezilmesi, ciddi doku hasarı, olası kalıcı sakatlık riski. Operatör hastaneye yatırıldı ve uzun süreli tedavi gerekiyor.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Fatal - Operatörün tüm eli veya kolu ezilme riski vardı. Daha ciddi yaralanma veya ölümle sonuçlanabilecek potansiyel mevcuttu. Aynı koşullarda çalışan diğer operatörler de benzer riskle karşı karşıyadır.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 Investigation - Çok disiplinli ekip tarafından kapsamlı araştırma gerekiyor. HSG245 metodolojisi ile kök neden analizi yapılması zorunludur.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- 23 Şubat 2026 tarihinde yasal otorite HSE'ye bildirim yapılmıştır. Kaza defterine 054/26 referans numarası ile kaydedilmiştir.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(Investigating Accidents and Incidents), İngiltere Sağlık ve Güvenlik İdaresi (HSE) tarafından yayınlanan ve iş kazalarının sistematik olarak araştırılması için geliştirilmiş uluslararası kabul görmüş bir metodolojidiir. Bu metodoloji, olayların sadece yüzeysel nedenlerini değil, altta yatan organizasyonel ve sistemik kök nedenleri ortaya çıkarmayı amaçlar. HSG245, hiyerarşik bir yaklaşım kullanarak olayları dört ana kategoride sınıflandırır: İnsan Faktörleri (A), Organizasyonel Faktörler (B), İş/Görev Faktörleri (C) ve Çevresel Faktörler (D).</w:t>
        <w:br/>
        <w:br/>
        <w:t>Bu olayın analizinde HSG245 metodolojisi, çok katmanlı bir araştırma süreci olarak uygulanmıştır. İlk aşamada, olayın doğrudan nedenleri (immediate causes) tespit edilmiş ve bunlar davranışsal (A kodları) ve koşulsal (B kodları) olarak kategorize edilmiştir. Ardından, her bir doğrudan neden için 5-Why tekniği kullanılarak daha derin organizasyonel ve sistemik nedenlere (C ve D kodları) ulaşılmıştır. Bu yaklaşım, olayın sadece operatörün hatası veya ekipman arızası olarak değil, organizasyonun güvenlik yönetim sistemindeki köklü eksikliklerin bir sonucu olarak anlaşılmasını sağlamıştır.</w:t>
        <w:br/>
        <w:br/>
        <w:t>Analiz sürecinde üç ana dal oluşturulmuştur: (1) Güvenlik sistemlerinin devre dışı bırakılması, (2) Operatörün yetkisiz müdahalesi, (3) Arızalı ekipmanın kullanılmaya devam edilmesi. Her dal, sistematik olarak sorgulanmış ve organizasyonel kök nedenlere ulaşılmıştır. Bu metodoloji sayesinde, olayın tekrarlanmasını önlemek için sadece semptomları değil, gerçek nedenleri hedef alan düzeltici eylemler geliştirilmiştir.</w:t>
      </w:r>
    </w:p>
    <w:p>
      <w:pPr>
        <w:spacing w:before="200" w:after="80"/>
      </w:pPr>
      <w:r>
        <w:rPr>
          <w:b/>
          <w:color w:val="2E6DA4"/>
          <w:sz w:val="24"/>
        </w:rPr>
        <w:t>3.2 5-Why Tekniği</w:t>
      </w:r>
    </w:p>
    <w:p>
      <w:pPr>
        <w:spacing w:before="80" w:after="160"/>
      </w:pPr>
      <w:r>
        <w:rPr>
          <w:b w:val="0"/>
          <w:i w:val="0"/>
          <w:color w:val="444444"/>
          <w:sz w:val="22"/>
        </w:rPr>
        <w:t>5-Why tekniği, Toyota Üretim Sistemi'nden kaynaklanan ve bir problemin kök nedenine ulaşmak için 'Neden?' sorusunun ardışık olarak en az beş kez sorulmasını öneren basit ama güçlü bir analiz yöntemidir. Bu teknik, yüzeysel nedenlerin ötesine geçerek, problemin gerçek kaynağını ortaya çıkarmayı amaçlar. Her 'Neden?' sorusu, bir önceki yanıtın nedenini sorgular ve böylece neden-sonuç zinciri boyunca derinlemesine ilerlenir.</w:t>
        <w:br/>
        <w:br/>
        <w:t>Bu olay analizinde, 5-Why tekniği HSG245 hiyerarşik kod sistemi ile entegre edilerek uygulanmıştır. Her bir doğrudan neden için beş seviyeli sorgulama yapılmış ve her yanıt uygun HSG245 kodu ile etiketlenmiştir. Örneğin, 'Neden güvenlik switch'i devre dışı bırakıldı?' sorusu ile başlayan zincir, 'Organizasyonda sistematik bakım yönetimi bulunmuyor' kök nedenine ulaşmıştır. Bu süreçte, her neden seviyesi kanıtlarla desteklenmiş ve mantıksal tutarlılık kontrol edilmiştir. 5-Why tekniği, olayın sadece teknik bir arıza veya bireysel bir hata olmadığını, organizasyonel sistemlerdeki köklü eksikliklerin bir sonucu olduğunu açıkça ortaya koymuştur.</w:t>
      </w:r>
    </w:p>
    <w:p>
      <w:pPr>
        <w:spacing w:before="200" w:after="80"/>
      </w:pPr>
      <w:r>
        <w:rPr>
          <w:b/>
          <w:color w:val="2E6DA4"/>
          <w:sz w:val="24"/>
        </w:rPr>
        <w:t>3.3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 (Davranışsal)</w:t>
            </w:r>
          </w:p>
        </w:tc>
        <w:tc>
          <w:tcPr>
            <w:tcW w:type="dxa" w:w="3120"/>
            <w:shd w:val="clear" w:color="auto" w:fill="F5F5F5"/>
            <w:tcMar>
              <w:top w:w="80" w:type="dxa"/>
              <w:bottom w:w="80" w:type="dxa"/>
              <w:left w:w="120" w:type="dxa"/>
              <w:right w:w="120" w:type="dxa"/>
            </w:tcMar>
          </w:tcPr>
          <w:p>
            <w:r>
              <w:rPr>
                <w:b w:val="0"/>
                <w:color w:val="444444"/>
                <w:sz w:val="20"/>
              </w:rPr>
              <w:t>Bireysel davranışlar, bilgi eksikliği, beceri yetersizliği, dikkatsizlik, yorgunluk, motivasyon eksikliği, risk algısı zayıflığı, yetkisiz müdahale gibi doğrudan insan davranışlarından kaynaklanan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Güvenli olmayan koşullar, ekipman arızaları, koruyucu sistemlerin devre dışı bırakılması, yetersiz bariyerler, fiziksel tehlikeler gibi çalışma ortamındaki koşulsal faktörler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 tasarımı, prosedür eksiklikleri, görev karmaşıklığı, ekipman tasarım hataları, ergonomi sorunları, iş yükü, zaman baskısı gibi işin doğasından kaynaklanan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 (Kök Neden)</w:t>
            </w:r>
          </w:p>
        </w:tc>
        <w:tc>
          <w:tcPr>
            <w:tcW w:type="dxa" w:w="3120"/>
            <w:shd w:val="clear" w:color="auto" w:fill="FFFFFF"/>
            <w:tcMar>
              <w:top w:w="80" w:type="dxa"/>
              <w:bottom w:w="80" w:type="dxa"/>
              <w:left w:w="120" w:type="dxa"/>
              <w:right w:w="120" w:type="dxa"/>
            </w:tcMar>
          </w:tcPr>
          <w:p>
            <w:r>
              <w:rPr>
                <w:b w:val="0"/>
                <w:color w:val="444444"/>
                <w:sz w:val="20"/>
              </w:rPr>
              <w:t>Yönetim kararları, politika yetersizlikleri, güvenlik kültürü zayıflığı, eğitim eksiklikleri, bakım stratejisi yetersizliği, iletişim bozuklukları, kaynak yetersizliği, liderlik eksikliği gibi organizasyonel sistemlerden kaynaklanan köklü faktörler</w:t>
            </w:r>
          </w:p>
        </w:tc>
      </w:tr>
    </w:tbl>
    <w:p/>
    <w:p>
      <w:pPr>
        <w:spacing w:before="200" w:after="80"/>
      </w:pPr>
      <w:r>
        <w:rPr>
          <w:b/>
          <w:color w:val="2E6DA4"/>
          <w:sz w:val="24"/>
        </w:rPr>
        <w:t>3.4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 (HSE Uzmanı)</w:t>
            </w:r>
          </w:p>
        </w:tc>
        <w:tc>
          <w:tcPr>
            <w:tcW w:type="dxa" w:w="3120"/>
            <w:shd w:val="clear" w:color="auto" w:fill="F5F5F5"/>
            <w:tcMar>
              <w:top w:w="80" w:type="dxa"/>
              <w:bottom w:w="80" w:type="dxa"/>
              <w:left w:w="120" w:type="dxa"/>
              <w:right w:w="120" w:type="dxa"/>
            </w:tcMar>
          </w:tcPr>
          <w:p>
            <w:r>
              <w:rPr>
                <w:sz w:val="20"/>
              </w:rPr>
              <w:t>Baş Araştırmacı - Araştırma metodolojisinin yönetimi ve koordinasyonu</w:t>
            </w:r>
          </w:p>
        </w:tc>
        <w:tc>
          <w:tcPr>
            <w:tcW w:type="dxa" w:w="3120"/>
            <w:shd w:val="clear" w:color="auto" w:fill="F5F5F5"/>
            <w:tcMar>
              <w:top w:w="80" w:type="dxa"/>
              <w:bottom w:w="80" w:type="dxa"/>
              <w:left w:w="120" w:type="dxa"/>
              <w:right w:w="120" w:type="dxa"/>
            </w:tcMar>
          </w:tcPr>
          <w:p>
            <w:r>
              <w:rPr>
                <w:sz w:val="20"/>
              </w:rPr>
              <w:t>23.02.2026</w:t>
            </w:r>
          </w:p>
        </w:tc>
      </w:tr>
      <w:tr>
        <w:tc>
          <w:tcPr>
            <w:tcW w:type="dxa" w:w="3120"/>
            <w:shd w:val="clear" w:color="auto" w:fill="FFFFFF"/>
            <w:tcMar>
              <w:top w:w="80" w:type="dxa"/>
              <w:bottom w:w="80" w:type="dxa"/>
              <w:left w:w="120" w:type="dxa"/>
              <w:right w:w="120" w:type="dxa"/>
            </w:tcMar>
          </w:tcPr>
          <w:p>
            <w:r>
              <w:rPr>
                <w:sz w:val="20"/>
              </w:rPr>
              <w:t>Line Manager (Hat Yöneticisi)</w:t>
            </w:r>
          </w:p>
        </w:tc>
        <w:tc>
          <w:tcPr>
            <w:tcW w:type="dxa" w:w="3120"/>
            <w:shd w:val="clear" w:color="auto" w:fill="FFFFFF"/>
            <w:tcMar>
              <w:top w:w="80" w:type="dxa"/>
              <w:bottom w:w="80" w:type="dxa"/>
              <w:left w:w="120" w:type="dxa"/>
              <w:right w:w="120" w:type="dxa"/>
            </w:tcMar>
          </w:tcPr>
          <w:p>
            <w:r>
              <w:rPr>
                <w:sz w:val="20"/>
              </w:rPr>
              <w:t>Departman Temsilcisi - Operasyonel süreçler ve prosedürler hakkında bilgi sağlama</w:t>
            </w:r>
          </w:p>
        </w:tc>
        <w:tc>
          <w:tcPr>
            <w:tcW w:type="dxa" w:w="3120"/>
            <w:shd w:val="clear" w:color="auto" w:fill="FFFFFF"/>
            <w:tcMar>
              <w:top w:w="80" w:type="dxa"/>
              <w:bottom w:w="80" w:type="dxa"/>
              <w:left w:w="120" w:type="dxa"/>
              <w:right w:w="120" w:type="dxa"/>
            </w:tcMar>
          </w:tcPr>
          <w:p>
            <w:r>
              <w:rPr>
                <w:sz w:val="20"/>
              </w:rPr>
              <w:t>23.02.2026</w:t>
            </w:r>
          </w:p>
        </w:tc>
      </w:tr>
      <w:tr>
        <w:tc>
          <w:tcPr>
            <w:tcW w:type="dxa" w:w="3120"/>
            <w:shd w:val="clear" w:color="auto" w:fill="F5F5F5"/>
            <w:tcMar>
              <w:top w:w="80" w:type="dxa"/>
              <w:bottom w:w="80" w:type="dxa"/>
              <w:left w:w="120" w:type="dxa"/>
              <w:right w:w="120" w:type="dxa"/>
            </w:tcMar>
          </w:tcPr>
          <w:p>
            <w:r>
              <w:rPr>
                <w:sz w:val="20"/>
              </w:rPr>
              <w:t>Technical Expert - Mechanical Engineering</w:t>
            </w:r>
          </w:p>
        </w:tc>
        <w:tc>
          <w:tcPr>
            <w:tcW w:type="dxa" w:w="3120"/>
            <w:shd w:val="clear" w:color="auto" w:fill="F5F5F5"/>
            <w:tcMar>
              <w:top w:w="80" w:type="dxa"/>
              <w:bottom w:w="80" w:type="dxa"/>
              <w:left w:w="120" w:type="dxa"/>
              <w:right w:w="120" w:type="dxa"/>
            </w:tcMar>
          </w:tcPr>
          <w:p>
            <w:r>
              <w:rPr>
                <w:sz w:val="20"/>
              </w:rPr>
              <w:t>Teknik Uzman - Ekipman analizi ve teknik değerlendirme</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Production Manager (Üretim Müdürü)</w:t>
            </w:r>
          </w:p>
        </w:tc>
        <w:tc>
          <w:tcPr>
            <w:tcW w:type="dxa" w:w="3120"/>
            <w:shd w:val="clear" w:color="auto" w:fill="FFFFFF"/>
            <w:tcMar>
              <w:top w:w="80" w:type="dxa"/>
              <w:bottom w:w="80" w:type="dxa"/>
              <w:left w:w="120" w:type="dxa"/>
              <w:right w:w="120" w:type="dxa"/>
            </w:tcMar>
          </w:tcPr>
          <w:p>
            <w:r>
              <w:rPr>
                <w:sz w:val="20"/>
              </w:rPr>
              <w:t>Üretim Süreçleri Temsilcisi - Üretim baskısı ve operasyonel kısıtlamalar analizi</w:t>
            </w:r>
          </w:p>
        </w:tc>
        <w:tc>
          <w:tcPr>
            <w:tcW w:type="dxa" w:w="3120"/>
            <w:shd w:val="clear" w:color="auto" w:fill="FFFFFF"/>
            <w:tcMar>
              <w:top w:w="80" w:type="dxa"/>
              <w:bottom w:w="80" w:type="dxa"/>
              <w:left w:w="120" w:type="dxa"/>
              <w:right w:w="120" w:type="dxa"/>
            </w:tcMar>
          </w:tcPr>
          <w:p>
            <w:r>
              <w:rPr>
                <w:sz w:val="20"/>
              </w:rPr>
              <w:t>24.02.2026</w:t>
            </w:r>
          </w:p>
        </w:tc>
      </w:tr>
      <w:tr>
        <w:tc>
          <w:tcPr>
            <w:tcW w:type="dxa" w:w="3120"/>
            <w:shd w:val="clear" w:color="auto" w:fill="F5F5F5"/>
            <w:tcMar>
              <w:top w:w="80" w:type="dxa"/>
              <w:bottom w:w="80" w:type="dxa"/>
              <w:left w:w="120" w:type="dxa"/>
              <w:right w:w="120" w:type="dxa"/>
            </w:tcMar>
          </w:tcPr>
          <w:p>
            <w:r>
              <w:rPr>
                <w:sz w:val="20"/>
              </w:rPr>
              <w:t>Maintenance Supervisor (Bakım Süpervizörü)</w:t>
            </w:r>
          </w:p>
        </w:tc>
        <w:tc>
          <w:tcPr>
            <w:tcW w:type="dxa" w:w="3120"/>
            <w:shd w:val="clear" w:color="auto" w:fill="F5F5F5"/>
            <w:tcMar>
              <w:top w:w="80" w:type="dxa"/>
              <w:bottom w:w="80" w:type="dxa"/>
              <w:left w:w="120" w:type="dxa"/>
              <w:right w:w="120" w:type="dxa"/>
            </w:tcMar>
          </w:tcPr>
          <w:p>
            <w:r>
              <w:rPr>
                <w:sz w:val="20"/>
              </w:rPr>
              <w:t>Bakım Yönetimi Uzmanı - Bakım stratejisi ve yedek parça yönetimi değerlendirmesi</w:t>
            </w:r>
          </w:p>
        </w:tc>
        <w:tc>
          <w:tcPr>
            <w:tcW w:type="dxa" w:w="3120"/>
            <w:shd w:val="clear" w:color="auto" w:fill="F5F5F5"/>
            <w:tcMar>
              <w:top w:w="80" w:type="dxa"/>
              <w:bottom w:w="80" w:type="dxa"/>
              <w:left w:w="120" w:type="dxa"/>
              <w:right w:w="120" w:type="dxa"/>
            </w:tcMar>
          </w:tcPr>
          <w:p>
            <w:r>
              <w:rPr>
                <w:sz w:val="20"/>
              </w:rPr>
              <w:t>24.02.2026</w:t>
            </w:r>
          </w:p>
        </w:tc>
      </w:tr>
      <w:tr>
        <w:tc>
          <w:tcPr>
            <w:tcW w:type="dxa" w:w="3120"/>
            <w:shd w:val="clear" w:color="auto" w:fill="FFFFFF"/>
            <w:tcMar>
              <w:top w:w="80" w:type="dxa"/>
              <w:bottom w:w="80" w:type="dxa"/>
              <w:left w:w="120" w:type="dxa"/>
              <w:right w:w="120" w:type="dxa"/>
            </w:tcMar>
          </w:tcPr>
          <w:p>
            <w:r>
              <w:rPr>
                <w:sz w:val="20"/>
              </w:rPr>
              <w:t>Worker Representative (İşçi Temsilcisi)</w:t>
            </w:r>
          </w:p>
        </w:tc>
        <w:tc>
          <w:tcPr>
            <w:tcW w:type="dxa" w:w="3120"/>
            <w:shd w:val="clear" w:color="auto" w:fill="FFFFFF"/>
            <w:tcMar>
              <w:top w:w="80" w:type="dxa"/>
              <w:bottom w:w="80" w:type="dxa"/>
              <w:left w:w="120" w:type="dxa"/>
              <w:right w:w="120" w:type="dxa"/>
            </w:tcMar>
          </w:tcPr>
          <w:p>
            <w:r>
              <w:rPr>
                <w:sz w:val="20"/>
              </w:rPr>
              <w:t>Çalışan Perspektifi - Sahadan gelen bilgiler ve çalışan görüşleri</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Medical/Occupational Health Advisor</w:t>
            </w:r>
          </w:p>
        </w:tc>
        <w:tc>
          <w:tcPr>
            <w:tcW w:type="dxa" w:w="3120"/>
            <w:shd w:val="clear" w:color="auto" w:fill="F5F5F5"/>
            <w:tcMar>
              <w:top w:w="80" w:type="dxa"/>
              <w:bottom w:w="80" w:type="dxa"/>
              <w:left w:w="120" w:type="dxa"/>
              <w:right w:w="120" w:type="dxa"/>
            </w:tcMar>
          </w:tcPr>
          <w:p>
            <w:r>
              <w:rPr>
                <w:sz w:val="20"/>
              </w:rPr>
              <w:t>İş Sağlığı Danışmanı - Yaralanma değerlendirmesi ve sağlık etkileri analizi</w:t>
            </w:r>
          </w:p>
        </w:tc>
        <w:tc>
          <w:tcPr>
            <w:tcW w:type="dxa" w:w="3120"/>
            <w:shd w:val="clear" w:color="auto" w:fill="F5F5F5"/>
            <w:tcMar>
              <w:top w:w="80" w:type="dxa"/>
              <w:bottom w:w="80" w:type="dxa"/>
              <w:left w:w="120" w:type="dxa"/>
              <w:right w:w="120" w:type="dxa"/>
            </w:tcMar>
          </w:tcPr>
          <w:p>
            <w:r>
              <w:rPr>
                <w:sz w:val="20"/>
              </w:rPr>
              <w:t>25.02.2026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KOŞULSAL NEDEN: Güvenlik Sistemlerinin Yönetim Kontrolü Olmadan Devre Dışı Bırakılması</w:t>
            </w:r>
          </w:p>
        </w:tc>
      </w:tr>
    </w:tbl>
    <w:p/>
    <w:p>
      <w:pPr>
        <w:spacing w:before="200" w:after="80"/>
      </w:pPr>
      <w:r>
        <w:rPr>
          <w:b/>
          <w:color w:val="2E6DA4"/>
          <w:sz w:val="24"/>
        </w:rPr>
        <w:t>4.1 Başlangıç Durumu ve Doğrudan Neden</w:t>
      </w:r>
    </w:p>
    <w:p>
      <w:pPr>
        <w:spacing w:before="80" w:after="120"/>
      </w:pPr>
      <w:r>
        <w:rPr>
          <w:b w:val="0"/>
          <w:i w:val="0"/>
          <w:color w:val="444444"/>
          <w:sz w:val="22"/>
        </w:rPr>
        <w:t>Pres makinesinin kritik güvenlik sistemi olan interlock switch'i, üretimin durmaması amacıyla kısa devre yapılarak sistematik olarak devre dışı bırakılmıştır. Bu güvenlik sistemi, normal koşullarda koruyucu kapak açıkken makinenin çalışmasını engellemek üzere tasarlanmıştır. Ancak switch arızalandığında, üretim hedeflerine ulaşma baskısı nedeniyle yönetim bilgisi dahilinde bypass edilmiştir. Bu durum, makinenin koruyucu kapak açıkken çalışabilmesine ve operatörün doğrudan tehlike altında kalmasına neden olmuştur.</w:t>
        <w:br/>
        <w:br/>
        <w:t>Güvenlik sistemlerinin devre dışı bırakılması, izole bir olay değil, organizasyonda yaygın bir uygulama haline gelmiştir. Arızalı ekipmanların onarılması yerine bypass edilerek kullanılmaya devam edilmesi, güvenlik kültürünün ne kadar zayıf olduğunu göstermektedir. Bu koşulsal neden, olayın doğrudan tetikleyicisi olmuş ve operatörün yaralanmasına giden yolu açmıştır.</w:t>
      </w:r>
    </w:p>
    <w:p>
      <w:pPr>
        <w:spacing w:before="80" w:after="160"/>
      </w:pPr>
      <w:r>
        <w:rPr>
          <w:b/>
          <w:i w:val="0"/>
          <w:color w:val="444444"/>
          <w:sz w:val="22"/>
        </w:rPr>
        <w:t>Pres makinesinin güvenlik switch'i (interlock) arızalı olduğu halde, üretimin durmaması için kısa devre yapılarak devre dışı bırakılmıştır. Bu durum, makinenin koruyucu kapak açıkken çalışabilmesine ve operatörün doğrudan mekanik tehlikeye maruz kalmasına neden olmuştur.</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güvenlik switch'i (interlock) kısa devre yapılarak devre dışı bırakılmıştı?</w:t>
              <w:br/>
              <w:t>YANIT: Switch arızalıydı ve üretim durmasın diye kısa devre yapılarak bypass edildi. Yönetim, üretim hedeflerine ulaşma baskısı nedeniyle bu uygulamaya göz yumdu.</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arızalı switch hemen onarılmadı veya yenisiyle değiştirilmedi?</w:t>
              <w:br/>
              <w:t>YANIT: Gece vardiyasında bakımcı yoktu ve stokta yedek parça bulunmuyordu. Arıza tespit edildiğinde acil müdahale yapılacak kaynak ve organizasyon mevcut değildi.</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kritik güvenlik ekipmanı için yedek parça stokta bulundurulmuyordu?</w:t>
              <w:br/>
              <w:t>YANIT: Kritik yedek parçaların belirlenmesi ve stok yönetimi sistemi yoktu. Hangi parçaların kritik olduğu analiz edilmemiş ve envanter planlaması yapılmamıştı.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güvenlik ekipmanlarının bakım ve yedek parça yönetimi için bir sistem oluşturulmamıştı?</w:t>
              <w:br/>
              <w:t>YANIT: Bakım stratejisi ve planlaması yapılmamış, önleyici bakım programı eksikti. Reaktif bakım anlayışı hakimdi ve proaktif yaklaşım benimsenmemişti.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bakım stratejisi ve planlaması yapılmamıştı?</w:t>
              <w:br/>
              <w:t>YANIT: Organizasyonda sistematik bakım yönetimi ve varlık bütünlüğü stratejisi bulunmuyordu. Bakım fonksiyonu stratejik bir öncelik olarak görülmüyordu.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Yetersiz Bakım Stratejisi ve Planlaması</w:t>
            </w:r>
          </w:p>
        </w:tc>
      </w:tr>
      <w:tr>
        <w:tc>
          <w:tcPr>
            <w:tcW w:type="dxa" w:w="9360"/>
            <w:shd w:val="clear" w:color="auto" w:fill="F5F5F5"/>
            <w:tcMar>
              <w:top w:w="100" w:type="dxa"/>
              <w:bottom w:w="100" w:type="dxa"/>
              <w:left w:w="140" w:type="dxa"/>
              <w:right w:w="140" w:type="dxa"/>
            </w:tcMar>
          </w:tcPr>
          <w:p>
            <w:r>
              <w:rPr>
                <w:color w:val="444444"/>
                <w:sz w:val="20"/>
              </w:rPr>
              <w:t>[D6.1 / Organizasyonel]</w:t>
              <w:br/>
              <w:br/>
              <w:t>Organizasyonda güvenlik kritik ekipmanlar için sistematik bakım stratejisi, önleyici bakım programı ve yedek parça yönetim sistemi bulunmamaktadır. Bakım faaliyetleri reaktif olarak yürütülmekte, arızalar meydana geldikten sonra müdahale edilmektedir. Kritik yedek parçalar belirlenmemiş, envanter planlaması yapılmamış ve bakım kaynakları stratejik olarak yönetilmemektedir. Bu durum, güvenlik sistemlerinin arızalandığında hızlı onarılamamasına, bypass edilmesine ve üretim baskısının güvenliğin önüne geçmesine neden olmaktadır.</w:t>
            </w:r>
          </w:p>
        </w:tc>
      </w:tr>
    </w:tbl>
    <w:p/>
    <w:p>
      <w:pPr>
        <w:spacing w:before="200" w:after="80"/>
      </w:pPr>
      <w:r>
        <w:rPr>
          <w:b/>
          <w:color w:val="2E6DA4"/>
          <w:sz w:val="24"/>
        </w:rPr>
        <w:t>4.4 Organizasyonel Faktörler</w:t>
      </w:r>
    </w:p>
    <w:p>
      <w:pPr>
        <w:pStyle w:val="ListBullet"/>
        <w:spacing w:before="40" w:after="40"/>
      </w:pPr>
      <w:r>
        <w:rPr>
          <w:color w:val="444444"/>
          <w:sz w:val="20"/>
        </w:rPr>
        <w:t>Varlık yönetimi ve bakım stratejisi politikası bulunmamaktadır. Ekipmanların yaşam döngüsü yönetimi yapılmamakta ve kritik ekipmanlar belirlenmemektedir.</w:t>
      </w:r>
    </w:p>
    <w:p>
      <w:pPr>
        <w:pStyle w:val="ListBullet"/>
        <w:spacing w:before="40" w:after="40"/>
      </w:pPr>
      <w:r>
        <w:rPr>
          <w:color w:val="444444"/>
          <w:sz w:val="20"/>
        </w:rPr>
        <w:t>Önleyici ve öngörücü bakım programları uygulanmamaktadır. Bakım faaliyetleri sadece arıza sonrası reaktif müdahalelerden oluşmaktadır.</w:t>
      </w:r>
    </w:p>
    <w:p>
      <w:pPr>
        <w:pStyle w:val="ListBullet"/>
        <w:spacing w:before="40" w:after="40"/>
      </w:pPr>
      <w:r>
        <w:rPr>
          <w:color w:val="444444"/>
          <w:sz w:val="20"/>
        </w:rPr>
        <w:t>Kritik yedek parça analizi yapılmamış ve envanter yönetim sistemi kurulmamıştır. Yedek parça temini için sistematik bir süreç bulunmamaktadır.</w:t>
      </w:r>
    </w:p>
    <w:p>
      <w:pPr>
        <w:pStyle w:val="ListBullet"/>
        <w:spacing w:before="40" w:after="40"/>
      </w:pPr>
      <w:r>
        <w:rPr>
          <w:color w:val="444444"/>
          <w:sz w:val="20"/>
        </w:rPr>
        <w:t>Bakım kaynakları (personel, araç-gereç, bütçe) yetersizdir ve stratejik olarak planlanmamaktadır. Gece vardiyası bakım desteği sağlanmamaktadır.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DAVRANIŞSAL NEDEN: Operatörün Yetkisiz Bilinçli Sapması</w:t>
            </w:r>
          </w:p>
        </w:tc>
      </w:tr>
    </w:tbl>
    <w:p/>
    <w:p>
      <w:pPr>
        <w:spacing w:before="200" w:after="80"/>
      </w:pPr>
      <w:r>
        <w:rPr>
          <w:b/>
          <w:color w:val="2E6DA4"/>
          <w:sz w:val="24"/>
        </w:rPr>
        <w:t>5.1 Başlangıç Durumu ve Doğrudan Neden</w:t>
      </w:r>
    </w:p>
    <w:p>
      <w:pPr>
        <w:spacing w:before="80" w:after="120"/>
      </w:pPr>
      <w:r>
        <w:rPr>
          <w:b w:val="0"/>
          <w:i w:val="0"/>
          <w:color w:val="444444"/>
          <w:sz w:val="22"/>
        </w:rPr>
        <w:t>Operatör, pres makinesine müdahale yetkisi olmadığı halde arızalı güvenlik sistemine müdahale etmiştir. Bu davranış, bilinçli bir sapma olarak değerlendirilmektedir çünkü operatör normal prosedürlerin dışına çıkarak yetkisi olmayan bir işlemi gerçekleştirmiştir. Operatörün bu kararı almasında, üretim baskısı, arızalı sistemin varlığı ve yetki sınırları konusundaki bilgi eksikliği etkili olmuştur.</w:t>
        <w:br/>
        <w:br/>
        <w:t>Yetkisiz müdahale, organizasyonda yaygın bir davranış kalıbı haline gelmiştir. Operatörler, sorunları hızlı çözmek ve üretimi durdurmamak için sıklıkla yetkilerinin dışına çıkmaktadır. Bu davranışlar yönetim tarafından tolere edilmekte ve hatta dolaylı olarak teşvik edilmektedir. Operatörün yetki sınırları konusunda yeterli eğitim almaması ve yetkisiz müdahale risklerinin farkında olmaması, bu davranışsal nedeni daha da güçlendirmiştir.</w:t>
      </w:r>
    </w:p>
    <w:p>
      <w:pPr>
        <w:spacing w:before="80" w:after="160"/>
      </w:pPr>
      <w:r>
        <w:rPr>
          <w:b/>
          <w:i w:val="0"/>
          <w:color w:val="444444"/>
          <w:sz w:val="22"/>
        </w:rPr>
        <w:t>Operatör, makineye müdahale yetkisi olmadığı halde arızalı pres makinesine müdahale etmiştir. Bu yetkisiz müdahale sırasında eli koruyucu kapak açıkken makinede sıkışmış ve ezilmiştir.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operatör yetkisi olmadığı halde makineye müdahale etti?</w:t>
              <w:br/>
              <w:t>YANIT: Güvenlik switch'i arızalıydı ve üretim durmasın diye operatör sorunu kendisi çözmeye çalıştı. Bakım personeli olmadığı için operatör kendini sorumlu hissetti.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operatör yetkisiz müdahale edebileceğini düşündü?</w:t>
              <w:br/>
              <w:t>YANIT: Operatörün yetki sınırları konusunda eğitimi yoktu ve hangi işlere müdahale edip edemeyeceğini bilmiyordu. Yetki matrisi ve sorumluluklar net değildi.</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operatör yetki sınırları konusunda eğitilmemişti?</w:t>
              <w:br/>
              <w:t>YANIT: İş başı eğitimi ve yetkinlik doğrulama sistemi yoktu, operatörler sadece temel makine kullanımı konusunda bilgilendirilmişti. Kapsamlı eğitim programı bulunmuyordu.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yetkinlik doğrulama sistemi yoktu?</w:t>
              <w:br/>
              <w:t>YANIT: Eğitim ihtiyaç analizi yapılmamış ve operatörlerin hangi yetkinliklere sahip olması gerektiği belirlenmemişti. Yetkinlik matrisi oluşturulmamıştı.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eğitim ihtiyaç analizi yapılmamıştı?</w:t>
              <w:br/>
              <w:t>YANIT: Organizasyonda sistematik eğitim ihtiyaç belirleme süreci bulunmuyordu. Eğitim faaliyetleri plansız ve reaktif olarak yürütülüyordu.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Eğitim İhtiyaçlarının Sistematik Olarak Belirlenmemesi</w:t>
            </w:r>
          </w:p>
        </w:tc>
      </w:tr>
      <w:tr>
        <w:tc>
          <w:tcPr>
            <w:tcW w:type="dxa" w:w="9360"/>
            <w:shd w:val="clear" w:color="auto" w:fill="F5F5F5"/>
            <w:tcMar>
              <w:top w:w="100" w:type="dxa"/>
              <w:bottom w:w="100" w:type="dxa"/>
              <w:left w:w="140" w:type="dxa"/>
              <w:right w:w="140" w:type="dxa"/>
            </w:tcMar>
          </w:tcPr>
          <w:p>
            <w:r>
              <w:rPr>
                <w:color w:val="444444"/>
                <w:sz w:val="20"/>
              </w:rPr>
              <w:t>[D3.2 / Organizasyonel]</w:t>
              <w:br/>
              <w:br/>
              <w:t>Organizasyonda eğitim ihtiyaç analizi süreci bulunmamaktadır. Operatörlerin hangi konularda eğitilmesi gerektiği sistematik olarak belirlenmemekte, yetkinlik matrisleri oluşturulmamakta ve eğitim programları plansız yürütülmektedir. Özellikle yetki sınırları, yetkisiz müdahale riskleri, güvenlik prosedürleri ve acil durum yönetimi konularında ciddi eğitim eksiklikleri bulunmaktadır. Operatörler, sadece temel makine kullanımı konusunda bilgilendirilmekte, ancak kapsamlı güvenlik eğitimi almamaktadır. Yetkinlik doğrulama sistemi olmadığı için operatörlerin gerçek yetkinlik seviyeleri bilinmemekte ve eğitim etkinliği ölçülmemektedir.</w:t>
            </w:r>
          </w:p>
        </w:tc>
      </w:tr>
    </w:tbl>
    <w:p/>
    <w:p>
      <w:pPr>
        <w:spacing w:before="200" w:after="80"/>
      </w:pPr>
      <w:r>
        <w:rPr>
          <w:b/>
          <w:color w:val="2E6DA4"/>
          <w:sz w:val="24"/>
        </w:rPr>
        <w:t>5.4 Organizasyonel Faktörler</w:t>
      </w:r>
    </w:p>
    <w:p>
      <w:pPr>
        <w:pStyle w:val="ListBullet"/>
        <w:spacing w:before="40" w:after="40"/>
      </w:pPr>
      <w:r>
        <w:rPr>
          <w:color w:val="444444"/>
          <w:sz w:val="20"/>
        </w:rPr>
        <w:t>Eğitim ihtiyaç analizi süreci bulunmamaktadır. İş analizi yapılmamış, görev gereksinimleri belirlenmemiş ve yetkinlik boşlukları tespit edilmemiştir.</w:t>
      </w:r>
    </w:p>
    <w:p>
      <w:pPr>
        <w:pStyle w:val="ListBullet"/>
        <w:spacing w:before="40" w:after="40"/>
      </w:pPr>
      <w:r>
        <w:rPr>
          <w:color w:val="444444"/>
          <w:sz w:val="20"/>
        </w:rPr>
        <w:t>Yetkinlik matrisleri ve yetki tanımları oluşturulmamıştır. Operatörlerin hangi işleri yapabileceği ve hangi müdahaleleri yapamayacağı net değildir.</w:t>
      </w:r>
    </w:p>
    <w:p>
      <w:pPr>
        <w:pStyle w:val="ListBullet"/>
        <w:spacing w:before="40" w:after="40"/>
      </w:pPr>
      <w:r>
        <w:rPr>
          <w:color w:val="444444"/>
          <w:sz w:val="20"/>
        </w:rPr>
        <w:t>İş başı eğitimi ve mentorluk programları sistematik olarak uygulanmamaktadır. Yeni operatörler deneyimli çalışanlardan yeterli destek almamaktadır.</w:t>
      </w:r>
    </w:p>
    <w:p>
      <w:pPr>
        <w:pStyle w:val="ListBullet"/>
        <w:spacing w:before="40" w:after="40"/>
      </w:pPr>
      <w:r>
        <w:rPr>
          <w:color w:val="444444"/>
          <w:sz w:val="20"/>
        </w:rPr>
        <w:t>Eğitim etkinliği ölçülmemekte ve yetkinlik doğrulama yapılmamaktadır. Eğitim sonrası değerlendirme ve sertifikasyon sistemi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DAVRANIŞSAL NEDEN: Arızası Bilinen Ekipmanın Kullanılmaya Devam Edilmesi</w:t>
            </w:r>
          </w:p>
        </w:tc>
      </w:tr>
    </w:tbl>
    <w:p/>
    <w:p>
      <w:pPr>
        <w:spacing w:before="200" w:after="80"/>
      </w:pPr>
      <w:r>
        <w:rPr>
          <w:b/>
          <w:color w:val="2E6DA4"/>
          <w:sz w:val="24"/>
        </w:rPr>
        <w:t>6.1 Başlangıç Durumu ve Doğrudan Neden</w:t>
      </w:r>
    </w:p>
    <w:p>
      <w:pPr>
        <w:spacing w:before="80" w:after="120"/>
      </w:pPr>
      <w:r>
        <w:rPr>
          <w:b w:val="0"/>
          <w:i w:val="0"/>
          <w:color w:val="444444"/>
          <w:sz w:val="22"/>
        </w:rPr>
        <w:t>Pres makinesinin güvenlik sistemi arızalı olduğu bilinmesine rağmen, makine kullanılmaya devam edilmiştir. Bu durum, sadece operatörün bireysel kararı değil, organizasyonun tüm seviyelerinde bilinen ve tolere edilen bir uygulamadır. Arızalı ekipmanın bypass edilerek kullanılması, yönetim tarafından bilinmekte ancak üretim hedeflerine ulaşma baskısı nedeniyle müdahale edilmemektedir.</w:t>
        <w:br/>
        <w:br/>
        <w:t>Bu davranış, organizasyonda güvenlik kültürünün ne kadar zayıf olduğunun açık göstergesidir. Güvenlik kurallarının ihlal edilmesi normalleşmiş, sapmalara tolerans gösterilmiş ve hesap verebilirlik kültürü oluşmamıştır. Yönetim, güvenliğe yeterli liderlik taahhüdü göstermemekte ve üretim ile güvenlik arasında doğru dengeyi kuramamaktadır. Bu durum, tüm organizasyonda güvenlik önceliğinin ikinci plana atıldığını ve üretim baskısının her zaman öncelikli olduğunu göstermektedir.</w:t>
      </w:r>
    </w:p>
    <w:p>
      <w:pPr>
        <w:spacing w:before="80" w:after="160"/>
      </w:pPr>
      <w:r>
        <w:rPr>
          <w:b/>
          <w:i w:val="0"/>
          <w:color w:val="444444"/>
          <w:sz w:val="22"/>
        </w:rPr>
        <w:t>Güvenlik sistemi arızalı olan pres makinesi, arıza bilindiği halde kullanılmaya devam edilmiştir. Arızalı sistem bypass edilerek üretim sürdürülmüştür.</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güvenlik sistemi arızalı olan pres makinesi kullanılmaya devam edildi?</w:t>
              <w:br/>
              <w:t>YANIT: Güvenlik switch'i arızalıydı ancak üretim durmasın diye kısa devre yapılarak bypass edildi. Üretim hedefleri güvenlikten öncelikli görüldü.</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arızalı güvenlik sistemi bypass edilerek üretime devam edilmesine izin verildi?</w:t>
              <w:br/>
              <w:t>YANIT: Üretim hedeflerine ulaşma baskısı vardı ve yönetim bu durumu bildiği halde müdahale etmedi. Üretim durması kabul edilemez görüldü.</w:t>
            </w:r>
          </w:p>
        </w:tc>
        <w:tc>
          <w:tcPr>
            <w:tcW w:type="dxa" w:w="2340"/>
            <w:shd w:val="clear" w:color="auto" w:fill="FFFFFF"/>
            <w:tcMar>
              <w:top w:w="80" w:type="dxa"/>
              <w:bottom w:w="80" w:type="dxa"/>
              <w:left w:w="120" w:type="dxa"/>
              <w:right w:w="120" w:type="dxa"/>
            </w:tcMar>
          </w:tcPr>
          <w:p>
            <w:r>
              <w:rPr>
                <w:b w:val="0"/>
                <w:sz w:val="18"/>
              </w:rPr>
              <w:t>B</w:t>
            </w:r>
          </w:p>
        </w:tc>
        <w:tc>
          <w:tcPr>
            <w:tcW w:type="dxa" w:w="2340"/>
            <w:shd w:val="clear" w:color="auto" w:fill="FFFFFF"/>
            <w:tcMar>
              <w:top w:w="80" w:type="dxa"/>
              <w:bottom w:w="80" w:type="dxa"/>
              <w:left w:w="120" w:type="dxa"/>
              <w:right w:w="120" w:type="dxa"/>
            </w:tcMar>
          </w:tcPr>
          <w:p>
            <w:r>
              <w:rPr>
                <w:b w:val="0"/>
                <w:sz w:val="18"/>
              </w:rPr>
              <w:t>Koşulsal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yönetim bilinen güvenlik ihlalini durdurma yetkisini kullanmadı?</w:t>
              <w:br/>
              <w:t>YANIT: Güvenlik kurallarının ihlal edilmesi normalleşmişti ve üretim öncelikli görülüyordu. Yönetim, kısa vadeli üretim hedeflerini uzun vadeli güvenlik risklerinden daha önemli buluyordu.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güvenlik ihlalleri normalleşmişti ve üretim her zaman öncelikli görülüyordu?</w:t>
              <w:br/>
              <w:t>YANIT: Güvenlik kültürü zayıftı, sapmalara tolerans gösteriliyordu ve hesap verebilirlik yoktu. Güvenlik ihlallerinin sonuçları olmuyordu.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sapmalara tolerans gösteriliyordu ve bu davranışlar düzeltilmiyordu?</w:t>
              <w:br/>
              <w:t>YANIT: Yönetim güvenliğe yeterli liderlik taahhüdü göstermiyordu ve üretim baskısı güvenliğin önüne geçiyordu. Güvenlik performansı ölçülmüyor ve ödüllendirilmiyordu.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Üretim Baskısının Güvenliğin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br/>
              <w:t>Organizasyonda üretim hedeflerine ulaşma baskısı, güvenlik kurallarının ve prosedürlerinin sistematik olarak önüne geçmektedir. Yönetim, arızalı güvenlik sistemlerinin bypass edilmesine göz yummakta, güvenlik ihlallerini tolere etmekte ve kısa vadeli üretim hedeflerini uzun vadeli güvenlik risklerinden daha önemli görmektedir. Bu durum, zayıf güvenlik kültürünün, hesap verebilirlik eksikliğinin ve yönetim liderliği taahhüdü yetersizliğinin açık göstergesidir. Güvenlik performansı ölçülmemekte, güvenli davranışlar ödüllendirilmemekte ve güvenlik ihlallerinin sonuçları olmamaktadır. Organizasyonun tüm seviyelerinde, üretim her zaman öncelikli görülmekte ve güvenlik ikinci plana atılmaktadır.</w:t>
            </w:r>
          </w:p>
        </w:tc>
      </w:tr>
    </w:tbl>
    <w:p/>
    <w:p>
      <w:pPr>
        <w:spacing w:before="200" w:after="80"/>
      </w:pPr>
      <w:r>
        <w:rPr>
          <w:b/>
          <w:color w:val="2E6DA4"/>
          <w:sz w:val="24"/>
        </w:rPr>
        <w:t>6.4 Organizasyonel Faktörler</w:t>
      </w:r>
    </w:p>
    <w:p>
      <w:pPr>
        <w:pStyle w:val="ListBullet"/>
        <w:spacing w:before="40" w:after="40"/>
      </w:pPr>
      <w:r>
        <w:rPr>
          <w:color w:val="444444"/>
          <w:sz w:val="20"/>
        </w:rPr>
        <w:t>Yönetim liderliği, güvenliğe yeterli taahhüt göstermemektedir. Güvenlik politikaları kağıt üzerinde kalmakta, uygulamada üretim öncelikli olmaktadır.</w:t>
      </w:r>
    </w:p>
    <w:p>
      <w:pPr>
        <w:pStyle w:val="ListBullet"/>
        <w:spacing w:before="40" w:after="40"/>
      </w:pPr>
      <w:r>
        <w:rPr>
          <w:color w:val="444444"/>
          <w:sz w:val="20"/>
        </w:rPr>
        <w:t>Güvenlik kültürü zayıftır ve sapmalara tolerans gösterilmektedir. Güvenlik ihlalleri normalleşmiş ve hesap verebilirlik kültürü oluşmamıştır.</w:t>
      </w:r>
    </w:p>
    <w:p>
      <w:pPr>
        <w:pStyle w:val="ListBullet"/>
        <w:spacing w:before="40" w:after="40"/>
      </w:pPr>
      <w:r>
        <w:rPr>
          <w:color w:val="444444"/>
          <w:sz w:val="20"/>
        </w:rPr>
        <w:t>Performans yönetim sistemi, güvenlik performansını ölçmemekte ve ödüllendirmemektedir. KPI'lar sadece üretim hedeflerine odaklanmaktadır.</w:t>
      </w:r>
    </w:p>
    <w:p>
      <w:pPr>
        <w:pStyle w:val="ListBullet"/>
        <w:spacing w:before="40" w:after="40"/>
      </w:pPr>
      <w:r>
        <w:rPr>
          <w:color w:val="444444"/>
          <w:sz w:val="20"/>
        </w:rPr>
        <w:t>Üretim baskısı yönetilmemekte ve güvenlik ile üretim arasında doğru denge kurulamamaktadır. Çalışanlar, güvenli çalışmak yerine hızlı çalışmaya teşvik edilmektedir.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Yetersiz Bakım Stratejisi ve Planlaması</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D6.1</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Bakım Departmanı, Üretim Planlama, Satın Alma ve Tedarik Zinciri Yönetimi, Üst Yönetim (Bakım stratejisi ve kaynak tahsisi kararları)</w:t>
            </w:r>
          </w:p>
        </w:tc>
      </w:tr>
    </w:tbl>
    <w:p/>
    <w:p>
      <w:pPr>
        <w:spacing w:before="80" w:after="160"/>
      </w:pPr>
      <w:r>
        <w:rPr>
          <w:b w:val="0"/>
          <w:i w:val="0"/>
          <w:color w:val="444444"/>
          <w:sz w:val="22"/>
        </w:rPr>
        <w:t>Organizasyonda güvenlik kritik ekipmanlar için sistematik bakım stratejisi, önleyici bakım programı ve yedek parça yönetim sistemi bulunmamaktadır. Bu kök neden, olayın en temel organizasyonel eksikliklerinden birini temsil etmektedir. Bakım faaliyetleri reaktif olarak yürütülmekte, yani arızalar meydana geldikten sonra müdahale edilmektedir. Proaktif ve önleyici bakım anlayışı benimsenmemiş, ekipmanların yaşam döngüsü yönetimi yapılmamaktadır.</w:t>
        <w:br/>
        <w:br/>
        <w:t>Kritik yedek parçalar belirlenmemiş ve envanter planlaması yapılmamıştır. Hangi parçaların kritik olduğu, hangi parçaların stokta bulundurulması gerektiği analiz edilmemiştir. Bu durum, güvenlik sistemlerinin arızalandığında hızlı onarılamamasına neden olmaktadır. Gece vardiyasında bakım personeli görevlendirilmemesi, 7/24 üretim yapan bir tesiste ciddi bir eksikliktir ve acil durumlarda müdahale kapasitesini ortadan kaldırmaktadır.</w:t>
        <w:br/>
        <w:br/>
        <w:t>Bakım kaynakları (personel, araç-gereç, bütçe) yetersizdir ve stratejik olarak planlanmamaktadır. Bakım fonksiyonu, organizasyonda stratejik bir öncelik olarak görülmemekte ve yeterli kaynak tahsis edilmemektedir. Varlık yönetimi ve bakım stratejisi politikası bulunmamakta, ekipmanların performansı izlenmemekte ve bakım etkinliği ölçülmemektedir. Bu sistemik eksiklik, güvenlik sistemlerinin devre dışı bırakılmasına ve üretim baskısının güvenliğin önüne geçmesine zemin hazırlamıştır.</w:t>
      </w:r>
    </w:p>
    <w:p>
      <w:pPr>
        <w:spacing w:before="200" w:after="80"/>
      </w:pPr>
      <w:r>
        <w:rPr>
          <w:b/>
          <w:color w:val="2E6DA4"/>
          <w:sz w:val="24"/>
        </w:rPr>
        <w:t>Bu Nedenden Kaynaklanan Etkiler:</w:t>
      </w:r>
    </w:p>
    <w:p>
      <w:pPr>
        <w:pStyle w:val="ListBullet"/>
        <w:spacing w:before="40" w:after="40"/>
      </w:pPr>
      <w:r>
        <w:rPr>
          <w:color w:val="C0392B"/>
          <w:sz w:val="20"/>
        </w:rPr>
        <w:t>Güvenlik kritik ekipmanların arızalanması ve hızlı onarılamaması nedeniyle güvenlik sistemlerinin sistematik olarak bypass edilmesi</w:t>
      </w:r>
    </w:p>
    <w:p>
      <w:pPr>
        <w:pStyle w:val="ListBullet"/>
        <w:spacing w:before="40" w:after="40"/>
      </w:pPr>
      <w:r>
        <w:rPr>
          <w:color w:val="C0392B"/>
          <w:sz w:val="20"/>
        </w:rPr>
        <w:t>Reaktif bakım anlayışı nedeniyle yüksek arıza oranları, beklenmedik duruşlar ve üretim kayıpları</w:t>
      </w:r>
    </w:p>
    <w:p>
      <w:pPr>
        <w:pStyle w:val="ListBullet"/>
        <w:spacing w:before="40" w:after="40"/>
      </w:pPr>
      <w:r>
        <w:rPr>
          <w:color w:val="C0392B"/>
          <w:sz w:val="20"/>
        </w:rPr>
        <w:t>Yedek parça bulunmaması nedeniyle uzun arıza süreleri ve üretim baskısının artması</w:t>
      </w:r>
    </w:p>
    <w:p>
      <w:pPr>
        <w:pStyle w:val="ListBullet"/>
        <w:spacing w:before="40" w:after="40"/>
      </w:pPr>
      <w:r>
        <w:rPr>
          <w:color w:val="C0392B"/>
          <w:sz w:val="20"/>
        </w:rPr>
        <w:t>Bakım personeli yetersizliği nedeniyle acil durumlara müdahale edilememesi ve güvenlik risklerinin artması</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Eğitim İhtiyaçlarının Sistematik Olarak Belirlenmemesi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D3.2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İnsan Kaynakları Departmanı, Eğitim ve Gelişim Birimi, Hat Yöneticileri, HSE Departmanı, Üst Yönetim (Eğitim politikaları ve kaynak tahsisi)</w:t>
            </w:r>
          </w:p>
        </w:tc>
      </w:tr>
    </w:tbl>
    <w:p/>
    <w:p>
      <w:pPr>
        <w:spacing w:before="80" w:after="160"/>
      </w:pPr>
      <w:r>
        <w:rPr>
          <w:b w:val="0"/>
          <w:i w:val="0"/>
          <w:color w:val="444444"/>
          <w:sz w:val="22"/>
        </w:rPr>
        <w:t>Organizasyonda eğitim ihtiyaç analizi süreci bulunmamaktadır. Bu kök neden, operatörlerin ve diğer çalışanların yetkinlik gelişiminin sistematik olarak yönetilmediğini göstermektedir. İş analizi yapılmamış, görev gereksinimleri belirlenmemiş ve yetkinlik boşlukları tespit edilmemiştir. Operatörlerin hangi konularda eğitilmesi gerektiği, hangi yetkinliklere sahip olması gerektiği ve hangi yetki sınırlarına sahip olduğu net değildir.</w:t>
        <w:br/>
        <w:br/>
        <w:t>Yetkinlik matrisleri ve yetki tanımları oluşturulmamıştır. Operatörler, sadece temel makine kullanımı konusunda bilgilendirilmekte, ancak kapsamlı güvenlik eğitimi, yetki sınırları eğitimi, yetkisiz müdahale riskleri eğitimi ve acil durum yönetimi eğitimi almamaktadır. İş başı eğitimi ve mentorluk programları sistematik olarak uygulanmamakta, yeni operatörler deneyimli çalışanlardan yeterli destek almamaktadır.</w:t>
        <w:br/>
        <w:br/>
        <w:t>Eğitim etkinliği ölçülmemekte ve yetkinlik doğrulama yapılmamaktadır. Eğitim sonrası değerlendirme ve sertifikasyon sistemi bulunmamaktadır. Bu durum, operatörlerin gerçek yetkinlik seviyelerinin bilinmemesine ve eğitim yatırımlarının etkinliğinin ölçülememesine neden olmaktadır. Eğitim faaliyetleri plansız ve reaktif olarak yürütülmekte, sistematik bir eğitim programı bulunmamaktadır. Bu sistemik eksiklik, operatörlerin yetkisiz müdahale risklerinin farkında olmamalarına ve güvenlik prosedürlerini ihlal etmelerine zemin hazırlamıştır.</w:t>
      </w:r>
    </w:p>
    <w:p>
      <w:pPr>
        <w:spacing w:before="200" w:after="80"/>
      </w:pPr>
      <w:r>
        <w:rPr>
          <w:b/>
          <w:color w:val="2E6DA4"/>
          <w:sz w:val="24"/>
        </w:rPr>
        <w:t>Bu Nedenden Kaynaklanan Etkiler:</w:t>
      </w:r>
    </w:p>
    <w:p>
      <w:pPr>
        <w:pStyle w:val="ListBullet"/>
        <w:spacing w:before="40" w:after="40"/>
      </w:pPr>
      <w:r>
        <w:rPr>
          <w:color w:val="E67E22"/>
          <w:sz w:val="20"/>
        </w:rPr>
        <w:t>Operatörlerin yetki sınırlarını bilmemesi ve yetkisiz müdahale yapması nedeniyle ciddi güvenlik riskleri</w:t>
      </w:r>
    </w:p>
    <w:p>
      <w:pPr>
        <w:pStyle w:val="ListBullet"/>
        <w:spacing w:before="40" w:after="40"/>
      </w:pPr>
      <w:r>
        <w:rPr>
          <w:color w:val="E67E22"/>
          <w:sz w:val="20"/>
        </w:rPr>
        <w:t>Güvenlik prosedürlerinin ve acil durum prosedürlerinin yeterince anlaşılmaması nedeniyle yanlış uygulamalar</w:t>
      </w:r>
    </w:p>
    <w:p>
      <w:pPr>
        <w:pStyle w:val="ListBullet"/>
        <w:spacing w:before="40" w:after="40"/>
      </w:pPr>
      <w:r>
        <w:rPr>
          <w:color w:val="E67E22"/>
          <w:sz w:val="20"/>
        </w:rPr>
        <w:t>Yetkinlik boşluklarının tespit edilememesi nedeniyle tekrarlayan hatalar ve kazalar</w:t>
      </w:r>
    </w:p>
    <w:p>
      <w:pPr>
        <w:pStyle w:val="ListBullet"/>
        <w:spacing w:before="40" w:after="40"/>
      </w:pPr>
      <w:r>
        <w:rPr>
          <w:color w:val="E67E22"/>
          <w:sz w:val="20"/>
        </w:rPr>
        <w:t>Eğitim yatırımlarının etkinliğinin ölçülememesi ve sürekli iyileştirme yapılamaması</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4"/>
              </w:rPr>
              <w:t>KOK NEDEN 3: Üretim Baskısının Güvenliğin Önüne Geçmesi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D1.4</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Üretim Yönetimi, Tüm Departman Yöneticileri, HSE Departmanı (Yeterli otorite ve kaynak sağlanmaması)</w:t>
            </w:r>
          </w:p>
        </w:tc>
      </w:tr>
    </w:tbl>
    <w:p/>
    <w:p>
      <w:pPr>
        <w:spacing w:before="80" w:after="160"/>
      </w:pPr>
      <w:r>
        <w:rPr>
          <w:b w:val="0"/>
          <w:i w:val="0"/>
          <w:color w:val="444444"/>
          <w:sz w:val="22"/>
        </w:rPr>
        <w:t>Organizasyonda üretim hedeflerine ulaşma baskısı, güvenlik kurallarının ve prosedürlerinin sistematik olarak önüne geçmektedir. Bu kök neden, organizasyonun güvenlik kültürünün ne kadar zayıf olduğunun en açık göstergesidir. Yönetim, arızalı güvenlik sistemlerinin bypass edilmesine göz yummakta, güvenlik ihlallerini tolere etmekte ve kısa vadeli üretim hedeflerini uzun vadeli güvenlik risklerinden daha önemli görmektedir.</w:t>
        <w:br/>
        <w:br/>
        <w:t>Yönetim liderliği, güvenliğe yeterli taahhüt göstermemektedir. Güvenlik politikaları kağıt üzerinde kalmakta, uygulamada üretim her zaman öncelikli olmaktadır. Yöneticiler, güvenlik ihlallerini durdurma yetkilerini kullanmamakta ve çalışanları güvenli çalışmak yerine hızlı çalışmaya teşvik etmektedir. Bu durum, çalışanlar arasında 'üretim her şeyden önemlidir' algısının yerleşmesine neden olmaktadır.</w:t>
        <w:br/>
        <w:br/>
        <w:t>Güvenlik kültürü zayıftır ve sapmalara tolerans gösterilmektedir. Güvenlik ihlalleri normalleşmiş, hesap verebilirlik kültürü oluşmamış ve güvenlik ihlallerinin sonuçları olmamaktadır. Performans yönetim sistemi, güvenlik performansını ölçmemekte ve ödüllendirmemektedir. KPI'lar sadece üretim hedeflerine odaklanmakta, güvenlik performansı göz ardı edilmektedir. Üretim baskısı yönetilmemekte ve güvenlik ile üretim arasında doğru denge kurulamamaktadır. Bu sistemik kültürel eksiklik, tüm diğer kök nedenleri güçlendirmekte ve güvenlik risklerini katlanarak artırmaktadır.</w:t>
      </w:r>
    </w:p>
    <w:p>
      <w:pPr>
        <w:spacing w:before="200" w:after="80"/>
      </w:pPr>
      <w:r>
        <w:rPr>
          <w:b/>
          <w:color w:val="2E6DA4"/>
          <w:sz w:val="24"/>
        </w:rPr>
        <w:t>Bu Nedenden Kaynaklanan Etkiler:</w:t>
      </w:r>
    </w:p>
    <w:p>
      <w:pPr>
        <w:pStyle w:val="ListBullet"/>
        <w:spacing w:before="40" w:after="40"/>
      </w:pPr>
      <w:r>
        <w:rPr>
          <w:color w:val="27AE60"/>
          <w:sz w:val="20"/>
        </w:rPr>
        <w:t>Güvenlik sistemlerinin sistematik olarak bypass edilmesi ve kritik güvenlik kontrollerinin devre dışı bırakılması</w:t>
      </w:r>
    </w:p>
    <w:p>
      <w:pPr>
        <w:pStyle w:val="ListBullet"/>
        <w:spacing w:before="40" w:after="40"/>
      </w:pPr>
      <w:r>
        <w:rPr>
          <w:color w:val="27AE60"/>
          <w:sz w:val="20"/>
        </w:rPr>
        <w:t>Güvenlik ihlallerinin normalleşmesi ve hesap verebilirlik kültürünün oluşmaması</w:t>
      </w:r>
    </w:p>
    <w:p>
      <w:pPr>
        <w:pStyle w:val="ListBullet"/>
        <w:spacing w:before="40" w:after="40"/>
      </w:pPr>
      <w:r>
        <w:rPr>
          <w:color w:val="27AE60"/>
          <w:sz w:val="20"/>
        </w:rPr>
        <w:t>Çalışanların güvenlik prosedürlerini ihlal etmeye teşvik edilmesi ve güvenli davranışların cezalandırılması</w:t>
      </w:r>
    </w:p>
    <w:p>
      <w:pPr>
        <w:pStyle w:val="ListBullet"/>
        <w:spacing w:before="40" w:after="40"/>
      </w:pPr>
      <w:r>
        <w:rPr>
          <w:color w:val="27AE60"/>
          <w:sz w:val="20"/>
        </w:rPr>
        <w:t>Uzun vadeli güvenlik risklerinin göz ardı edilmesi ve ciddi kazaların meydana gelmesi</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Vardiyalar arası iletişim yetersizdir. Arızalı ekipman bilgisi vardiyalar arasında etkin paylaşılmamakta, güvenlik riskleri hakkında bilgilendirme yapılmamaktadır. Bakım ekibi ile operasyon ekibi arasında koordinasyon zayıftır.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 yetki sınırları, yetkisiz müdahale riskleri, güvenlik prosedürleri ve acil durum yönetimi konularında yeterli eğitim almamaktadır. İş başı eğitimi sistematik değildir ve yetkinlik doğrulama yapılmamaktadır.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Gece vardiyası çalışma koşulları, yetersiz dinlenme süreleri ve üretim baskısı nedeniyle operatörler yorgun ve stresli çalışmaktadır. Bu durum, karar verme kalitesini düşürmekte ve risk algısını zayıflatmaktadır.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Önleyici bakım programı uygulanmamakta, ekipman bakımları reaktif olarak yapılmaktadır. Kritik güvenlik ekipmanlarının düzenli kontrolleri yapılmamakta ve arızalar önceden tespit edilememektedir.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Güvenlik prosedürleri güncel değildir ve uygulamada takip edilmemektedir. Arızalı ekipman kullanımı, güvenlik sistemlerinin bypass edilmesi gibi prosedür ihlalleri yaygındır ve tolere edilmektedir.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Yönetim, sahada yeterli denetim yapmamakta ve güvenlik ihlallerini tespit edememektedir. Güvenlik turları düzenli yapılmamakta, risk değerlendirmeleri güncellenmemekte ve düzeltici eylemler takip edilmemektedir.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Gece vardiyası aydınlatma koşulları, gürültü seviyeleri ve çalışma ortamı ergonomisi yeterince değerlendirilmemiştir. Çevresel faktörlerin operatör performansına etkisi analiz edilmemiştir.</w:t>
            </w:r>
          </w:p>
        </w:tc>
        <w:tc>
          <w:tcPr>
            <w:tcW w:type="dxa" w:w="3120"/>
            <w:shd w:val="clear" w:color="auto" w:fill="27AE60"/>
            <w:tcMar>
              <w:top w:w="80" w:type="dxa"/>
              <w:bottom w:w="80" w:type="dxa"/>
              <w:left w:w="120" w:type="dxa"/>
              <w:right w:w="120" w:type="dxa"/>
            </w:tcMar>
          </w:tcPr>
          <w:p>
            <w:r>
              <w:rPr>
                <w:b w:val="0"/>
                <w:color w:val="FFFFFF"/>
                <w:sz w:val="20"/>
              </w:rPr>
              <w:t>Düşük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üretim hattındaki kritik güvenlik sistemlerinin (interlock, acil durdurma, koruyucu kapaklar) acil denetimi yapılacak, bypass edilmiş tüm sistemler tespit edilecek ve derhal devre dışı bırakılacaktır. Arızalı sistemler onarılana kadar ilgili ekipmanlar kullanıma kapatılacaktır.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Bypass edilmiş sistem sayısı = 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Kritik güvenlik ekipmanları için önleyici bakım programı geliştirilecek ve uygulanacaktır. Bakım periyotları, kontrol listeleri ve sorumluluklar tanımlanacak, bakım kayıtları sistematik olarak tutulacaktır.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Önleyici bakım tamamlanma oranı ≥ %95</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Kritik yedek parça analizi yapılacak, güvenlik kritik ekipmanlar için yedek parça envanteri oluşturulacak ve minimum stok seviyeleri belirlenecektir. Yedek parça tedarik süreçleri hızlandırılacaktır.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Satın Alma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Kritik yedek parça stok bulunabilirlik oranı ≥ %90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Gece vardiyası için 7/24 bakım desteği sağlanacak, acil müdahale ekibi oluşturulacak ve vardiya bakım personeli görevlendirilecektir. Acil durum müdahale prosedürleri hazırlanacaktır.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Süpervizörü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Gece vardiyası bakım müdahale süresi ≤ 30 dakika</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operatörler için kapsamlı güvenlik eğitim programı geliştirilecek ve uygulanacaktır. Eğitim içeriği: yetki sınırları, yetkisiz müdahale riskleri, güvenlik prosedürleri, acil durum yönetimi, risk algısı ve güvenlik kültürü.</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Operatör eğitim tamamlama oranı = %100, eğitim başarı oranı ≥ %85</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Eğitim ihtiyaç analizi süreci oluşturulacak, yetkinlik matrisleri geliştirilecek ve yetkinlik doğrulama sistemi kurulacaktır. İş başı eğitimi ve mentorluk programları sistematize edilecektir.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Yetkinlik matrisi tamamlanma oranı =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Güvenlik yönetim sistemi gözden geçirilecek, güvenlik politikası güncellenecek ve güvenlik prosedürleri revize edilecektir. 'Güvenlik her şeyden önce gelir' prensibi tüm politikalara entegre edilecektir.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Direktörü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Güvenlik politikası ve prosedürlerin güncelleme oranı =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Performans yönetim sistemi revize edilecek, güvenlik KPI'ları tanımlanacak ve yönetici performans değerlendirmelerine güvenlik performansı dahil edilecektir. Güvenli davranışlar ödüllendirilecektir.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KPI'larının yönetici performans değerlendirmesindeki ağırlığı ≥ %30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kültürü değerlendirmesi yapılacak, güvenlik kültürü iyileştirme programı geliştirilecek ve uygulanacaktır. Yönetim liderliği, hesap verebilirlik ve güvenlik taahhüdü güçlendirilecektir.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Direktörü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Güvenlik kültürü anket skoru ≥ 4.0/5.0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denetim ve tur programı oluşturulacak, yönetim güvenlik turları sistematize edilecek ve güvenlik ihlalleri için disiplin prosedürü uygulanacaktır.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Tüm Departman Yöneticileri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Yönetim güvenlik turu frekansı ≥ 2/hafta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Varlık yönetimi ve bakım stratejisi politikası geliştirilecek, ekipman yaşam döngüsü yönetimi sistemi kurulacak ve öngörücü bakım teknolojileri değerlendirilecektir.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Kritik ekipman için yaşam döngüsü planı tamamlanma oranı =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Organizasyonel güvenlik yönetim sistemi ISO 45001 standardına uygun olarak yeniden yapılandırılacak, sürekli iyileştirme kültürü oluşturulacak ve güvenlik liderliği programı başlatılacaktır.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ISO 45001 sertifikasyonu alınması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Güvenlik sistemleri asla bypass edilmemelidir: Arızalı güvenlik sistemleri tespit edildiğinde, ekipman derhal kullanımdan kaldırılmalı ve onarılana kadar çalıştırılmamalıdır. Üretim baskısı, güvenlik kurallarının ihlal edilmesi için asla geçerli bir neden olamaz. Yönetim, bu prensibi net olarak iletmeli ve uygulamalıdır.</w:t>
              <w:br/>
              <w:t>- Operatörler yetki sınırları konusunda net eğitim almalıdır: Her operatör, hangi işleri yapabileceği ve hangi müdahaleleri yapamayacağı konusunda açık ve anlaşılır eğitim almalıdır. Yetki matrisleri oluşturulmalı, yetkinlik doğrulama yapılmalı ve yetkisiz müdahale riskleri sürekli hatırlatılmalıdır.</w:t>
              <w:br/>
              <w:t>- Kritik yedek parçalar stokta bulundurulmalıdır: Güvenlik kritik ekipmanlar için yedek parça analizi yapılmalı, minimum stok seviyeleri belirlenmeli ve tedarik süreçleri hızlandırılmalıdır. 7/24 üretim yapan tesislerde, gece vardiyası bakım desteği mutlaka sağlanmalıdır.</w:t>
              <w:br/>
              <w:t>- Güvenlik kültürü güçlendirilmelidir: Yönetim liderliği, güvenliğe net taahhüt göstermeli, güvenlik ihlallerine tolerans göstermemeli ve hesap verebilirlik kültürü oluşturmalıdır. Güvenlik performansı ölçülmeli, ödüllendirilmeli ve sürekli iyileştirilmelidir.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Kapsamlı bakım yönetim sistemi kurulması: Önleyici ve öngörücü bakım programları geliştirilmeli, ekipman yaşam döngüsü yönetimi yapılmalı ve bakım etkinliği sürekli ölçülmelidir. Bakım fonksiyonu, organizasyonda stratejik bir öncelik olarak konumlandırılmalıdır.</w:t>
              <w:br/>
              <w:t>- Sistematik eğitim ve yetkinlik yönetim sistemi oluşturulması: Eğitim ihtiyaç analizi süreci kurulmalı, yetkinlik matrisleri geliştirilmeli, iş başı eğitimi sistematize edilmeli ve yetkinlik doğrulama yapılmalıdır. Eğitim etkinliği ölçülmeli ve sürekli iyileştirilmelidir.</w:t>
              <w:br/>
              <w:t>- Güvenlik yönetim sisteminin ISO 45001 standardına uygun hale getirilmesi: Organizasyonel güvenlik yönetim sistemi uluslararası standartlara uygun olarak yeniden yapılandırılmalı, risk yönetimi sistematize edilmeli ve sürekli iyileştirme kültürü oluşturulmalıdır.</w:t>
              <w:br/>
              <w:t>- Güvenlik kültürü dönüşüm programı başlatılması: Yönetim liderliği güçlendirilmeli, güvenlik değerleri tüm organizasyona yayılmalı, hesap verebilirlik kültürü oluşturulmalı ve güvenlik performansı tüm seviyelerde ölçülüp ödüllendirilmelidir.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Olay detayları ve kök neden analizi sonuçları tüm çalışanlarla paylaşılacak: Toolbox toplantıları, güvenlik bültenleri ve dijital platformlar aracılığıyla olayın detayları, kök nedenleri ve alınan dersler tüm organizasyonla paylaşılacaktır.</w:t>
              <w:br/>
              <w:t>- Benzer riskler taşıyan diğer tesislere bilgilendirme yapılacak: Grup içindeki diğer tesisler ve benzer operasyonlar yürüten birimler, bu olaydan ders almaları için detaylı olarak bilgilendirilecek ve benzer risklerin değerlendirilmesi istenecektir.</w:t>
              <w:br/>
              <w:t>- Düzeltici eylemlerin ilerlemesi düzenli olarak raporlanacak: Düzeltici eylemlerin tamamlanma durumu, etkinliği ve sonuçları aylık olarak üst yönetime ve tüm paydaşlara raporlanacak, şeffaflık sağlanacaktır.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Acil güvenlik eğitimi programı: Tüm operatörler için yetki sınırları, yetkisiz müdahale riskleri, güvenlik prosedürleri ve acil durum yönetimi konularında acil eğitim programı başlatılacak ve 2 ay içinde tamamlanacaktır.</w:t>
              <w:br/>
              <w:t>- Yönetim güvenlik liderliği eğitimi: Tüm yöneticiler için güvenlik liderliği, güvenlik kültürü oluşturma, risk yönetimi ve hesap verebilirlik konularında kapsamlı eğitim programı düzenlenecektir.</w:t>
              <w:br/>
              <w:t>- Bakım personeli teknik eğitimi: Bakım personeli için kritik güvenlik sistemleri, önleyici bakım teknikleri, arıza teşhisi ve acil müdahale konularında teknik eğitim programı geliştirilecektir.</w:t>
              <w:br/>
              <w:t>- Sürekli eğitim ve yenileme programı: Tüm güvenlik eğitimleri yıllık olarak yenilenecek, yeni çalışanlar için kapsamlı oryantasyon programı uygulanacak ve eğitim etkinliği sürekli ölçülecektir.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23 Şubat 2026 tarihinde meydana gelen pres makinesi kazası, organizasyonun güvenlik yönetim sistemindeki köklü ve sistemik eksikliklerin trajik bir sonucudur. Bu olay, sadece bir operatörün hatası veya bir ekipman arızası olarak değerlendirilemez. HSG245 metodolojisi ile yapılan kapsamlı kök neden analizi, olayın üç ana organizasyonel kök nedenden kaynaklandığını ortaya koymuştur: (1) Yetersiz bakım stratejisi ve planlaması, (2) Eğitim ihtiyaçlarının sistematik olarak belirlenmemesi, (3) Üretim baskısının güvenliğin önüne geçmesi.</w:t>
        <w:br/>
        <w:br/>
        <w:t>Bu kök nedenler, organizasyonda güvenlik kültürünün ne kadar zayıf olduğunu, yönetim liderliğinin güvenliğe yeterli taahhüt göstermediğini ve sistemik eksikliklerin nasıl birleşerek ciddi kazalara yol açtığını açıkça göstermektedir. Güvenlik sistemlerinin sistematik olarak bypass edilmesi, arızalı ekipmanların kullanılmaya devam edilmesi, operatörlerin yetkisiz müdahale yapması ve tüm bunların yönetim tarafından tolere edilmesi, organizasyonun acil ve köklü bir dönüşüme ihtiyacı olduğunu ortaya koymaktadır.</w:t>
        <w:br/>
        <w:br/>
        <w:t>Bu raporda önerilen 12 düzeltici eylem, sadece bu olayın tekrarlanmasını önlemek için değil, organizasyonun tüm güvenlik yönetim sistemini dönüştürmek için tasarlanmıştır. Acil eylemler (1-2 hafta), kısa vadeli iyileştirmeler (1-3 ay) ve uzun vadeli stratejik dönüşümler (6-12 ay) olarak planlanmış bu eylemler, sistematik olarak uygulandığında organizasyonun güvenlik performansını köklü olarak iyileştirecektir. Ancak bu dönüşümün başarılı olması için en kritik faktör, üst yönetimin güvenliğe net ve kararlı taahhüdü, yeterli kaynak tahsisi ve sürekli liderlik desteğidir.</w:t>
      </w:r>
    </w:p>
    <w:p>
      <w:pPr>
        <w:spacing w:before="200" w:after="80"/>
      </w:pPr>
      <w:r>
        <w:rPr>
          <w:b/>
          <w:color w:val="2E6DA4"/>
          <w:sz w:val="24"/>
        </w:rPr>
        <w:t>10.2 Kısa Vadeli Önlemler (1-2 Ay)</w:t>
      </w:r>
    </w:p>
    <w:p>
      <w:pPr>
        <w:pStyle w:val="ListBullet"/>
        <w:spacing w:before="40" w:after="40"/>
      </w:pPr>
      <w:r>
        <w:rPr>
          <w:color w:val="444444"/>
          <w:sz w:val="20"/>
        </w:rPr>
        <w:t>Tüm kritik güvenlik sistemlerinin acil denetimi ve bypass edilmiş sistemlerin derhal devre dışı bırakılması (1 hafta): Bu acil eylem, benzer kazaların tekrarlanmasını önlemek için en kritik adımdır. Tüm üretim hattı durdurularak kapsamlı güvenlik denetimi yapılmalıdır.</w:t>
      </w:r>
    </w:p>
    <w:p>
      <w:pPr>
        <w:pStyle w:val="ListBullet"/>
        <w:spacing w:before="40" w:after="40"/>
      </w:pPr>
      <w:r>
        <w:rPr>
          <w:color w:val="444444"/>
          <w:sz w:val="20"/>
        </w:rPr>
        <w:t>Kritik güvenlik ekipmanları için önleyici bakım programının geliştirilmesi ve uygulanması (2 hafta): Reaktif bakım anlayışından proaktif bakım anlayışına geçiş için ilk adım atılmalı, bakım periyotları ve sorumluluklar net olarak tanımlanmalıdır.</w:t>
      </w:r>
    </w:p>
    <w:p>
      <w:pPr>
        <w:pStyle w:val="ListBullet"/>
        <w:spacing w:before="40" w:after="40"/>
      </w:pPr>
      <w:r>
        <w:rPr>
          <w:color w:val="444444"/>
          <w:sz w:val="20"/>
        </w:rPr>
        <w:t>Tüm operatörler için acil güvenlik eğitimi programının başlatılması (1 ay): Yetki sınırları, yetkisiz müdahale riskleri ve güvenlik prosedürleri konularında kapsamlı eğitim derhal verilmelidir.</w:t>
      </w:r>
    </w:p>
    <w:p>
      <w:pPr>
        <w:pStyle w:val="ListBullet"/>
        <w:spacing w:before="40" w:after="40"/>
      </w:pPr>
      <w:r>
        <w:rPr>
          <w:color w:val="444444"/>
          <w:sz w:val="20"/>
        </w:rPr>
        <w:t>Gece vardiyası için 7/24 bakım desteğinin sağlanması ve acil müdahale ekibinin oluşturulması (1 ay): Gece vardiyasında bakım personeli görevlendirilmeli ve acil durumlara hızlı müdahale kapasitesi oluşturulmalıdır.</w:t>
      </w:r>
    </w:p>
    <w:p/>
    <w:p>
      <w:pPr>
        <w:spacing w:before="200" w:after="80"/>
      </w:pPr>
      <w:r>
        <w:rPr>
          <w:b/>
          <w:color w:val="2E6DA4"/>
          <w:sz w:val="24"/>
        </w:rPr>
        <w:t>10.3 Uzun Vadeli İyileştirmeler (3-12 Ay)</w:t>
      </w:r>
    </w:p>
    <w:p>
      <w:pPr>
        <w:pStyle w:val="ListBullet"/>
        <w:spacing w:before="40" w:after="40"/>
      </w:pPr>
      <w:r>
        <w:rPr>
          <w:color w:val="444444"/>
          <w:sz w:val="20"/>
        </w:rPr>
        <w:t>Kapsamlı bakım yönetim sistemi ve varlık yaşam döngüsü yönetiminin kurulması (6 ay): Önleyici ve öngörücü bakım programları geliştirilmeli, kritik ekipmanlar için yaşam döngüsü planları oluşturulmalı ve bakım etkinliği sürekli ölçülmelidir.</w:t>
      </w:r>
    </w:p>
    <w:p>
      <w:pPr>
        <w:pStyle w:val="ListBullet"/>
        <w:spacing w:before="40" w:after="40"/>
      </w:pPr>
      <w:r>
        <w:rPr>
          <w:color w:val="444444"/>
          <w:sz w:val="20"/>
        </w:rPr>
        <w:t>Sistematik eğitim ihtiyaç analizi süreci ve yetkinlik yönetim sisteminin oluşturulması (6 ay): Eğitim ihtiyaçları sistematik olarak belirlenmeli, yetkinlik matrisleri geliştirilmeli ve yetkinlik doğrulama sistemi kurulmalıdır.</w:t>
      </w:r>
    </w:p>
    <w:p>
      <w:pPr>
        <w:pStyle w:val="ListBullet"/>
        <w:spacing w:before="40" w:after="40"/>
      </w:pPr>
      <w:r>
        <w:rPr>
          <w:color w:val="444444"/>
          <w:sz w:val="20"/>
        </w:rPr>
        <w:t>Güvenlik yönetim sisteminin ISO 45001 standardına uygun hale getirilmesi ve sertifikasyon alınması (12 ay): Organizasyonel güvenlik yönetim sistemi uluslararası standartlara uygun olarak yeniden yapılandırılmalı ve sürekli iyileştirme kültürü oluşturulmalıdır.</w:t>
      </w:r>
    </w:p>
    <w:p>
      <w:pPr>
        <w:pStyle w:val="ListBullet"/>
        <w:spacing w:before="40" w:after="40"/>
      </w:pPr>
      <w:r>
        <w:rPr>
          <w:color w:val="444444"/>
          <w:sz w:val="20"/>
        </w:rPr>
        <w:t>Güvenlik kültürü dönüşüm programının başlatılması ve organizasyonel değişim yönetimi (12 ay): Yönetim liderliği güçlendirilmeli, güvenlik değerleri tüm organizasyona yayılmalı, hesap verebilirlik kültürü oluşturulmalı ve güvenlik performansı tüm seviyelerde ölçülüp ödüllendirilmelidir.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 Kritik güvenlik sistemleri bypass edilmiş</w:t>
            </w:r>
          </w:p>
        </w:tc>
        <w:tc>
          <w:tcPr>
            <w:tcW w:type="dxa" w:w="3120"/>
            <w:shd w:val="clear" w:color="auto" w:fill="27AE60"/>
            <w:tcMar>
              <w:top w:w="80" w:type="dxa"/>
              <w:bottom w:w="80" w:type="dxa"/>
              <w:left w:w="120" w:type="dxa"/>
              <w:right w:w="120" w:type="dxa"/>
            </w:tcMar>
          </w:tcPr>
          <w:p>
            <w:r>
              <w:rPr>
                <w:b w:val="0"/>
                <w:color w:val="FFFFFF"/>
                <w:sz w:val="20"/>
              </w:rPr>
              <w:t>Düşük - Tüm güvenlik sistemleri aktif ve fonksiyonel</w:t>
            </w:r>
          </w:p>
        </w:tc>
      </w:tr>
      <w:tr>
        <w:tc>
          <w:tcPr>
            <w:tcW w:type="dxa" w:w="3120"/>
            <w:shd w:val="clear" w:color="auto" w:fill="D6E4F0"/>
            <w:tcMar>
              <w:top w:w="80" w:type="dxa"/>
              <w:bottom w:w="80" w:type="dxa"/>
              <w:left w:w="120" w:type="dxa"/>
              <w:right w:w="120" w:type="dxa"/>
            </w:tcMar>
          </w:tcPr>
          <w:p>
            <w:r>
              <w:rPr>
                <w:b/>
                <w:color w:val="1B3A5C"/>
                <w:sz w:val="20"/>
              </w:rPr>
              <w:t>Bakım Stratejisi</w:t>
            </w:r>
          </w:p>
        </w:tc>
        <w:tc>
          <w:tcPr>
            <w:tcW w:type="dxa" w:w="3120"/>
            <w:shd w:val="clear" w:color="auto" w:fill="F5F5F5"/>
            <w:tcMar>
              <w:top w:w="80" w:type="dxa"/>
              <w:bottom w:w="80" w:type="dxa"/>
              <w:left w:w="120" w:type="dxa"/>
              <w:right w:w="120" w:type="dxa"/>
            </w:tcMar>
          </w:tcPr>
          <w:p>
            <w:r>
              <w:rPr>
                <w:b w:val="0"/>
                <w:color w:val="C0392B"/>
                <w:sz w:val="20"/>
              </w:rPr>
              <w:t>Reaktif - Arıza sonrası müdahale</w:t>
            </w:r>
          </w:p>
        </w:tc>
        <w:tc>
          <w:tcPr>
            <w:tcW w:type="dxa" w:w="3120"/>
            <w:shd w:val="clear" w:color="auto" w:fill="27AE60"/>
            <w:tcMar>
              <w:top w:w="80" w:type="dxa"/>
              <w:bottom w:w="80" w:type="dxa"/>
              <w:left w:w="120" w:type="dxa"/>
              <w:right w:w="120" w:type="dxa"/>
            </w:tcMar>
          </w:tcPr>
          <w:p>
            <w:r>
              <w:rPr>
                <w:b w:val="0"/>
                <w:color w:val="FFFFFF"/>
                <w:sz w:val="20"/>
              </w:rPr>
              <w:t>Proaktif - Önleyici ve öngörücü bakım</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 - Sadece makine kullanımı</w:t>
            </w:r>
          </w:p>
        </w:tc>
        <w:tc>
          <w:tcPr>
            <w:tcW w:type="dxa" w:w="3120"/>
            <w:shd w:val="clear" w:color="auto" w:fill="27AE60"/>
            <w:tcMar>
              <w:top w:w="80" w:type="dxa"/>
              <w:bottom w:w="80" w:type="dxa"/>
              <w:left w:w="120" w:type="dxa"/>
              <w:right w:w="120" w:type="dxa"/>
            </w:tcMar>
          </w:tcPr>
          <w:p>
            <w:r>
              <w:rPr>
                <w:b w:val="0"/>
                <w:color w:val="FFFFFF"/>
                <w:sz w:val="20"/>
              </w:rPr>
              <w:t>Kapsamlı - Yetkinlik bazlı sistematik eğitim</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Zayıf - İhlallere tolerans var</w:t>
            </w:r>
          </w:p>
        </w:tc>
        <w:tc>
          <w:tcPr>
            <w:tcW w:type="dxa" w:w="3120"/>
            <w:shd w:val="clear" w:color="auto" w:fill="27AE60"/>
            <w:tcMar>
              <w:top w:w="80" w:type="dxa"/>
              <w:bottom w:w="80" w:type="dxa"/>
              <w:left w:w="120" w:type="dxa"/>
              <w:right w:w="120" w:type="dxa"/>
            </w:tcMar>
          </w:tcPr>
          <w:p>
            <w:r>
              <w:rPr>
                <w:b w:val="0"/>
                <w:color w:val="FFFFFF"/>
                <w:sz w:val="20"/>
              </w:rPr>
              <w:t>Güçlü - Sıfır tolerans ve hesap verebilirlik</w:t>
            </w:r>
          </w:p>
        </w:tc>
      </w:tr>
      <w:tr>
        <w:tc>
          <w:tcPr>
            <w:tcW w:type="dxa" w:w="3120"/>
            <w:shd w:val="clear" w:color="auto" w:fill="D6E4F0"/>
            <w:tcMar>
              <w:top w:w="80" w:type="dxa"/>
              <w:bottom w:w="80" w:type="dxa"/>
              <w:left w:w="120" w:type="dxa"/>
              <w:right w:w="120" w:type="dxa"/>
            </w:tcMar>
          </w:tcPr>
          <w:p>
            <w:r>
              <w:rPr>
                <w:b/>
                <w:color w:val="1B3A5C"/>
                <w:sz w:val="20"/>
              </w:rPr>
              <w:t>Yönetim Taahhüdü</w:t>
            </w:r>
          </w:p>
        </w:tc>
        <w:tc>
          <w:tcPr>
            <w:tcW w:type="dxa" w:w="3120"/>
            <w:shd w:val="clear" w:color="auto" w:fill="F5F5F5"/>
            <w:tcMar>
              <w:top w:w="80" w:type="dxa"/>
              <w:bottom w:w="80" w:type="dxa"/>
              <w:left w:w="120" w:type="dxa"/>
              <w:right w:w="120" w:type="dxa"/>
            </w:tcMar>
          </w:tcPr>
          <w:p>
            <w:r>
              <w:rPr>
                <w:b w:val="0"/>
                <w:color w:val="C0392B"/>
                <w:sz w:val="20"/>
              </w:rPr>
              <w:t>Düşük - Üretim öncelikli</w:t>
            </w:r>
          </w:p>
        </w:tc>
        <w:tc>
          <w:tcPr>
            <w:tcW w:type="dxa" w:w="3120"/>
            <w:shd w:val="clear" w:color="auto" w:fill="27AE60"/>
            <w:tcMar>
              <w:top w:w="80" w:type="dxa"/>
              <w:bottom w:w="80" w:type="dxa"/>
              <w:left w:w="120" w:type="dxa"/>
              <w:right w:w="120" w:type="dxa"/>
            </w:tcMar>
          </w:tcPr>
          <w:p>
            <w:r>
              <w:rPr>
                <w:b w:val="0"/>
                <w:color w:val="FFFFFF"/>
                <w:sz w:val="20"/>
              </w:rPr>
              <w:t>Yüksek - Güvenlik her şeyden önce gelir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