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INC-20260223-201931</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23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Hattı - Pres İstasyonu</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Ciddi Yaralanma (Serious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Gece vardiyasında pres makinesinde çalışan operatörün eli, arızalı güvenlik switch'i nedeniyle kısa devre yapılmış sistemde sıkışarak ezilmiştir. Operatör yetkisiz müdahale etmiş, koruyucu kapak açıkken makineye el atmıştır.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23 Şubat 2026 tarihinde saat 20:19'da üretim hattındaki pres istasyonunda çalışan operatörün eli makinede sıkışarak ciddi şekilde ezilmiştir. Olay, güvenlik interlock switch'inin arızalı olması ve üretimin durmaması için yetkisiz kişilerce kısa devre yapılması sonucu meydana gelmiştir. Operatör, bakım personeli olmadığı için makineye yetkisi dışında müdahale etmiş ve koruyucu kapak açıkken eli tehlikeli bölgeye girmiştir.</w:t>
        <w:br/>
        <w:br/>
        <w:t>Olay RIDDOR kapsamında raporlanmış ve kaza defterine 054/26 referans numarası ile kaydedilmiştir. Yaralanma seviyesi 2. Derece (Ciddi) olarak sınıflandırılmış olup, tıbbi müdahale gerektirmiş ancak ampütasyon veya ölümle sonuçlanmamıştır. Gece vardiyasında bakım personelinin bulunmaması, kritik yedek parçaların stokta olmaması ve güvenlik sistemlerinin baypas edilmesinin normalleşmesi olayın temel sebepleri arasında yer almaktadır.</w:t>
      </w:r>
    </w:p>
    <w:p>
      <w:pPr>
        <w:spacing w:before="80" w:after="120"/>
      </w:pPr>
      <w:r>
        <w:rPr>
          <w:b w:val="0"/>
          <w:i w:val="0"/>
          <w:color w:val="444444"/>
          <w:sz w:val="22"/>
        </w:rPr>
        <w:t>Olay, üretim tesisinin ana üretim hattında bulunan pres istasyonunda meydana gelmiştir. Gece vardiyası süresince, aydınlatma koşulları normal olmasına rağmen, bakım desteğinin olmadığı bir ortamda gerçekleşmiştir. Pres makinesi, güvenlik interlock sistemi arızalı olduğu halde çalıştırılmakta ve koruyucu sistemler devre dışı bırakılmış durumdaydı.</w:t>
      </w:r>
    </w:p>
    <w:p>
      <w:pPr>
        <w:spacing w:before="80" w:after="120"/>
      </w:pPr>
      <w:r>
        <w:rPr>
          <w:b w:val="0"/>
          <w:i w:val="0"/>
          <w:color w:val="444444"/>
          <w:sz w:val="22"/>
        </w:rPr>
        <w:t>Birincil olarak gece vardiyasında çalışan operatör ciddi el ezilmesi yaralanması geçirmiştir. Operatör tıbbi tedavi görmüş ve iş göremezlik raporu almıştır. İkincil olarak, vardiya amiri, üretim ekibi ve bakım personeli olaydan etkilenmiştir. Pres makinesi hasar görmüş ve üretim hattı durdurulmuştur. Organizasyonel düzeyde, güvenlik kültürü ve itibar zarar görmüş, yasal yükümlülükler ortaya çıkmıştır.</w:t>
      </w:r>
    </w:p>
    <w:p>
      <w:pPr>
        <w:spacing w:before="80" w:after="120"/>
      </w:pPr>
      <w:r>
        <w:rPr>
          <w:b w:val="0"/>
          <w:i w:val="0"/>
          <w:color w:val="444444"/>
          <w:sz w:val="22"/>
        </w:rPr>
        <w:t>Olay anında vardiya amiri tarafından acil durum prosedürü başlatılmış ve HSE Direktörü bilgilendirilmiştir. Yaralı operatöre ilk yardım uygulanmış ve tıbbi destek sağlanmıştır. Pres makinesi derhal durdurulmuş ve olay yeri güvenlik şeridi ile çevrilmiştir. Kanıtların korunması için fotoğraf ve video kayıtları alınmış, tanık ifadeleri toplanmıştır.</w:t>
        <w:br/>
        <w:br/>
        <w:t>HSE Yetkilisi tarafından 23 Şubat 2026 tarihinde ilk değerlendirme yapılmış ve olay yüksek öncelikli olarak sınıflandırılmıştır. RIDDOR bildirimi aynı gün içinde tamamlanmış ve kaza defterine kayıt edilmiştir. Çok disiplinli araştırma ekibi oluşturulmuş ve detaylı kök neden analizi başlatılmıştır. Tüm benzer pres makinelerinde acil güvenlik kontrolleri yapılması talimatı verilmiştir.</w:t>
      </w:r>
    </w:p>
    <w:p/>
    <w:p>
      <w:pPr>
        <w:spacing w:before="200" w:after="80"/>
      </w:pPr>
      <w:r>
        <w:rPr>
          <w:b/>
          <w:color w:val="2E6DA4"/>
          <w:sz w:val="24"/>
        </w:rPr>
        <w:t>1.2 Temel Bulgular</w:t>
      </w:r>
    </w:p>
    <w:p>
      <w:pPr>
        <w:spacing w:before="40" w:after="40"/>
      </w:pPr>
      <w:r>
        <w:rPr>
          <w:color w:val="444444"/>
          <w:sz w:val="20"/>
        </w:rPr>
        <w:t xml:space="preserve">  Kritik güvenlik ekipmanı olan interlock switch'in arızalı olduğu bilinmesine rağmen, üretim baskısı nedeniyle kısa devre yapılarak baypas edilmiş ve bu durum yönetim tarafından tolere edilmiştir. Bu, organizasyonda güvenlik sapmalarının normalleştiğini ve kanıksandığını göstermektedir.</w:t>
      </w:r>
    </w:p>
    <w:p>
      <w:pPr>
        <w:spacing w:before="40" w:after="40"/>
      </w:pPr>
      <w:r>
        <w:rPr>
          <w:color w:val="444444"/>
          <w:sz w:val="20"/>
        </w:rPr>
        <w:t xml:space="preserve">  Bakım yönetim sistemi bulunmamakta, kritik güvenlik ekipmanları için önleyici bakım stratejisi oluşturulmamış ve yedek parça planlaması yapılmamıştır. Arızalı switch için yedek parça stokta bulunmadığından hemen değiştirilememiş ve geçici çözümlerle üretim sürdürülmüştür.</w:t>
      </w:r>
    </w:p>
    <w:p>
      <w:pPr>
        <w:spacing w:before="40" w:after="40"/>
      </w:pPr>
      <w:r>
        <w:rPr>
          <w:color w:val="444444"/>
          <w:sz w:val="20"/>
        </w:rPr>
        <w:t xml:space="preserve">  Gece vardiyasında bakım personeli bulundurulmamakta, bu durum acil arızalarda operatörlerin yetkisiz müdahale etmesine neden olmaktadır. Vardiya planlaması ve kaynak tahsisi güvenlik ihtiyaçlarını karşılamamaktadır.</w:t>
      </w:r>
    </w:p>
    <w:p>
      <w:pPr>
        <w:spacing w:before="40" w:after="40"/>
      </w:pPr>
      <w:r>
        <w:rPr>
          <w:color w:val="444444"/>
          <w:sz w:val="20"/>
        </w:rPr>
        <w:t xml:space="preserve">  Operatörlere yetki sınırları, yetkisiz müdahalenin riskleri ve üretim-güvenlik dengesi konularında sistematik eğitim verilmemektedir. Eğitim ihtiyaç analizi yapılmadığı için kritik yetkinlik eksiklikleri tespit edilememiş ve giderilememiştir.</w:t>
      </w:r>
    </w:p>
    <w:p>
      <w:pPr>
        <w:spacing w:before="40" w:after="40"/>
      </w:pPr>
      <w:r>
        <w:rPr>
          <w:color w:val="444444"/>
          <w:sz w:val="20"/>
        </w:rPr>
        <w:t xml:space="preserve">  Üretim hedeflerinin güvenliğin önüne geçtiği bir kültür oluşmuş, yönetim güvenlik ihlallerine müdahale etmemekte ve bu sapmaları kabul etmektedir. Risk değerlendirmeleri yapılmakta ancak bulgular uygulamaya geçirilmemekte ve takip edilmemektedir.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Yetersiz Bakım Stratejisi ve Planlaması</w:t>
            </w:r>
          </w:p>
        </w:tc>
      </w:tr>
      <w:tr>
        <w:tc>
          <w:tcPr>
            <w:tcW w:type="dxa" w:w="9360"/>
            <w:shd w:val="clear" w:color="auto" w:fill="F5F5F5"/>
            <w:tcMar>
              <w:top w:w="100" w:type="dxa"/>
              <w:bottom w:w="100" w:type="dxa"/>
              <w:left w:w="140" w:type="dxa"/>
              <w:right w:w="140" w:type="dxa"/>
            </w:tcMar>
          </w:tcPr>
          <w:p>
            <w:r>
              <w:rPr>
                <w:color w:val="444444"/>
                <w:sz w:val="20"/>
              </w:rPr>
              <w:t>[D6.1 / Organizasyonel]</w:t>
              <w:br/>
              <w:t>Organizasyonda sistematik bir bakım yönetim sistemi bulunmamaktadır ve bu durum güvenlik kritik ekipmanların güvenilirliğini ciddi şekilde tehlikeye atmaktadır. Bakım fonksiyonu, stratejik bir yönetim alanı olarak değil, operasyonel bir destek birimi...</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Eğitim İhtiyaçlarının Belirlenmemesi</w:t>
            </w:r>
          </w:p>
        </w:tc>
      </w:tr>
      <w:tr>
        <w:tc>
          <w:tcPr>
            <w:tcW w:type="dxa" w:w="9360"/>
            <w:shd w:val="clear" w:color="auto" w:fill="F5F5F5"/>
            <w:tcMar>
              <w:top w:w="100" w:type="dxa"/>
              <w:bottom w:w="100" w:type="dxa"/>
              <w:left w:w="140" w:type="dxa"/>
              <w:right w:w="140" w:type="dxa"/>
            </w:tcMar>
          </w:tcPr>
          <w:p>
            <w:r>
              <w:rPr>
                <w:color w:val="444444"/>
                <w:sz w:val="20"/>
              </w:rPr>
              <w:t>[D3.2 / Organizasyonel]</w:t>
              <w:br/>
              <w:t>Organizasyonda sistematik bir eğitim ihtiyaç analizi süreci bulunmamaktadır ve bu durum çalışanların kritik yetkinlik eksikliklerinin tespit edilememesine ve giderilememesine neden olmaktadır. Eğitim programları, çalışanların gerçek ihtiyaçlarına gör...</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Sapmaların Normalleşmesi (Kanıksama)</w:t>
            </w:r>
          </w:p>
        </w:tc>
      </w:tr>
      <w:tr>
        <w:tc>
          <w:tcPr>
            <w:tcW w:type="dxa" w:w="9360"/>
            <w:shd w:val="clear" w:color="auto" w:fill="F5F5F5"/>
            <w:tcMar>
              <w:top w:w="100" w:type="dxa"/>
              <w:bottom w:w="100" w:type="dxa"/>
              <w:left w:w="140" w:type="dxa"/>
              <w:right w:w="140" w:type="dxa"/>
            </w:tcMar>
          </w:tcPr>
          <w:p>
            <w:r>
              <w:rPr>
                <w:color w:val="444444"/>
                <w:sz w:val="20"/>
              </w:rPr>
              <w:t>[D1.5 / Organizasyonel]</w:t>
              <w:br/>
              <w:t>Organizasyonda güvenlik sistemlerinin baypas edilmesi, prosedürlerin ihlal edilmesi ve risk alma davranışları normalleşmiş ve kanıksanmıştır. Bu durum, 'sapmaların normalleşmesi' (normalization of deviance) olarak bilinen tehlikeli bir organizasyonel...</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pres makinelerinde güvenlik interlock sistemlerinin kontrolü yapılmış ve arızalı olanlar tespit edilmiştir</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Baypas edilmiş tüm güvenlik sistemleri orijinal haline getirilmiş ve kısa devre bağlantıları kaldırılmıştır</w:t>
            </w:r>
          </w:p>
        </w:tc>
        <w:tc>
          <w:tcPr>
            <w:tcW w:type="dxa" w:w="3120"/>
            <w:shd w:val="clear" w:color="auto" w:fill="FFFFFF"/>
            <w:tcMar>
              <w:top w:w="80" w:type="dxa"/>
              <w:bottom w:w="80" w:type="dxa"/>
              <w:left w:w="120" w:type="dxa"/>
              <w:right w:w="120" w:type="dxa"/>
            </w:tcMar>
          </w:tcPr>
          <w:p>
            <w:r>
              <w:rPr>
                <w:sz w:val="20"/>
              </w:rPr>
              <w:t>Elektrik Güvenlik Uzmanı</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Kritik yedek parçalar acil olarak tedarik edilmiş ve geçici stok oluşturulmuştur</w:t>
            </w:r>
          </w:p>
        </w:tc>
        <w:tc>
          <w:tcPr>
            <w:tcW w:type="dxa" w:w="3120"/>
            <w:shd w:val="clear" w:color="auto" w:fill="F5F5F5"/>
            <w:tcMar>
              <w:top w:w="80" w:type="dxa"/>
              <w:bottom w:w="80" w:type="dxa"/>
              <w:left w:w="120" w:type="dxa"/>
              <w:right w:w="120" w:type="dxa"/>
            </w:tcMar>
          </w:tcPr>
          <w:p>
            <w:r>
              <w:rPr>
                <w:sz w:val="20"/>
              </w:rPr>
              <w:t>Satın Alma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Gece vardiyasına geçici bakım desteği sağlanmış ve 7/24 çağrı sistemi kurulmuştur</w:t>
            </w:r>
          </w:p>
        </w:tc>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INC-20260223-201931</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23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20:19</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Hattı - Pres İstasyonu</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Ana Üretim Hattı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Gece Vardiyası Operatörü</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Gece Vardiyası (20:00-08:00)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Hidrolik Pres Makinesi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Parça İşleme</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Seviye</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Eldiven, İş Ayakkabısı, İş Tulumu</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İş Kazası - Mekanik Yaralanma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El Ezilmesi - Tıbbi Müdahale Gerekli</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2 - Ciddi Yaralanma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- 23.02.2026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Vardiya Amiri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Tıbbi Müdahale Sağlandı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Tedavi Sonrası Taburcu - İş Göremezlik Raporu Verildi</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19:45</w:t>
            </w:r>
          </w:p>
        </w:tc>
        <w:tc>
          <w:tcPr>
            <w:tcW w:type="dxa" w:w="4680"/>
            <w:shd w:val="clear" w:color="auto" w:fill="D6E4F0"/>
            <w:tcMar>
              <w:top w:w="80" w:type="dxa"/>
              <w:bottom w:w="80" w:type="dxa"/>
              <w:left w:w="120" w:type="dxa"/>
              <w:right w:w="120" w:type="dxa"/>
            </w:tcMar>
          </w:tcPr>
          <w:p>
            <w:r>
              <w:rPr>
                <w:sz w:val="20"/>
              </w:rPr>
              <w:t>Operatör vardiyaya başladı ve pres makinesinde çalışmaya başladı. Güvenlik switch'inin kısa devre yapıldığını fark etti ancak üretim devam ediyordu.</w:t>
            </w:r>
          </w:p>
        </w:tc>
      </w:tr>
      <w:tr>
        <w:tc>
          <w:tcPr>
            <w:tcW w:type="dxa" w:w="4680"/>
            <w:shd w:val="clear" w:color="auto" w:fill="FFFFFF"/>
            <w:tcMar>
              <w:top w:w="80" w:type="dxa"/>
              <w:bottom w:w="80" w:type="dxa"/>
              <w:left w:w="120" w:type="dxa"/>
              <w:right w:w="120" w:type="dxa"/>
            </w:tcMar>
          </w:tcPr>
          <w:p>
            <w:r>
              <w:rPr>
                <w:b/>
                <w:color w:val="1B3A5C"/>
                <w:sz w:val="20"/>
              </w:rPr>
              <w:t>20:10</w:t>
            </w:r>
          </w:p>
        </w:tc>
        <w:tc>
          <w:tcPr>
            <w:tcW w:type="dxa" w:w="4680"/>
            <w:shd w:val="clear" w:color="auto" w:fill="FFFFFF"/>
            <w:tcMar>
              <w:top w:w="80" w:type="dxa"/>
              <w:bottom w:w="80" w:type="dxa"/>
              <w:left w:w="120" w:type="dxa"/>
              <w:right w:w="120" w:type="dxa"/>
            </w:tcMar>
          </w:tcPr>
          <w:p>
            <w:r>
              <w:rPr>
                <w:sz w:val="20"/>
              </w:rPr>
              <w:t>Makine çalışırken küçük bir arıza meydana geldi. Operatör bakım personelini aradı ancak gece vardiyasında bakımcı olmadığını öğrendi.</w:t>
            </w:r>
          </w:p>
        </w:tc>
      </w:tr>
      <w:tr>
        <w:tc>
          <w:tcPr>
            <w:tcW w:type="dxa" w:w="4680"/>
            <w:shd w:val="clear" w:color="auto" w:fill="D6E4F0"/>
            <w:tcMar>
              <w:top w:w="80" w:type="dxa"/>
              <w:bottom w:w="80" w:type="dxa"/>
              <w:left w:w="120" w:type="dxa"/>
              <w:right w:w="120" w:type="dxa"/>
            </w:tcMar>
          </w:tcPr>
          <w:p>
            <w:r>
              <w:rPr>
                <w:b/>
                <w:color w:val="1B3A5C"/>
                <w:sz w:val="20"/>
              </w:rPr>
              <w:t>20:15</w:t>
            </w:r>
          </w:p>
        </w:tc>
        <w:tc>
          <w:tcPr>
            <w:tcW w:type="dxa" w:w="4680"/>
            <w:shd w:val="clear" w:color="auto" w:fill="D6E4F0"/>
            <w:tcMar>
              <w:top w:w="80" w:type="dxa"/>
              <w:bottom w:w="80" w:type="dxa"/>
              <w:left w:w="120" w:type="dxa"/>
              <w:right w:w="120" w:type="dxa"/>
            </w:tcMar>
          </w:tcPr>
          <w:p>
            <w:r>
              <w:rPr>
                <w:sz w:val="20"/>
              </w:rPr>
              <w:t>Operatör üretimi durdurmamak için makineye kendisi müdahale etmeye karar verdi. Koruyucu kapağı açtı ve tehlikeli bölgeye yaklaştı.</w:t>
            </w:r>
          </w:p>
        </w:tc>
      </w:tr>
      <w:tr>
        <w:tc>
          <w:tcPr>
            <w:tcW w:type="dxa" w:w="4680"/>
            <w:shd w:val="clear" w:color="auto" w:fill="FFFFFF"/>
            <w:tcMar>
              <w:top w:w="80" w:type="dxa"/>
              <w:bottom w:w="80" w:type="dxa"/>
              <w:left w:w="120" w:type="dxa"/>
              <w:right w:w="120" w:type="dxa"/>
            </w:tcMar>
          </w:tcPr>
          <w:p>
            <w:r>
              <w:rPr>
                <w:b/>
                <w:color w:val="1B3A5C"/>
                <w:sz w:val="20"/>
              </w:rPr>
              <w:t>20:19</w:t>
            </w:r>
          </w:p>
        </w:tc>
        <w:tc>
          <w:tcPr>
            <w:tcW w:type="dxa" w:w="4680"/>
            <w:shd w:val="clear" w:color="auto" w:fill="FFFFFF"/>
            <w:tcMar>
              <w:top w:w="80" w:type="dxa"/>
              <w:bottom w:w="80" w:type="dxa"/>
              <w:left w:w="120" w:type="dxa"/>
              <w:right w:w="120" w:type="dxa"/>
            </w:tcMar>
          </w:tcPr>
          <w:p>
            <w:r>
              <w:rPr>
                <w:sz w:val="20"/>
              </w:rPr>
              <w:t>Operatörün eli pres mekanizmasına girdi ve makinenin hareketi sırasında ciddi şekilde ezildi. Operatör acı ile bağırdı.</w:t>
            </w:r>
          </w:p>
        </w:tc>
      </w:tr>
      <w:tr>
        <w:tc>
          <w:tcPr>
            <w:tcW w:type="dxa" w:w="4680"/>
            <w:shd w:val="clear" w:color="auto" w:fill="D6E4F0"/>
            <w:tcMar>
              <w:top w:w="80" w:type="dxa"/>
              <w:bottom w:w="80" w:type="dxa"/>
              <w:left w:w="120" w:type="dxa"/>
              <w:right w:w="120" w:type="dxa"/>
            </w:tcMar>
          </w:tcPr>
          <w:p>
            <w:r>
              <w:rPr>
                <w:b/>
                <w:color w:val="1B3A5C"/>
                <w:sz w:val="20"/>
              </w:rPr>
              <w:t>20:20</w:t>
            </w:r>
          </w:p>
        </w:tc>
        <w:tc>
          <w:tcPr>
            <w:tcW w:type="dxa" w:w="4680"/>
            <w:shd w:val="clear" w:color="auto" w:fill="D6E4F0"/>
            <w:tcMar>
              <w:top w:w="80" w:type="dxa"/>
              <w:bottom w:w="80" w:type="dxa"/>
              <w:left w:w="120" w:type="dxa"/>
              <w:right w:w="120" w:type="dxa"/>
            </w:tcMar>
          </w:tcPr>
          <w:p>
            <w:r>
              <w:rPr>
                <w:sz w:val="20"/>
              </w:rPr>
              <w:t>Yakındaki çalışan acil durdurma butonuna bastı ve makineyi durdurdu. Vardiya amiri olay yerine koştu ve ilk yardım uygulamaya başladı.</w:t>
            </w:r>
          </w:p>
        </w:tc>
      </w:tr>
      <w:tr>
        <w:tc>
          <w:tcPr>
            <w:tcW w:type="dxa" w:w="4680"/>
            <w:shd w:val="clear" w:color="auto" w:fill="FFFFFF"/>
            <w:tcMar>
              <w:top w:w="80" w:type="dxa"/>
              <w:bottom w:w="80" w:type="dxa"/>
              <w:left w:w="120" w:type="dxa"/>
              <w:right w:w="120" w:type="dxa"/>
            </w:tcMar>
          </w:tcPr>
          <w:p>
            <w:r>
              <w:rPr>
                <w:b/>
                <w:color w:val="1B3A5C"/>
                <w:sz w:val="20"/>
              </w:rPr>
              <w:t>20:25</w:t>
            </w:r>
          </w:p>
        </w:tc>
        <w:tc>
          <w:tcPr>
            <w:tcW w:type="dxa" w:w="4680"/>
            <w:shd w:val="clear" w:color="auto" w:fill="FFFFFF"/>
            <w:tcMar>
              <w:top w:w="80" w:type="dxa"/>
              <w:bottom w:w="80" w:type="dxa"/>
              <w:left w:w="120" w:type="dxa"/>
              <w:right w:w="120" w:type="dxa"/>
            </w:tcMar>
          </w:tcPr>
          <w:p>
            <w:r>
              <w:rPr>
                <w:sz w:val="20"/>
              </w:rPr>
              <w:t>Tıbbi destek çağrıldı ve HSE Direktörü bilgilendirildi. Olay yeri güvenlik altına alındı ve kanıtlar korunmaya başlandı.</w:t>
            </w:r>
          </w:p>
        </w:tc>
      </w:tr>
      <w:tr>
        <w:tc>
          <w:tcPr>
            <w:tcW w:type="dxa" w:w="4680"/>
            <w:shd w:val="clear" w:color="auto" w:fill="D6E4F0"/>
            <w:tcMar>
              <w:top w:w="80" w:type="dxa"/>
              <w:bottom w:w="80" w:type="dxa"/>
              <w:left w:w="120" w:type="dxa"/>
              <w:right w:w="120" w:type="dxa"/>
            </w:tcMar>
          </w:tcPr>
          <w:p>
            <w:r>
              <w:rPr>
                <w:b/>
                <w:color w:val="1B3A5C"/>
                <w:sz w:val="20"/>
              </w:rPr>
              <w:t>20:45</w:t>
            </w:r>
          </w:p>
        </w:tc>
        <w:tc>
          <w:tcPr>
            <w:tcW w:type="dxa" w:w="4680"/>
            <w:shd w:val="clear" w:color="auto" w:fill="D6E4F0"/>
            <w:tcMar>
              <w:top w:w="80" w:type="dxa"/>
              <w:bottom w:w="80" w:type="dxa"/>
              <w:left w:w="120" w:type="dxa"/>
              <w:right w:w="120" w:type="dxa"/>
            </w:tcMar>
          </w:tcPr>
          <w:p>
            <w:r>
              <w:rPr>
                <w:sz w:val="20"/>
              </w:rPr>
              <w:t>Yaralı operatör tıbbi müdahale için sağlık birimine götürüldü. Olay yeri fotoğraflandı ve tanık ifadeleri alınmaya başlandı.</w:t>
            </w:r>
          </w:p>
        </w:tc>
      </w:tr>
      <w:tr>
        <w:tc>
          <w:tcPr>
            <w:tcW w:type="dxa" w:w="4680"/>
            <w:shd w:val="clear" w:color="auto" w:fill="FFFFFF"/>
            <w:tcMar>
              <w:top w:w="80" w:type="dxa"/>
              <w:bottom w:w="80" w:type="dxa"/>
              <w:left w:w="120" w:type="dxa"/>
              <w:right w:w="120" w:type="dxa"/>
            </w:tcMar>
          </w:tcPr>
          <w:p>
            <w:r>
              <w:rPr>
                <w:b/>
                <w:color w:val="1B3A5C"/>
                <w:sz w:val="20"/>
              </w:rPr>
              <w:t>21:30</w:t>
            </w:r>
          </w:p>
        </w:tc>
        <w:tc>
          <w:tcPr>
            <w:tcW w:type="dxa" w:w="4680"/>
            <w:shd w:val="clear" w:color="auto" w:fill="FFFFFF"/>
            <w:tcMar>
              <w:top w:w="80" w:type="dxa"/>
              <w:bottom w:w="80" w:type="dxa"/>
              <w:left w:w="120" w:type="dxa"/>
              <w:right w:w="120" w:type="dxa"/>
            </w:tcMar>
          </w:tcPr>
          <w:p>
            <w:r>
              <w:rPr>
                <w:sz w:val="20"/>
              </w:rPr>
              <w:t>HSE Yetkilisi olay yerinde ilk incelemeyi yaptı. Kısa devre yapılmış güvenlik sistemi tespit edildi ve raporlandı.</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2 - Ciddi Yaralanma: Operatörün eli ezilmiş, tıbbi tedavi gerekmiş, iş göremezlik raporu verilmiştir. Ampütasyon veya kalıcı sakatlık oluşmamıştır.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Seviye 1 - Çok Ciddi: Farklı koşullarda parmak veya el kaybı, hatta ölümle sonuçlanabilecek potansiyel taşımaktadır. Güvenlik sistemlerinin tamamen devre dışı olması katastrofik sonuçlara yol açabilirdi.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Çok disiplinli ekip oluşturulmuş, HSG245 metodolojisi ile detaylı kök neden analizi yapılmıştır. Tüm paydaşlar sürece dahil edilmiştir.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23 Şubat 2026 tarihinde yasal otorite HSE'ye bildirim yapılmıştır. Kaza defterine 054/26 referans numarası ile kaydedilmiştir.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(Investigating Accidents and Incidents), İngiltere Sağlık ve Güvenlik İdaresi (HSE) tarafından yayınlanan, iş kazalarının ve olaylarının sistematik olarak araştırılması için geliştirilmiş kapsamlı bir metodoloji rehberidir. Bu metodoloji, olayların yüzeysel nedenlerinin ötesine geçerek, organizasyonel ve sistemik kök nedenleri belirlemeyi amaçlar. HSG245, hiyerarşik bir yaklaşım kullanarak nedenleri dört ana kategoride sınıflandırır: Davranışsal (A), Koşulsal (B), İş/Görev Faktörleri (C) ve Organizasyonel Faktörler (D).</w:t>
        <w:br/>
        <w:br/>
        <w:t>Bu olayın analizinde HSG245 metodolojisi tam olarak uygulanmış ve üç farklı dal üzerinden kök neden analizi gerçekleştirilmiştir. Birinci dal, güvenlik switch'inin kısa devre yapılarak baypas edilmesi koşulsal nedeninden başlayarak bakım yönetim sisteminin yetersizliğine ulaşmıştır. İkinci dal, operatörün yetkisiz müdahalesi davranışsal nedeninden başlayarak eğitim ihtiyaç analizinin yapılmamasına ulaşmıştır. Üçüncü dal ise güvenlik sistemlerinin baypas edilmesi davranışından başlayarak sapmaların normalleşmesi organizasyonel kök nedenine ulaşmıştır.</w:t>
        <w:br/>
        <w:br/>
        <w:t>Metodoloji, her dalda 5-Why tekniği kullanılarak derinlemesine sorgulamayı gerektirmiş ve her seviyede 'neden' sorusu sorularak bir önceki cevabın altında yatan sebep araştırılmıştır. Bu sistematik yaklaşım sayesinde, yüzeysel 'operatör hatası' gibi basit açıklamaların ötesine geçilerek, organizasyonun bakım stratejisi, eğitim sistemi ve güvenlik kültürü gibi temel sistemik sorunları ortaya çıkarılmıştır. HSG245'in hiyerarşik yapısı, davranışsal ve koşulsal nedenlerin altında yatan organizasyonel faktörleri belirlemeyi sağlamış ve etkili düzeltici önlemlerin geliştirilmesine olanak tanımıştır.</w:t>
      </w:r>
    </w:p>
    <w:p>
      <w:pPr>
        <w:spacing w:before="200" w:after="80"/>
      </w:pPr>
      <w:r>
        <w:rPr>
          <w:b/>
          <w:color w:val="2E6DA4"/>
          <w:sz w:val="24"/>
        </w:rPr>
        <w:t>3.2 5-Why Tekniği</w:t>
      </w:r>
    </w:p>
    <w:p>
      <w:pPr>
        <w:spacing w:before="80" w:after="160"/>
      </w:pPr>
      <w:r>
        <w:rPr>
          <w:b w:val="0"/>
          <w:i w:val="0"/>
          <w:color w:val="444444"/>
          <w:sz w:val="22"/>
        </w:rPr>
        <w:t>5-Why tekniği, Toyota Üretim Sistemi'nden kaynaklanan ve bir problemin kök nedenine ulaşmak için art arda 'neden' sorusu sorulmasına dayanan basit ama güçlü bir analiz yöntemidir. Bu teknikte, her cevap bir sonraki 'neden' sorusunun temelini oluşturur ve genellikle beşinci 'neden' sorusunda gerçek kök nedene ulaşılır. Ancak bazı durumlarda daha az veya daha fazla 'neden' sorusu gerekebilir; önemli olan kök nedene ulaşmaktır.</w:t>
        <w:br/>
        <w:br/>
        <w:t>Bu olay analizinde 5-Why tekniği üç farklı dalda sistematik olarak uygulanmıştır. Örneğin, birinci dalda 'Neden güvenlik switch'i kısa devre yapılmıştı?' sorusuyla başlanmış ve her cevap bir sonraki seviyenin sorusunu oluşturmuştur. İlk seviyede 'switch arızalıydı ve üretim durmasın diye devre dışı bırakıldı' cevabı, ikinci seviyede 'Neden hemen değiştirilmedi?' sorusunu doğurmuştur. Bu şekilde devam eden sorgulama, yedek parça bulunmaması, kritik parça yönetiminin olmaması, bakım planlamasının yetersizliği üzerinden ilerleyerek beşinci seviyede 'bakım yönetim sisteminin kurulmamış olması' kök nedenine ulaşmıştır. Her seviyede somut kanıtlar ve mantıksal bağlantılar kurulmuş, varsayımlardan kaçınılmış ve gerçek verilere dayalı analizler yapılmıştır.</w:t>
      </w:r>
    </w:p>
    <w:p>
      <w:pPr>
        <w:spacing w:before="200" w:after="80"/>
      </w:pPr>
      <w:r>
        <w:rPr>
          <w:b/>
          <w:color w:val="2E6DA4"/>
          <w:sz w:val="24"/>
        </w:rPr>
        <w:t>3.3 Kod Sistemi</w:t>
      </w:r>
    </w:p>
    <w:p/>
    <w:p>
      <w:pPr>
        <w:spacing w:before="200" w:after="80"/>
      </w:pPr>
      <w:r>
        <w:rPr>
          <w:b/>
          <w:color w:val="2E6DA4"/>
          <w:sz w:val="24"/>
        </w:rPr>
        <w:t>3.4 Analiz Ekibi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KOŞULSAL NEDEN: GÜVENLİK SİSTEMLERİNİN BYPAS EDİLMESİ</w:t>
            </w:r>
          </w:p>
        </w:tc>
      </w:tr>
    </w:tbl>
    <w:p/>
    <w:p>
      <w:pPr>
        <w:spacing w:before="200" w:after="80"/>
      </w:pPr>
      <w:r>
        <w:rPr>
          <w:b/>
          <w:color w:val="2E6DA4"/>
          <w:sz w:val="24"/>
        </w:rPr>
        <w:t>4.1 Başlangıç Durumu ve Doğrudan Neden</w:t>
      </w:r>
    </w:p>
    <w:p>
      <w:pPr>
        <w:spacing w:before="80" w:after="120"/>
      </w:pPr>
      <w:r>
        <w:rPr>
          <w:b w:val="0"/>
          <w:i w:val="0"/>
          <w:color w:val="444444"/>
          <w:sz w:val="22"/>
        </w:rPr>
        <w:t>Bu dalın başlangıç noktası, pres makinesinin kritik güvenlik elemanı olan interlock switch'inin arızalı olmasına rağmen, üretimin durmaması için yetkisiz kişilerce kısa devre yapılarak baypas edilmesidir. Güvenlik interlock sistemleri, operatörün tehlikeli bölgeye erişimini engellemek ve makineyi otomatik olarak durdurmak için tasarlanmış hayati koruyucu sistemlerdir. Bu sistemin devre dışı bırakılması, makinenin koruyucu kapak açıkken çalışmasına izin vermiş ve operatörün eline doğrudan erişim sağlamıştır.</w:t>
        <w:br/>
        <w:br/>
        <w:t>Arızalı switch'in kısa devre yapılması, tek başına bir teknik arıza değil, aynı zamanda bilinçli bir güvenlik ihlalidir. Bu durum, organizasyonda güvenlik prosedürlerinin ciddiye alınmadığını ve üretim baskısının güvenliğin önüne geçtiğini göstermektedir. Normal koşullarda, güvenlik sistemi arızalandığında makine çalıştırılmamalı, arıza giderilene kadar üretim durdurulmalı veya alternatif güvenlik önlemleri alınmalıdır. Ancak bu durumda, hiçbir alternatif güvenlik önlemi alınmadan ve risk değerlendirmesi yapılmadan sistem baypas edilmiş ve üretim sürdürülmüştür.</w:t>
      </w:r>
    </w:p>
    <w:p>
      <w:pPr>
        <w:spacing w:before="80" w:after="160"/>
      </w:pPr>
      <w:r>
        <w:rPr>
          <w:b/>
          <w:i w:val="0"/>
          <w:color w:val="444444"/>
          <w:sz w:val="22"/>
        </w:rPr>
        <w:t>Güvenlik interlock switch'inin arızalı olması ve üretim durmasın diye yönetim kontrolü olmadan kısa devre yapılarak tamamen devre dışı bırakılması</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güvenlik switch'i kısa devre yapılarak baypas edilmişti?</w:t>
              <w:br/>
              <w:t>YANIT: Switch arızalıydı ve üretim durmasın diye geçici olarak devre dışı bırakıldı. Üretim hedeflerine ulaşma baskısı nedeniyle güvenlik sistemi feda edildi.</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arızalı switch hemen yenisiyle değiştirilmedi?</w:t>
              <w:br/>
              <w:t>YANIT: Stokta yedek parça bulunmuyordu ve gece vardiyasında bakımcı yoktu. Arızanın giderilmesi için gerekli kaynaklar mevcut değildi.</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kritik güvenlik ekipmanı için yedek parça stokta bulundurulmuyordu?</w:t>
              <w:br/>
              <w:t>YANIT: Kritik yedek parçaların belirlenmesi ve minimum stok seviyelerinin takibi yapılmıyordu. Hangi parçaların kritik olduğu analiz edilmemişti.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bakım planlaması ve yedek parça yönetimi yapılmıyordu?</w:t>
              <w:br/>
              <w:t>YANIT: Sistematik bakım stratejisi yoktu, önleyici bakım planları oluşturulmamıştı ve varlık yönetimi eksikti. Reaktif bakım anlayışı hakimdi.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sistematik bakım stratejisi ve planlaması oluşturulmamıştı?</w:t>
              <w:br/>
              <w:t>YANIT: Organizasyonda bakım yönetim sistemi kurulmamış, bakım stratejisi belirlenmemiş ve kritik ekipman envanteri çıkarılmamıştı. Bakım fonksiyonu stratejik değil operasyonel düzeyde görülüyordu.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Yetersiz Bakım Stratejisi ve Planlaması</w:t>
            </w:r>
          </w:p>
        </w:tc>
      </w:tr>
      <w:tr>
        <w:tc>
          <w:tcPr>
            <w:tcW w:type="dxa" w:w="9360"/>
            <w:shd w:val="clear" w:color="auto" w:fill="F5F5F5"/>
            <w:tcMar>
              <w:top w:w="100" w:type="dxa"/>
              <w:bottom w:w="100" w:type="dxa"/>
              <w:left w:w="140" w:type="dxa"/>
              <w:right w:w="140" w:type="dxa"/>
            </w:tcMar>
          </w:tcPr>
          <w:p>
            <w:r>
              <w:rPr>
                <w:color w:val="444444"/>
                <w:sz w:val="20"/>
              </w:rPr>
              <w:t>[D6.1 / Organizasyonel]</w:t>
              <w:br/>
              <w:br/>
              <w:t>Organizasyonda sistematik bir bakım yönetim sistemi bulunmamaktadır. Kritik güvenlik ekipmanlarının envanteri çıkarılmamış, hangi ekipmanların üretim ve güvenlik açısından kritik olduğu belirlenmemiştir. Önleyici bakım programları oluşturulmamış, ekipmanlar arızalanana kadar bakım yapılmayan reaktif bir yaklaşım benimsenmiştir. Yedek parça yönetimi sistematik değildir; hangi parçaların stokta bulundurulması gerektiği, minimum stok seviyeleri ve tedarik süreleri planlanmamıştır. Bu durum, kritik güvenlik ekipmanlarının arızalanması durumunda hızlı müdahale edilememesine ve geçici, güvenli olmayan çözümlere başvurulmasına neden olmaktadır.</w:t>
            </w:r>
          </w:p>
        </w:tc>
      </w:tr>
    </w:tbl>
    <w:p/>
    <w:p>
      <w:pPr>
        <w:spacing w:before="200" w:after="80"/>
      </w:pPr>
      <w:r>
        <w:rPr>
          <w:b/>
          <w:color w:val="2E6DA4"/>
          <w:sz w:val="24"/>
        </w:rPr>
        <w:t>4.4 Organizasyonel Faktörler</w:t>
      </w:r>
    </w:p>
    <w:p>
      <w:pPr>
        <w:pStyle w:val="ListBullet"/>
        <w:spacing w:before="40" w:after="40"/>
      </w:pPr>
      <w:r>
        <w:rPr>
          <w:color w:val="444444"/>
          <w:sz w:val="20"/>
        </w:rPr>
        <w:t>Bakım fonksiyonunun stratejik değil operasyonel düzeyde ele alınması ve üst yönetim tarafından yeterli önem verilmemesi</w:t>
      </w:r>
    </w:p>
    <w:p>
      <w:pPr>
        <w:pStyle w:val="ListBullet"/>
        <w:spacing w:before="40" w:after="40"/>
      </w:pPr>
      <w:r>
        <w:rPr>
          <w:color w:val="444444"/>
          <w:sz w:val="20"/>
        </w:rPr>
        <w:t>Kritik ekipman envanterinin çıkarılmaması ve risk bazlı bakım önceliklendirmesinin yapılmaması</w:t>
      </w:r>
    </w:p>
    <w:p>
      <w:pPr>
        <w:pStyle w:val="ListBullet"/>
        <w:spacing w:before="40" w:after="40"/>
      </w:pPr>
      <w:r>
        <w:rPr>
          <w:color w:val="444444"/>
          <w:sz w:val="20"/>
        </w:rPr>
        <w:t>Önleyici ve kestirimci bakım programlarının oluşturulmaması, sadece arıza sonrası reaktif bakım yapılması</w:t>
      </w:r>
    </w:p>
    <w:p>
      <w:pPr>
        <w:pStyle w:val="ListBullet"/>
        <w:spacing w:before="40" w:after="40"/>
      </w:pPr>
      <w:r>
        <w:rPr>
          <w:color w:val="444444"/>
          <w:sz w:val="20"/>
        </w:rPr>
        <w:t>Yedek parça yönetim sisteminin kurulmaması, stok optimizasyonu ve tedarik planlamasının yapılmaması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DAVRANIŞSAL NEDEN: YETKİSİZ MÜDAHALE</w:t>
            </w:r>
          </w:p>
        </w:tc>
      </w:tr>
    </w:tbl>
    <w:p/>
    <w:p>
      <w:pPr>
        <w:spacing w:before="200" w:after="80"/>
      </w:pPr>
      <w:r>
        <w:rPr>
          <w:b/>
          <w:color w:val="2E6DA4"/>
          <w:sz w:val="24"/>
        </w:rPr>
        <w:t>5.1 Başlangıç Durumu ve Doğrudan Neden</w:t>
      </w:r>
    </w:p>
    <w:p>
      <w:pPr>
        <w:spacing w:before="80" w:after="120"/>
      </w:pPr>
      <w:r>
        <w:rPr>
          <w:b w:val="0"/>
          <w:i w:val="0"/>
          <w:color w:val="444444"/>
          <w:sz w:val="22"/>
        </w:rPr>
        <w:t>Bu dalın başlangıç noktası, operatörün yetkisi ve eğitimi olmadığı halde pres makinesine teknik müdahale etmesidir. Operatörler, makineleri belirlenmiş prosedürlere göre çalıştırmak üzere eğitilmiş ve yetkilendirilmiştir; ancak makine arızalarını gidermek, ayar yapmak veya güvenlik sistemlerine müdahale etmek bakım personelinin sorumluluğundadır. Operatörün bu yetki sınırını aşması, hem kendisini hem de çevresindeki diğer çalışanları ciddi riske atmıştır.</w:t>
        <w:br/>
        <w:br/>
        <w:t>Operatörün yetkisiz müdahalesi, bireysel bir hata olarak görülebilir, ancak daha derinlemesine incelendiğinde organizasyonel eksikliklerin bir sonucudur. Operatör, yetki sınırlarının ne olduğunu, yetkisiz müdahalenin hangi riskleri taşıdığını ve böyle durumlarda nasıl davranması gerektiğini tam olarak bilmiyordu. Ayrıca, gece vardiyasında bakım desteğinin olmaması ve üretim baskısı, operatörü bu riski almaya itmiştir. Bu durum, eğitim sisteminin ve yetki yönetiminin yetersizliğini ortaya koymaktadır.</w:t>
      </w:r>
    </w:p>
    <w:p>
      <w:pPr>
        <w:spacing w:before="80" w:after="160"/>
      </w:pPr>
      <w:r>
        <w:rPr>
          <w:b/>
          <w:i w:val="0"/>
          <w:color w:val="444444"/>
          <w:sz w:val="22"/>
        </w:rPr>
        <w:t>Operatörün makine bakımı ve onarımı konusunda yetkisi ve eğitimi olmadığı halde pres makinesine müdahale etmesi ve tehlikeli bölgeye erişmesi</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operatör yetkisi olmadığı halde makineye müdahale etti?</w:t>
              <w:br/>
              <w:t>YANIT: Güvenlik switch'i arızalıydı ve üretim durmasın diye operatör sorunu kendisi çözmeye çalıştı. Üretim hedeflerine ulaşma sorumluluğu hissetti.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operatör yetkisi olmayan bir işi yapmaya çalıştı?</w:t>
              <w:br/>
              <w:t>YANIT: Bakımcı gece vardiyasında yoktu ve operatör üretimi durdurmamak için inisiyatif aldı. Destek alacak kimse bulamadı.</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operatör yetkisi dışındaki işleri yapabileceğini düşündü?</w:t>
              <w:br/>
              <w:t>YANIT: Operatöre yetki sınırları ve yetkisiz müdahalenin riskleri konusunda yeterli eğitim verilmemişti. Neyi yapıp neyi yapamayacağını net olarak bilmiyordu.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operatörlere yetki sınırları ve risk eğitimi verilmemişti?</w:t>
              <w:br/>
              <w:t>YANIT: Eğitim ihtiyaç analizi yapılmamış, operatörlerin hangi konularda eğitime ihtiyacı olduğu belirlenmemişti. Eğitimler standart ve genel içerikliydi.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eğitim ihtiyaç analizi yapılmamıştı?</w:t>
              <w:br/>
              <w:t>YANIT: Sistematik eğitim ihtiyaç belirleme süreci mevcut değildi. Eğitimler reaktif ve olay sonrası veriliyordu, proaktif planlama yoktu.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Eğitim İhtiyaçlarının Belirlenmemesi</w:t>
            </w:r>
          </w:p>
        </w:tc>
      </w:tr>
      <w:tr>
        <w:tc>
          <w:tcPr>
            <w:tcW w:type="dxa" w:w="9360"/>
            <w:shd w:val="clear" w:color="auto" w:fill="F5F5F5"/>
            <w:tcMar>
              <w:top w:w="100" w:type="dxa"/>
              <w:bottom w:w="100" w:type="dxa"/>
              <w:left w:w="140" w:type="dxa"/>
              <w:right w:w="140" w:type="dxa"/>
            </w:tcMar>
          </w:tcPr>
          <w:p>
            <w:r>
              <w:rPr>
                <w:color w:val="444444"/>
                <w:sz w:val="20"/>
              </w:rPr>
              <w:t>[D3.2 / Organizasyonel]</w:t>
              <w:br/>
              <w:br/>
              <w:t>Organizasyonda sistematik bir eğitim ihtiyaç analizi süreci bulunmamaktadır. Çalışanların görevlerini güvenli bir şekilde yerine getirebilmeleri için hangi bilgi, beceri ve yetkinliklere ihtiyaç duydukları analiz edilmemektedir. Eğitimler, standart ve genel içeriklerle, genellikle yasal zorunlulukları karşılamak için verilmektedir. Operatörlerin yetki sınırları, yetkisiz müdahalenin riskleri, acil durumlarda nasıl davranacakları, üretim-güvenlik dengesini nasıl kuracakları gibi kritik konularda özel eğitimler planlanmamıştır. Eğitim etkinliği ölçülmemekte, çalışanların gerçekten öğrenip öğrenmedikleri ve davranışlarına yansıtıp yansıtmadıkları takip edilmemektedir.</w:t>
            </w:r>
          </w:p>
        </w:tc>
      </w:tr>
    </w:tbl>
    <w:p/>
    <w:p>
      <w:pPr>
        <w:spacing w:before="200" w:after="80"/>
      </w:pPr>
      <w:r>
        <w:rPr>
          <w:b/>
          <w:color w:val="2E6DA4"/>
          <w:sz w:val="24"/>
        </w:rPr>
        <w:t>5.4 Organizasyonel Faktörler</w:t>
      </w:r>
    </w:p>
    <w:p>
      <w:pPr>
        <w:pStyle w:val="ListBullet"/>
        <w:spacing w:before="40" w:after="40"/>
      </w:pPr>
      <w:r>
        <w:rPr>
          <w:color w:val="444444"/>
          <w:sz w:val="20"/>
        </w:rPr>
        <w:t>Sistematik eğitim ihtiyaç analizi sürecinin kurulmaması ve çalışan yetkinlik haritalarının çıkarılmaması</w:t>
      </w:r>
    </w:p>
    <w:p>
      <w:pPr>
        <w:pStyle w:val="ListBullet"/>
        <w:spacing w:before="40" w:after="40"/>
      </w:pPr>
      <w:r>
        <w:rPr>
          <w:color w:val="444444"/>
          <w:sz w:val="20"/>
        </w:rPr>
        <w:t>Eğitimlerin standart ve genel içerikli olması, görev ve risk bazlı özelleştirilmiş eğitimlerin verilmemesi</w:t>
      </w:r>
    </w:p>
    <w:p>
      <w:pPr>
        <w:pStyle w:val="ListBullet"/>
        <w:spacing w:before="40" w:after="40"/>
      </w:pPr>
      <w:r>
        <w:rPr>
          <w:color w:val="444444"/>
          <w:sz w:val="20"/>
        </w:rPr>
        <w:t>Yetki sınırları, sorumluluklar ve yetkisiz müdahale risklerinin net olarak tanımlanmaması ve eğitilmemesi</w:t>
      </w:r>
    </w:p>
    <w:p>
      <w:pPr>
        <w:pStyle w:val="ListBullet"/>
        <w:spacing w:before="40" w:after="40"/>
      </w:pPr>
      <w:r>
        <w:rPr>
          <w:color w:val="444444"/>
          <w:sz w:val="20"/>
        </w:rPr>
        <w:t>Eğitim etkinliğinin ölçülmemesi, davranış değişikliğinin takip edilmemesi ve sürekli iyileştirme yapılmaması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DAVRANIŞSAL NEDEN: GÜVENLİK SİSTEMLERİNİN BYPAS EDİLMESİ</w:t>
            </w:r>
          </w:p>
        </w:tc>
      </w:tr>
    </w:tbl>
    <w:p/>
    <w:p>
      <w:pPr>
        <w:spacing w:before="200" w:after="80"/>
      </w:pPr>
      <w:r>
        <w:rPr>
          <w:b/>
          <w:color w:val="2E6DA4"/>
          <w:sz w:val="24"/>
        </w:rPr>
        <w:t>6.1 Başlangıç Durumu ve Doğrudan Neden</w:t>
      </w:r>
    </w:p>
    <w:p>
      <w:pPr>
        <w:spacing w:before="80" w:after="120"/>
      </w:pPr>
      <w:r>
        <w:rPr>
          <w:b w:val="0"/>
          <w:i w:val="0"/>
          <w:color w:val="444444"/>
          <w:sz w:val="22"/>
        </w:rPr>
        <w:t>Bu dalın başlangıç noktası, operatörün koruyucu kapak açıkken makineye müdahale ederek güvenlik sistemini aktif olarak baypas etmesidir. Koruyucu kapaklar ve interlock sistemleri, operatörün tehlikeli hareketli parçalara erişimini fiziksel olarak engellemek için tasarlanmıştır. Kapak açıldığında, interlock sistemi makineyi otomatik olarak durdurmalı ve kapak kapatılmadan makinenin çalışmasına izin vermemelidir. Ancak bu olayda, hem interlock sistemi kısa devre yapılarak devre dışı bırakılmış hem de operatör koruyucu kapağı açarak tehlikeli bölgeye erişmiştir.</w:t>
        <w:br/>
        <w:br/>
        <w:t>Bu davranış, izole bir bireysel hata değil, organizasyonda güvenlik sistemlerinin baypas edilmesinin normalleştiğini gösteren bir örnektir. Operatör, güvenlik switch'inin zaten kısa devre yapıldığını biliyordu ve bu durumun kabul edilebilir olduğunu düşünüyordu. Koruyucu kapağı açarak makineye müdahale etmesi de benzer bir mantıkla gerçekleşmiştir. Bu durum, organizasyonda güvenlik kurallarının esnetildiği, ihlallerin tolere edildiği ve üretim baskısı altında güvenliğin ikinci plana atıldığı bir kültürün varlığını göstermektedir.</w:t>
      </w:r>
    </w:p>
    <w:p>
      <w:pPr>
        <w:spacing w:before="80" w:after="160"/>
      </w:pPr>
      <w:r>
        <w:rPr>
          <w:b/>
          <w:i w:val="0"/>
          <w:color w:val="444444"/>
          <w:sz w:val="22"/>
        </w:rPr>
        <w:t>Operatörün koruyucu kapak açıkken makineye müdahale ederek güvenlik sistemini baypas etmesi ve tehlikeli bölgeye doğrudan erişim sağlaması</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operatör koruyucu kapak açıkken makineye müdahale etti?</w:t>
              <w:br/>
              <w:t>YANIT: Güvenlik switch'i arızalıydı ve kısa devre yapılmıştı, operatör üretimi durdurmamak için risk aldı. Zaten bir güvenlik ihlali varken bir tane daha yapmayı normal gördü.</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güvenlik switch'i kısa devre yapılarak baypas edilmişti?</w:t>
              <w:br/>
              <w:t>YANIT: Switch arızalıydı, yedek parça stokta yoktu ve üretim baskısı vardı. Üretim durdurulamayacağı için geçici çözüm olarak baypas edildi.</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Koşulsal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arızalı güvenlik sisteminin baypas edilmesine izin verildi?</w:t>
              <w:br/>
              <w:t>YANIT: Üretim hedefleri güvenliğin önüne geçti, yönetim bu sapmaları biliyordu ancak müdahale etmedi. Üretim rakamları her şeyden önemliydi.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yönetim bilinen güvenlik ihlallerine müdahale etmedi?</w:t>
              <w:br/>
              <w:t>YANIT: Güvenlik sapmaları normalleşmişti, üretim baskısı altında bu tür uygulamalar kanıksanmıştı. Herkes bu durumu biliyordu ve kabul ediyordu.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güvenlik sapmaları normalleşmişti ve kanıksanmıştı?</w:t>
              <w:br/>
              <w:t>YANIT: Sapmaların normalleşmesi - yönetim sürekli olarak üretim hedeflerini güvenliğin önüne koydu ve güvenlik ihlallerine tolerans gösterdi. Güvenlik kuralları 'esnek' hale geldi.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Sapmaların Normalleşmesi (Kanıksama)</w:t>
            </w:r>
          </w:p>
        </w:tc>
      </w:tr>
      <w:tr>
        <w:tc>
          <w:tcPr>
            <w:tcW w:type="dxa" w:w="9360"/>
            <w:shd w:val="clear" w:color="auto" w:fill="F5F5F5"/>
            <w:tcMar>
              <w:top w:w="100" w:type="dxa"/>
              <w:bottom w:w="100" w:type="dxa"/>
              <w:left w:w="140" w:type="dxa"/>
              <w:right w:w="140" w:type="dxa"/>
            </w:tcMar>
          </w:tcPr>
          <w:p>
            <w:r>
              <w:rPr>
                <w:color w:val="444444"/>
                <w:sz w:val="20"/>
              </w:rPr>
              <w:t>[D1.5 / Organizasyonel]</w:t>
              <w:br/>
              <w:br/>
              <w:t>Organizasyonda güvenlik sistemlerinin baypas edilmesi, prosedürlerin ihlal edilmesi ve risk alma davranışları normalleşmiş ve kanıksanmıştır. Üretim baskısı nedeniyle güvenlik switch'lerinin kısa devre yapılması, koruyucu sistemlerin devre dışı bırakılması ve güvenlik prosedürlerinin esnetilmesi rutin hale gelmiştir. Yönetim bu sapmaları bilmekte ancak üretim hedeflerine ulaşma önceliği nedeniyle müdahale etmemekte ve dolaylı olarak bu davranışları onaylamaktadır. Çalışanlar, güvenlik kurallarının 'kağıt üzerinde' olduğunu, gerçek hayatta ise esneklik gösterilmesi gerektiğini düşünmektedir. Bu durum, güvenlik kültürünün zayıf olduğunu ve organizasyonun ciddi bir kaza riskiyle karşı karşıya olduğunu göstermektedir.</w:t>
            </w:r>
          </w:p>
        </w:tc>
      </w:tr>
    </w:tbl>
    <w:p/>
    <w:p>
      <w:pPr>
        <w:spacing w:before="200" w:after="80"/>
      </w:pPr>
      <w:r>
        <w:rPr>
          <w:b/>
          <w:color w:val="2E6DA4"/>
          <w:sz w:val="24"/>
        </w:rPr>
        <w:t>6.4 Organizasyonel Faktörler</w:t>
      </w:r>
    </w:p>
    <w:p>
      <w:pPr>
        <w:pStyle w:val="ListBullet"/>
        <w:spacing w:before="40" w:after="40"/>
      </w:pPr>
      <w:r>
        <w:rPr>
          <w:color w:val="444444"/>
          <w:sz w:val="20"/>
        </w:rPr>
        <w:t>Üretim hedeflerinin sürekli olarak güvenliğin önüne konması ve yönetimin bu önceliklendirmeyi açık veya örtük olarak desteklemesi</w:t>
      </w:r>
    </w:p>
    <w:p>
      <w:pPr>
        <w:pStyle w:val="ListBullet"/>
        <w:spacing w:before="40" w:after="40"/>
      </w:pPr>
      <w:r>
        <w:rPr>
          <w:color w:val="444444"/>
          <w:sz w:val="20"/>
        </w:rPr>
        <w:t>Güvenlik ihlallerinin tespit edilmesine rağmen etkili müdahale edilmemesi ve ihlal edenlerin sorumlu tutulmaması</w:t>
      </w:r>
    </w:p>
    <w:p>
      <w:pPr>
        <w:pStyle w:val="ListBullet"/>
        <w:spacing w:before="40" w:after="40"/>
      </w:pPr>
      <w:r>
        <w:rPr>
          <w:color w:val="444444"/>
          <w:sz w:val="20"/>
        </w:rPr>
        <w:t>Güvenlik prosedürlerinin 'esnek' olarak algılanması ve duruma göre uygulanabileceği kültürünün oluşması</w:t>
      </w:r>
    </w:p>
    <w:p>
      <w:pPr>
        <w:pStyle w:val="ListBullet"/>
        <w:spacing w:before="40" w:after="40"/>
      </w:pPr>
      <w:r>
        <w:rPr>
          <w:color w:val="444444"/>
          <w:sz w:val="20"/>
        </w:rPr>
        <w:t>Risk alma davranışlarının ödüllendirilmesi (üretim hedeflerine ulaşma) ve güvenli davranışların teşvik edilmemesi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Yetersiz Bakım Stratejisi ve Planlaması</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D6.1</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Bakım Departmanı, Üretim Departmanı, Satın Alma Departmanı, Üst Yönetim, Finans Departmanı</w:t>
            </w:r>
          </w:p>
        </w:tc>
      </w:tr>
    </w:tbl>
    <w:p/>
    <w:p>
      <w:pPr>
        <w:spacing w:before="80" w:after="160"/>
      </w:pPr>
      <w:r>
        <w:rPr>
          <w:b w:val="0"/>
          <w:i w:val="0"/>
          <w:color w:val="444444"/>
          <w:sz w:val="22"/>
        </w:rPr>
        <w:t>Organizasyonda sistematik bir bakım yönetim sistemi bulunmamaktadır ve bu durum güvenlik kritik ekipmanların güvenilirliğini ciddi şekilde tehlikeye atmaktadır. Bakım fonksiyonu, stratejik bir yönetim alanı olarak değil, operasyonel bir destek birimi olarak görülmektedir. Kritik ekipmanların envanteri çıkarılmamış, hangi ekipmanların üretim sürekliliği ve güvenlik açısından kritik olduğu belirlenmemiştir. Risk bazlı bakım önceliklendirmesi yapılmadığı için kaynaklar etkin kullanılamamakta ve kritik ekipmanlar ihmal edilmektedir.</w:t>
        <w:br/>
        <w:br/>
        <w:t>Önleyici ve kestirimci bakım programları oluşturulmamış, ekipmanlar arızalanana kadar bakım yapılmayan reaktif bir yaklaşım benimsenmiştir. Bu durum, plansız duruşlara, acil onarımlara ve yüksek maliyetlere neden olmaktadır. Güvenlik interlock sistemleri gibi kritik koruyucu ekipmanların düzenli kontrolü, testi ve bakımı yapılmamaktadır. Ekipman arızalandığında, hızlı müdahale edilememekte ve geçici, güvenli olmayan çözümlere başvurulmaktadır.</w:t>
        <w:br/>
        <w:br/>
        <w:t>Yedek parça yönetimi sistematik değildir; hangi parçaların stokta bulundurulması gerektiği, minimum stok seviyeleri, maksimum stok seviyeleri ve yeniden sipariş noktaları belirlenmemiştir. Kritik yedek parçalar için tedarikçi anlaşmaları yapılmamış, tedarik süreleri planlanmamıştır. Bu durum, kritik bir parça arızalandığında uzun süre beklemeye ve üretim kaybına neden olmaktadır. Bakım personelinin yetkinlikleri düzenli olarak değerlendirilmemekte, eğitim ihtiyaçları belirlenmemektedir.</w:t>
        <w:br/>
        <w:br/>
        <w:t>Bakım performansı ölçülmemekte, ekipman güvenilirliği, bakım maliyetleri, plansız duruş süreleri gibi kritik göstergeler takip edilmemektedir. Bakım kayıtları düzenli tutulmamakta, geçmiş arıza analizleri yapılmamakta ve tekrarlayan problemler tespit edilememektedir. Bu sistemik eksiklikler, güvenlik kritik ekipmanların arızalanmasına, geçici çözümlerle baypas edilmesine ve sonuçta ciddi kazalara yol açmaktadır.</w:t>
      </w:r>
    </w:p>
    <w:p>
      <w:pPr>
        <w:spacing w:before="200" w:after="80"/>
      </w:pPr>
      <w:r>
        <w:rPr>
          <w:b/>
          <w:color w:val="2E6DA4"/>
          <w:sz w:val="24"/>
        </w:rPr>
        <w:t>Bu Nedenden Kaynaklanan Etkiler:</w:t>
      </w:r>
    </w:p>
    <w:p>
      <w:pPr>
        <w:pStyle w:val="ListBullet"/>
        <w:spacing w:before="40" w:after="40"/>
      </w:pPr>
      <w:r>
        <w:rPr>
          <w:color w:val="C0392B"/>
          <w:sz w:val="20"/>
        </w:rPr>
        <w:t>Güvenlik kritik ekipmanların arızalanması ve güvenilirliğinin düşmesi, çalışanların yaralanma riskinin artması</w:t>
      </w:r>
    </w:p>
    <w:p>
      <w:pPr>
        <w:pStyle w:val="ListBullet"/>
        <w:spacing w:before="40" w:after="40"/>
      </w:pPr>
      <w:r>
        <w:rPr>
          <w:color w:val="C0392B"/>
          <w:sz w:val="20"/>
        </w:rPr>
        <w:t>Arızalı ekipmanların geçici çözümlerle baypas edilmesi, koruyucu sistemlerin devre dışı kalması</w:t>
      </w:r>
    </w:p>
    <w:p>
      <w:pPr>
        <w:pStyle w:val="ListBullet"/>
        <w:spacing w:before="40" w:after="40"/>
      </w:pPr>
      <w:r>
        <w:rPr>
          <w:color w:val="C0392B"/>
          <w:sz w:val="20"/>
        </w:rPr>
        <w:t>Plansız duruşlar, acil onarımlar ve yüksek bakım maliyetleri, üretim verimliliğinin düşmesi</w:t>
      </w:r>
    </w:p>
    <w:p>
      <w:pPr>
        <w:pStyle w:val="ListBullet"/>
        <w:spacing w:before="40" w:after="40"/>
      </w:pPr>
      <w:r>
        <w:rPr>
          <w:color w:val="C0392B"/>
          <w:sz w:val="20"/>
        </w:rPr>
        <w:t>Yedek parça bulunamaması nedeniyle uzun bekleme süreleri ve üretim kayıpları</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Eğitim İhtiyaçlarının Belirlenmemesi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D3.2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İnsan Kaynakları Departmanı, Eğitim Birimi, Departman Yöneticileri, Üst Yönetim, HSE Departmanı</w:t>
            </w:r>
          </w:p>
        </w:tc>
      </w:tr>
    </w:tbl>
    <w:p/>
    <w:p>
      <w:pPr>
        <w:spacing w:before="80" w:after="160"/>
      </w:pPr>
      <w:r>
        <w:rPr>
          <w:b w:val="0"/>
          <w:i w:val="0"/>
          <w:color w:val="444444"/>
          <w:sz w:val="22"/>
        </w:rPr>
        <w:t>Organizasyonda sistematik bir eğitim ihtiyaç analizi süreci bulunmamaktadır ve bu durum çalışanların kritik yetkinlik eksikliklerinin tespit edilememesine ve giderilememesine neden olmaktadır. Eğitim programları, çalışanların gerçek ihtiyaçlarına göre değil, standart şablonlara ve yasal zorunlulukların minimum gereksinimlerine göre tasarlanmaktadır. Çalışanların görevlerini güvenli ve etkili bir şekilde yerine getirebilmeleri için hangi bilgi, beceri ve yetkinliklere ihtiyaç duydukları analiz edilmemektedir.</w:t>
        <w:br/>
        <w:br/>
        <w:t>Görev analizi yapılmamakta, her pozisyon için gerekli yetkinlikler tanımlanmamaktadır. Mevcut yetkinlik seviyeleri ölçülmemekte, yetkinlik açıkları belirlenmemektedir. Eğitim ihtiyaçları reaktif olarak, genellikle bir olay veya kaza sonrasında tespit edilmektedir. Proaktif eğitim planlaması yapılmamakta, gelecekteki ihtiyaçlar öngörülmemektedir. Operatörlerin yetki sınırları, sorumlulukları, yetkisiz müdahalenin riskleri gibi kritik konularda özel eğitimler verilmemektedir.</w:t>
        <w:br/>
        <w:br/>
        <w:t>Eğitimlerin etkinliği ölçülmemekte, çalışanların gerçekten öğrenip öğrenmedikleri, bilgiyi davranışlarına yansıtıp yansıtmadıkları takip edilmemektedir. Eğitim sonrası değerlendirmeler yapılmakta ancak bunlar genellikle katılımcı memnuniyeti anketleriyle sınırlı kalmaktadır. İş başında performans gözlemlenmemekte, eğitimin iş sonuçlarına etkisi ölçülmemektedir. Eğitim kayıtları düzenli tutulmamakta, kimin hangi eğitimleri aldığı, eğitimlerin geçerlilik süreleri takip edilmemektedir.</w:t>
        <w:br/>
        <w:br/>
        <w:t>Üretim-güvenlik dengesi, risk yönetimi, acil durum prosedürleri, iletişim becerileri gibi yumuşak becerilere yönelik eğitimler ihmal edilmektedir. Eğitimler sadece teknik konulara odaklanmakta, davranışsal ve kültürel boyutlar göz ardı edilmektedir. Bu sistemik eksiklikler, çalışanların kritik durumlarda yanlış kararlar almasına, yetkisiz müdahalelerde bulunmasına ve güvenli olmayan davranışlar sergilemesine yol açmaktadır.</w:t>
      </w:r>
    </w:p>
    <w:p>
      <w:pPr>
        <w:spacing w:before="200" w:after="80"/>
      </w:pPr>
      <w:r>
        <w:rPr>
          <w:b/>
          <w:color w:val="2E6DA4"/>
          <w:sz w:val="24"/>
        </w:rPr>
        <w:t>Bu Nedenden Kaynaklanan Etkiler:</w:t>
      </w:r>
    </w:p>
    <w:p>
      <w:pPr>
        <w:pStyle w:val="ListBullet"/>
        <w:spacing w:before="40" w:after="40"/>
      </w:pPr>
      <w:r>
        <w:rPr>
          <w:color w:val="E67E22"/>
          <w:sz w:val="20"/>
        </w:rPr>
        <w:t>Çalışanların yetki sınırlarını bilmemesi ve yetkisiz müdahalelerde bulunması, kazaların artması</w:t>
      </w:r>
    </w:p>
    <w:p>
      <w:pPr>
        <w:pStyle w:val="ListBullet"/>
        <w:spacing w:before="40" w:after="40"/>
      </w:pPr>
      <w:r>
        <w:rPr>
          <w:color w:val="E67E22"/>
          <w:sz w:val="20"/>
        </w:rPr>
        <w:t>Risk algısının düşük olması, güvenli olmayan davranışların sergilenmesi</w:t>
      </w:r>
    </w:p>
    <w:p>
      <w:pPr>
        <w:pStyle w:val="ListBullet"/>
        <w:spacing w:before="40" w:after="40"/>
      </w:pPr>
      <w:r>
        <w:rPr>
          <w:color w:val="E67E22"/>
          <w:sz w:val="20"/>
        </w:rPr>
        <w:t>Acil durumlarda yanlış kararlar alınması, panik ve kaos ortamının oluşması</w:t>
      </w:r>
    </w:p>
    <w:p>
      <w:pPr>
        <w:pStyle w:val="ListBullet"/>
        <w:spacing w:before="40" w:after="40"/>
      </w:pPr>
      <w:r>
        <w:rPr>
          <w:color w:val="E67E22"/>
          <w:sz w:val="20"/>
        </w:rPr>
        <w:t>Üretim-güvenlik dengesinin kurulamaması, üretim baskısı altında güvenliğin feda edilmesi</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4"/>
              </w:rPr>
              <w:t>KOK NEDEN 3: Sapmaların Normalleşmesi (Kanıksama)</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Orta Kademe Yöneticiler, Üretim Departmanı, HSE Departmanı, Tüm Çalışanlar</w:t>
            </w:r>
          </w:p>
        </w:tc>
      </w:tr>
    </w:tbl>
    <w:p/>
    <w:p>
      <w:pPr>
        <w:spacing w:before="80" w:after="160"/>
      </w:pPr>
      <w:r>
        <w:rPr>
          <w:b w:val="0"/>
          <w:i w:val="0"/>
          <w:color w:val="444444"/>
          <w:sz w:val="22"/>
        </w:rPr>
        <w:t>Organizasyonda güvenlik sistemlerinin baypas edilmesi, prosedürlerin ihlal edilmesi ve risk alma davranışları normalleşmiş ve kanıksanmıştır. Bu durum, 'sapmaların normalleşmesi' (normalization of deviance) olarak bilinen tehlikeli bir organizasyonel patolojidir. Başlangıçta kabul edilemez olarak görülen davranışlar, zamanla tekrarlandıkça ve olumsuz sonuçlar hemen ortaya çıkmadıkça normal kabul edilmeye başlanmıştır. Güvenlik switch'lerinin kısa devre yapılması, koruyucu sistemlerin devre dışı bırakılması, prosedürlerin esnetilmesi rutin uygulamalar haline gelmiştir.</w:t>
        <w:br/>
        <w:br/>
        <w:t>Üretim baskısı, bu normalleşme sürecinin ana itici gücüdür. Yönetim, üretim hedeflerine ulaşmayı birincil öncelik olarak belirlemiş ve bu hedeflere ulaşmak için güvenlik kurallarının esnetilmesine göz yummaktadır. Güvenlik ihlalleri tespit edilmesine rağmen etkili müdahale edilmemekte, ihlal edenler sorumlu tutulmamaktadır. Hatta bazı durumlarda, üretim hedeflerine ulaşmak için risk alan çalışanlar dolaylı olarak ödüllendirilmektedir. Bu durum, çalışanlara 'güvenlik kuralları kağıt üzerindedir, gerçek hayatta esnek olunmalıdır' mesajını vermektedir.</w:t>
        <w:br/>
        <w:br/>
        <w:t>Güvenlik kültürü zayıftır; güvenlik, söylemde önemli olsa da uygulamada ikinci plandadır. Güvenlik toplantıları yapılmakta, güvenlik posterleri asılmakta, güvenlik sloganları kullanılmakta ancak bunlar sembolik kalmaktadır. Gerçek kararlarda, kaynak tahsisinde, performans değerlendirmelerinde güvenlik öncelik değildir. Çalışanlar, yönetimin gerçek önceliklerinin ne olduğunu davranışlarından anlayabilmektedir. Risk değerlendirmeleri yapılmakta ancak bulgular uygulamaya geçirilmemekte, düzeltici önlemler alınmamaktadır.</w:t>
        <w:br/>
        <w:br/>
        <w:t>Güvenlik sapmaları raporlanmamakta, çünkü raporlamanın bir faydası olmadığı düşünülmektedir. 'Near miss' olaylar kayıt altına alınmamakta, erken uyarı sinyalleri göz ardı edilmektedir. Organizasyon, büyük bir kaza olana kadar harekete geçmemektedir. Bu sistemik ve kültürel sorunlar, organizasyonu sürekli bir kaza riski altında tutmakta ve er ya da geç ciddi bir olayın meydana gelmesine neden olmaktadır.</w:t>
      </w:r>
    </w:p>
    <w:p>
      <w:pPr>
        <w:spacing w:before="200" w:after="80"/>
      </w:pPr>
      <w:r>
        <w:rPr>
          <w:b/>
          <w:color w:val="2E6DA4"/>
          <w:sz w:val="24"/>
        </w:rPr>
        <w:t>Bu Nedenden Kaynaklanan Etkiler:</w:t>
      </w:r>
    </w:p>
    <w:p>
      <w:pPr>
        <w:pStyle w:val="ListBullet"/>
        <w:spacing w:before="40" w:after="40"/>
      </w:pPr>
      <w:r>
        <w:rPr>
          <w:color w:val="27AE60"/>
          <w:sz w:val="20"/>
        </w:rPr>
        <w:t>Güvenlik sistemlerinin sürekli baypas edilmesi, koruyucu önlemlerin etkisiz hale gelmesi</w:t>
      </w:r>
    </w:p>
    <w:p>
      <w:pPr>
        <w:pStyle w:val="ListBullet"/>
        <w:spacing w:before="40" w:after="40"/>
      </w:pPr>
      <w:r>
        <w:rPr>
          <w:color w:val="27AE60"/>
          <w:sz w:val="20"/>
        </w:rPr>
        <w:t>Risk alma davranışlarının yaygınlaşması, güvenli olmayan uygulamaların norm haline gelmesi</w:t>
      </w:r>
    </w:p>
    <w:p>
      <w:pPr>
        <w:pStyle w:val="ListBullet"/>
        <w:spacing w:before="40" w:after="40"/>
      </w:pPr>
      <w:r>
        <w:rPr>
          <w:color w:val="27AE60"/>
          <w:sz w:val="20"/>
        </w:rPr>
        <w:t>Çalışanların güvenlik kurallarına güveninin azalması, prosedürlere uyum oranının düşmesi</w:t>
      </w:r>
    </w:p>
    <w:p>
      <w:pPr>
        <w:pStyle w:val="ListBullet"/>
        <w:spacing w:before="40" w:after="40"/>
      </w:pPr>
      <w:r>
        <w:rPr>
          <w:color w:val="27AE60"/>
          <w:sz w:val="20"/>
        </w:rPr>
        <w:t>Ciddi kazaların meydana gelme olasılığının artması, organizasyonun sürekli risk altında olması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Vardiyalar arası iletişim yetersiz, gece vardiyasında bakım desteğinin olmadığı operatörlere net olarak bildirilmemiş. Güvenlik switch'inin arızalı olduğu ve kısa devre yapıldığı resmi olarak raporlanmamış ve takip edilmemiş.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Operatörlere yetki sınırları, yetkisiz müdahalenin riskleri, acil durumlarda nasıl davranacakları konularında yeterli eğitim verilmemiş. Güvenlik sistemlerinin önemi ve baypas edilmesinin sonuçları anlatılmamış.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Gece vardiyası çalışması, bakım desteğinin olmaması nedeniyle artan sorumluluk, üretim hedeflerine ulaşma baskısı operatörün stres seviyesini artırmış ve karar verme yeteneğini olumsuz etkilemiş.</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Güvenlik interlock switch'i arızalı olmasına rağmen onarılmamış veya değiştirilmemiş. Düzenli bakım ve test yapılmadığı için arıza önceden tespit edilememiş. Kritik güvenlik ekipmanlarının bakımı ihmal edilmiş.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Güvenlik sistemlerinin baypas edilmesi prosedürlerine uyulmamış, risk değerlendirmesi yapılmamış, alternatif güvenlik önlemleri alınmamış. Operatörün yetkisiz müdahalesi prosedür ihlalidir ancak bu ihlaller rutin hale gelmiş.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Yönetim, güvenlik switch'inin kısa devre yapıldığını bilmesine rağmen müdahale etmemiş. Düzenli güvenlik denetimleri yapılmamış, güvenlik ihlalleri tespit edilmemiş veya göz ardı edilmiş. Üretim önceliği güvenliği gölgelemiş.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Gece vardiyası, azaltılmış personel sayısı, bakım desteğinin olmaması gibi çevresel faktörler olayın meydana gelmesine katkıda bulunmuş. Ancak bu faktörler, diğer organizasyonel eksikliklere kıyasla daha düşük etkiye sahip.</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FFFFFF"/>
            <w:tcMar>
              <w:top w:w="80" w:type="dxa"/>
              <w:bottom w:w="80" w:type="dxa"/>
              <w:left w:w="120" w:type="dxa"/>
              <w:right w:w="120" w:type="dxa"/>
            </w:tcMar>
          </w:tcPr>
          <w:p>
            <w:r>
              <w:rPr>
                <w:b/>
                <w:color w:val="444444"/>
                <w:sz w:val="20"/>
              </w:rPr>
              <w:t>Kaynak Yetersizliği</w:t>
            </w:r>
          </w:p>
        </w:tc>
        <w:tc>
          <w:tcPr>
            <w:tcW w:type="dxa" w:w="3120"/>
            <w:shd w:val="clear" w:color="auto" w:fill="FFFFFF"/>
            <w:tcMar>
              <w:top w:w="80" w:type="dxa"/>
              <w:bottom w:w="80" w:type="dxa"/>
              <w:left w:w="120" w:type="dxa"/>
              <w:right w:w="120" w:type="dxa"/>
            </w:tcMar>
          </w:tcPr>
          <w:p>
            <w:r>
              <w:rPr>
                <w:b w:val="0"/>
                <w:color w:val="444444"/>
                <w:sz w:val="20"/>
              </w:rPr>
              <w:t>Yedek parça stoklanmaması, gece vardiyasında bakım personeli bulundurulmaması, eğitim bütçesinin yetersizliği gibi kaynak kısıtlamaları güvenliği olumsuz etkilemiş. Ancak bu, yönetim önceliklerinin bir sonucudur.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Üretim Baskısı</w:t>
            </w:r>
          </w:p>
        </w:tc>
        <w:tc>
          <w:tcPr>
            <w:tcW w:type="dxa" w:w="3120"/>
            <w:shd w:val="clear" w:color="auto" w:fill="F5F5F5"/>
            <w:tcMar>
              <w:top w:w="80" w:type="dxa"/>
              <w:bottom w:w="80" w:type="dxa"/>
              <w:left w:w="120" w:type="dxa"/>
              <w:right w:w="120" w:type="dxa"/>
            </w:tcMar>
          </w:tcPr>
          <w:p>
            <w:r>
              <w:rPr>
                <w:b w:val="0"/>
                <w:color w:val="444444"/>
                <w:sz w:val="20"/>
              </w:rPr>
              <w:t>Üretim hedeflerine ulaşma baskısı, güvenlik kurallarının esnetilmesine ve risk alma davranışlarına neden olmuş. Operatör ve yönetim, üretimi durdurmamak için güvenliği feda etmiş. Bu, en kritik katkıda bulunan faktörlerden biri.</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üretim hatlarındaki güvenlik interlock sistemlerinin acil denetimi yapılacak, arızalı olanlar derhal onarılacak veya değiştirilecek. Baypas edilmiş tüm sistemler orijinal haline getirilecek ve kısa devre bağlantıları kaldırılacak. Güvenlik sistemlerinin işlevselliği test edilecek ve kayıt altına alınacak.</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güvenlik sistemlerinin %100 işlevsel olması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Kritik güvenlik ekipmanları için yedek parça envanteri oluşturulacak. Minimum stok seviyeleri belirlenecek ve otomatik sipariş sistemi kurulacak. Acil tedarik için tedarikçi anlaşmaları yapılacak. İlk etapta en kritik 20 parça için stok oluşturulacak.</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Satın Alma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Kritik yedek parçaların %95 stok bulunabilirlik oranı</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Gece vardiyası için 7/24 bakım destek sistemi kurulacak. Nöbetçi bakım personeli görevlendirilecek veya çağrı üzerine müdahale sistemi oluşturulacak. Acil durum prosedürleri netleştirilecek ve tüm operatörlere eğitim verilecek.</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Üretim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Gece vardiyasında bakım müdahale süresinin 30 dakikanın altına inmesi</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operatörlere yetki sınırları, yetkisiz müdahale riskleri ve acil durum prosedürleri konularında kapsamlı eğitim verilecek. Eğitim sonrası yetkinlik değerlendirmesi yapılacak ve sertifikasyon sistemi kurulacak. Eğitim etkinliği iş başında gözlemlerle ölçülecek.</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Tüm operatörlerin %100 eğitim tamamlama ve %90 yetkinlik başarı oranı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Güvenlik sistemlerinin baypas edilmesini önlemek için teknik ve yönetimsel kontroller uygulanacak. Baypas için yazılı izin sistemi kurulacak, risk değerlendirmesi zorunlu hale getirilecek. Baypas edilen sistemler günlük olarak raporlanacak ve üst yönetime bildirilecek.</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Yetkisiz baypas vakalarının sıfırlanması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Sistematik eğitim ihtiyaç analizi süreci kurulacak. Tüm pozisyonlar için yetkinlik matrisleri oluşturulacak, mevcut yetkinlik seviyeleri ölçülecek ve eğitim planları geliştirilecek. Yıllık eğitim takvimi oluşturulacak ve takip edilecek.</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Tüm pozisyonlar için yetkinlik matrislerinin oluşturulması ve eğitim planlarının hazırlanması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Önleyici bakım programı oluşturulacak. Kritik ekipmanlar belirlenecek, bakım frekansları ve prosedürleri tanımlanacak. Bilgisayarlı bakım yönetim sistemi (CMMS) kurulacak. İlk etapta güvenlik kritik ekipmanlar için program başlatılacak.</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Planlama Mühendisi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Kritik ekipmanların %100'ü için önleyici bakım planlarının oluşturulması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Güvenlik kültürü değerlendirmesi yapılacak. Çalışan anketleri, odak grup görüşmeleri ve davranış gözlemleri ile mevcut durum analiz edilecek. Güvenlik kültürü iyileştirme programı geliştirilecek ve uygulamaya konulacak.</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Direktörü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kültürü anket skorunun %20 artması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performans göstergeleri (KPI) sistemi kurulacak. Öncü göstergeler (güvenlik denetimleri, near miss raporları, eğitim tamamlama) ve ardıl göstergeler (kaza sayısı, kayıp gün) tanımlanacak. Aylık raporlama ve yönetim gözden geçirmesi yapılacak.</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Tüm KPI'ların düzenli olarak ölçülmesi ve raporlanması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Üretim-güvenlik dengesi konusunda yönetim politikası oluşturulacak. Güvenliğin önceliği net olarak tanımlanacak ve tüm çalışanlara iletilecek. Performans değerlendirme sistemine güvenlik kriterleri eklenecek. Güvenlik hedefleri üretim hedefleri kadar önemli hale getirilecek.</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Yönetim politikasının tüm çalışanlara iletilmesi ve performans sistemine entegrasyonu</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Bakım yönetim sistemi kurulacak. Bakım stratejisi belirlenecek, organizasyon yapısı gözden geçirilecek, roller ve sorumluluklar netleştirilecek. Bakım personelinin yetkinlikleri değerlendirilecek ve eğitim planları oluşturulacak.</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Bakım yönetim sisteminin ISO 55000 standartlarına uygun olarak kurulması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Organizasyonel öğrenme ve sürekli iyileştirme sistemi kurulacak. Olay araştırmaları, dersler çıkarılan toplantılar, en iyi uygulama paylaşımları düzenli hale getirilecek. Bilgi yönetim sistemi oluşturulacak ve tüm çalışanların erişimine açılacak.</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Kalite Müdürü</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Aylık dersler çıkarılan toplantılarının düzenli yapılması ve katılım oranının %80'in üzerinde olması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Güvenlik sistemleri asla baypas edilmemeli: Güvenlik interlock sistemleri, koruyucu kapaklar ve diğer güvenlik cihazları hayati öneme sahiptir ve hiçbir koşulda devre dışı bırakılmamalıdır. Arıza durumunda makine durdurulmalı, alternatif güvenlik önlemleri alınmalı ve ancak ondan sonra çalışmaya devam edilmelidir. Geçici çözümler asla kalıcı hale gelmemelidir.</w:t>
              <w:br/>
              <w:t>- Yetki sınırları net olmalı ve uygulanmalı: Her çalışanın yetki ve sorumlulukları açıkça tanımlanmalı, eğitilmeli ve sürekli hatırlatılmalıdır. Operatörler, bakım işlerini yapmamalı; bakım personeli olmadığında üretim durdurulmalı veya yetkili personel çağrılmalıdır. Yetkisiz müdahaleler kesinlikle tolere edilmemelidir.</w:t>
              <w:br/>
              <w:t>- Üretim baskısı güvenliği feda etmemeli: Üretim hedefleri önemlidir ancak güvenlik her zaman öncelik olmalıdır. Yönetim, bu önceliği sadece sözle değil, eylemlerle de göstermelidir. Güvenlik ihlalleri yaparak üretim hedeflerine ulaşan çalışanlar ödüllendirilmemeli, aksine uyarılmalıdır.</w:t>
              <w:br/>
              <w:t>- Bakım proaktif olmalı, reaktif değil: Ekipmanlar arızalanmadan önce düzenli bakımları yapılmalı, kritik parçalar önceden değiştirilmeli ve önleyici tedbirler alınmalıdır. Kritik yedek parçalar stokta bulundurulmalı, tedarik süreleri planlanmalıdır. Bakım, maliyet merkezi değil, değer yaratan stratejik bir fonksiyon olarak görülmelidir.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Güçlü bir güvenlik kültürü oluşturulmalı: Güvenlik, organizasyonun DNA'sına işlemelidir. Herkes, her seviyede, güvenliği içselleştirmeli ve güvenli davranışları sergilemelidir. Güvenlik, sadece HSE departmanının değil, herkesin sorumluluğudur. Açık iletişim, raporlama kültürü ve sürekli öğrenme teşvik edilmelidir.</w:t>
              <w:br/>
              <w:t>- Sistematik risk yönetimi uygulanmalı: Risk değerlendirmeleri düzenli yapılmalı, bulgular uygulamaya geçirilmeli ve etkinliği izlenmelidir. Proaktif risk belirleme, öncü göstergelerin takibi ve erken uyarı sistemleri kurulmalıdır. Risk yönetimi, reaktif değil proaktif olmalıdır.</w:t>
              <w:br/>
              <w:t>- Organizasyonel öğrenme ve iyileştirme sürekliliği sağlanmalı: Her olay, kaza ve near miss bir öğrenme fırsatıdır. Kök neden analizleri yapılmalı, dersler çıkarılmalı ve tüm organizasyonla paylaşılmalıdır. En iyi uygulamalar belgelenmeli ve standartlaştırılmalıdır. Sürekli iyileştirme kültürü oluşturulmalıdır.</w:t>
              <w:br/>
              <w:t>- Teknoloji ve otomasyon kullanılmalı: Güvenlik sistemlerinin baypas edilmesini önlemek için teknolojik çözümler kullanılmalıdır. Sensörler, alarmlar, otomatik durdurma sistemleri ve izleme teknolojileri entegre edilmelidir. İnsan hatasını minimize edecek tasarımlar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Olay detayları ve kök neden analizi sonuçları tüm çalışanlara şeffaf bir şekilde paylaşılacak: Toolbox toplantıları, bilgilendirme posterleri ve dijital platformlar kullanılarak herkes bilgilendirilecektir. Benzer olayların tekrarlanmaması için farkındalık oluşturulacaktır.</w:t>
              <w:br/>
              <w:t>- Güvenlik beklentileri ve yönetim taahhüdü net olarak iletilecek: Genel Müdür ve üst yönetim, güvenliğin önceliği konusunda açık mesajlar verecek, tüm toplantılarda güvenlik vurgulanacak ve yönetimin bu konudaki kararlılığı gösterilecektir.</w:t>
              <w:br/>
              <w:t>- Düzeltici önlemler ve ilerleme düzenli olarak raporlanacak: Aylık güvenlik toplantılarında düzeltici önlemlerin durumu gözden geçirilecek, tamamlanan ve devam eden aksiyonlar paylaşılacak, sorumlular hesap verecektir.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yetki sınırları ve yetkisiz müdahale riskleri eğitimi: İnteraktif atölye çalışmaları, vaka analizleri ve simülasyonlarla operatörler eğitilecek. Gerçek senaryolar üzerinden tartışmalar yapılacak ve doğru davranışlar pekiştirilecektir.</w:t>
              <w:br/>
              <w:t>- Yöneticilere güvenlik liderliği ve kültür oluşturma eğitimi: Orta ve üst kademe yöneticiler, güvenlik kültürü oluşturma, güvenlik liderliği, davranış bazlı güvenlik ve performans yönetimi konularında eğitilecektir.</w:t>
              <w:br/>
              <w:t>- Bakım personeline önleyici bakım ve güvenlik sistemleri eğitimi: Bakım ekipleri, önleyici bakım teknikleri, güvenlik sistemlerinin çalışma prensipleri, arıza teşhisi ve onarım konularında ileri seviye eğitimler alacaktır.</w:t>
              <w:br/>
              <w:t>- Tüm çalışanlara güvenlik kültürü ve sapmaların normalleşmesi farkındalık eğitimi: Organizasyonun tüm seviyelerinde, güvenlik kültürünün önemi, sapmaların normalleşmesi riski, konuşma cesareti ve raporlama kültürü konularında farkındalık eğitimleri verilecektir.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Bu kök neden analizi, 23 Şubat 2026 tarihinde meydana gelen ciddi el ezilmesi kazasının yüzeysel bir 'operatör hatası' olmadığını, derin organizasyonel ve sistemik sorunların bir sonucu olduğunu ortaya koymuştur. HSG245 metodolojisi kullanılarak yapılan detaylı analiz, üç ana kök neden belirlemiştir: yetersiz bakım stratejisi ve planlaması, eğitim ihtiyaçlarının belirlenmemesi ve sapmaların normalleşmesi. Bu kök nedenler, birbirini besleyen ve güçlendiren sistemik sorunlardır.</w:t>
        <w:br/>
        <w:br/>
        <w:t>Bakım yönetim sisteminin olmaması, kritik güvenlik ekipmanlarının arızalanmasına ve geçici çözümlerle baypas edilmesine neden olmuştur. Eğitim ihtiyaç analizinin yapılmaması, operatörlerin yetki sınırlarını bilmemesine ve yetkisiz müdahalelerde bulunmasına yol açmıştır. En kritik olarak, sapmaların normalleşmesi, organizasyonda güvenlik ihlallerinin kabul edilebilir hale gelmesine ve güvenlik kültürünün zayıflamasına neden olmuştur. Üretim baskısı altında, güvenlik kuralları esnetilmiş ve yönetim bu sapmalara tolerans göstermiştir.</w:t>
        <w:br/>
        <w:br/>
        <w:t>Bu olay, organizasyonun ciddi bir güvenlik riski altında olduğunu ve sistemik değişikliklere acil ihtiyaç duyulduğunu göstermektedir. Sadece teknik düzeltmeler yapmak yeterli değildir; organizasyonel kültür, yönetim sistemleri, eğitim programları ve öncelikler gözden geçirilmeli ve köklü değişiklikler yapılmalıdır. Bu raporda önerilen 12 düzeltici önlem, kısa, orta ve uzun vadeli iyileştirmeleri kapsamakta ve organizasyonun güvenlik performansını önemli ölçüde artıracaktır.</w:t>
        <w:br/>
        <w:br/>
        <w:t>Üst yönetimin bu sürece liderlik etmesi, kaynakları sağlaması ve değişime olan bağlılığını göstermesi kritik öneme sahiptir. Güvenlik, sadece bir maliyet veya uyumluluk konusu değil, organizasyonun sürdürülebilirliği ve başarısı için stratejik bir gerekliliktir. Bu olaydan dersler çıkarılmalı, benzer olayların tekrarlanmaması için kararlı adımlar atılmalı ve güçlü bir güvenlik kültürü oluşturulmalıdır.</w:t>
      </w:r>
    </w:p>
    <w:p>
      <w:pPr>
        <w:spacing w:before="200" w:after="80"/>
      </w:pPr>
      <w:r>
        <w:rPr>
          <w:b/>
          <w:color w:val="2E6DA4"/>
          <w:sz w:val="24"/>
        </w:rPr>
        <w:t>10.2 Kısa Vadeli Önlemler (1-2 Ay)</w:t>
      </w:r>
    </w:p>
    <w:p>
      <w:pPr>
        <w:pStyle w:val="ListBullet"/>
        <w:spacing w:before="40" w:after="40"/>
      </w:pPr>
      <w:r>
        <w:rPr>
          <w:color w:val="444444"/>
          <w:sz w:val="20"/>
        </w:rPr>
        <w:t>Tüm güvenlik interlock sistemlerinin acil denetimi ve onarımı tamamlanacak, baypas edilmiş sistemler orijinal haline getirilecek (1 hafta içinde). Güvenlik sistemlerinin işlevselliği günlük olarak kontrol edilecek ve kayıt altına alınacaktır.</w:t>
      </w:r>
    </w:p>
    <w:p>
      <w:pPr>
        <w:pStyle w:val="ListBullet"/>
        <w:spacing w:before="40" w:after="40"/>
      </w:pPr>
      <w:r>
        <w:rPr>
          <w:color w:val="444444"/>
          <w:sz w:val="20"/>
        </w:rPr>
        <w:t>Kritik yedek parçalar için acil stok oluşturulacak ve tedarikçi anlaşmaları yapılacak (2 hafta içinde). İlk etapta en kritik 20 parça için minimum stok seviyeleri belirlenecek ve tedarik edilecektir.</w:t>
      </w:r>
    </w:p>
    <w:p>
      <w:pPr>
        <w:pStyle w:val="ListBullet"/>
        <w:spacing w:before="40" w:after="40"/>
      </w:pPr>
      <w:r>
        <w:rPr>
          <w:color w:val="444444"/>
          <w:sz w:val="20"/>
        </w:rPr>
        <w:t>Gece vardiyası için 7/24 bakım destek sistemi kurulacak, nöbetçi personel görevlendirilecek veya çağrı sistemi oluşturulacak (2 hafta içinde). Acil durum prosedürleri netleştirilecek ve operatörlere eğitim verilecektir.</w:t>
      </w:r>
    </w:p>
    <w:p>
      <w:pPr>
        <w:pStyle w:val="ListBullet"/>
        <w:spacing w:before="40" w:after="40"/>
      </w:pPr>
      <w:r>
        <w:rPr>
          <w:color w:val="444444"/>
          <w:sz w:val="20"/>
        </w:rPr>
        <w:t>Tüm operatörlere yetki sınırları ve acil durum prosedürleri konusunda acil eğitim verilecek (1 ay içinde). Eğitim sonrası yetkinlik değerlendirmesi yapılacak ve sertifikasyon sistemi başlatılacaktır.</w:t>
      </w:r>
    </w:p>
    <w:p/>
    <w:p>
      <w:pPr>
        <w:spacing w:before="200" w:after="80"/>
      </w:pPr>
      <w:r>
        <w:rPr>
          <w:b/>
          <w:color w:val="2E6DA4"/>
          <w:sz w:val="24"/>
        </w:rPr>
        <w:t>10.3 Uzun Vadeli İyileştirmeler (3-12 Ay)</w:t>
      </w:r>
    </w:p>
    <w:p>
      <w:pPr>
        <w:pStyle w:val="ListBullet"/>
        <w:spacing w:before="40" w:after="40"/>
      </w:pPr>
      <w:r>
        <w:rPr>
          <w:color w:val="444444"/>
          <w:sz w:val="20"/>
        </w:rPr>
        <w:t>Kapsamlı bakım yönetim sistemi kurulacak, önleyici bakım programları oluşturulacak ve CMMS sistemi devreye alınacak (6 ay içinde). Bakım stratejisi belirlenecek, kritik ekipmanlar tanımlanacak ve bakım planları geliştirilecektir.</w:t>
      </w:r>
    </w:p>
    <w:p>
      <w:pPr>
        <w:pStyle w:val="ListBullet"/>
        <w:spacing w:before="40" w:after="40"/>
      </w:pPr>
      <w:r>
        <w:rPr>
          <w:color w:val="444444"/>
          <w:sz w:val="20"/>
        </w:rPr>
        <w:t>Sistematik eğitim ihtiyaç analizi süreci kurulacak, tüm pozisyonlar için yetkinlik matrisleri oluşturulacak ve kapsamlı eğitim programları geliştirilecek (6 ay içinde). Eğitim etkinliği düzenli olarak ölçülecek ve iyileştirilecektir.</w:t>
      </w:r>
    </w:p>
    <w:p>
      <w:pPr>
        <w:pStyle w:val="ListBullet"/>
        <w:spacing w:before="40" w:after="40"/>
      </w:pPr>
      <w:r>
        <w:rPr>
          <w:color w:val="444444"/>
          <w:sz w:val="20"/>
        </w:rPr>
        <w:t>Güvenlik kültürü değerlendirmesi yapılacak ve kapsamlı iyileştirme programı uygulanacak (12 ay içinde). Davranış bazlı güvenlik programı başlatılacak, güvenlik liderliği geliştirilecek ve açık raporlama kültürü oluşturulacaktır.</w:t>
      </w:r>
    </w:p>
    <w:p>
      <w:pPr>
        <w:pStyle w:val="ListBullet"/>
        <w:spacing w:before="40" w:after="40"/>
      </w:pPr>
      <w:r>
        <w:rPr>
          <w:color w:val="444444"/>
          <w:sz w:val="20"/>
        </w:rPr>
        <w:t>Organizasyonel öğrenme ve sürekli iyileştirme sistemi kurulacak, bilgi yönetim platformu oluşturulacak ve en iyi uygulamalar standartlaştırılacak (12 ay içinde). Düzenli dersler çıkarılan toplantıları yapılacak ve tüm organizasyonla paylaşılacaktır.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 Güvenlik sistemleri baypas edilmiş</w:t>
            </w:r>
          </w:p>
        </w:tc>
        <w:tc>
          <w:tcPr>
            <w:tcW w:type="dxa" w:w="3120"/>
            <w:shd w:val="clear" w:color="auto" w:fill="27AE60"/>
            <w:tcMar>
              <w:top w:w="80" w:type="dxa"/>
              <w:bottom w:w="80" w:type="dxa"/>
              <w:left w:w="120" w:type="dxa"/>
              <w:right w:w="120" w:type="dxa"/>
            </w:tcMar>
          </w:tcPr>
          <w:p>
            <w:r>
              <w:rPr>
                <w:b w:val="0"/>
                <w:color w:val="FFFFFF"/>
                <w:sz w:val="20"/>
              </w:rPr>
              <w:t>Düşük - Tüm sistemler işlevsel ve kontrollü</w:t>
            </w:r>
          </w:p>
        </w:tc>
      </w:tr>
      <w:tr>
        <w:tc>
          <w:tcPr>
            <w:tcW w:type="dxa" w:w="3120"/>
            <w:shd w:val="clear" w:color="auto" w:fill="D6E4F0"/>
            <w:tcMar>
              <w:top w:w="80" w:type="dxa"/>
              <w:bottom w:w="80" w:type="dxa"/>
              <w:left w:w="120" w:type="dxa"/>
              <w:right w:w="120" w:type="dxa"/>
            </w:tcMar>
          </w:tcPr>
          <w:p>
            <w:r>
              <w:rPr>
                <w:b/>
                <w:color w:val="1B3A5C"/>
                <w:sz w:val="20"/>
              </w:rPr>
              <w:t>Bakım Yaklaşımı</w:t>
            </w:r>
          </w:p>
        </w:tc>
        <w:tc>
          <w:tcPr>
            <w:tcW w:type="dxa" w:w="3120"/>
            <w:shd w:val="clear" w:color="auto" w:fill="F5F5F5"/>
            <w:tcMar>
              <w:top w:w="80" w:type="dxa"/>
              <w:bottom w:w="80" w:type="dxa"/>
              <w:left w:w="120" w:type="dxa"/>
              <w:right w:w="120" w:type="dxa"/>
            </w:tcMar>
          </w:tcPr>
          <w:p>
            <w:r>
              <w:rPr>
                <w:b w:val="0"/>
                <w:color w:val="C0392B"/>
                <w:sz w:val="20"/>
              </w:rPr>
              <w:t>Reaktif - Arıza sonrası müdahale</w:t>
            </w:r>
          </w:p>
        </w:tc>
        <w:tc>
          <w:tcPr>
            <w:tcW w:type="dxa" w:w="3120"/>
            <w:shd w:val="clear" w:color="auto" w:fill="27AE60"/>
            <w:tcMar>
              <w:top w:w="80" w:type="dxa"/>
              <w:bottom w:w="80" w:type="dxa"/>
              <w:left w:w="120" w:type="dxa"/>
              <w:right w:w="120" w:type="dxa"/>
            </w:tcMar>
          </w:tcPr>
          <w:p>
            <w:r>
              <w:rPr>
                <w:b w:val="0"/>
                <w:color w:val="FFFFFF"/>
                <w:sz w:val="20"/>
              </w:rPr>
              <w:t>Proaktif - Önleyici ve kestirimci bakım</w:t>
            </w:r>
          </w:p>
        </w:tc>
      </w:tr>
      <w:tr>
        <w:tc>
          <w:tcPr>
            <w:tcW w:type="dxa" w:w="3120"/>
            <w:shd w:val="clear" w:color="auto" w:fill="D6E4F0"/>
            <w:tcMar>
              <w:top w:w="80" w:type="dxa"/>
              <w:bottom w:w="80" w:type="dxa"/>
              <w:left w:w="120" w:type="dxa"/>
              <w:right w:w="120" w:type="dxa"/>
            </w:tcMar>
          </w:tcPr>
          <w:p>
            <w:r>
              <w:rPr>
                <w:b/>
                <w:color w:val="1B3A5C"/>
                <w:sz w:val="20"/>
              </w:rPr>
              <w:t>Yedek Parça Bulunabilirliği</w:t>
            </w:r>
          </w:p>
        </w:tc>
        <w:tc>
          <w:tcPr>
            <w:tcW w:type="dxa" w:w="3120"/>
            <w:shd w:val="clear" w:color="auto" w:fill="F5F5F5"/>
            <w:tcMar>
              <w:top w:w="80" w:type="dxa"/>
              <w:bottom w:w="80" w:type="dxa"/>
              <w:left w:w="120" w:type="dxa"/>
              <w:right w:w="120" w:type="dxa"/>
            </w:tcMar>
          </w:tcPr>
          <w:p>
            <w:r>
              <w:rPr>
                <w:b w:val="0"/>
                <w:color w:val="C0392B"/>
                <w:sz w:val="20"/>
              </w:rPr>
              <w:t>%40 - Kritik parçalar stokta yok</w:t>
            </w:r>
          </w:p>
        </w:tc>
        <w:tc>
          <w:tcPr>
            <w:tcW w:type="dxa" w:w="3120"/>
            <w:shd w:val="clear" w:color="auto" w:fill="27AE60"/>
            <w:tcMar>
              <w:top w:w="80" w:type="dxa"/>
              <w:bottom w:w="80" w:type="dxa"/>
              <w:left w:w="120" w:type="dxa"/>
              <w:right w:w="120" w:type="dxa"/>
            </w:tcMar>
          </w:tcPr>
          <w:p>
            <w:r>
              <w:rPr>
                <w:b w:val="0"/>
                <w:color w:val="FFFFFF"/>
                <w:sz w:val="20"/>
              </w:rPr>
              <w:t>%95 - Kritik parçalar her zaman stokta</w:t>
            </w:r>
          </w:p>
        </w:tc>
      </w:tr>
      <w:tr>
        <w:tc>
          <w:tcPr>
            <w:tcW w:type="dxa" w:w="3120"/>
            <w:shd w:val="clear" w:color="auto" w:fill="D6E4F0"/>
            <w:tcMar>
              <w:top w:w="80" w:type="dxa"/>
              <w:bottom w:w="80" w:type="dxa"/>
              <w:left w:w="120" w:type="dxa"/>
              <w:right w:w="120" w:type="dxa"/>
            </w:tcMar>
          </w:tcPr>
          <w:p>
            <w:r>
              <w:rPr>
                <w:b/>
                <w:color w:val="1B3A5C"/>
                <w:sz w:val="20"/>
              </w:rPr>
              <w:t>Operatör Yetkinliği</w:t>
            </w:r>
          </w:p>
        </w:tc>
        <w:tc>
          <w:tcPr>
            <w:tcW w:type="dxa" w:w="3120"/>
            <w:shd w:val="clear" w:color="auto" w:fill="F5F5F5"/>
            <w:tcMar>
              <w:top w:w="80" w:type="dxa"/>
              <w:bottom w:w="80" w:type="dxa"/>
              <w:left w:w="120" w:type="dxa"/>
              <w:right w:w="120" w:type="dxa"/>
            </w:tcMar>
          </w:tcPr>
          <w:p>
            <w:r>
              <w:rPr>
                <w:b w:val="0"/>
                <w:color w:val="C0392B"/>
                <w:sz w:val="20"/>
              </w:rPr>
              <w:t>%60 - Yetki sınırları belirsiz</w:t>
            </w:r>
          </w:p>
        </w:tc>
        <w:tc>
          <w:tcPr>
            <w:tcW w:type="dxa" w:w="3120"/>
            <w:shd w:val="clear" w:color="auto" w:fill="27AE60"/>
            <w:tcMar>
              <w:top w:w="80" w:type="dxa"/>
              <w:bottom w:w="80" w:type="dxa"/>
              <w:left w:w="120" w:type="dxa"/>
              <w:right w:w="120" w:type="dxa"/>
            </w:tcMar>
          </w:tcPr>
          <w:p>
            <w:r>
              <w:rPr>
                <w:b w:val="0"/>
                <w:color w:val="FFFFFF"/>
                <w:sz w:val="20"/>
              </w:rPr>
              <w:t>%95 - Sertifikalı ve yetkin operatörler</w:t>
            </w:r>
          </w:p>
        </w:tc>
      </w:tr>
      <w:tr>
        <w:tc>
          <w:tcPr>
            <w:tcW w:type="dxa" w:w="3120"/>
            <w:shd w:val="clear" w:color="auto" w:fill="D6E4F0"/>
            <w:tcMar>
              <w:top w:w="80" w:type="dxa"/>
              <w:bottom w:w="80" w:type="dxa"/>
              <w:left w:w="120" w:type="dxa"/>
              <w:right w:w="120" w:type="dxa"/>
            </w:tcMar>
          </w:tcPr>
          <w:p>
            <w:r>
              <w:rPr>
                <w:b/>
                <w:color w:val="1B3A5C"/>
                <w:sz w:val="20"/>
              </w:rPr>
              <w:t>Güvenlik Kültürü Skoru</w:t>
            </w:r>
          </w:p>
        </w:tc>
        <w:tc>
          <w:tcPr>
            <w:tcW w:type="dxa" w:w="3120"/>
            <w:shd w:val="clear" w:color="auto" w:fill="F5F5F5"/>
            <w:tcMar>
              <w:top w:w="80" w:type="dxa"/>
              <w:bottom w:w="80" w:type="dxa"/>
              <w:left w:w="120" w:type="dxa"/>
              <w:right w:w="120" w:type="dxa"/>
            </w:tcMar>
          </w:tcPr>
          <w:p>
            <w:r>
              <w:rPr>
                <w:b w:val="0"/>
                <w:color w:val="C0392B"/>
                <w:sz w:val="20"/>
              </w:rPr>
              <w:t>Zayıf - Sapmalar normalleşmiş</w:t>
            </w:r>
          </w:p>
        </w:tc>
        <w:tc>
          <w:tcPr>
            <w:tcW w:type="dxa" w:w="3120"/>
            <w:shd w:val="clear" w:color="auto" w:fill="27AE60"/>
            <w:tcMar>
              <w:top w:w="80" w:type="dxa"/>
              <w:bottom w:w="80" w:type="dxa"/>
              <w:left w:w="120" w:type="dxa"/>
              <w:right w:w="120" w:type="dxa"/>
            </w:tcMar>
          </w:tcPr>
          <w:p>
            <w:r>
              <w:rPr>
                <w:b w:val="0"/>
                <w:color w:val="FFFFFF"/>
                <w:sz w:val="20"/>
              </w:rPr>
              <w:t>Güçlü - Proaktif ve raporlayıcı kültür</w:t>
            </w:r>
          </w:p>
        </w:tc>
      </w:tr>
      <w:tr>
        <w:tc>
          <w:tcPr>
            <w:tcW w:type="dxa" w:w="3120"/>
            <w:shd w:val="clear" w:color="auto" w:fill="D6E4F0"/>
            <w:tcMar>
              <w:top w:w="80" w:type="dxa"/>
              <w:bottom w:w="80" w:type="dxa"/>
              <w:left w:w="120" w:type="dxa"/>
              <w:right w:w="120" w:type="dxa"/>
            </w:tcMar>
          </w:tcPr>
          <w:p>
            <w:r>
              <w:rPr>
                <w:b/>
                <w:color w:val="1B3A5C"/>
                <w:sz w:val="20"/>
              </w:rPr>
              <w:t>Güvenlik Sistemi Baypas Oranı</w:t>
            </w:r>
          </w:p>
        </w:tc>
        <w:tc>
          <w:tcPr>
            <w:tcW w:type="dxa" w:w="3120"/>
            <w:shd w:val="clear" w:color="auto" w:fill="F5F5F5"/>
            <w:tcMar>
              <w:top w:w="80" w:type="dxa"/>
              <w:bottom w:w="80" w:type="dxa"/>
              <w:left w:w="120" w:type="dxa"/>
              <w:right w:w="120" w:type="dxa"/>
            </w:tcMar>
          </w:tcPr>
          <w:p>
            <w:r>
              <w:rPr>
                <w:b w:val="0"/>
                <w:color w:val="C0392B"/>
                <w:sz w:val="20"/>
              </w:rPr>
              <w:t>%30 - Yaygın ve tolere edilen</w:t>
            </w:r>
          </w:p>
        </w:tc>
        <w:tc>
          <w:tcPr>
            <w:tcW w:type="dxa" w:w="3120"/>
            <w:shd w:val="clear" w:color="auto" w:fill="27AE60"/>
            <w:tcMar>
              <w:top w:w="80" w:type="dxa"/>
              <w:bottom w:w="80" w:type="dxa"/>
              <w:left w:w="120" w:type="dxa"/>
              <w:right w:w="120" w:type="dxa"/>
            </w:tcMar>
          </w:tcPr>
          <w:p>
            <w:r>
              <w:rPr>
                <w:b w:val="0"/>
                <w:color w:val="FFFFFF"/>
                <w:sz w:val="20"/>
              </w:rPr>
              <w:t>%0 - Hiç baypas yok, sıkı kontrol</w:t>
            </w:r>
          </w:p>
        </w:tc>
      </w:tr>
      <w:tr>
        <w:tc>
          <w:tcPr>
            <w:tcW w:type="dxa" w:w="3120"/>
            <w:shd w:val="clear" w:color="auto" w:fill="D6E4F0"/>
            <w:tcMar>
              <w:top w:w="80" w:type="dxa"/>
              <w:bottom w:w="80" w:type="dxa"/>
              <w:left w:w="120" w:type="dxa"/>
              <w:right w:w="120" w:type="dxa"/>
            </w:tcMar>
          </w:tcPr>
          <w:p>
            <w:r>
              <w:rPr>
                <w:b/>
                <w:color w:val="1B3A5C"/>
                <w:sz w:val="20"/>
              </w:rPr>
              <w:t>Eğitim Tamamlama Oranı</w:t>
            </w:r>
          </w:p>
        </w:tc>
        <w:tc>
          <w:tcPr>
            <w:tcW w:type="dxa" w:w="3120"/>
            <w:shd w:val="clear" w:color="auto" w:fill="F5F5F5"/>
            <w:tcMar>
              <w:top w:w="80" w:type="dxa"/>
              <w:bottom w:w="80" w:type="dxa"/>
              <w:left w:w="120" w:type="dxa"/>
              <w:right w:w="120" w:type="dxa"/>
            </w:tcMar>
          </w:tcPr>
          <w:p>
            <w:r>
              <w:rPr>
                <w:b w:val="0"/>
                <w:color w:val="C0392B"/>
                <w:sz w:val="20"/>
              </w:rPr>
              <w:t>%65 - Standart ve yetersiz</w:t>
            </w:r>
          </w:p>
        </w:tc>
        <w:tc>
          <w:tcPr>
            <w:tcW w:type="dxa" w:w="3120"/>
            <w:shd w:val="clear" w:color="auto" w:fill="27AE60"/>
            <w:tcMar>
              <w:top w:w="80" w:type="dxa"/>
              <w:bottom w:w="80" w:type="dxa"/>
              <w:left w:w="120" w:type="dxa"/>
              <w:right w:w="120" w:type="dxa"/>
            </w:tcMar>
          </w:tcPr>
          <w:p>
            <w:r>
              <w:rPr>
                <w:b w:val="0"/>
                <w:color w:val="FFFFFF"/>
                <w:sz w:val="20"/>
              </w:rPr>
              <w:t>%100 - Kapsamlı ve özelleştirilmiş</w:t>
            </w:r>
          </w:p>
        </w:tc>
      </w:tr>
      <w:tr>
        <w:tc>
          <w:tcPr>
            <w:tcW w:type="dxa" w:w="3120"/>
            <w:shd w:val="clear" w:color="auto" w:fill="D6E4F0"/>
            <w:tcMar>
              <w:top w:w="80" w:type="dxa"/>
              <w:bottom w:w="80" w:type="dxa"/>
              <w:left w:w="120" w:type="dxa"/>
              <w:right w:w="120" w:type="dxa"/>
            </w:tcMar>
          </w:tcPr>
          <w:p>
            <w:r>
              <w:rPr>
                <w:b/>
                <w:color w:val="1B3A5C"/>
                <w:sz w:val="20"/>
              </w:rPr>
              <w:t>Bakım Denetim Sıklığı</w:t>
            </w:r>
          </w:p>
        </w:tc>
        <w:tc>
          <w:tcPr>
            <w:tcW w:type="dxa" w:w="3120"/>
            <w:shd w:val="clear" w:color="auto" w:fill="F5F5F5"/>
            <w:tcMar>
              <w:top w:w="80" w:type="dxa"/>
              <w:bottom w:w="80" w:type="dxa"/>
              <w:left w:w="120" w:type="dxa"/>
              <w:right w:w="120" w:type="dxa"/>
            </w:tcMar>
          </w:tcPr>
          <w:p>
            <w:r>
              <w:rPr>
                <w:b w:val="0"/>
                <w:color w:val="C0392B"/>
                <w:sz w:val="20"/>
              </w:rPr>
              <w:t>Yıllık - Düzensiz</w:t>
            </w:r>
          </w:p>
        </w:tc>
        <w:tc>
          <w:tcPr>
            <w:tcW w:type="dxa" w:w="3120"/>
            <w:shd w:val="clear" w:color="auto" w:fill="27AE60"/>
            <w:tcMar>
              <w:top w:w="80" w:type="dxa"/>
              <w:bottom w:w="80" w:type="dxa"/>
              <w:left w:w="120" w:type="dxa"/>
              <w:right w:w="120" w:type="dxa"/>
            </w:tcMar>
          </w:tcPr>
          <w:p>
            <w:r>
              <w:rPr>
                <w:b w:val="0"/>
                <w:color w:val="FFFFFF"/>
                <w:sz w:val="20"/>
              </w:rPr>
              <w:t>Aylık - Düzenli ve sistematik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