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HSG245 Metodolojisi ile Hazırlanmıştır</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CS-2026-002-OXYGEN</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18.03.2026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DEF Atıksu Arıtma Tesisi, Çamur Depolama Tankı #3</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Ağır Yaralanmalı İş Kazası (Major Injury)</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Bakım teknisyeni Ahmet Çelik, çamur depolama tankında pompa arızasını kontrol etmek için izinsiz ve atmosfer testi yapmadan tanka girmiş, %11 oksijen seviyesi ve 45 ppm H2S gazı nedeniyle 3 metre derinlikte bayılmıştır. Kurtarma girişiminde bulunan vardiya amiri Hasan Öztürk ve operatör Kemal Aydın da eğitimsiz ve ekipmansız girdikleri için bayılmış, üç kazazede de itfaiye tarafından kurtarılarak hastaneye sevk edilmiştir.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18 Mart 2026 tarihinde DEF Atıksu Arıtma Tesisi'nde çamur depolama tankı #3'te pompa arızası nedeniyle bakım teknisyeni Ahmet Çelik confined space giriş izni almadan, atmosfer testi yapmadan ve gözcü olmadan tek başına tanka girmiştir. Tank içinde oksijen seviyesi %11'e düşmüş ve 45 ppm H2S gazı bulunmaktaydı. Ahmet 3 metre derinlikte hipoksi nedeniyle bayılmış, kurtarma girişiminde bulunan vardiya amiri Hasan Öztürk ve operatör Kemal Aydın da SCBA ve kurtarma ekipmanı kullanmadan tanka girdikleri için bayılmışlardır. İtfaiye ekipleri SCBA ile müdahale ederek üç kazazedeyi de kurtarmış ve hastaneye sevk etmiştir.</w:t>
      </w:r>
    </w:p>
    <w:p>
      <w:pPr>
        <w:spacing w:before="80" w:after="120"/>
      </w:pPr>
      <w:r>
        <w:rPr>
          <w:b w:val="0"/>
          <w:i w:val="0"/>
          <w:color w:val="444444"/>
          <w:sz w:val="18"/>
        </w:rPr>
        <w:t>DEF Çevre Teknolojileri A.Ş., DEF Atıksu Arıtma Tesisi, Çamur Depolama Tankı #3 (5 metre çap, 8 metre derinlik)</w:t>
      </w:r>
    </w:p>
    <w:p>
      <w:pPr>
        <w:spacing w:before="80" w:after="120"/>
      </w:pPr>
      <w:r>
        <w:rPr>
          <w:b w:val="0"/>
          <w:i w:val="0"/>
          <w:color w:val="444444"/>
          <w:sz w:val="18"/>
        </w:rPr>
        <w:t>Ahmet Çelik (29 yaş, Bakım Teknisyeni - kritik durum, hipoksi ve beyin hasarı riski), Hasan Öztürk (42 yaş, Vardiya Amiri - ağır durum, hipoksi ve baş travması), Kemal Aydın (35 yaş, Operatör - orta durum, hafif hipoksi)</w:t>
      </w:r>
    </w:p>
    <w:p>
      <w:pPr>
        <w:spacing w:before="80" w:after="120"/>
      </w:pPr>
      <w:r>
        <w:rPr>
          <w:b w:val="0"/>
          <w:i w:val="0"/>
          <w:color w:val="444444"/>
          <w:sz w:val="18"/>
        </w:rPr>
        <w:t>Olay sonrası 10:37'de 112 acil servis ve itfaiye çağrılmış, 10:40'ta tesis acil durum bildirimi yapılmıştır. İtfaiye ekipleri 10:55'te SCBA ile tank içine girerek 11:00-11:05 arasında üç kazazedeyi de çıkarmış, 11:10'da CPR uygulanmış ve 11:20'de ambulanslarla hastaneye sevk edilmiştir. Ahmet Çelik yoğun bakıma alınmış, diğer iki kazazede de tedavi altına alınmıştır.</w:t>
      </w:r>
    </w:p>
    <w:p/>
    <w:p>
      <w:pPr>
        <w:spacing w:before="200" w:after="80"/>
      </w:pPr>
      <w:r>
        <w:rPr>
          <w:b/>
          <w:color w:val="2E6DA4"/>
          <w:sz w:val="22"/>
        </w:rPr>
        <w:t>1.2 Temel Bulgular</w:t>
      </w:r>
    </w:p>
    <w:p>
      <w:pPr>
        <w:spacing w:before="40" w:after="40"/>
      </w:pPr>
      <w:r>
        <w:rPr>
          <w:color w:val="444444"/>
          <w:sz w:val="20"/>
        </w:rPr>
        <w:t xml:space="preserve">  Confined space giriş izin sistemi kağıt üzerinde mevcut ancak fiilen uygulanmıyor, sözlü onay kültürü yerleşmiş durumda</w:t>
      </w:r>
    </w:p>
    <w:p>
      <w:pPr>
        <w:spacing w:before="40" w:after="40"/>
      </w:pPr>
      <w:r>
        <w:rPr>
          <w:color w:val="444444"/>
          <w:sz w:val="20"/>
        </w:rPr>
        <w:t xml:space="preserve">  Atmosfer test cihazı kilitli dolapta tutulduğu için erişilemez, personel cihaz kullanımı konusunda eğitimsiz</w:t>
      </w:r>
    </w:p>
    <w:p>
      <w:pPr>
        <w:spacing w:before="40" w:after="40"/>
      </w:pPr>
      <w:r>
        <w:rPr>
          <w:color w:val="444444"/>
          <w:sz w:val="20"/>
        </w:rPr>
        <w:t xml:space="preserve">  Kapalı alan kurtarma planı hiç hazırlanmamış, 3 yıldır acil durum tatbikatı yapılmamış, SCBA ve tripod gibi kritik kurtarma ekipmanları temin edilmemiş</w:t>
      </w:r>
    </w:p>
    <w:p>
      <w:pPr>
        <w:spacing w:before="40" w:after="40"/>
      </w:pPr>
      <w:r>
        <w:rPr>
          <w:color w:val="444444"/>
          <w:sz w:val="20"/>
        </w:rPr>
        <w:t xml:space="preserve">  Yönetim bütçe kısıtı gerekçesiyle güvenlik yatırımlarını sistematik olarak ertelemiş, havalandırma fanı 6 aydır arızalı bırakılmış</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Tüm confined space girişleri durduruldu, tank #3 kapatıldı ve güvenlik bariyerleri kuruldu</w:t>
            </w:r>
          </w:p>
        </w:tc>
        <w:tc>
          <w:tcPr>
            <w:tcW w:type="dxa" w:w="3120"/>
            <w:shd w:val="clear" w:color="auto" w:fill="F5F5F5"/>
            <w:tcMar>
              <w:top w:w="80" w:type="dxa"/>
              <w:bottom w:w="80" w:type="dxa"/>
              <w:left w:w="120" w:type="dxa"/>
              <w:right w:w="120" w:type="dxa"/>
            </w:tcMar>
          </w:tcPr>
          <w:p>
            <w:r>
              <w:rPr>
                <w:sz w:val="20"/>
              </w:rPr>
              <w:t>Tesis Müdürü</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Atmosfer test cihazı kilitli dolaptan çıkarıldı, 7/24 erişilebilir hale getirildi</w:t>
            </w:r>
          </w:p>
        </w:tc>
        <w:tc>
          <w:tcPr>
            <w:tcW w:type="dxa" w:w="3120"/>
            <w:shd w:val="clear" w:color="auto" w:fill="FFFFFF"/>
            <w:tcMar>
              <w:top w:w="80" w:type="dxa"/>
              <w:bottom w:w="80" w:type="dxa"/>
              <w:left w:w="120" w:type="dxa"/>
              <w:right w:w="120" w:type="dxa"/>
            </w:tcMar>
          </w:tcPr>
          <w:p>
            <w:r>
              <w:rPr>
                <w:sz w:val="20"/>
              </w:rPr>
              <w:t>İSG Uzmanı</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Tüm personele confined space tehlikeleri ve acil durum prosedürleri hakkında acil bilgilendirme yapıldı</w:t>
            </w:r>
          </w:p>
        </w:tc>
        <w:tc>
          <w:tcPr>
            <w:tcW w:type="dxa" w:w="3120"/>
            <w:shd w:val="clear" w:color="auto" w:fill="F5F5F5"/>
            <w:tcMar>
              <w:top w:w="80" w:type="dxa"/>
              <w:bottom w:w="80" w:type="dxa"/>
              <w:left w:w="120" w:type="dxa"/>
              <w:right w:w="120" w:type="dxa"/>
            </w:tcMar>
          </w:tcPr>
          <w:p>
            <w:r>
              <w:rPr>
                <w:sz w:val="20"/>
              </w:rPr>
              <w:t>İSG Uzmanı</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SCBA ve tripod kurtarma ekipmanı acil tedarik süreci başlatıldı</w:t>
            </w:r>
          </w:p>
        </w:tc>
        <w:tc>
          <w:tcPr>
            <w:tcW w:type="dxa" w:w="3120"/>
            <w:shd w:val="clear" w:color="auto" w:fill="FFFFFF"/>
            <w:tcMar>
              <w:top w:w="80" w:type="dxa"/>
              <w:bottom w:w="80" w:type="dxa"/>
              <w:left w:w="120" w:type="dxa"/>
              <w:right w:w="120" w:type="dxa"/>
            </w:tcMar>
          </w:tcPr>
          <w:p>
            <w:r>
              <w:rPr>
                <w:sz w:val="20"/>
              </w:rPr>
              <w:t>Satınalma Müdürü</w:t>
            </w:r>
          </w:p>
        </w:tc>
        <w:tc>
          <w:tcPr>
            <w:tcW w:type="dxa" w:w="3120"/>
            <w:shd w:val="clear" w:color="auto" w:fill="FFFFFF"/>
            <w:tcMar>
              <w:top w:w="80" w:type="dxa"/>
              <w:bottom w:w="80" w:type="dxa"/>
              <w:left w:w="120" w:type="dxa"/>
              <w:right w:w="120" w:type="dxa"/>
            </w:tcMar>
          </w:tcPr>
          <w:p>
            <w:r>
              <w:rPr>
                <w:sz w:val="20"/>
              </w:rPr>
              <w:t>Devam ediyor</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CS-2026-002-OXYGEN</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18.03.2026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10:28 (ilk bayılma), 11:45 (rapor saati)</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DEF Atıksu Arıtma Tesisi, Çamur Depolama Tankı #3</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Atıksu Arıtma / Çamur İşleme Ünitesi</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Ahmet Çelik (Bakım Teknisyeni), Hasan Öztürk (Vardiya Amiri), Kemal Aydın (Operatör)</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Gündüz vardiyası (07:00-15:00)</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Çamur Depolama Tankı #3 (5m çap, 8m derinlik), Çamur Pompası (arızalı)</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Atıksu çamuru, H2S gazı (45 ppm), Oksijen eksikliği (%11)</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Normal, kapalı alan içi</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Tank içi karanlık, dış alan normal aydınlatma</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Temel İSG ekipmanı (baret, iş ayakkabısı) - SCBA YOK, Emniyet kemeri YOK, Atmosfer test cihazı KULLANILMADI</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Confined Space - Oksijen Eksikliği ve Zehirli Gaz Maruziyeti</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3 kişi yaralandı: 1 kritik (hipoksi, beyin hasarı riski), 1 ağır (hipoksi, baş travması), 1 orta (hafif hipoksi)</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3 kişi (1 birincil kazazede, 2 kurtarma girişimi kazazedesi)</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Ağır Yaralanma (Major Injury) - Kalıcı hasar riski var</w:t>
            </w:r>
          </w:p>
        </w:tc>
      </w:tr>
      <w:tr>
        <w:tc>
          <w:tcPr>
            <w:tcW w:type="dxa" w:w="4680"/>
            <w:shd w:val="clear" w:color="auto" w:fill="D6E4F0"/>
            <w:tcMar>
              <w:top w:w="80" w:type="dxa"/>
              <w:bottom w:w="80" w:type="dxa"/>
              <w:left w:w="120" w:type="dxa"/>
              <w:right w:w="120" w:type="dxa"/>
            </w:tcMar>
          </w:tcPr>
          <w:p>
            <w:r>
              <w:rPr>
                <w:b/>
                <w:color w:val="1B3A5C"/>
                <w:sz w:val="20"/>
              </w:rPr>
              <w:t>RIDDOR Kapsamında mı</w:t>
            </w:r>
          </w:p>
        </w:tc>
        <w:tc>
          <w:tcPr>
            <w:tcW w:type="dxa" w:w="4680"/>
            <w:shd w:val="clear" w:color="auto" w:fill="FFFFFF"/>
            <w:tcMar>
              <w:top w:w="80" w:type="dxa"/>
              <w:bottom w:w="80" w:type="dxa"/>
              <w:left w:w="120" w:type="dxa"/>
              <w:right w:w="120" w:type="dxa"/>
            </w:tcMar>
          </w:tcPr>
          <w:p>
            <w:r>
              <w:rPr>
                <w:color w:val="444444"/>
                <w:sz w:val="20"/>
              </w:rPr>
              <w:t>Evet (12.03.26 tarihinde bildirildi)</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5F5F5"/>
            <w:tcMar>
              <w:top w:w="80" w:type="dxa"/>
              <w:bottom w:w="80" w:type="dxa"/>
              <w:left w:w="120" w:type="dxa"/>
              <w:right w:w="120" w:type="dxa"/>
            </w:tcMar>
          </w:tcPr>
          <w:p>
            <w:r>
              <w:rPr>
                <w:color w:val="444444"/>
                <w:sz w:val="20"/>
              </w:rPr>
              <w:t>İş arkadaşları (tank başında seslenme)</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FFFFF"/>
            <w:tcMar>
              <w:top w:w="80" w:type="dxa"/>
              <w:bottom w:w="80" w:type="dxa"/>
              <w:left w:w="120" w:type="dxa"/>
              <w:right w:w="120" w:type="dxa"/>
            </w:tcMar>
          </w:tcPr>
          <w:p>
            <w:r>
              <w:rPr>
                <w:color w:val="444444"/>
                <w:sz w:val="20"/>
              </w:rPr>
              <w:t>Evet (10:37'de 112 ve itfaiye)</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5F5F5"/>
            <w:tcMar>
              <w:top w:w="80" w:type="dxa"/>
              <w:bottom w:w="80" w:type="dxa"/>
              <w:left w:w="120" w:type="dxa"/>
              <w:right w:w="120" w:type="dxa"/>
            </w:tcMar>
          </w:tcPr>
          <w:p>
            <w:r>
              <w:rPr>
                <w:color w:val="444444"/>
                <w:sz w:val="20"/>
              </w:rPr>
              <w:t>Ahmet Çelik yoğun bakımda, Hasan Öztürk hastanede tedavi, Kemal Aydın gözlem altında</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07:00</w:t>
            </w:r>
          </w:p>
        </w:tc>
        <w:tc>
          <w:tcPr>
            <w:tcW w:type="dxa" w:w="4680"/>
            <w:shd w:val="clear" w:color="auto" w:fill="D6E4F0"/>
            <w:tcMar>
              <w:top w:w="80" w:type="dxa"/>
              <w:bottom w:w="80" w:type="dxa"/>
              <w:left w:w="120" w:type="dxa"/>
              <w:right w:w="120" w:type="dxa"/>
            </w:tcMar>
          </w:tcPr>
          <w:p>
            <w:r>
              <w:rPr>
                <w:sz w:val="20"/>
              </w:rPr>
              <w:t>Vardiya başlangıcı, normal operasyon devam ediyor</w:t>
            </w:r>
          </w:p>
        </w:tc>
      </w:tr>
      <w:tr>
        <w:tc>
          <w:tcPr>
            <w:tcW w:type="dxa" w:w="4680"/>
            <w:shd w:val="clear" w:color="auto" w:fill="FFFFFF"/>
            <w:tcMar>
              <w:top w:w="80" w:type="dxa"/>
              <w:bottom w:w="80" w:type="dxa"/>
              <w:left w:w="120" w:type="dxa"/>
              <w:right w:w="120" w:type="dxa"/>
            </w:tcMar>
          </w:tcPr>
          <w:p>
            <w:r>
              <w:rPr>
                <w:b/>
                <w:color w:val="1B3A5C"/>
                <w:sz w:val="20"/>
              </w:rPr>
              <w:t>09:30</w:t>
            </w:r>
          </w:p>
        </w:tc>
        <w:tc>
          <w:tcPr>
            <w:tcW w:type="dxa" w:w="4680"/>
            <w:shd w:val="clear" w:color="auto" w:fill="FFFFFF"/>
            <w:tcMar>
              <w:top w:w="80" w:type="dxa"/>
              <w:bottom w:w="80" w:type="dxa"/>
              <w:left w:w="120" w:type="dxa"/>
              <w:right w:w="120" w:type="dxa"/>
            </w:tcMar>
          </w:tcPr>
          <w:p>
            <w:r>
              <w:rPr>
                <w:sz w:val="20"/>
              </w:rPr>
              <w:t>Tank #3 çamur pompası alarm verdi (tıkanma şüphesi)</w:t>
            </w:r>
          </w:p>
        </w:tc>
      </w:tr>
      <w:tr>
        <w:tc>
          <w:tcPr>
            <w:tcW w:type="dxa" w:w="4680"/>
            <w:shd w:val="clear" w:color="auto" w:fill="D6E4F0"/>
            <w:tcMar>
              <w:top w:w="80" w:type="dxa"/>
              <w:bottom w:w="80" w:type="dxa"/>
              <w:left w:w="120" w:type="dxa"/>
              <w:right w:w="120" w:type="dxa"/>
            </w:tcMar>
          </w:tcPr>
          <w:p>
            <w:r>
              <w:rPr>
                <w:b/>
                <w:color w:val="1B3A5C"/>
                <w:sz w:val="20"/>
              </w:rPr>
              <w:t>09:45</w:t>
            </w:r>
          </w:p>
        </w:tc>
        <w:tc>
          <w:tcPr>
            <w:tcW w:type="dxa" w:w="4680"/>
            <w:shd w:val="clear" w:color="auto" w:fill="D6E4F0"/>
            <w:tcMar>
              <w:top w:w="80" w:type="dxa"/>
              <w:bottom w:w="80" w:type="dxa"/>
              <w:left w:w="120" w:type="dxa"/>
              <w:right w:w="120" w:type="dxa"/>
            </w:tcMar>
          </w:tcPr>
          <w:p>
            <w:r>
              <w:rPr>
                <w:sz w:val="20"/>
              </w:rPr>
              <w:t>Ahmet Çelik arızayı incelemeye gitti</w:t>
            </w:r>
          </w:p>
        </w:tc>
      </w:tr>
      <w:tr>
        <w:tc>
          <w:tcPr>
            <w:tcW w:type="dxa" w:w="4680"/>
            <w:shd w:val="clear" w:color="auto" w:fill="FFFFFF"/>
            <w:tcMar>
              <w:top w:w="80" w:type="dxa"/>
              <w:bottom w:w="80" w:type="dxa"/>
              <w:left w:w="120" w:type="dxa"/>
              <w:right w:w="120" w:type="dxa"/>
            </w:tcMar>
          </w:tcPr>
          <w:p>
            <w:r>
              <w:rPr>
                <w:b/>
                <w:color w:val="1B3A5C"/>
                <w:sz w:val="20"/>
              </w:rPr>
              <w:t>10:00</w:t>
            </w:r>
          </w:p>
        </w:tc>
        <w:tc>
          <w:tcPr>
            <w:tcW w:type="dxa" w:w="4680"/>
            <w:shd w:val="clear" w:color="auto" w:fill="FFFFFF"/>
            <w:tcMar>
              <w:top w:w="80" w:type="dxa"/>
              <w:bottom w:w="80" w:type="dxa"/>
              <w:left w:w="120" w:type="dxa"/>
              <w:right w:w="120" w:type="dxa"/>
            </w:tcMar>
          </w:tcPr>
          <w:p>
            <w:r>
              <w:rPr>
                <w:sz w:val="20"/>
              </w:rPr>
              <w:t>Tank dış gözlemini yaptı, 'içeriye bakmam lazım' dedi</w:t>
            </w:r>
          </w:p>
        </w:tc>
      </w:tr>
      <w:tr>
        <w:tc>
          <w:tcPr>
            <w:tcW w:type="dxa" w:w="4680"/>
            <w:shd w:val="clear" w:color="auto" w:fill="D6E4F0"/>
            <w:tcMar>
              <w:top w:w="80" w:type="dxa"/>
              <w:bottom w:w="80" w:type="dxa"/>
              <w:left w:w="120" w:type="dxa"/>
              <w:right w:w="120" w:type="dxa"/>
            </w:tcMar>
          </w:tcPr>
          <w:p>
            <w:r>
              <w:rPr>
                <w:b/>
                <w:color w:val="1B3A5C"/>
                <w:sz w:val="20"/>
              </w:rPr>
              <w:t>10:15</w:t>
            </w:r>
          </w:p>
        </w:tc>
        <w:tc>
          <w:tcPr>
            <w:tcW w:type="dxa" w:w="4680"/>
            <w:shd w:val="clear" w:color="auto" w:fill="D6E4F0"/>
            <w:tcMar>
              <w:top w:w="80" w:type="dxa"/>
              <w:bottom w:w="80" w:type="dxa"/>
              <w:left w:w="120" w:type="dxa"/>
              <w:right w:w="120" w:type="dxa"/>
            </w:tcMar>
          </w:tcPr>
          <w:p>
            <w:r>
              <w:rPr>
                <w:sz w:val="20"/>
              </w:rPr>
              <w:t>Ekip lideri Fatih Yılmaz'dan sözlü onay istedi, 'dikkatli ol' yanıtı aldı</w:t>
            </w:r>
          </w:p>
        </w:tc>
      </w:tr>
      <w:tr>
        <w:tc>
          <w:tcPr>
            <w:tcW w:type="dxa" w:w="4680"/>
            <w:shd w:val="clear" w:color="auto" w:fill="FFFFFF"/>
            <w:tcMar>
              <w:top w:w="80" w:type="dxa"/>
              <w:bottom w:w="80" w:type="dxa"/>
              <w:left w:w="120" w:type="dxa"/>
              <w:right w:w="120" w:type="dxa"/>
            </w:tcMar>
          </w:tcPr>
          <w:p>
            <w:r>
              <w:rPr>
                <w:b/>
                <w:color w:val="1B3A5C"/>
                <w:sz w:val="20"/>
              </w:rPr>
              <w:t>10:20</w:t>
            </w:r>
          </w:p>
        </w:tc>
        <w:tc>
          <w:tcPr>
            <w:tcW w:type="dxa" w:w="4680"/>
            <w:shd w:val="clear" w:color="auto" w:fill="FFFFFF"/>
            <w:tcMar>
              <w:top w:w="80" w:type="dxa"/>
              <w:bottom w:w="80" w:type="dxa"/>
              <w:left w:w="120" w:type="dxa"/>
              <w:right w:w="120" w:type="dxa"/>
            </w:tcMar>
          </w:tcPr>
          <w:p>
            <w:r>
              <w:rPr>
                <w:sz w:val="20"/>
              </w:rPr>
              <w:t>Ahmet tek başına tank kapağını açtı (atmosfer testi YOK, gözcü YOK)</w:t>
            </w:r>
          </w:p>
        </w:tc>
      </w:tr>
      <w:tr>
        <w:tc>
          <w:tcPr>
            <w:tcW w:type="dxa" w:w="4680"/>
            <w:shd w:val="clear" w:color="auto" w:fill="D6E4F0"/>
            <w:tcMar>
              <w:top w:w="80" w:type="dxa"/>
              <w:bottom w:w="80" w:type="dxa"/>
              <w:left w:w="120" w:type="dxa"/>
              <w:right w:w="120" w:type="dxa"/>
            </w:tcMar>
          </w:tcPr>
          <w:p>
            <w:r>
              <w:rPr>
                <w:b/>
                <w:color w:val="1B3A5C"/>
                <w:sz w:val="20"/>
              </w:rPr>
              <w:t>10:25</w:t>
            </w:r>
          </w:p>
        </w:tc>
        <w:tc>
          <w:tcPr>
            <w:tcW w:type="dxa" w:w="4680"/>
            <w:shd w:val="clear" w:color="auto" w:fill="D6E4F0"/>
            <w:tcMar>
              <w:top w:w="80" w:type="dxa"/>
              <w:bottom w:w="80" w:type="dxa"/>
              <w:left w:w="120" w:type="dxa"/>
              <w:right w:w="120" w:type="dxa"/>
            </w:tcMar>
          </w:tcPr>
          <w:p>
            <w:r>
              <w:rPr>
                <w:sz w:val="20"/>
              </w:rPr>
              <w:t>Merdivenden aşağı inmeye başladı</w:t>
            </w:r>
          </w:p>
        </w:tc>
      </w:tr>
      <w:tr>
        <w:tc>
          <w:tcPr>
            <w:tcW w:type="dxa" w:w="4680"/>
            <w:shd w:val="clear" w:color="auto" w:fill="FFFFFF"/>
            <w:tcMar>
              <w:top w:w="80" w:type="dxa"/>
              <w:bottom w:w="80" w:type="dxa"/>
              <w:left w:w="120" w:type="dxa"/>
              <w:right w:w="120" w:type="dxa"/>
            </w:tcMar>
          </w:tcPr>
          <w:p>
            <w:r>
              <w:rPr>
                <w:b/>
                <w:color w:val="1B3A5C"/>
                <w:sz w:val="20"/>
              </w:rPr>
              <w:t>10:28</w:t>
            </w:r>
          </w:p>
        </w:tc>
        <w:tc>
          <w:tcPr>
            <w:tcW w:type="dxa" w:w="4680"/>
            <w:shd w:val="clear" w:color="auto" w:fill="FFFFFF"/>
            <w:tcMar>
              <w:top w:w="80" w:type="dxa"/>
              <w:bottom w:w="80" w:type="dxa"/>
              <w:left w:w="120" w:type="dxa"/>
              <w:right w:w="120" w:type="dxa"/>
            </w:tcMar>
          </w:tcPr>
          <w:p>
            <w:r>
              <w:rPr>
                <w:sz w:val="20"/>
              </w:rPr>
              <w:t>3 metre derinlikte bayıldı, merdivenden düştü (oksijen %11, H2S 45 ppm)</w:t>
            </w:r>
          </w:p>
        </w:tc>
      </w:tr>
      <w:tr>
        <w:tc>
          <w:tcPr>
            <w:tcW w:type="dxa" w:w="4680"/>
            <w:shd w:val="clear" w:color="auto" w:fill="D6E4F0"/>
            <w:tcMar>
              <w:top w:w="80" w:type="dxa"/>
              <w:bottom w:w="80" w:type="dxa"/>
              <w:left w:w="120" w:type="dxa"/>
              <w:right w:w="120" w:type="dxa"/>
            </w:tcMar>
          </w:tcPr>
          <w:p>
            <w:r>
              <w:rPr>
                <w:b/>
                <w:color w:val="1B3A5C"/>
                <w:sz w:val="20"/>
              </w:rPr>
              <w:t>10:30</w:t>
            </w:r>
          </w:p>
        </w:tc>
        <w:tc>
          <w:tcPr>
            <w:tcW w:type="dxa" w:w="4680"/>
            <w:shd w:val="clear" w:color="auto" w:fill="D6E4F0"/>
            <w:tcMar>
              <w:top w:w="80" w:type="dxa"/>
              <w:bottom w:w="80" w:type="dxa"/>
              <w:left w:w="120" w:type="dxa"/>
              <w:right w:w="120" w:type="dxa"/>
            </w:tcMar>
          </w:tcPr>
          <w:p>
            <w:r>
              <w:rPr>
                <w:sz w:val="20"/>
              </w:rPr>
              <w:t>İş arkadaşları seslendi, yanıt alamayınca endişelendi</w:t>
            </w:r>
          </w:p>
        </w:tc>
      </w:tr>
      <w:tr>
        <w:tc>
          <w:tcPr>
            <w:tcW w:type="dxa" w:w="4680"/>
            <w:shd w:val="clear" w:color="auto" w:fill="FFFFFF"/>
            <w:tcMar>
              <w:top w:w="80" w:type="dxa"/>
              <w:bottom w:w="80" w:type="dxa"/>
              <w:left w:w="120" w:type="dxa"/>
              <w:right w:w="120" w:type="dxa"/>
            </w:tcMar>
          </w:tcPr>
          <w:p>
            <w:r>
              <w:rPr>
                <w:b/>
                <w:color w:val="1B3A5C"/>
                <w:sz w:val="20"/>
              </w:rPr>
              <w:t>10:32</w:t>
            </w:r>
          </w:p>
        </w:tc>
        <w:tc>
          <w:tcPr>
            <w:tcW w:type="dxa" w:w="4680"/>
            <w:shd w:val="clear" w:color="auto" w:fill="FFFFFF"/>
            <w:tcMar>
              <w:top w:w="80" w:type="dxa"/>
              <w:bottom w:w="80" w:type="dxa"/>
              <w:left w:w="120" w:type="dxa"/>
              <w:right w:w="120" w:type="dxa"/>
            </w:tcMar>
          </w:tcPr>
          <w:p>
            <w:r>
              <w:rPr>
                <w:sz w:val="20"/>
              </w:rPr>
              <w:t>Vardiya amiri Hasan Öztürk tank başına geldi, Ahmet'i gördü</w:t>
            </w:r>
          </w:p>
        </w:tc>
      </w:tr>
      <w:tr>
        <w:tc>
          <w:tcPr>
            <w:tcW w:type="dxa" w:w="4680"/>
            <w:shd w:val="clear" w:color="auto" w:fill="D6E4F0"/>
            <w:tcMar>
              <w:top w:w="80" w:type="dxa"/>
              <w:bottom w:w="80" w:type="dxa"/>
              <w:left w:w="120" w:type="dxa"/>
              <w:right w:w="120" w:type="dxa"/>
            </w:tcMar>
          </w:tcPr>
          <w:p>
            <w:r>
              <w:rPr>
                <w:b/>
                <w:color w:val="1B3A5C"/>
                <w:sz w:val="20"/>
              </w:rPr>
              <w:t>10:33</w:t>
            </w:r>
          </w:p>
        </w:tc>
        <w:tc>
          <w:tcPr>
            <w:tcW w:type="dxa" w:w="4680"/>
            <w:shd w:val="clear" w:color="auto" w:fill="D6E4F0"/>
            <w:tcMar>
              <w:top w:w="80" w:type="dxa"/>
              <w:bottom w:w="80" w:type="dxa"/>
              <w:left w:w="120" w:type="dxa"/>
              <w:right w:w="120" w:type="dxa"/>
            </w:tcMar>
          </w:tcPr>
          <w:p>
            <w:r>
              <w:rPr>
                <w:sz w:val="20"/>
              </w:rPr>
              <w:t>Hasan kurtarmak için atladı (KKD YOK, atmosfer testi YOK)</w:t>
            </w:r>
          </w:p>
        </w:tc>
      </w:tr>
      <w:tr>
        <w:tc>
          <w:tcPr>
            <w:tcW w:type="dxa" w:w="4680"/>
            <w:shd w:val="clear" w:color="auto" w:fill="FFFFFF"/>
            <w:tcMar>
              <w:top w:w="80" w:type="dxa"/>
              <w:bottom w:w="80" w:type="dxa"/>
              <w:left w:w="120" w:type="dxa"/>
              <w:right w:w="120" w:type="dxa"/>
            </w:tcMar>
          </w:tcPr>
          <w:p>
            <w:r>
              <w:rPr>
                <w:b/>
                <w:color w:val="1B3A5C"/>
                <w:sz w:val="20"/>
              </w:rPr>
              <w:t>10:34</w:t>
            </w:r>
          </w:p>
        </w:tc>
        <w:tc>
          <w:tcPr>
            <w:tcW w:type="dxa" w:w="4680"/>
            <w:shd w:val="clear" w:color="auto" w:fill="FFFFFF"/>
            <w:tcMar>
              <w:top w:w="80" w:type="dxa"/>
              <w:bottom w:w="80" w:type="dxa"/>
              <w:left w:w="120" w:type="dxa"/>
              <w:right w:w="120" w:type="dxa"/>
            </w:tcMar>
          </w:tcPr>
          <w:p>
            <w:r>
              <w:rPr>
                <w:sz w:val="20"/>
              </w:rPr>
              <w:t>Hasan da bayıldı, tank dibine düştü</w:t>
            </w:r>
          </w:p>
        </w:tc>
      </w:tr>
      <w:tr>
        <w:tc>
          <w:tcPr>
            <w:tcW w:type="dxa" w:w="4680"/>
            <w:shd w:val="clear" w:color="auto" w:fill="D6E4F0"/>
            <w:tcMar>
              <w:top w:w="80" w:type="dxa"/>
              <w:bottom w:w="80" w:type="dxa"/>
              <w:left w:w="120" w:type="dxa"/>
              <w:right w:w="120" w:type="dxa"/>
            </w:tcMar>
          </w:tcPr>
          <w:p>
            <w:r>
              <w:rPr>
                <w:b/>
                <w:color w:val="1B3A5C"/>
                <w:sz w:val="20"/>
              </w:rPr>
              <w:t>10:36</w:t>
            </w:r>
          </w:p>
        </w:tc>
        <w:tc>
          <w:tcPr>
            <w:tcW w:type="dxa" w:w="4680"/>
            <w:shd w:val="clear" w:color="auto" w:fill="D6E4F0"/>
            <w:tcMar>
              <w:top w:w="80" w:type="dxa"/>
              <w:bottom w:w="80" w:type="dxa"/>
              <w:left w:w="120" w:type="dxa"/>
              <w:right w:w="120" w:type="dxa"/>
            </w:tcMar>
          </w:tcPr>
          <w:p>
            <w:r>
              <w:rPr>
                <w:sz w:val="20"/>
              </w:rPr>
              <w:t>Operatör Kemal Aydın yardıma koştu, yarı yolda bayıldı</w:t>
            </w:r>
          </w:p>
        </w:tc>
      </w:tr>
      <w:tr>
        <w:tc>
          <w:tcPr>
            <w:tcW w:type="dxa" w:w="4680"/>
            <w:shd w:val="clear" w:color="auto" w:fill="FFFFFF"/>
            <w:tcMar>
              <w:top w:w="80" w:type="dxa"/>
              <w:bottom w:w="80" w:type="dxa"/>
              <w:left w:w="120" w:type="dxa"/>
              <w:right w:w="120" w:type="dxa"/>
            </w:tcMar>
          </w:tcPr>
          <w:p>
            <w:r>
              <w:rPr>
                <w:b/>
                <w:color w:val="1B3A5C"/>
                <w:sz w:val="20"/>
              </w:rPr>
              <w:t>10:37</w:t>
            </w:r>
          </w:p>
        </w:tc>
        <w:tc>
          <w:tcPr>
            <w:tcW w:type="dxa" w:w="4680"/>
            <w:shd w:val="clear" w:color="auto" w:fill="FFFFFF"/>
            <w:tcMar>
              <w:top w:w="80" w:type="dxa"/>
              <w:bottom w:w="80" w:type="dxa"/>
              <w:left w:w="120" w:type="dxa"/>
              <w:right w:w="120" w:type="dxa"/>
            </w:tcMar>
          </w:tcPr>
          <w:p>
            <w:r>
              <w:rPr>
                <w:sz w:val="20"/>
              </w:rPr>
              <w:t>Diğer çalışanlar 112 ve itfaiyeyi aradı</w:t>
            </w:r>
          </w:p>
        </w:tc>
      </w:tr>
      <w:tr>
        <w:tc>
          <w:tcPr>
            <w:tcW w:type="dxa" w:w="4680"/>
            <w:shd w:val="clear" w:color="auto" w:fill="D6E4F0"/>
            <w:tcMar>
              <w:top w:w="80" w:type="dxa"/>
              <w:bottom w:w="80" w:type="dxa"/>
              <w:left w:w="120" w:type="dxa"/>
              <w:right w:w="120" w:type="dxa"/>
            </w:tcMar>
          </w:tcPr>
          <w:p>
            <w:r>
              <w:rPr>
                <w:b/>
                <w:color w:val="1B3A5C"/>
                <w:sz w:val="20"/>
              </w:rPr>
              <w:t>10:40</w:t>
            </w:r>
          </w:p>
        </w:tc>
        <w:tc>
          <w:tcPr>
            <w:tcW w:type="dxa" w:w="4680"/>
            <w:shd w:val="clear" w:color="auto" w:fill="D6E4F0"/>
            <w:tcMar>
              <w:top w:w="80" w:type="dxa"/>
              <w:bottom w:w="80" w:type="dxa"/>
              <w:left w:w="120" w:type="dxa"/>
              <w:right w:w="120" w:type="dxa"/>
            </w:tcMar>
          </w:tcPr>
          <w:p>
            <w:r>
              <w:rPr>
                <w:sz w:val="20"/>
              </w:rPr>
              <w:t>Tesiste acil durum bildirimi yapıldı</w:t>
            </w:r>
          </w:p>
        </w:tc>
      </w:tr>
      <w:tr>
        <w:tc>
          <w:tcPr>
            <w:tcW w:type="dxa" w:w="4680"/>
            <w:shd w:val="clear" w:color="auto" w:fill="FFFFFF"/>
            <w:tcMar>
              <w:top w:w="80" w:type="dxa"/>
              <w:bottom w:w="80" w:type="dxa"/>
              <w:left w:w="120" w:type="dxa"/>
              <w:right w:w="120" w:type="dxa"/>
            </w:tcMar>
          </w:tcPr>
          <w:p>
            <w:r>
              <w:rPr>
                <w:b/>
                <w:color w:val="1B3A5C"/>
                <w:sz w:val="20"/>
              </w:rPr>
              <w:t>10:55</w:t>
            </w:r>
          </w:p>
        </w:tc>
        <w:tc>
          <w:tcPr>
            <w:tcW w:type="dxa" w:w="4680"/>
            <w:shd w:val="clear" w:color="auto" w:fill="FFFFFF"/>
            <w:tcMar>
              <w:top w:w="80" w:type="dxa"/>
              <w:bottom w:w="80" w:type="dxa"/>
              <w:left w:w="120" w:type="dxa"/>
              <w:right w:w="120" w:type="dxa"/>
            </w:tcMar>
          </w:tcPr>
          <w:p>
            <w:r>
              <w:rPr>
                <w:sz w:val="20"/>
              </w:rPr>
              <w:t>İtfaiye SCBA (solunum cihazı) ile tank içine girdi</w:t>
            </w:r>
          </w:p>
        </w:tc>
      </w:tr>
      <w:tr>
        <w:tc>
          <w:tcPr>
            <w:tcW w:type="dxa" w:w="4680"/>
            <w:shd w:val="clear" w:color="auto" w:fill="D6E4F0"/>
            <w:tcMar>
              <w:top w:w="80" w:type="dxa"/>
              <w:bottom w:w="80" w:type="dxa"/>
              <w:left w:w="120" w:type="dxa"/>
              <w:right w:w="120" w:type="dxa"/>
            </w:tcMar>
          </w:tcPr>
          <w:p>
            <w:r>
              <w:rPr>
                <w:b/>
                <w:color w:val="1B3A5C"/>
                <w:sz w:val="20"/>
              </w:rPr>
              <w:t>11:00</w:t>
            </w:r>
          </w:p>
        </w:tc>
        <w:tc>
          <w:tcPr>
            <w:tcW w:type="dxa" w:w="4680"/>
            <w:shd w:val="clear" w:color="auto" w:fill="D6E4F0"/>
            <w:tcMar>
              <w:top w:w="80" w:type="dxa"/>
              <w:bottom w:w="80" w:type="dxa"/>
              <w:left w:w="120" w:type="dxa"/>
              <w:right w:w="120" w:type="dxa"/>
            </w:tcMar>
          </w:tcPr>
          <w:p>
            <w:r>
              <w:rPr>
                <w:sz w:val="20"/>
              </w:rPr>
              <w:t>İlk iki kişi çıkarıldı (Ahmet ve Hasan)</w:t>
            </w:r>
          </w:p>
        </w:tc>
      </w:tr>
      <w:tr>
        <w:tc>
          <w:tcPr>
            <w:tcW w:type="dxa" w:w="4680"/>
            <w:shd w:val="clear" w:color="auto" w:fill="FFFFFF"/>
            <w:tcMar>
              <w:top w:w="80" w:type="dxa"/>
              <w:bottom w:w="80" w:type="dxa"/>
              <w:left w:w="120" w:type="dxa"/>
              <w:right w:w="120" w:type="dxa"/>
            </w:tcMar>
          </w:tcPr>
          <w:p>
            <w:r>
              <w:rPr>
                <w:b/>
                <w:color w:val="1B3A5C"/>
                <w:sz w:val="20"/>
              </w:rPr>
              <w:t>11:05</w:t>
            </w:r>
          </w:p>
        </w:tc>
        <w:tc>
          <w:tcPr>
            <w:tcW w:type="dxa" w:w="4680"/>
            <w:shd w:val="clear" w:color="auto" w:fill="FFFFFF"/>
            <w:tcMar>
              <w:top w:w="80" w:type="dxa"/>
              <w:bottom w:w="80" w:type="dxa"/>
              <w:left w:w="120" w:type="dxa"/>
              <w:right w:w="120" w:type="dxa"/>
            </w:tcMar>
          </w:tcPr>
          <w:p>
            <w:r>
              <w:rPr>
                <w:sz w:val="20"/>
              </w:rPr>
              <w:t>Üçüncü kişi çıkarıldı (Kemal)</w:t>
            </w:r>
          </w:p>
        </w:tc>
      </w:tr>
      <w:tr>
        <w:tc>
          <w:tcPr>
            <w:tcW w:type="dxa" w:w="4680"/>
            <w:shd w:val="clear" w:color="auto" w:fill="D6E4F0"/>
            <w:tcMar>
              <w:top w:w="80" w:type="dxa"/>
              <w:bottom w:w="80" w:type="dxa"/>
              <w:left w:w="120" w:type="dxa"/>
              <w:right w:w="120" w:type="dxa"/>
            </w:tcMar>
          </w:tcPr>
          <w:p>
            <w:r>
              <w:rPr>
                <w:b/>
                <w:color w:val="1B3A5C"/>
                <w:sz w:val="20"/>
              </w:rPr>
              <w:t>11:10</w:t>
            </w:r>
          </w:p>
        </w:tc>
        <w:tc>
          <w:tcPr>
            <w:tcW w:type="dxa" w:w="4680"/>
            <w:shd w:val="clear" w:color="auto" w:fill="D6E4F0"/>
            <w:tcMar>
              <w:top w:w="80" w:type="dxa"/>
              <w:bottom w:w="80" w:type="dxa"/>
              <w:left w:w="120" w:type="dxa"/>
              <w:right w:w="120" w:type="dxa"/>
            </w:tcMar>
          </w:tcPr>
          <w:p>
            <w:r>
              <w:rPr>
                <w:sz w:val="20"/>
              </w:rPr>
              <w:t>Üçüne de CPR uygulandı, ambulanslar geldi</w:t>
            </w:r>
          </w:p>
        </w:tc>
      </w:tr>
      <w:tr>
        <w:tc>
          <w:tcPr>
            <w:tcW w:type="dxa" w:w="4680"/>
            <w:shd w:val="clear" w:color="auto" w:fill="FFFFFF"/>
            <w:tcMar>
              <w:top w:w="80" w:type="dxa"/>
              <w:bottom w:w="80" w:type="dxa"/>
              <w:left w:w="120" w:type="dxa"/>
              <w:right w:w="120" w:type="dxa"/>
            </w:tcMar>
          </w:tcPr>
          <w:p>
            <w:r>
              <w:rPr>
                <w:b/>
                <w:color w:val="1B3A5C"/>
                <w:sz w:val="20"/>
              </w:rPr>
              <w:t>11:20</w:t>
            </w:r>
          </w:p>
        </w:tc>
        <w:tc>
          <w:tcPr>
            <w:tcW w:type="dxa" w:w="4680"/>
            <w:shd w:val="clear" w:color="auto" w:fill="FFFFFF"/>
            <w:tcMar>
              <w:top w:w="80" w:type="dxa"/>
              <w:bottom w:w="80" w:type="dxa"/>
              <w:left w:w="120" w:type="dxa"/>
              <w:right w:w="120" w:type="dxa"/>
            </w:tcMar>
          </w:tcPr>
          <w:p>
            <w:r>
              <w:rPr>
                <w:sz w:val="20"/>
              </w:rPr>
              <w:t>Üç kazazede de hastaneye sevk edildi</w:t>
            </w:r>
          </w:p>
        </w:tc>
      </w:tr>
      <w:tr>
        <w:tc>
          <w:tcPr>
            <w:tcW w:type="dxa" w:w="4680"/>
            <w:shd w:val="clear" w:color="auto" w:fill="D6E4F0"/>
            <w:tcMar>
              <w:top w:w="80" w:type="dxa"/>
              <w:bottom w:w="80" w:type="dxa"/>
              <w:left w:w="120" w:type="dxa"/>
              <w:right w:w="120" w:type="dxa"/>
            </w:tcMar>
          </w:tcPr>
          <w:p>
            <w:r>
              <w:rPr>
                <w:b/>
                <w:color w:val="1B3A5C"/>
                <w:sz w:val="20"/>
              </w:rPr>
              <w:t>11:45</w:t>
            </w:r>
          </w:p>
        </w:tc>
        <w:tc>
          <w:tcPr>
            <w:tcW w:type="dxa" w:w="4680"/>
            <w:shd w:val="clear" w:color="auto" w:fill="D6E4F0"/>
            <w:tcMar>
              <w:top w:w="80" w:type="dxa"/>
              <w:bottom w:w="80" w:type="dxa"/>
              <w:left w:w="120" w:type="dxa"/>
              <w:right w:w="120" w:type="dxa"/>
            </w:tcMar>
          </w:tcPr>
          <w:p>
            <w:r>
              <w:rPr>
                <w:sz w:val="20"/>
              </w:rPr>
              <w:t>Olay raporu hazırlandı, kök neden analizi başlatıldı</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Ağır Yaralanma (Major Injury): Ahmet Çelik kritik durumda (hipoksi, beyin hasarı riski, yoğun bakım), Hasan Öztürk ağır durumda (hipoksi, baş travması), Kemal Aydın orta durumda (hafif hipoksi). Kalıcı hasar ve psikolojik travma riski yüksek.</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Ölümcül (Fatal): Üç kazazede de oksijen eksikliği ve H2S maruziyeti nedeniyle ölüm riski altındaydı. İtfaiye müdahalesi gecikseydi veya başarısız olsaydı üç ölümlü kaza gerçekleşebilirdi.</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Yüksek Seviye (High Level) - RIDDOR kapsamında, çoklu kazazede, ölüm riski, sistemik güvenlik başarısızlığı</w:t>
            </w:r>
          </w:p>
        </w:tc>
      </w:tr>
      <w:tr>
        <w:tc>
          <w:tcPr>
            <w:tcW w:type="dxa" w:w="4680"/>
            <w:shd w:val="clear" w:color="auto" w:fill="D6E4F0"/>
            <w:tcMar>
              <w:top w:w="80" w:type="dxa"/>
              <w:bottom w:w="80" w:type="dxa"/>
              <w:left w:w="120" w:type="dxa"/>
              <w:right w:w="120" w:type="dxa"/>
            </w:tcMar>
          </w:tcPr>
          <w:p>
            <w:r>
              <w:rPr>
                <w:b/>
                <w:color w:val="1B3A5C"/>
                <w:sz w:val="20"/>
              </w:rPr>
              <w:t>RIDDOR Kapsamı</w:t>
            </w:r>
          </w:p>
        </w:tc>
        <w:tc>
          <w:tcPr>
            <w:tcW w:type="dxa" w:w="4680"/>
            <w:shd w:val="clear" w:color="auto" w:fill="F5F5F5"/>
            <w:tcMar>
              <w:top w:w="80" w:type="dxa"/>
              <w:bottom w:w="80" w:type="dxa"/>
              <w:left w:w="120" w:type="dxa"/>
              <w:right w:w="120" w:type="dxa"/>
            </w:tcMar>
          </w:tcPr>
          <w:p>
            <w:r>
              <w:rPr>
                <w:color w:val="444444"/>
                <w:sz w:val="20"/>
              </w:rPr>
              <w:t>Evet - 12.03.2026 tarihinde bildirildi, Kaza Defteri Ref: 071/26</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5-Why tekniği, bir olayın yüzeysel nedenlerinden başlayarak 'Neden?' sorusunu art arda sorarak daha derin, sistemik nedenlere ulaşmayı hedefleyen bir kök neden analizi yöntemidir. Bu olayda 5-Why tekniği üç farklı dal üzerinden uygulanmıştır. Birinci dalda: 'Tehlikeli atmosfer neden tespit edilemedi?' sorusuyla başlanmış, atmosfer testinin yapılmaması → test cihazına erişim kısıtı → permit sisteminin uygulanmaması → prosedür uyumluluğunu denetleyen mekanizmanın yokluğu zincirine ulaşılmıştır. İkinci dalda: 'Ahmet Çelik neden izinsiz girdi?' sorusuyla başlanmış, sözlü onay kültürü → permit sisteminin uygulanmaması → denetim ve eğitim eksikliği → yönetimin güvenlik kaynaklarını sistematik olarak kısması zincirine ulaşılmıştır. Üçüncü dalda: 'Kurtarma ekibi neden ekipmansız girdi?' sorusuyla başlanmış, kurtarma eğitimi yokluğu → kurtarma planının hazırlanmaması → tatbikat yapılmaması → acil durum hazırlık sisteminin tamamen işlevsizliği zincirine ulaşılmıştır. Her 5-Why zinciri, bireysel veya teknik nedenlerden başlayarak organizasyonel sistemlerdeki boşluklara ulaşmış ve HSG245'in hiyerarşik yaklaşımını doğrulamıştır.</w:t>
      </w:r>
    </w:p>
    <w:p>
      <w:pPr>
        <w:spacing w:before="200" w:after="80"/>
      </w:pPr>
      <w:r>
        <w:rPr>
          <w:b/>
          <w:color w:val="2E6DA4"/>
          <w:sz w:val="22"/>
        </w:rPr>
        <w:t>3.2 Kod Sistemi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Kod</w:t>
            </w:r>
          </w:p>
        </w:tc>
        <w:tc>
          <w:tcPr>
            <w:tcW w:type="dxa" w:w="3120"/>
            <w:shd w:val="clear" w:color="auto" w:fill="1B3A5C"/>
            <w:tcMar>
              <w:top w:w="80" w:type="dxa"/>
              <w:bottom w:w="80" w:type="dxa"/>
              <w:left w:w="120" w:type="dxa"/>
              <w:right w:w="120" w:type="dxa"/>
            </w:tcMar>
          </w:tcPr>
          <w:p>
            <w:r>
              <w:rPr>
                <w:b/>
                <w:color w:val="FFFFFF"/>
                <w:sz w:val="20"/>
              </w:rPr>
              <w:t>Kategori</w:t>
            </w:r>
          </w:p>
        </w:tc>
        <w:tc>
          <w:tcPr>
            <w:tcW w:type="dxa" w:w="3120"/>
            <w:shd w:val="clear" w:color="auto" w:fill="1B3A5C"/>
            <w:tcMar>
              <w:top w:w="80" w:type="dxa"/>
              <w:bottom w:w="80" w:type="dxa"/>
              <w:left w:w="120" w:type="dxa"/>
              <w:right w:w="120" w:type="dxa"/>
            </w:tcMar>
          </w:tcPr>
          <w:p>
            <w:r>
              <w:rPr>
                <w:b/>
                <w:color w:val="FFFFFF"/>
                <w:sz w:val="20"/>
              </w:rPr>
              <w:t>Açıklama</w:t>
            </w:r>
          </w:p>
        </w:tc>
      </w:tr>
      <w:tr>
        <w:tc>
          <w:tcPr>
            <w:tcW w:type="dxa" w:w="3120"/>
            <w:shd w:val="clear" w:color="auto" w:fill="F5F5F5"/>
            <w:tcMar>
              <w:top w:w="80" w:type="dxa"/>
              <w:bottom w:w="80" w:type="dxa"/>
              <w:left w:w="120" w:type="dxa"/>
              <w:right w:w="120" w:type="dxa"/>
            </w:tcMar>
          </w:tcPr>
          <w:p>
            <w:r>
              <w:rPr>
                <w:b/>
                <w:color w:val="1B3A5C"/>
                <w:sz w:val="20"/>
              </w:rPr>
              <w:t>A</w:t>
            </w:r>
          </w:p>
        </w:tc>
        <w:tc>
          <w:tcPr>
            <w:tcW w:type="dxa" w:w="3120"/>
            <w:shd w:val="clear" w:color="auto" w:fill="F5F5F5"/>
            <w:tcMar>
              <w:top w:w="80" w:type="dxa"/>
              <w:bottom w:w="80" w:type="dxa"/>
              <w:left w:w="120" w:type="dxa"/>
              <w:right w:w="120" w:type="dxa"/>
            </w:tcMar>
          </w:tcPr>
          <w:p>
            <w:r>
              <w:rPr>
                <w:b w:val="0"/>
                <w:color w:val="444444"/>
                <w:sz w:val="20"/>
              </w:rPr>
              <w:t>Davranışsal Faktör</w:t>
            </w:r>
          </w:p>
        </w:tc>
        <w:tc>
          <w:tcPr>
            <w:tcW w:type="dxa" w:w="3120"/>
            <w:shd w:val="clear" w:color="auto" w:fill="F5F5F5"/>
            <w:tcMar>
              <w:top w:w="80" w:type="dxa"/>
              <w:bottom w:w="80" w:type="dxa"/>
              <w:left w:w="120" w:type="dxa"/>
              <w:right w:w="120" w:type="dxa"/>
            </w:tcMar>
          </w:tcPr>
          <w:p>
            <w:r>
              <w:rPr>
                <w:b w:val="0"/>
                <w:color w:val="444444"/>
                <w:sz w:val="20"/>
              </w:rPr>
              <w:t>Bireysel kural ihlalleri, prosedür uyumsuzlukları, risk alma davranışları, KKD kullanmama gibi çalışan düzeyindeki davranışsal nedenler</w:t>
            </w:r>
          </w:p>
        </w:tc>
      </w:tr>
      <w:tr>
        <w:tc>
          <w:tcPr>
            <w:tcW w:type="dxa" w:w="3120"/>
            <w:shd w:val="clear" w:color="auto" w:fill="FFFFFF"/>
            <w:tcMar>
              <w:top w:w="80" w:type="dxa"/>
              <w:bottom w:w="80" w:type="dxa"/>
              <w:left w:w="120" w:type="dxa"/>
              <w:right w:w="120" w:type="dxa"/>
            </w:tcMar>
          </w:tcPr>
          <w:p>
            <w:r>
              <w:rPr>
                <w:b/>
                <w:color w:val="1B3A5C"/>
                <w:sz w:val="20"/>
              </w:rPr>
              <w:t>B</w:t>
            </w:r>
          </w:p>
        </w:tc>
        <w:tc>
          <w:tcPr>
            <w:tcW w:type="dxa" w:w="3120"/>
            <w:shd w:val="clear" w:color="auto" w:fill="FFFFFF"/>
            <w:tcMar>
              <w:top w:w="80" w:type="dxa"/>
              <w:bottom w:w="80" w:type="dxa"/>
              <w:left w:w="120" w:type="dxa"/>
              <w:right w:w="120" w:type="dxa"/>
            </w:tcMar>
          </w:tcPr>
          <w:p>
            <w:r>
              <w:rPr>
                <w:b w:val="0"/>
                <w:color w:val="444444"/>
                <w:sz w:val="20"/>
              </w:rPr>
              <w:t>Koşulsal Faktör (Tehlikeli Durum)</w:t>
            </w:r>
          </w:p>
        </w:tc>
        <w:tc>
          <w:tcPr>
            <w:tcW w:type="dxa" w:w="3120"/>
            <w:shd w:val="clear" w:color="auto" w:fill="FFFFFF"/>
            <w:tcMar>
              <w:top w:w="80" w:type="dxa"/>
              <w:bottom w:w="80" w:type="dxa"/>
              <w:left w:w="120" w:type="dxa"/>
              <w:right w:w="120" w:type="dxa"/>
            </w:tcMar>
          </w:tcPr>
          <w:p>
            <w:r>
              <w:rPr>
                <w:b w:val="0"/>
                <w:color w:val="444444"/>
                <w:sz w:val="20"/>
              </w:rPr>
              <w:t>Tehlikeli atmosfer, oksijen eksikliği, zehirli gaz varlığı, ekipman arızası gibi fiziksel veya çevresel tehlikeli koşullar</w:t>
            </w:r>
          </w:p>
        </w:tc>
      </w:tr>
      <w:tr>
        <w:tc>
          <w:tcPr>
            <w:tcW w:type="dxa" w:w="3120"/>
            <w:shd w:val="clear" w:color="auto" w:fill="F5F5F5"/>
            <w:tcMar>
              <w:top w:w="80" w:type="dxa"/>
              <w:bottom w:w="80" w:type="dxa"/>
              <w:left w:w="120" w:type="dxa"/>
              <w:right w:w="120" w:type="dxa"/>
            </w:tcMar>
          </w:tcPr>
          <w:p>
            <w:r>
              <w:rPr>
                <w:b/>
                <w:color w:val="1B3A5C"/>
                <w:sz w:val="20"/>
              </w:rPr>
              <w:t>C</w:t>
            </w:r>
          </w:p>
        </w:tc>
        <w:tc>
          <w:tcPr>
            <w:tcW w:type="dxa" w:w="3120"/>
            <w:shd w:val="clear" w:color="auto" w:fill="F5F5F5"/>
            <w:tcMar>
              <w:top w:w="80" w:type="dxa"/>
              <w:bottom w:w="80" w:type="dxa"/>
              <w:left w:w="120" w:type="dxa"/>
              <w:right w:w="120" w:type="dxa"/>
            </w:tcMar>
          </w:tcPr>
          <w:p>
            <w:r>
              <w:rPr>
                <w:b w:val="0"/>
                <w:color w:val="444444"/>
                <w:sz w:val="20"/>
              </w:rPr>
              <w:t>İş/Görev Faktörü</w:t>
            </w:r>
          </w:p>
        </w:tc>
        <w:tc>
          <w:tcPr>
            <w:tcW w:type="dxa" w:w="3120"/>
            <w:shd w:val="clear" w:color="auto" w:fill="F5F5F5"/>
            <w:tcMar>
              <w:top w:w="80" w:type="dxa"/>
              <w:bottom w:w="80" w:type="dxa"/>
              <w:left w:w="120" w:type="dxa"/>
              <w:right w:w="120" w:type="dxa"/>
            </w:tcMar>
          </w:tcPr>
          <w:p>
            <w:r>
              <w:rPr>
                <w:b w:val="0"/>
                <w:color w:val="444444"/>
                <w:sz w:val="20"/>
              </w:rPr>
              <w:t>Ekipman tasarım hatası, bakım yetersizliği, iş yükü, ergonomi sorunları, görev karmaşıklığı gibi iş ve görev düzeyindeki faktörler</w:t>
            </w:r>
          </w:p>
        </w:tc>
      </w:tr>
      <w:tr>
        <w:tc>
          <w:tcPr>
            <w:tcW w:type="dxa" w:w="3120"/>
            <w:shd w:val="clear" w:color="auto" w:fill="FFFFFF"/>
            <w:tcMar>
              <w:top w:w="80" w:type="dxa"/>
              <w:bottom w:w="80" w:type="dxa"/>
              <w:left w:w="120" w:type="dxa"/>
              <w:right w:w="120" w:type="dxa"/>
            </w:tcMar>
          </w:tcPr>
          <w:p>
            <w:r>
              <w:rPr>
                <w:b/>
                <w:color w:val="1B3A5C"/>
                <w:sz w:val="20"/>
              </w:rPr>
              <w:t>D</w:t>
            </w:r>
          </w:p>
        </w:tc>
        <w:tc>
          <w:tcPr>
            <w:tcW w:type="dxa" w:w="3120"/>
            <w:shd w:val="clear" w:color="auto" w:fill="FFFFFF"/>
            <w:tcMar>
              <w:top w:w="80" w:type="dxa"/>
              <w:bottom w:w="80" w:type="dxa"/>
              <w:left w:w="120" w:type="dxa"/>
              <w:right w:w="120" w:type="dxa"/>
            </w:tcMar>
          </w:tcPr>
          <w:p>
            <w:r>
              <w:rPr>
                <w:b w:val="0"/>
                <w:color w:val="444444"/>
                <w:sz w:val="20"/>
              </w:rPr>
              <w:t>Organizasyonel Faktör</w:t>
            </w:r>
          </w:p>
        </w:tc>
        <w:tc>
          <w:tcPr>
            <w:tcW w:type="dxa" w:w="3120"/>
            <w:shd w:val="clear" w:color="auto" w:fill="FFFFFF"/>
            <w:tcMar>
              <w:top w:w="80" w:type="dxa"/>
              <w:bottom w:w="80" w:type="dxa"/>
              <w:left w:w="120" w:type="dxa"/>
              <w:right w:w="120" w:type="dxa"/>
            </w:tcMar>
          </w:tcPr>
          <w:p>
            <w:r>
              <w:rPr>
                <w:b w:val="0"/>
                <w:color w:val="444444"/>
                <w:sz w:val="20"/>
              </w:rPr>
              <w:t>Yönetim kararları, prosedür eksikliği, eğitim yetersizliği, denetim yokluğu, kaynak tahsisi, güvenlik kültürü gibi organizasyonel sistem düzeyindeki kök nedenler</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Kıdemli İSG Yöneticisi</w:t>
            </w:r>
          </w:p>
        </w:tc>
        <w:tc>
          <w:tcPr>
            <w:tcW w:type="dxa" w:w="3120"/>
            <w:shd w:val="clear" w:color="auto" w:fill="F5F5F5"/>
            <w:tcMar>
              <w:top w:w="80" w:type="dxa"/>
              <w:bottom w:w="80" w:type="dxa"/>
              <w:left w:w="120" w:type="dxa"/>
              <w:right w:w="120" w:type="dxa"/>
            </w:tcMar>
          </w:tcPr>
          <w:p>
            <w:r>
              <w:rPr>
                <w:sz w:val="20"/>
              </w:rPr>
              <w:t>Baş Araştırmacı</w:t>
            </w:r>
          </w:p>
        </w:tc>
        <w:tc>
          <w:tcPr>
            <w:tcW w:type="dxa" w:w="3120"/>
            <w:shd w:val="clear" w:color="auto" w:fill="F5F5F5"/>
            <w:tcMar>
              <w:top w:w="80" w:type="dxa"/>
              <w:bottom w:w="80" w:type="dxa"/>
              <w:left w:w="120" w:type="dxa"/>
              <w:right w:w="120" w:type="dxa"/>
            </w:tcMar>
          </w:tcPr>
          <w:p>
            <w:r>
              <w:rPr>
                <w:sz w:val="20"/>
              </w:rPr>
              <w:t>18.03.2026</w:t>
            </w:r>
          </w:p>
        </w:tc>
      </w:tr>
      <w:tr>
        <w:tc>
          <w:tcPr>
            <w:tcW w:type="dxa" w:w="3120"/>
            <w:shd w:val="clear" w:color="auto" w:fill="FFFFFF"/>
            <w:tcMar>
              <w:top w:w="80" w:type="dxa"/>
              <w:bottom w:w="80" w:type="dxa"/>
              <w:left w:w="120" w:type="dxa"/>
              <w:right w:w="120" w:type="dxa"/>
            </w:tcMar>
          </w:tcPr>
          <w:p>
            <w:r>
              <w:rPr>
                <w:sz w:val="20"/>
              </w:rPr>
              <w:t>Confined Space Teknik Uzmanı</w:t>
            </w:r>
          </w:p>
        </w:tc>
        <w:tc>
          <w:tcPr>
            <w:tcW w:type="dxa" w:w="3120"/>
            <w:shd w:val="clear" w:color="auto" w:fill="FFFFFF"/>
            <w:tcMar>
              <w:top w:w="80" w:type="dxa"/>
              <w:bottom w:w="80" w:type="dxa"/>
              <w:left w:w="120" w:type="dxa"/>
              <w:right w:w="120" w:type="dxa"/>
            </w:tcMar>
          </w:tcPr>
          <w:p>
            <w:r>
              <w:rPr>
                <w:sz w:val="20"/>
              </w:rPr>
              <w:t>Teknik Danışman</w:t>
            </w:r>
          </w:p>
        </w:tc>
        <w:tc>
          <w:tcPr>
            <w:tcW w:type="dxa" w:w="3120"/>
            <w:shd w:val="clear" w:color="auto" w:fill="FFFFFF"/>
            <w:tcMar>
              <w:top w:w="80" w:type="dxa"/>
              <w:bottom w:w="80" w:type="dxa"/>
              <w:left w:w="120" w:type="dxa"/>
              <w:right w:w="120" w:type="dxa"/>
            </w:tcMar>
          </w:tcPr>
          <w:p>
            <w:r>
              <w:rPr>
                <w:sz w:val="20"/>
              </w:rPr>
              <w:t>18.03.2026</w:t>
            </w:r>
          </w:p>
        </w:tc>
      </w:tr>
      <w:tr>
        <w:tc>
          <w:tcPr>
            <w:tcW w:type="dxa" w:w="3120"/>
            <w:shd w:val="clear" w:color="auto" w:fill="F5F5F5"/>
            <w:tcMar>
              <w:top w:w="80" w:type="dxa"/>
              <w:bottom w:w="80" w:type="dxa"/>
              <w:left w:w="120" w:type="dxa"/>
              <w:right w:w="120" w:type="dxa"/>
            </w:tcMar>
          </w:tcPr>
          <w:p>
            <w:r>
              <w:rPr>
                <w:sz w:val="20"/>
              </w:rPr>
              <w:t>Endüstriyel Hijyen Uzmanı</w:t>
            </w:r>
          </w:p>
        </w:tc>
        <w:tc>
          <w:tcPr>
            <w:tcW w:type="dxa" w:w="3120"/>
            <w:shd w:val="clear" w:color="auto" w:fill="F5F5F5"/>
            <w:tcMar>
              <w:top w:w="80" w:type="dxa"/>
              <w:bottom w:w="80" w:type="dxa"/>
              <w:left w:w="120" w:type="dxa"/>
              <w:right w:w="120" w:type="dxa"/>
            </w:tcMar>
          </w:tcPr>
          <w:p>
            <w:r>
              <w:rPr>
                <w:sz w:val="20"/>
              </w:rPr>
              <w:t>Atmosfer Analizi Uzmanı</w:t>
            </w:r>
          </w:p>
        </w:tc>
        <w:tc>
          <w:tcPr>
            <w:tcW w:type="dxa" w:w="3120"/>
            <w:shd w:val="clear" w:color="auto" w:fill="F5F5F5"/>
            <w:tcMar>
              <w:top w:w="80" w:type="dxa"/>
              <w:bottom w:w="80" w:type="dxa"/>
              <w:left w:w="120" w:type="dxa"/>
              <w:right w:w="120" w:type="dxa"/>
            </w:tcMar>
          </w:tcPr>
          <w:p>
            <w:r>
              <w:rPr>
                <w:sz w:val="20"/>
              </w:rPr>
              <w:t>18.03.2026</w:t>
            </w:r>
          </w:p>
        </w:tc>
      </w:tr>
      <w:tr>
        <w:tc>
          <w:tcPr>
            <w:tcW w:type="dxa" w:w="3120"/>
            <w:shd w:val="clear" w:color="auto" w:fill="FFFFFF"/>
            <w:tcMar>
              <w:top w:w="80" w:type="dxa"/>
              <w:bottom w:w="80" w:type="dxa"/>
              <w:left w:w="120" w:type="dxa"/>
              <w:right w:w="120" w:type="dxa"/>
            </w:tcMar>
          </w:tcPr>
          <w:p>
            <w:r>
              <w:rPr>
                <w:sz w:val="20"/>
              </w:rPr>
              <w:t>Operasyon Müdürü</w:t>
            </w:r>
          </w:p>
        </w:tc>
        <w:tc>
          <w:tcPr>
            <w:tcW w:type="dxa" w:w="3120"/>
            <w:shd w:val="clear" w:color="auto" w:fill="FFFFFF"/>
            <w:tcMar>
              <w:top w:w="80" w:type="dxa"/>
              <w:bottom w:w="80" w:type="dxa"/>
              <w:left w:w="120" w:type="dxa"/>
              <w:right w:w="120" w:type="dxa"/>
            </w:tcMar>
          </w:tcPr>
          <w:p>
            <w:r>
              <w:rPr>
                <w:sz w:val="20"/>
              </w:rPr>
              <w:t>Operasyonel Süreç Temsilcisi</w:t>
            </w:r>
          </w:p>
        </w:tc>
        <w:tc>
          <w:tcPr>
            <w:tcW w:type="dxa" w:w="3120"/>
            <w:shd w:val="clear" w:color="auto" w:fill="FFFFFF"/>
            <w:tcMar>
              <w:top w:w="80" w:type="dxa"/>
              <w:bottom w:w="80" w:type="dxa"/>
              <w:left w:w="120" w:type="dxa"/>
              <w:right w:w="120" w:type="dxa"/>
            </w:tcMar>
          </w:tcPr>
          <w:p>
            <w:r>
              <w:rPr>
                <w:sz w:val="20"/>
              </w:rPr>
              <w:t>18.03.2026</w:t>
            </w:r>
          </w:p>
        </w:tc>
      </w:tr>
      <w:tr>
        <w:tc>
          <w:tcPr>
            <w:tcW w:type="dxa" w:w="3120"/>
            <w:shd w:val="clear" w:color="auto" w:fill="F5F5F5"/>
            <w:tcMar>
              <w:top w:w="80" w:type="dxa"/>
              <w:bottom w:w="80" w:type="dxa"/>
              <w:left w:w="120" w:type="dxa"/>
              <w:right w:w="120" w:type="dxa"/>
            </w:tcMar>
          </w:tcPr>
          <w:p>
            <w:r>
              <w:rPr>
                <w:sz w:val="20"/>
              </w:rPr>
              <w:t>Bakım Müdürü</w:t>
            </w:r>
          </w:p>
        </w:tc>
        <w:tc>
          <w:tcPr>
            <w:tcW w:type="dxa" w:w="3120"/>
            <w:shd w:val="clear" w:color="auto" w:fill="F5F5F5"/>
            <w:tcMar>
              <w:top w:w="80" w:type="dxa"/>
              <w:bottom w:w="80" w:type="dxa"/>
              <w:left w:w="120" w:type="dxa"/>
              <w:right w:w="120" w:type="dxa"/>
            </w:tcMar>
          </w:tcPr>
          <w:p>
            <w:r>
              <w:rPr>
                <w:sz w:val="20"/>
              </w:rPr>
              <w:t>Bakım Süreçleri Temsilcisi</w:t>
            </w:r>
          </w:p>
        </w:tc>
        <w:tc>
          <w:tcPr>
            <w:tcW w:type="dxa" w:w="3120"/>
            <w:shd w:val="clear" w:color="auto" w:fill="F5F5F5"/>
            <w:tcMar>
              <w:top w:w="80" w:type="dxa"/>
              <w:bottom w:w="80" w:type="dxa"/>
              <w:left w:w="120" w:type="dxa"/>
              <w:right w:w="120" w:type="dxa"/>
            </w:tcMar>
          </w:tcPr>
          <w:p>
            <w:r>
              <w:rPr>
                <w:sz w:val="20"/>
              </w:rPr>
              <w:t>18.03.2026</w:t>
            </w:r>
          </w:p>
        </w:tc>
      </w:tr>
      <w:tr>
        <w:tc>
          <w:tcPr>
            <w:tcW w:type="dxa" w:w="3120"/>
            <w:shd w:val="clear" w:color="auto" w:fill="FFFFFF"/>
            <w:tcMar>
              <w:top w:w="80" w:type="dxa"/>
              <w:bottom w:w="80" w:type="dxa"/>
              <w:left w:w="120" w:type="dxa"/>
              <w:right w:w="120" w:type="dxa"/>
            </w:tcMar>
          </w:tcPr>
          <w:p>
            <w:r>
              <w:rPr>
                <w:sz w:val="20"/>
              </w:rPr>
              <w:t>İnsan Faktörleri Uzmanı</w:t>
            </w:r>
          </w:p>
        </w:tc>
        <w:tc>
          <w:tcPr>
            <w:tcW w:type="dxa" w:w="3120"/>
            <w:shd w:val="clear" w:color="auto" w:fill="FFFFFF"/>
            <w:tcMar>
              <w:top w:w="80" w:type="dxa"/>
              <w:bottom w:w="80" w:type="dxa"/>
              <w:left w:w="120" w:type="dxa"/>
              <w:right w:w="120" w:type="dxa"/>
            </w:tcMar>
          </w:tcPr>
          <w:p>
            <w:r>
              <w:rPr>
                <w:sz w:val="20"/>
              </w:rPr>
              <w:t>Davranışsal Analiz Uzmanı</w:t>
            </w:r>
          </w:p>
        </w:tc>
        <w:tc>
          <w:tcPr>
            <w:tcW w:type="dxa" w:w="3120"/>
            <w:shd w:val="clear" w:color="auto" w:fill="FFFFFF"/>
            <w:tcMar>
              <w:top w:w="80" w:type="dxa"/>
              <w:bottom w:w="80" w:type="dxa"/>
              <w:left w:w="120" w:type="dxa"/>
              <w:right w:w="120" w:type="dxa"/>
            </w:tcMar>
          </w:tcPr>
          <w:p>
            <w:r>
              <w:rPr>
                <w:sz w:val="20"/>
              </w:rPr>
              <w:t>19.03.2026</w:t>
            </w:r>
          </w:p>
        </w:tc>
      </w:tr>
      <w:tr>
        <w:tc>
          <w:tcPr>
            <w:tcW w:type="dxa" w:w="3120"/>
            <w:shd w:val="clear" w:color="auto" w:fill="F5F5F5"/>
            <w:tcMar>
              <w:top w:w="80" w:type="dxa"/>
              <w:bottom w:w="80" w:type="dxa"/>
              <w:left w:w="120" w:type="dxa"/>
              <w:right w:w="120" w:type="dxa"/>
            </w:tcMar>
          </w:tcPr>
          <w:p>
            <w:r>
              <w:rPr>
                <w:sz w:val="20"/>
              </w:rPr>
              <w:t>Acil Durum Müdahale Uzmanı</w:t>
            </w:r>
          </w:p>
        </w:tc>
        <w:tc>
          <w:tcPr>
            <w:tcW w:type="dxa" w:w="3120"/>
            <w:shd w:val="clear" w:color="auto" w:fill="F5F5F5"/>
            <w:tcMar>
              <w:top w:w="80" w:type="dxa"/>
              <w:bottom w:w="80" w:type="dxa"/>
              <w:left w:w="120" w:type="dxa"/>
              <w:right w:w="120" w:type="dxa"/>
            </w:tcMar>
          </w:tcPr>
          <w:p>
            <w:r>
              <w:rPr>
                <w:sz w:val="20"/>
              </w:rPr>
              <w:t>Kurtarma Prosedürleri Uzmanı</w:t>
            </w:r>
          </w:p>
        </w:tc>
        <w:tc>
          <w:tcPr>
            <w:tcW w:type="dxa" w:w="3120"/>
            <w:shd w:val="clear" w:color="auto" w:fill="F5F5F5"/>
            <w:tcMar>
              <w:top w:w="80" w:type="dxa"/>
              <w:bottom w:w="80" w:type="dxa"/>
              <w:left w:w="120" w:type="dxa"/>
              <w:right w:w="120" w:type="dxa"/>
            </w:tcMar>
          </w:tcPr>
          <w:p>
            <w:r>
              <w:rPr>
                <w:sz w:val="20"/>
              </w:rPr>
              <w:t>19.03.2026</w:t>
            </w:r>
          </w:p>
        </w:tc>
      </w:tr>
      <w:tr>
        <w:tc>
          <w:tcPr>
            <w:tcW w:type="dxa" w:w="3120"/>
            <w:shd w:val="clear" w:color="auto" w:fill="FFFFFF"/>
            <w:tcMar>
              <w:top w:w="80" w:type="dxa"/>
              <w:bottom w:w="80" w:type="dxa"/>
              <w:left w:w="120" w:type="dxa"/>
              <w:right w:w="120" w:type="dxa"/>
            </w:tcMar>
          </w:tcPr>
          <w:p>
            <w:r>
              <w:rPr>
                <w:sz w:val="20"/>
              </w:rPr>
              <w:t>Hukuk/Uyumluluk Görevlisi</w:t>
            </w:r>
          </w:p>
        </w:tc>
        <w:tc>
          <w:tcPr>
            <w:tcW w:type="dxa" w:w="3120"/>
            <w:shd w:val="clear" w:color="auto" w:fill="FFFFFF"/>
            <w:tcMar>
              <w:top w:w="80" w:type="dxa"/>
              <w:bottom w:w="80" w:type="dxa"/>
              <w:left w:w="120" w:type="dxa"/>
              <w:right w:w="120" w:type="dxa"/>
            </w:tcMar>
          </w:tcPr>
          <w:p>
            <w:r>
              <w:rPr>
                <w:sz w:val="20"/>
              </w:rPr>
              <w:t>Yasal Uyumluluk Danışmanı</w:t>
            </w:r>
          </w:p>
        </w:tc>
        <w:tc>
          <w:tcPr>
            <w:tcW w:type="dxa" w:w="3120"/>
            <w:shd w:val="clear" w:color="auto" w:fill="FFFFFF"/>
            <w:tcMar>
              <w:top w:w="80" w:type="dxa"/>
              <w:bottom w:w="80" w:type="dxa"/>
              <w:left w:w="120" w:type="dxa"/>
              <w:right w:w="120" w:type="dxa"/>
            </w:tcMar>
          </w:tcPr>
          <w:p>
            <w:r>
              <w:rPr>
                <w:sz w:val="20"/>
              </w:rPr>
              <w:t>19.03.2026</w:t>
            </w:r>
          </w:p>
        </w:tc>
      </w:tr>
      <w:tr>
        <w:tc>
          <w:tcPr>
            <w:tcW w:type="dxa" w:w="3120"/>
            <w:shd w:val="clear" w:color="auto" w:fill="F5F5F5"/>
            <w:tcMar>
              <w:top w:w="80" w:type="dxa"/>
              <w:bottom w:w="80" w:type="dxa"/>
              <w:left w:w="120" w:type="dxa"/>
              <w:right w:w="120" w:type="dxa"/>
            </w:tcMar>
          </w:tcPr>
          <w:p>
            <w:r>
              <w:rPr>
                <w:sz w:val="20"/>
              </w:rPr>
              <w:t>Çalışan Temsilcisi</w:t>
            </w:r>
          </w:p>
        </w:tc>
        <w:tc>
          <w:tcPr>
            <w:tcW w:type="dxa" w:w="3120"/>
            <w:shd w:val="clear" w:color="auto" w:fill="F5F5F5"/>
            <w:tcMar>
              <w:top w:w="80" w:type="dxa"/>
              <w:bottom w:w="80" w:type="dxa"/>
              <w:left w:w="120" w:type="dxa"/>
              <w:right w:w="120" w:type="dxa"/>
            </w:tcMar>
          </w:tcPr>
          <w:p>
            <w:r>
              <w:rPr>
                <w:sz w:val="20"/>
              </w:rPr>
              <w:t>Personel Görüşleri Temsilcisi</w:t>
            </w:r>
          </w:p>
        </w:tc>
        <w:tc>
          <w:tcPr>
            <w:tcW w:type="dxa" w:w="3120"/>
            <w:shd w:val="clear" w:color="auto" w:fill="F5F5F5"/>
            <w:tcMar>
              <w:top w:w="80" w:type="dxa"/>
              <w:bottom w:w="80" w:type="dxa"/>
              <w:left w:w="120" w:type="dxa"/>
              <w:right w:w="120" w:type="dxa"/>
            </w:tcMar>
          </w:tcPr>
          <w:p>
            <w:r>
              <w:rPr>
                <w:sz w:val="20"/>
              </w:rPr>
              <w:t>20.03.2026</w:t>
            </w:r>
          </w:p>
        </w:tc>
      </w:tr>
      <w:tr>
        <w:tc>
          <w:tcPr>
            <w:tcW w:type="dxa" w:w="3120"/>
            <w:shd w:val="clear" w:color="auto" w:fill="FFFFFF"/>
            <w:tcMar>
              <w:top w:w="80" w:type="dxa"/>
              <w:bottom w:w="80" w:type="dxa"/>
              <w:left w:w="120" w:type="dxa"/>
              <w:right w:w="120" w:type="dxa"/>
            </w:tcMar>
          </w:tcPr>
          <w:p>
            <w:r>
              <w:rPr>
                <w:sz w:val="20"/>
              </w:rPr>
              <w:t>Bağımsız Dış Araştırmacı</w:t>
            </w:r>
          </w:p>
        </w:tc>
        <w:tc>
          <w:tcPr>
            <w:tcW w:type="dxa" w:w="3120"/>
            <w:shd w:val="clear" w:color="auto" w:fill="FFFFFF"/>
            <w:tcMar>
              <w:top w:w="80" w:type="dxa"/>
              <w:bottom w:w="80" w:type="dxa"/>
              <w:left w:w="120" w:type="dxa"/>
              <w:right w:w="120" w:type="dxa"/>
            </w:tcMar>
          </w:tcPr>
          <w:p>
            <w:r>
              <w:rPr>
                <w:sz w:val="20"/>
              </w:rPr>
              <w:t>Objektif Doğrulama Uzmanı</w:t>
            </w:r>
          </w:p>
        </w:tc>
        <w:tc>
          <w:tcPr>
            <w:tcW w:type="dxa" w:w="3120"/>
            <w:shd w:val="clear" w:color="auto" w:fill="FFFFFF"/>
            <w:tcMar>
              <w:top w:w="80" w:type="dxa"/>
              <w:bottom w:w="80" w:type="dxa"/>
              <w:left w:w="120" w:type="dxa"/>
              <w:right w:w="120" w:type="dxa"/>
            </w:tcMar>
          </w:tcPr>
          <w:p>
            <w:r>
              <w:rPr>
                <w:sz w:val="20"/>
              </w:rPr>
              <w:t>20.03.2026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1 - TEHLİKELİ ATMOSFER TESPİT EDİLEMEDİ</w:t>
            </w:r>
          </w:p>
        </w:tc>
      </w:tr>
    </w:tbl>
    <w:p/>
    <w:p>
      <w:pPr>
        <w:spacing w:before="200" w:after="80"/>
      </w:pPr>
      <w:r>
        <w:rPr>
          <w:b/>
          <w:color w:val="2E6DA4"/>
          <w:sz w:val="22"/>
        </w:rPr>
        <w:t>4.1 Başlangıç Durumu ve Doğrudan Neden</w:t>
      </w:r>
    </w:p>
    <w:p>
      <w:pPr>
        <w:spacing w:before="80" w:after="120"/>
      </w:pPr>
      <w:r>
        <w:rPr>
          <w:b w:val="0"/>
          <w:i w:val="0"/>
          <w:color w:val="444444"/>
          <w:sz w:val="18"/>
        </w:rPr>
        <w:t>DEF Atıksu Arıtma Tesisi'nde Çamur Depolama Tankı #3, organik madde ayrışması nedeniyle oksijen tüketen ve hidrojen sülfür (H2S) gazı üreten biyolojik bir sürecin gerçekleştiği kapalı bir ortamdır. Tank 5 metre çapında ve 8 metre derinliğindedir, havalandırma sistemi 6 aydır arızalıdır. 18 Mart 2026 sabahı tank içindeki çamur pompası tıkanma alarmı vermiş, bakım teknisyeni Ahmet Çelik arızayı kontrol etmek için tank içine girmeye karar vermiştir. Ancak tank içindeki atmosfer koşulları hiçbir şekilde test edilmemiş, oksijen seviyesinin %11'e düştüğü ve 45 ppm H2S gazı bulunduğu fark edilmemiştir. Normal atmosferde oksijen %20.9 olmalı, %19.5'in altı tehlikeli kabul edilir. %11 oksijen seviyesi kritik hipoksi ve bilinç kaybına neden olur. Ahmet Çelik 3 metre derinliğe indiğinde aniden bayılmış ve merdivenden düşmüştür. Bu tehlikeli atmosferin tespit edilememesi, olayın birincil tetikleyicisi olmuştur.</w:t>
      </w:r>
    </w:p>
    <w:p>
      <w:pPr>
        <w:spacing w:before="80" w:after="160"/>
      </w:pPr>
      <w:r>
        <w:rPr>
          <w:b/>
          <w:i w:val="0"/>
          <w:color w:val="444444"/>
          <w:sz w:val="18"/>
        </w:rPr>
        <w:t>Çamur depolama tankı içinde oksijen seviyesi %11'e düşmüş (normal %20.9), ayrıca 45 ppm H2S zehirli gazı bulunmaktadır (limit 10 ppm). Bu atmosfer koşulları Ahmet Çelik'in 3 metre derinlikte aniden bilinç kaybı yaşamasına neden olmuştur.</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Çamur depolama tankı #3 içindeki oksijen seviyesi neden %11'e düşmüş ve 45 ppm H2S gazı oluşmuş durumda tespit edilemedi?</w:t>
              <w:br/>
              <w:t>YANIT: Tank #3'e giriş öncesinde atmosfer testi yapılmadı; oksijen eksikliği ve H2S varlığı fark edilemeden Ahmet Çelik tanka girdi ve bilinç kaybı yaşadı. Atmosfer test cihazı tesiste mevcut olmasına rağmen kullanılmadı.</w:t>
            </w:r>
          </w:p>
        </w:tc>
        <w:tc>
          <w:tcPr>
            <w:tcW w:type="dxa" w:w="2340"/>
            <w:shd w:val="clear" w:color="auto" w:fill="F5F5F5"/>
            <w:tcMar>
              <w:top w:w="80" w:type="dxa"/>
              <w:bottom w:w="80" w:type="dxa"/>
              <w:left w:w="120" w:type="dxa"/>
              <w:right w:w="120" w:type="dxa"/>
            </w:tcMar>
          </w:tcPr>
          <w:p>
            <w:r>
              <w:rPr>
                <w:b w:val="0"/>
                <w:sz w:val="18"/>
              </w:rPr>
              <w:t>C</w:t>
            </w:r>
          </w:p>
        </w:tc>
        <w:tc>
          <w:tcPr>
            <w:tcW w:type="dxa" w:w="2340"/>
            <w:shd w:val="clear" w:color="auto" w:fill="F5F5F5"/>
            <w:tcMar>
              <w:top w:w="80" w:type="dxa"/>
              <w:bottom w:w="80" w:type="dxa"/>
              <w:left w:w="120" w:type="dxa"/>
              <w:right w:w="120" w:type="dxa"/>
            </w:tcMar>
          </w:tcPr>
          <w:p>
            <w:r>
              <w:rPr>
                <w:b w:val="0"/>
                <w:sz w:val="18"/>
              </w:rPr>
              <w:t>İş/Görev</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Tank #3'e giriş öncesinde neden atmosfer testi yapılmadı?</w:t>
              <w:br/>
              <w:t>YANIT: Tesiste mevcut olan atmosfer test cihazı kilitli dolapta tutuluyordu ve anahtarı yalnızca İSG uzmanı Zeynep Arslan'da bulunuyordu; cihaz daha önce kaybolduğu için erişim kısıtlanmıştı. Ahmet Çelik'in cihaza anında erişimi yoktu ve cihazı kullanma eğitimi de almamıştı. İSG uzmanı o an tesiste değildi.</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Atmosfer test cihazına erişim kısıtlı olmasına rağmen, confined space giriş izin sistemi (permit) neden bu girişi engellemedi?</w:t>
              <w:br/>
              <w:t>YANIT: Tesiste confined space giriş izin (permit) sistemi kağıt üzerinde mevcut olmasına rağmen fiilen uygulanmıyordu. Ekip lideri Fatih Yılmaz sözlü olarak 'dikkatli ol' diyerek onay verdi, yazılı permit doldurulmadı ve atmosfer testi, gözcü atanması gibi ön koşullar hiç kontrol edilmedi. Sözlü onay kültürü yerleşmişti.</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Confined space giriş izin sistemi neden kağıt üzerinde kalıp fiilen uygulanmıyordu ve bu durumu neden kimse denetlemiyordu?</w:t>
              <w:br/>
              <w:t>YANIT: Tesiste prosedür uyumluluğunu sistematik olarak denetleyen bir mekanizma (iç denetim, saha doğrulama, permit tamamlanma kontrolü) bulunmuyordu. 3 yıldır acil durum tatbikatı yapılmamış, confined space permit uygulaması hiç sahada doğrulanmamış ve sözlü onay kültürü yerleşmişti. Yönetim düzeyinde bu boşluğu tespit edecek sistematik bir izleme/denetim süreci tasarlanmamıştı.</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Neden prosedür uyumluluğunu denetleyen sistematik bir izleme mekanizması hiç tasarlanmamıştı?</w:t>
              <w:br/>
              <w:t>YANIT: DEF Çevre Teknolojileri yönetimi, confined space operasyonları için denetim ve izleme sistemini kurmayı öncelik olarak görmemiş, bütçe ve kaynak tahsisinde güvenlik denetimini ihmal etmiş, İSG uzmanının tek başına tüm denetimleri yapmasını beklemiş ancak sistematik bir denetim programı oluşturmamıştır. Permit tamamlanma oranları, saha doğrulama kontrolleri ve prosedür uyumluluk metrikleri hiç tanımlanmamıştır.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Prosedür Uyumluluğunu Doğrulayan Sistematik İzleme/Denetim Mekanizmasının Yokluğu</w:t>
            </w:r>
          </w:p>
        </w:tc>
      </w:tr>
      <w:tr>
        <w:tc>
          <w:tcPr>
            <w:tcW w:type="dxa" w:w="9360"/>
            <w:shd w:val="clear" w:color="auto" w:fill="F5F5F5"/>
            <w:tcMar>
              <w:top w:w="100" w:type="dxa"/>
              <w:bottom w:w="100" w:type="dxa"/>
              <w:left w:w="140" w:type="dxa"/>
              <w:right w:w="140" w:type="dxa"/>
            </w:tcMar>
          </w:tcPr>
          <w:p>
            <w:r>
              <w:rPr>
                <w:color w:val="444444"/>
                <w:sz w:val="20"/>
              </w:rPr>
              <w:t>[D9.5 / Organizasyonel]</w:t>
              <w:br/>
              <w:br/>
              <w:t>DEF Atıksu Arıtma Tesisi'nde confined space giriş izin (permit) sistemi, atmosfer testi protokolü ve gözcü atanması prosedürleri kağıt üzerinde mevcut olmasına rağmen, bu prosedürlerin sahada uygulanıp uygulanmadığını sistematik olarak doğrulayan hiçbir denetim/izleme mekanizması bulunmuyordu. Permit tamamlanma oranları takip edilmiyor, saha doğrulama kontrolleri yapılmıyor ve prosedür ihlalleri tespit edilemiyordu. İSG uzmanı tek başına tüm denetimleri yapmaya çalışıyor ancak sistematik bir program yoktu. Yönetim, prosedür uyumluluğunu ölçen KPI'lar tanımlamamış, iç denetim programı oluşturmamış ve saha doğrulama kontrolleri yapmamıştır. Bu sistemik boşluk, sözlü onay kültürünün yerleşmesine, atmosfer test cihazının erişilemez kalmasının sorun olarak görülmemesine ve confined space girişlerinin kontrolsüz yapılmasına zemin hazırlamıştır. Sonuç olarak, mevcut prosedürler kağıt üzerinde kalmış, fiili uygulamada hiçbir kontrol mekanizması çalışmamış ve tehlikeli atmosfer tespit edilemeden kazazede tanka girmiştir.</w:t>
            </w:r>
          </w:p>
        </w:tc>
      </w:tr>
    </w:tbl>
    <w:p/>
    <w:p>
      <w:pPr>
        <w:spacing w:before="200" w:after="80"/>
      </w:pPr>
      <w:r>
        <w:rPr>
          <w:b/>
          <w:color w:val="2E6DA4"/>
          <w:sz w:val="22"/>
        </w:rPr>
        <w:t>4.4 Organizasyonel Faktörler</w:t>
      </w:r>
    </w:p>
    <w:p>
      <w:pPr>
        <w:pStyle w:val="ListBullet"/>
        <w:spacing w:before="40" w:after="40"/>
      </w:pPr>
      <w:r>
        <w:rPr>
          <w:color w:val="444444"/>
          <w:sz w:val="20"/>
        </w:rPr>
        <w:t>Prosedür uyumluluğunu ölçen KPI'lar ve metrikler tanımlanmamış, permit tamamlanma oranları, atmosfer testi yapılma sıklığı gibi göstergeler takip edilmemiştir</w:t>
      </w:r>
    </w:p>
    <w:p>
      <w:pPr>
        <w:pStyle w:val="ListBullet"/>
        <w:spacing w:before="40" w:after="40"/>
      </w:pPr>
      <w:r>
        <w:rPr>
          <w:color w:val="444444"/>
          <w:sz w:val="20"/>
        </w:rPr>
        <w:t>İç denetim programı oluşturulmamış, confined space operasyonları için sistematik saha doğrulama kontrolleri yapılmamış, prosedür ihlalleri tespit edilememiştir</w:t>
      </w:r>
    </w:p>
    <w:p>
      <w:pPr>
        <w:pStyle w:val="ListBullet"/>
        <w:spacing w:before="40" w:after="40"/>
      </w:pPr>
      <w:r>
        <w:rPr>
          <w:color w:val="444444"/>
          <w:sz w:val="20"/>
        </w:rPr>
        <w:t>İSG uzmanı tek başına tüm denetimleri yapmaya çalışmış ancak sistematik bir denetim programı ve kaynak tahsisi olmadığı için etkili olamamıştır</w:t>
      </w:r>
    </w:p>
    <w:p>
      <w:pPr>
        <w:pStyle w:val="ListBullet"/>
        <w:spacing w:before="40" w:after="40"/>
      </w:pPr>
      <w:r>
        <w:rPr>
          <w:color w:val="444444"/>
          <w:sz w:val="20"/>
        </w:rPr>
        <w:t>Yönetim, prosedür uyumluluğunu izleme ve denetleme sorumluluğunu net olarak tanımlamamış, bu konuda kaynak ayırmamış ve öncelik vermemiştir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KRİTİK FAKTÖR 2 - BİREYSEL KURAL İHLALİ VE SÖZLÜ ONAY KÜLTÜRÜ</w:t>
            </w:r>
          </w:p>
        </w:tc>
      </w:tr>
    </w:tbl>
    <w:p/>
    <w:p>
      <w:pPr>
        <w:spacing w:before="200" w:after="80"/>
      </w:pPr>
      <w:r>
        <w:rPr>
          <w:b/>
          <w:color w:val="2E6DA4"/>
          <w:sz w:val="22"/>
        </w:rPr>
        <w:t>5.1 Başlangıç Durumu ve Doğrudan Neden</w:t>
      </w:r>
    </w:p>
    <w:p>
      <w:pPr>
        <w:spacing w:before="80" w:after="120"/>
      </w:pPr>
      <w:r>
        <w:rPr>
          <w:b w:val="0"/>
          <w:i w:val="0"/>
          <w:color w:val="444444"/>
          <w:sz w:val="18"/>
        </w:rPr>
        <w:t>DEF Atıksu Arıtma Tesisi'nde confined space girişleri için yazılı izin (permit) sistemi prosedürlerde tanımlanmış olmasına rağmen, fiili uygulamada personel ve yöneticiler arasında 'sözlü onay yeterlidir' kültürü yerleşmiştir. Bakım teknisyeni Ahmet Çelik, 18 Mart 2026 sabahı çamur pompası arızasını kontrol etmek için tank #3'e girmek istediğinde, ekip lideri Fatih Yılmaz'a sözlü olarak danışmış ve 'dikkatli ol' yanıtını almıştır. Ahmet bu sözlü onayı yeterli görerek yazılı permit doldurmadan, atmosfer testi yapmadan ve gözcü atamadan tek başına tanka girmiştir. Fatih Yılmaz da ifadesinde 'permit doldurmadık, işi hızlı bitirmek istedik' demiştir. Bu durum, prosedür ihlalinin bireysel bir sapma değil, tesiste yerleşmiş bir kültürel norm olduğunu göstermektedir. Ahmet'in confined space eğitimi yoktu, atmosfer test cihazı kullanımını bilmiyordu ve tehlikelerin farkında değildi. İşi hızlı bitirme baskısı ve sözlü onay kültürü, yazılı prosedürlerin atlanmasına neden olmuştur.</w:t>
      </w:r>
    </w:p>
    <w:p>
      <w:pPr>
        <w:spacing w:before="80" w:after="160"/>
      </w:pPr>
      <w:r>
        <w:rPr>
          <w:b/>
          <w:i w:val="0"/>
          <w:color w:val="444444"/>
          <w:sz w:val="18"/>
        </w:rPr>
        <w:t>Ahmet Çelik, confined space giriş izin sistemi (permit) olmasına rağmen yazılı izin almadan, atmosfer testi yapmadan ve gözcü olmadan tek başına tank içine girmiştir. Ekip lideri Fatih Yılmaz sözlü olarak 'dikkatli ol' diyerek onay vermiş, yazılı prosedür atlanmıştır.</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Ahmet Çelik neden yazılı giriş izni (permit) almadan, atmosfer testi yapmadan ve gözcü olmadan tek başına tanka girdi?</w:t>
              <w:br/>
              <w:t>YANIT: Ekip lideri Fatih Yılmaz sözlü olarak 'dikkatli ol' diyerek onay verdi; tesiste confined space girişlerinde yazılı permit yerine sözlü onay kültürü yerleşmiş durumdaydı ve işi hızlı bitirme baskısı vardı. Ahmet bu sözlü onayı yeterli gördü ve prosedürü atladı.</w:t>
            </w:r>
          </w:p>
        </w:tc>
        <w:tc>
          <w:tcPr>
            <w:tcW w:type="dxa" w:w="2340"/>
            <w:shd w:val="clear" w:color="auto" w:fill="F5F5F5"/>
            <w:tcMar>
              <w:top w:w="80" w:type="dxa"/>
              <w:bottom w:w="80" w:type="dxa"/>
              <w:left w:w="120" w:type="dxa"/>
              <w:right w:w="120" w:type="dxa"/>
            </w:tcMar>
          </w:tcPr>
          <w:p>
            <w:r>
              <w:rPr>
                <w:b w:val="0"/>
                <w:sz w:val="18"/>
              </w:rPr>
              <w:t>A</w:t>
            </w:r>
          </w:p>
        </w:tc>
        <w:tc>
          <w:tcPr>
            <w:tcW w:type="dxa" w:w="2340"/>
            <w:shd w:val="clear" w:color="auto" w:fill="F5F5F5"/>
            <w:tcMar>
              <w:top w:w="80" w:type="dxa"/>
              <w:bottom w:w="80" w:type="dxa"/>
              <w:left w:w="120" w:type="dxa"/>
              <w:right w:w="120" w:type="dxa"/>
            </w:tcMar>
          </w:tcPr>
          <w:p>
            <w:r>
              <w:rPr>
                <w:b w:val="0"/>
                <w:sz w:val="18"/>
              </w:rPr>
              <w:t>Davranışsal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Ekip lideri neden yazılı permit doldurmak yerine sözlü onay ile yetindi ve bu neden normal karşılandı?</w:t>
              <w:br/>
              <w:t>YANIT: Tesiste confined space giriş izin sistemi kağıt üzerinde mevcut olmasına rağmen fiilen hiç uygulanmıyordu; ekip lideri de dahil personel permit sürecini şekilsel görüyor ve 'dikkatli ol' demekle yetiniyordu. Fatih Yılmaz ifadesinde 'permit doldurmadık, işi hızlı bitirmek istedik' demiştir. Sözlü onay kültürü yerleşmiş, yazılı prosedür atlanması normal karşılanmıştır.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Confined space permit sistemi neden kağıt üzerinde kalıp fiilen uygulanmıyordu?</w:t>
              <w:br/>
              <w:t>YANIT: Tesiste 3 yıldır acil durum tatbikatı yapılmamış, confined space eğitimi personele verilmemiş ve permit sisteminin uygulanıp uygulanmadığını denetleyen hiçbir mekanizma bulunmuyordu. Yönetim bu durumun farkındaydı ancak müdahale etmedi. Prosedür ihlalleri tespit edilmediği için personel sözlü onay kültürünü sürdürdü.</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Yönetim, permit sisteminin uygulanmadığını ve confined space güvenlik kontrollerinin tamamen işlevsiz olduğunu bilmesine rağmen neden müdahale etmedi?</w:t>
              <w:br/>
              <w:t>YANIT: Tesis müdürü Selim Demir bütçe kısıtını gerekçe göstererek SCBA ve tripod gibi kritik kurtarma ekipmanlarını temin etmemiş, havalandırma fanı 6 aydır arızalı bırakılmış, atmosfer test cihazı erişilemez hale getirilmiştir. Yönetim, confined space güvenliğini bütçe ve operasyonel önceliklerin gerisinde tutarak güvenlik yatırımlarını sistematik olarak ertelemiştir. Eğitim, tatbikat ve ekipman temini için kaynak ayrılmamıştır.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Neden yönetim confined space güvenliğini bütçe ve operasyonel önceliklerin gerisinde tutarak güvenlik yatırımlarını sistematik olarak erteledi?</w:t>
              <w:br/>
              <w:t>YANIT: DEF Çevre Teknolojileri üst yönetimi, güvenlik yatırımlarını maliyet merkezi olarak görmüş, SCBA/tripod gibi kritik ekipmanlar için bütçe onayı vermemiş, havalandırma fanı bakımını 6 ay ertelemiş, confined space eğitimlerini 'gereksiz maliyet' olarak değerlendirmiş ve 3 yıldır tatbikat yapmamıştır. Tesis müdürü Selim Demir'in 'bütçe kısıtı var, onay alamadık' ifadesi, güvenliğin kaynak tahsisinde sistematik olarak önceliksizleştirildiğini doğrulamaktadır. Üst yönetim, güvenlik liderliği taahhüdünü göstermemiş ve güvenliği ikinci planda bırakmıştır.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Üst Yönetimin Güvenlik Liderliği Taahhüdünün Zayıflığı ve Kaynak Tahsisinde Güvenliğin Önceliksizleştirilmesi</w:t>
            </w:r>
          </w:p>
        </w:tc>
      </w:tr>
      <w:tr>
        <w:tc>
          <w:tcPr>
            <w:tcW w:type="dxa" w:w="9360"/>
            <w:shd w:val="clear" w:color="auto" w:fill="F5F5F5"/>
            <w:tcMar>
              <w:top w:w="100" w:type="dxa"/>
              <w:bottom w:w="100" w:type="dxa"/>
              <w:left w:w="140" w:type="dxa"/>
              <w:right w:w="140" w:type="dxa"/>
            </w:tcMar>
          </w:tcPr>
          <w:p>
            <w:r>
              <w:rPr>
                <w:color w:val="444444"/>
                <w:sz w:val="20"/>
              </w:rPr>
              <w:t>[D1.1 / Organizasyonel]</w:t>
              <w:br/>
              <w:br/>
              <w:t>DEF Çevre Teknolojileri üst yönetimi, confined space operasyonları için kritik güvenlik yatırımlarını (SCBA solunum cihazı, tripod kurtarma ekipmanı, havalandırma fanı bakımı) bütçe kısıtı gerekçesiyle sistematik olarak ertelemiş, atmosfer test cihazını kilitli dolapta erişilemez bırakmış, 3 yıldır acil durum tatbikatı yaptırmamış ve confined space eğitimlerini personele sağlamamıştır. Tesis müdürü Selim Demir'in 'bütçe kısıtı var, SCBA ve tripod için onay alamadık' ifadesi, güvenliğin kaynak tahsisinde sistematik olarak önceliksizleştirildiğini doğrulamaktadır. Üst yönetim, güvenlik yatırımlarını maliyet merkezi olarak görmüş, operasyonel verimlilik ve bütçe kısıtlarını güvenliğin önüne koymuş, İSG uzmanının ekipman ve eğitim taleplerini reddetmiş ve güvenlik liderliği taahhüdünü göstermemiştir. Bu zayıf liderlik taahhüdü, tüm organizasyonda güvenliğin ikinci planda olduğu mesajını vermiş, sözlü onay kültürünün yerleşmesine, prosedür ihlallerinin tolere edilmesine ve güvenlik kontrollerinin atlanmasına zemin hazırlamıştır. Sonuç olarak, personel güvenlik prosedürlerini şekilsel görmüş, yönetimin güvenliğe değer vermediğini düşünmüş ve risk alma davranışları normalleşmiştir.</w:t>
            </w:r>
          </w:p>
        </w:tc>
      </w:tr>
    </w:tbl>
    <w:p/>
    <w:p>
      <w:pPr>
        <w:spacing w:before="200" w:after="80"/>
      </w:pPr>
      <w:r>
        <w:rPr>
          <w:b/>
          <w:color w:val="2E6DA4"/>
          <w:sz w:val="22"/>
        </w:rPr>
        <w:t>5.4 Organizasyonel Faktörler</w:t>
      </w:r>
    </w:p>
    <w:p>
      <w:pPr>
        <w:pStyle w:val="ListBullet"/>
        <w:spacing w:before="40" w:after="40"/>
      </w:pPr>
      <w:r>
        <w:rPr>
          <w:color w:val="444444"/>
          <w:sz w:val="20"/>
        </w:rPr>
        <w:t>Üst yönetim, SCBA ve tripod gibi kritik güvenlik ekipmanları için bütçe onayı vermemiş, 'maliyet merkezi' olarak değerlendirmiş ve tedarik taleplerini reddetmiştir</w:t>
      </w:r>
    </w:p>
    <w:p>
      <w:pPr>
        <w:pStyle w:val="ListBullet"/>
        <w:spacing w:before="40" w:after="40"/>
      </w:pPr>
      <w:r>
        <w:rPr>
          <w:color w:val="444444"/>
          <w:sz w:val="20"/>
        </w:rPr>
        <w:t>Havalandırma fanı 6 aydır arızalı bırakılmış, bakım için kaynak ayrılmamış, operasyonel verimlilik önceliklendirilmiştir</w:t>
      </w:r>
    </w:p>
    <w:p>
      <w:pPr>
        <w:pStyle w:val="ListBullet"/>
        <w:spacing w:before="40" w:after="40"/>
      </w:pPr>
      <w:r>
        <w:rPr>
          <w:color w:val="444444"/>
          <w:sz w:val="20"/>
        </w:rPr>
        <w:t>Confined space eğitimleri 'gereksiz maliyet' olarak görülmüş, personele eğitim verilmemiş, 3 yıldır acil durum tatbikatı yapılmamıştır</w:t>
      </w:r>
    </w:p>
    <w:p>
      <w:pPr>
        <w:pStyle w:val="ListBullet"/>
        <w:spacing w:before="40" w:after="40"/>
      </w:pPr>
      <w:r>
        <w:rPr>
          <w:color w:val="444444"/>
          <w:sz w:val="20"/>
        </w:rPr>
        <w:t>Güvenlik liderliği taahhüdü zayıf, üst yönetim güvenlik toplantılarına katılmamış, saha ziyaretleri yapmamış ve güvenlik performansını takip etmemiştir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KRİTİK FAKTÖR 3 - EĞİTİMSİZ VE EKİPMANSIZ KURTARMA GİRİŞİMİ</w:t>
            </w:r>
          </w:p>
        </w:tc>
      </w:tr>
    </w:tbl>
    <w:p/>
    <w:p>
      <w:pPr>
        <w:spacing w:before="200" w:after="80"/>
      </w:pPr>
      <w:r>
        <w:rPr>
          <w:b/>
          <w:color w:val="2E6DA4"/>
          <w:sz w:val="22"/>
        </w:rPr>
        <w:t>6.1 Başlangıç Durumu ve Doğrudan Neden</w:t>
      </w:r>
    </w:p>
    <w:p>
      <w:pPr>
        <w:spacing w:before="80" w:after="120"/>
      </w:pPr>
      <w:r>
        <w:rPr>
          <w:b w:val="0"/>
          <w:i w:val="0"/>
          <w:color w:val="444444"/>
          <w:sz w:val="18"/>
        </w:rPr>
        <w:t>18 Mart 2026 tarihinde Ahmet Çelik'in tank içinde bayılması sonrasında, vardiya amiri Hasan Öztürk ve operatör Kemal Aydın iş arkadaşlarını kurtarmak için acil müdahale etmeye çalışmışlardır. Ancak her iki çalışan da kapalı alan kurtarma eğitimi almamış, SCBA (solunum cihazı) kullanımını bilmemekte ve tehlikeli atmosferin yarattığı risklerin farkında değildir. Hasan Öztürk, Ahmet'i tank içinde hareketsiz görünce 'adamımı kurtarmalıyım' düşüncesiyle hiçbir koruyucu ekipman kullanmadan doğrudan tanka atlamış ve 10:34'te kendisi de bayılmıştır. Kemal Aydın da yardıma koşmuş ancak yarı yolda bayılmıştır. Bu 'kahramanlık refleksi', eğitimsiz ve ekipmansız kurtarma girişimlerinin tipik bir örneğidir ve confined space kazalarında ikincil kazazedelerin oluşmasının en yaygın nedenidir. Tesiste kapalı alan kurtarma planı hiç hazırlanmamış, 3 yıldır acil durum tatbikatı yapılmamış, SCBA ve tripod gibi kurtarma ekipmanları temin edilmemiştir. Personel, kapalı alan kurtarma senaryosunu hiç simüle etmemiş, nasıl müdahale edeceğini bilmemektedir.</w:t>
      </w:r>
    </w:p>
    <w:p>
      <w:pPr>
        <w:spacing w:before="80" w:after="160"/>
      </w:pPr>
      <w:r>
        <w:rPr>
          <w:b/>
          <w:i w:val="0"/>
          <w:color w:val="444444"/>
          <w:sz w:val="18"/>
        </w:rPr>
        <w:t>Hasan Öztürk ve Kemal Aydın kurtarma girişiminde bulunurken SCBA (solunum cihazı) ve diğer kurtarma ekipmanlarını kullanmamış, eğitimsiz ve ekipmansız olarak tehlikeli atmosfere girmişlerdir. Her iki çalışan da bayılmış ve ikincil kazazede olmuşlardır.</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Hasan Öztürk ve Kemal Aydın neden SCBA ve kurtarma ekipmanı kullanmadan tehlikeli atmosfere girdiler?</w:t>
              <w:br/>
              <w:t>YANIT: Her iki çalışan da kapalı alan kurtarma eğitimi almamıştı; Hasan'ın sadece teorik bilgisi vardı, pratik kurtarma eğitimi yoktu. Kemal ise kapalı alan tehlikelerinden tamamen habersizdi. Oksijen eksikliğinin yarattığı riskin farkında olmadan 'kahramanlık refleksi' ile eğitimsiz ve ekipmansız girdiler. SCBA kullanımını bilmiyorlardı.</w:t>
            </w:r>
          </w:p>
        </w:tc>
        <w:tc>
          <w:tcPr>
            <w:tcW w:type="dxa" w:w="2340"/>
            <w:shd w:val="clear" w:color="auto" w:fill="F5F5F5"/>
            <w:tcMar>
              <w:top w:w="80" w:type="dxa"/>
              <w:bottom w:w="80" w:type="dxa"/>
              <w:left w:w="120" w:type="dxa"/>
              <w:right w:w="120" w:type="dxa"/>
            </w:tcMar>
          </w:tcPr>
          <w:p>
            <w:r>
              <w:rPr>
                <w:b w:val="0"/>
                <w:sz w:val="18"/>
              </w:rPr>
              <w:t>A</w:t>
            </w:r>
          </w:p>
        </w:tc>
        <w:tc>
          <w:tcPr>
            <w:tcW w:type="dxa" w:w="2340"/>
            <w:shd w:val="clear" w:color="auto" w:fill="F5F5F5"/>
            <w:tcMar>
              <w:top w:w="80" w:type="dxa"/>
              <w:bottom w:w="80" w:type="dxa"/>
              <w:left w:w="120" w:type="dxa"/>
              <w:right w:w="120" w:type="dxa"/>
            </w:tcMar>
          </w:tcPr>
          <w:p>
            <w:r>
              <w:rPr>
                <w:b w:val="0"/>
                <w:sz w:val="18"/>
              </w:rPr>
              <w:t>Davranışsal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Neden bu personele kapalı alan kurtarma eğitimi ve SCBA kullanım eğitimi verilmemişti?</w:t>
              <w:br/>
              <w:t>YANIT: Tesiste kapalı alan kurtarma planı hiç hazırlanmamıştı. Kurtarma planı olmadığı için hangi personelin kurtarma eğitimi alması gerektiği, hangi ekipmanların kullanılacağı ve kurtarma prosedürlerinin ne olduğu tanımlanmamıştı. Dolayısıyla eğitim ihtiyacı da belirlenmemişti. İSG uzmanı kurtarma planı hazırlama talebinde bulunmuş ancak yönetim öncelik vermemiştir.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Neden kapalı alan kurtarma planı hiç hazırlanmamıştı?</w:t>
              <w:br/>
              <w:t>YANIT: Tesiste acil durum tatbikatı 3 yıldır yapılmamıştı ve kapalı alan giriş senaryosu için kurtarma planı oluşturma çalışması hiç başlatılmamıştı. Risk değerlendirmesinde kapalı alan riski tespit edilmiş olmasına rağmen, kurtarma planı ve tatbikat gibi kritik kontrol önlemleri hayata geçirilmemişti. Yönetim, kurtarma planı hazırlamayı 'acil olmayan' bir görev olarak değerlendirmiştir.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Neden kapalı alan acil durum senaryosu için tatbikat yapılmamış ve kurtarma planı oluşturulmamıştı?</w:t>
              <w:br/>
              <w:t>YANIT: Tesiste acil durum hazırlık sistemi bütünüyle işlevsizdi: kurtarma planı yazılmamış, tatbikat 3 yıldır gerçekleştirilmemiş, SCBA temin edilmemiş (bütçe kısıtı), tripod/kurtarma ekipmanı bulunmuyordu. Kapalı alan kurtarma senaryosu hiçbir zaman gerçekçi bir tatbikatla test edilmemişti. Yönetim, acil durum hazırlığını öncelik olarak görmemiş ve kaynak ayırmamıştır.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Neden acil durum hazırlık sistemi bütünüyle işlevsiz hale gelmiş ve yönetim bu konuda önlem almamıştır?</w:t>
              <w:br/>
              <w:t>YANIT: DEF Çevre Teknolojileri yönetimi, acil durum planlarını ve tatbikatlarını 'şekilsel gereklilik' olarak görmüş, kurtarma planı hazırlamayı ve tatbikat yapmayı öncelik olarak değerlendirmemiş, SCBA ve tripod gibi kritik kurtarma ekipmanları için bütçe ayırmamış ve İSG uzmanının acil durum hazırlık taleplerini 'acil olmayan' olarak ertelemiştir. 3 yıldır tatbikat yapılmaması, kurtarma planının hiç hazırlanmaması ve ekipman temin edilmemesi, yönetimin acil durum hazırlığına sistematik olarak kaynak ayırmadığını göstermektedir.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Acil Durum Planlarının ve Tatbikatlarının Tamamen Yokluğu ve Kurtarma Hazırlığının İşlevsizliği</w:t>
            </w:r>
          </w:p>
        </w:tc>
      </w:tr>
      <w:tr>
        <w:tc>
          <w:tcPr>
            <w:tcW w:type="dxa" w:w="9360"/>
            <w:shd w:val="clear" w:color="auto" w:fill="F5F5F5"/>
            <w:tcMar>
              <w:top w:w="100" w:type="dxa"/>
              <w:bottom w:w="100" w:type="dxa"/>
              <w:left w:w="140" w:type="dxa"/>
              <w:right w:w="140" w:type="dxa"/>
            </w:tcMar>
          </w:tcPr>
          <w:p>
            <w:r>
              <w:rPr>
                <w:color w:val="444444"/>
                <w:sz w:val="20"/>
              </w:rPr>
              <w:t>[D10.1 / Organizasyonel]</w:t>
              <w:br/>
              <w:br/>
              <w:t>DEF Atıksu Arıtma Tesisi'nde kapalı alan kurtarma planı hiç hazırlanmamış ve acil durum tatbikatı 3 yıldır yapılmamıştı. Çamur depolama tankı gibi oksijen eksikliği riski yüksek kapalı alanlar için kurtarma senaryosu oluşturulmamış, personele SCBA kullanımı ve ekipmanlı kurtarma pratiği yaptırılmamıştı. SCBA ve tripod gibi kritik kurtarma ekipmanları temin edilmemiş, mevcut emniyet kemeri ve halat ekipmanları depoda kilitli tutulmuş ve personel bunların varlığından bile haberdar edilmemiştir. Risk değerlendirmesinde kapalı alan riski tespit edilmiş olmasına rağmen, kurtarma planı hazırlama ve tatbikat yapma gibi kritik kontrol önlemleri hiç hayata geçirilmemiştir. Yönetim, acil durum hazırlığını 'şekilsel gereklilik' olarak görmüş, İSG uzmanının kurtarma planı ve tatbikat taleplerini 'acil olmayan' olarak ertelemiş ve bu konuda hiçbir kaynak ayırmamıştır. Sonuç olarak, Hasan Öztürk ve Kemal Aydın bayılan iş arkadaşlarını gördüklerinde nasıl müdahale edeceklerini bilmeden, eğitimsiz ve ekipmansız olarak tehlikeli atmosfere girerek kendileri de kazazede oldular. Bu durum, acil durum hazırlık sisteminin tamamen işlevsiz olduğunu ve ikincil kazaların önlenemediğini göstermektedir.</w:t>
            </w:r>
          </w:p>
        </w:tc>
      </w:tr>
    </w:tbl>
    <w:p/>
    <w:p>
      <w:pPr>
        <w:spacing w:before="200" w:after="80"/>
      </w:pPr>
      <w:r>
        <w:rPr>
          <w:b/>
          <w:color w:val="2E6DA4"/>
          <w:sz w:val="22"/>
        </w:rPr>
        <w:t>6.4 Organizasyonel Faktörler</w:t>
      </w:r>
    </w:p>
    <w:p>
      <w:pPr>
        <w:pStyle w:val="ListBullet"/>
        <w:spacing w:before="40" w:after="40"/>
      </w:pPr>
      <w:r>
        <w:rPr>
          <w:color w:val="444444"/>
          <w:sz w:val="20"/>
        </w:rPr>
        <w:t>Kapalı alan kurtarma planı hiç hazırlanmamış, hangi personelin kurtarma ekibi olacağı, hangi ekipmanların kullanılacağı ve kurtarma prosedürlerinin ne olduğu tanımlanmamıştır</w:t>
      </w:r>
    </w:p>
    <w:p>
      <w:pPr>
        <w:pStyle w:val="ListBullet"/>
        <w:spacing w:before="40" w:after="40"/>
      </w:pPr>
      <w:r>
        <w:rPr>
          <w:color w:val="444444"/>
          <w:sz w:val="20"/>
        </w:rPr>
        <w:t>3 yıldır acil durum tatbikatı yapılmamış, kapalı alan kurtarma senaryosu hiç simüle edilmemiş, personel pratik kurtarma deneyimi kazanmamıştır</w:t>
      </w:r>
    </w:p>
    <w:p>
      <w:pPr>
        <w:pStyle w:val="ListBullet"/>
        <w:spacing w:before="40" w:after="40"/>
      </w:pPr>
      <w:r>
        <w:rPr>
          <w:color w:val="444444"/>
          <w:sz w:val="20"/>
        </w:rPr>
        <w:t>SCBA ve tripod gibi kritik kurtarma ekipmanları temin edilmemiş, mevcut emniyet kemeri ve halat ekipmanları depoda kilitli tutulmuş ve personel bunların varlığından haberdar edilmemiştir</w:t>
      </w:r>
    </w:p>
    <w:p>
      <w:pPr>
        <w:pStyle w:val="ListBullet"/>
        <w:spacing w:before="40" w:after="40"/>
      </w:pPr>
      <w:r>
        <w:rPr>
          <w:color w:val="444444"/>
          <w:sz w:val="20"/>
        </w:rPr>
        <w:t>Yönetim, acil durum hazırlığını 'şekilsel gereklilik' olarak görmüş, İSG uzmanının kurtarma planı ve tatbikat taleplerini 'acil olmayan' olarak ertelemiş ve bu konuda kaynak ayırmamıştır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KATKIDA BULUNAN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İletişim Eksikliği</w:t>
            </w:r>
          </w:p>
        </w:tc>
        <w:tc>
          <w:tcPr>
            <w:tcW w:type="dxa" w:w="3120"/>
            <w:shd w:val="clear" w:color="auto" w:fill="F5F5F5"/>
            <w:tcMar>
              <w:top w:w="80" w:type="dxa"/>
              <w:bottom w:w="80" w:type="dxa"/>
              <w:left w:w="120" w:type="dxa"/>
              <w:right w:w="120" w:type="dxa"/>
            </w:tcMar>
          </w:tcPr>
          <w:p>
            <w:r>
              <w:rPr>
                <w:b w:val="0"/>
                <w:color w:val="444444"/>
                <w:sz w:val="20"/>
              </w:rPr>
              <w:t>Confined space güvenlik prosedürlerinin önemi ve zorunluluğu personele etkin şekilde iletilmemiş, sözlü onay kültürü yerleşmiş ve yazılı prosedürler atlanmıştır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Eğitim Yetersizliği</w:t>
            </w:r>
          </w:p>
        </w:tc>
        <w:tc>
          <w:tcPr>
            <w:tcW w:type="dxa" w:w="3120"/>
            <w:shd w:val="clear" w:color="auto" w:fill="FFFFFF"/>
            <w:tcMar>
              <w:top w:w="80" w:type="dxa"/>
              <w:bottom w:w="80" w:type="dxa"/>
              <w:left w:w="120" w:type="dxa"/>
              <w:right w:w="120" w:type="dxa"/>
            </w:tcMar>
          </w:tcPr>
          <w:p>
            <w:r>
              <w:rPr>
                <w:b w:val="0"/>
                <w:color w:val="444444"/>
                <w:sz w:val="20"/>
              </w:rPr>
              <w:t>Confined space eğitimi, atmosfer testi eğitimi ve kapalı alan kurtarma eğitimi personele verilmemiş, tehlikelerin farkındalığı oluşturulamamıştır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Ekipman Erişim Sorunu</w:t>
            </w:r>
          </w:p>
        </w:tc>
        <w:tc>
          <w:tcPr>
            <w:tcW w:type="dxa" w:w="3120"/>
            <w:shd w:val="clear" w:color="auto" w:fill="F5F5F5"/>
            <w:tcMar>
              <w:top w:w="80" w:type="dxa"/>
              <w:bottom w:w="80" w:type="dxa"/>
              <w:left w:w="120" w:type="dxa"/>
              <w:right w:w="120" w:type="dxa"/>
            </w:tcMar>
          </w:tcPr>
          <w:p>
            <w:r>
              <w:rPr>
                <w:b w:val="0"/>
                <w:color w:val="444444"/>
                <w:sz w:val="20"/>
              </w:rPr>
              <w:t>Atmosfer test cihazı kilitli dolapta tutulmuş, SCBA ve tripod temin edilmemiş, mevcut kurtarma ekipmanları depoda kilitli kalmıştır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Gözetim Eksikliği</w:t>
            </w:r>
          </w:p>
        </w:tc>
        <w:tc>
          <w:tcPr>
            <w:tcW w:type="dxa" w:w="3120"/>
            <w:shd w:val="clear" w:color="auto" w:fill="FFFFFF"/>
            <w:tcMar>
              <w:top w:w="80" w:type="dxa"/>
              <w:bottom w:w="80" w:type="dxa"/>
              <w:left w:w="120" w:type="dxa"/>
              <w:right w:w="120" w:type="dxa"/>
            </w:tcMar>
          </w:tcPr>
          <w:p>
            <w:r>
              <w:rPr>
                <w:b w:val="0"/>
                <w:color w:val="444444"/>
                <w:sz w:val="20"/>
              </w:rPr>
              <w:t>Saha gözetim ve denetim mekanizması tanımsız, prosedür uyumluluğu kontrol edilmemiş ve ihlaller tespit edilememiştir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Kültürel Faktörler</w:t>
            </w:r>
          </w:p>
        </w:tc>
        <w:tc>
          <w:tcPr>
            <w:tcW w:type="dxa" w:w="3120"/>
            <w:shd w:val="clear" w:color="auto" w:fill="F5F5F5"/>
            <w:tcMar>
              <w:top w:w="80" w:type="dxa"/>
              <w:bottom w:w="80" w:type="dxa"/>
              <w:left w:w="120" w:type="dxa"/>
              <w:right w:w="120" w:type="dxa"/>
            </w:tcMar>
          </w:tcPr>
          <w:p>
            <w:r>
              <w:rPr>
                <w:b w:val="0"/>
                <w:color w:val="444444"/>
                <w:sz w:val="20"/>
              </w:rPr>
              <w:t>Operasyonel verimlilik ve hız öncelikli kültür, güvenlik prosedürlerinin atlanmasına ve sözlü onay kültürünün yerleşmesine neden olmuştur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Bakım Yetersizliği</w:t>
            </w:r>
          </w:p>
        </w:tc>
        <w:tc>
          <w:tcPr>
            <w:tcW w:type="dxa" w:w="3120"/>
            <w:shd w:val="clear" w:color="auto" w:fill="FFFFFF"/>
            <w:tcMar>
              <w:top w:w="80" w:type="dxa"/>
              <w:bottom w:w="80" w:type="dxa"/>
              <w:left w:w="120" w:type="dxa"/>
              <w:right w:w="120" w:type="dxa"/>
            </w:tcMar>
          </w:tcPr>
          <w:p>
            <w:r>
              <w:rPr>
                <w:b w:val="0"/>
                <w:color w:val="444444"/>
                <w:sz w:val="20"/>
              </w:rPr>
              <w:t>Havalandırma fanı 6 aydır arızalı bırakılmış, bakım için kaynak ayrılmamış ve tehlikeli atmosfer koşulları sürekli hale gelmiştir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5F5F5"/>
            <w:tcMar>
              <w:top w:w="80" w:type="dxa"/>
              <w:bottom w:w="80" w:type="dxa"/>
              <w:left w:w="120" w:type="dxa"/>
              <w:right w:w="120" w:type="dxa"/>
            </w:tcMar>
          </w:tcPr>
          <w:p>
            <w:r>
              <w:rPr>
                <w:b/>
                <w:color w:val="444444"/>
                <w:sz w:val="20"/>
              </w:rPr>
              <w:t>Risk Değerlendirme Uygulaması</w:t>
            </w:r>
          </w:p>
        </w:tc>
        <w:tc>
          <w:tcPr>
            <w:tcW w:type="dxa" w:w="3120"/>
            <w:shd w:val="clear" w:color="auto" w:fill="F5F5F5"/>
            <w:tcMar>
              <w:top w:w="80" w:type="dxa"/>
              <w:bottom w:w="80" w:type="dxa"/>
              <w:left w:w="120" w:type="dxa"/>
              <w:right w:w="120" w:type="dxa"/>
            </w:tcMar>
          </w:tcPr>
          <w:p>
            <w:r>
              <w:rPr>
                <w:b w:val="0"/>
                <w:color w:val="444444"/>
                <w:sz w:val="20"/>
              </w:rPr>
              <w:t>Risk değerlendirmesinde kapalı alan riski tespit edilmiş ancak kontrol önlemleri (kurtarma planı, tatbikat, ekipman) hayata geçirilmemiştir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Acil Durum Hazırlığı</w:t>
            </w:r>
          </w:p>
        </w:tc>
        <w:tc>
          <w:tcPr>
            <w:tcW w:type="dxa" w:w="3120"/>
            <w:shd w:val="clear" w:color="auto" w:fill="FFFFFF"/>
            <w:tcMar>
              <w:top w:w="80" w:type="dxa"/>
              <w:bottom w:w="80" w:type="dxa"/>
              <w:left w:w="120" w:type="dxa"/>
              <w:right w:w="120" w:type="dxa"/>
            </w:tcMar>
          </w:tcPr>
          <w:p>
            <w:r>
              <w:rPr>
                <w:b w:val="0"/>
                <w:color w:val="444444"/>
                <w:sz w:val="20"/>
              </w:rPr>
              <w:t>Kurtarma planı hiç hazırlanmamış, 3 yıldır tatbikat yapılmamış ve acil durum hazırlık sistemi tamamen işlevsiz kalmıştır</w:t>
            </w:r>
          </w:p>
        </w:tc>
        <w:tc>
          <w:tcPr>
            <w:tcW w:type="dxa" w:w="3120"/>
            <w:shd w:val="clear" w:color="auto" w:fill="C0392B"/>
            <w:tcMar>
              <w:top w:w="80" w:type="dxa"/>
              <w:bottom w:w="80" w:type="dxa"/>
              <w:left w:w="120" w:type="dxa"/>
              <w:right w:w="120" w:type="dxa"/>
            </w:tcMar>
          </w:tcPr>
          <w:p>
            <w:r>
              <w:rPr>
                <w:b w:val="0"/>
                <w:color w:val="FFFFFF"/>
                <w:sz w:val="20"/>
              </w:rPr>
              <w:t>Yüksek</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Tüm confined space girişleri için yazılı permit sistemi zorunlu hale getirilmesi, sözlü onay kültürünün tamamen kaldırılması ve permit tamamlanma oranının %100 olması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İSG Yöneticisi</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Permit tamamlanma oranı %100</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Atmosfer test cihazının 7/24 erişilebilir hale getirilmesi, kilitli dolaptan çıkarılması ve tüm vardiya liderlerine cihaz kullanım eğitimi verilmesi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İSG Uzmanı</w:t>
            </w:r>
          </w:p>
        </w:tc>
        <w:tc>
          <w:tcPr>
            <w:tcW w:type="dxa" w:w="1560"/>
            <w:shd w:val="clear" w:color="auto" w:fill="FFFFFF"/>
            <w:tcMar>
              <w:top w:w="80" w:type="dxa"/>
              <w:bottom w:w="80" w:type="dxa"/>
              <w:left w:w="120" w:type="dxa"/>
              <w:right w:w="120" w:type="dxa"/>
            </w:tcMar>
          </w:tcPr>
          <w:p>
            <w:r>
              <w:rPr>
                <w:color w:val="444444"/>
                <w:sz w:val="18"/>
              </w:rPr>
              <w:t>1 hafta</w:t>
            </w:r>
          </w:p>
        </w:tc>
        <w:tc>
          <w:tcPr>
            <w:tcW w:type="dxa" w:w="1560"/>
            <w:shd w:val="clear" w:color="auto" w:fill="FFFFFF"/>
            <w:tcMar>
              <w:top w:w="80" w:type="dxa"/>
              <w:bottom w:w="80" w:type="dxa"/>
              <w:left w:w="120" w:type="dxa"/>
              <w:right w:w="120" w:type="dxa"/>
            </w:tcMar>
          </w:tcPr>
          <w:p>
            <w:r>
              <w:rPr>
                <w:color w:val="444444"/>
                <w:sz w:val="18"/>
              </w:rPr>
              <w:t>Cihaz erişilebilirlik %100, eğitim tamamlama %100</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SCBA (solunum cihazı) ve tripod kurtarma ekipmanı acil tedarik edilmesi, tesiste 7/24 hazır bulundurulması ve kullanım eğitimi verilmesi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Satınalma Müdürü</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Ekipman tedarik %100, eğitim tamamlama %100</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Havalandırma fanı acil onarımı yapılması, tüm confined space alanlarında havalandırma sistemlerinin kontrol edilmesi ve bakım programı oluşturulması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Bakım Müdürü</w:t>
            </w:r>
          </w:p>
        </w:tc>
        <w:tc>
          <w:tcPr>
            <w:tcW w:type="dxa" w:w="1560"/>
            <w:shd w:val="clear" w:color="auto" w:fill="FFFFFF"/>
            <w:tcMar>
              <w:top w:w="80" w:type="dxa"/>
              <w:bottom w:w="80" w:type="dxa"/>
              <w:left w:w="120" w:type="dxa"/>
              <w:right w:w="120" w:type="dxa"/>
            </w:tcMar>
          </w:tcPr>
          <w:p>
            <w:r>
              <w:rPr>
                <w:color w:val="444444"/>
                <w:sz w:val="18"/>
              </w:rPr>
              <w:t>1 hafta</w:t>
            </w:r>
          </w:p>
        </w:tc>
        <w:tc>
          <w:tcPr>
            <w:tcW w:type="dxa" w:w="1560"/>
            <w:shd w:val="clear" w:color="auto" w:fill="FFFFFF"/>
            <w:tcMar>
              <w:top w:w="80" w:type="dxa"/>
              <w:bottom w:w="80" w:type="dxa"/>
              <w:left w:w="120" w:type="dxa"/>
              <w:right w:w="120" w:type="dxa"/>
            </w:tcMar>
          </w:tcPr>
          <w:p>
            <w:r>
              <w:rPr>
                <w:color w:val="444444"/>
                <w:sz w:val="18"/>
              </w:rPr>
              <w:t>Fan onarım %100, bakım programı oluşturma</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Kapalı alan kurtarma planı hazırlanması, kurtarma ekibi oluşturulması, kurtarma prosedürleri tanımlanması ve tüm personele bildirilmesi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İSG Yöneticisi</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Kurtarma planı tamamlanma %100</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Confined space eğitimi (tehlikeler, atmosfer testi, permit sistemi, gözcü görevleri) tüm ilgili personele zorunlu olarak verilmesi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İK Müdürü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Eğitim tamamlama %100</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Kapalı alan kurtarma eğitimi ve SCBA kullanım eğitimi kurtarma ekibine pratik olarak verilmesi, simülasyon yapılması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İSG Yöneticisi</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Kurtarma ekibi eğitim tamamlama %100</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Acil durum tatbikatı (kapalı alan kurtarma senaryosu) gerçekleştirilmesi ve 6 ayda bir tekrarlanması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Acil Durum Koordinatörü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Tatbikat gerçekleştirme, 6 aylık periyot</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Prosedür uyumluluğu denetim programı oluşturulması, haftalık saha doğrulama kontrolleri yapılması ve permit tamamlanma oranlarının takip edilmesi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İSG Uzmanı</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Denetim frekansı haftalık, permit uyum %100</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Güvenlik KPI'ları tanımlanması (permit tamamlanma, atmosfer testi yapılma, eğitim tamamlama, tatbikat frekansı) ve aylık yönetim raporlaması yapılması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İSG Yöneticisi</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KPI tanımlama ve aylık raporlama</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Üst yönetim güvenlik liderliği taahhüdü programı oluşturulması, aylık güvenlik toplantıları ve saha ziyaretleri yapılması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Genel Müdür</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Aylık toplantı ve saha ziyareti</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Güvenlik bütçesi revizyonu yapılması, kritik güvenlik ekipmanları ve eğitimler için yeterli kaynak ayrılması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Mali İşler Müdürü</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Güvenlik bütçesi artışı</w:t>
            </w:r>
          </w:p>
        </w:tc>
      </w:tr>
      <w:tr>
        <w:tc>
          <w:tcPr>
            <w:tcW w:type="dxa" w:w="1560"/>
            <w:shd w:val="clear" w:color="auto" w:fill="F5F5F5"/>
            <w:tcMar>
              <w:top w:w="80" w:type="dxa"/>
              <w:bottom w:w="80" w:type="dxa"/>
              <w:left w:w="120" w:type="dxa"/>
              <w:right w:w="120" w:type="dxa"/>
            </w:tcMar>
          </w:tcPr>
          <w:p>
            <w:r>
              <w:rPr>
                <w:color w:val="444444"/>
                <w:sz w:val="18"/>
              </w:rPr>
              <w:t>13</w:t>
            </w:r>
          </w:p>
        </w:tc>
        <w:tc>
          <w:tcPr>
            <w:tcW w:type="dxa" w:w="1560"/>
            <w:shd w:val="clear" w:color="auto" w:fill="F5F5F5"/>
            <w:tcMar>
              <w:top w:w="80" w:type="dxa"/>
              <w:bottom w:w="80" w:type="dxa"/>
              <w:left w:w="120" w:type="dxa"/>
              <w:right w:w="120" w:type="dxa"/>
            </w:tcMar>
          </w:tcPr>
          <w:p>
            <w:r>
              <w:rPr>
                <w:color w:val="444444"/>
                <w:sz w:val="18"/>
              </w:rPr>
              <w:t>Confined space standart operasyon prosedürü (SOP) revizyonu yapılması, permit sistemi detaylandırılması ve tüm personele dağıtılması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Operasyon Müdürü</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SOP revizyon tamamlama</w:t>
            </w:r>
          </w:p>
        </w:tc>
      </w:tr>
      <w:tr>
        <w:tc>
          <w:tcPr>
            <w:tcW w:type="dxa" w:w="1560"/>
            <w:shd w:val="clear" w:color="auto" w:fill="FFFFFF"/>
            <w:tcMar>
              <w:top w:w="80" w:type="dxa"/>
              <w:bottom w:w="80" w:type="dxa"/>
              <w:left w:w="120" w:type="dxa"/>
              <w:right w:w="120" w:type="dxa"/>
            </w:tcMar>
          </w:tcPr>
          <w:p>
            <w:r>
              <w:rPr>
                <w:color w:val="444444"/>
                <w:sz w:val="18"/>
              </w:rPr>
              <w:t>14</w:t>
            </w:r>
          </w:p>
        </w:tc>
        <w:tc>
          <w:tcPr>
            <w:tcW w:type="dxa" w:w="1560"/>
            <w:shd w:val="clear" w:color="auto" w:fill="FFFFFF"/>
            <w:tcMar>
              <w:top w:w="80" w:type="dxa"/>
              <w:bottom w:w="80" w:type="dxa"/>
              <w:left w:w="120" w:type="dxa"/>
              <w:right w:w="120" w:type="dxa"/>
            </w:tcMar>
          </w:tcPr>
          <w:p>
            <w:r>
              <w:rPr>
                <w:color w:val="444444"/>
                <w:sz w:val="18"/>
              </w:rPr>
              <w:t>Güvenlik kültürü geliştirme programı başlatılması, 'güvenlik her şeyden önce gelir' mesajının tüm organizasyona iletilmesi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İK Müdürü</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Kültür anket skoru artışı</w:t>
            </w:r>
          </w:p>
        </w:tc>
      </w:tr>
      <w:tr>
        <w:tc>
          <w:tcPr>
            <w:tcW w:type="dxa" w:w="1560"/>
            <w:shd w:val="clear" w:color="auto" w:fill="F5F5F5"/>
            <w:tcMar>
              <w:top w:w="80" w:type="dxa"/>
              <w:bottom w:w="80" w:type="dxa"/>
              <w:left w:w="120" w:type="dxa"/>
              <w:right w:w="120" w:type="dxa"/>
            </w:tcMar>
          </w:tcPr>
          <w:p>
            <w:r>
              <w:rPr>
                <w:color w:val="444444"/>
                <w:sz w:val="18"/>
              </w:rPr>
              <w:t>15</w:t>
            </w:r>
          </w:p>
        </w:tc>
        <w:tc>
          <w:tcPr>
            <w:tcW w:type="dxa" w:w="1560"/>
            <w:shd w:val="clear" w:color="auto" w:fill="F5F5F5"/>
            <w:tcMar>
              <w:top w:w="80" w:type="dxa"/>
              <w:bottom w:w="80" w:type="dxa"/>
              <w:left w:w="120" w:type="dxa"/>
              <w:right w:w="120" w:type="dxa"/>
            </w:tcMar>
          </w:tcPr>
          <w:p>
            <w:r>
              <w:rPr>
                <w:color w:val="444444"/>
                <w:sz w:val="18"/>
              </w:rPr>
              <w:t>İş durdurma yetkisi mekanizması kurulması, tüm çalışanlara güvenli olmayan durumları durdurma yetkisi verilmesi</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5F5F5"/>
            <w:tcMar>
              <w:top w:w="80" w:type="dxa"/>
              <w:bottom w:w="80" w:type="dxa"/>
              <w:left w:w="120" w:type="dxa"/>
              <w:right w:w="120" w:type="dxa"/>
            </w:tcMar>
          </w:tcPr>
          <w:p>
            <w:r>
              <w:rPr>
                <w:color w:val="444444"/>
                <w:sz w:val="18"/>
              </w:rPr>
              <w:t>Tesis Müdürü</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Yetki kullanım oranı</w:t>
            </w:r>
          </w:p>
        </w:tc>
      </w:tr>
      <w:tr>
        <w:tc>
          <w:tcPr>
            <w:tcW w:type="dxa" w:w="1560"/>
            <w:shd w:val="clear" w:color="auto" w:fill="FFFFFF"/>
            <w:tcMar>
              <w:top w:w="80" w:type="dxa"/>
              <w:bottom w:w="80" w:type="dxa"/>
              <w:left w:w="120" w:type="dxa"/>
              <w:right w:w="120" w:type="dxa"/>
            </w:tcMar>
          </w:tcPr>
          <w:p>
            <w:r>
              <w:rPr>
                <w:color w:val="444444"/>
                <w:sz w:val="18"/>
              </w:rPr>
              <w:t>16</w:t>
            </w:r>
          </w:p>
        </w:tc>
        <w:tc>
          <w:tcPr>
            <w:tcW w:type="dxa" w:w="1560"/>
            <w:shd w:val="clear" w:color="auto" w:fill="FFFFFF"/>
            <w:tcMar>
              <w:top w:w="80" w:type="dxa"/>
              <w:bottom w:w="80" w:type="dxa"/>
              <w:left w:w="120" w:type="dxa"/>
              <w:right w:w="120" w:type="dxa"/>
            </w:tcMar>
          </w:tcPr>
          <w:p>
            <w:r>
              <w:rPr>
                <w:color w:val="444444"/>
                <w:sz w:val="18"/>
              </w:rPr>
              <w:t>Güvenlik performans takip sistemi kurulması, öncü ve ardıl göstergelerin izlenmesi ve iyileştirme planları oluşturulması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İSG Yöneticisi</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Sistem etkinliği</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8.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Confined space girişlerinde ASLA sözlü onay ile yetinilmemeli, yazılı permit sistemi mutlaka uygulanmalı, atmosfer testi yapılmalı ve gözcü atanmalıdır. Hiçbir operasyonel aciliyet veya hız baskısı bu prosedürlerin atlanmasını haklı göstermez.</w:t>
              <w:br/>
              <w:t>- Atmosfer test cihazı ve diğer kritik güvenlik ekipmanları 7/24 erişilebilir olmalı, kilitli dolapta tutulmamalı ve tüm ilgili personel kullanımını bilmelidir. Ekipman kaybı riski, erişim kısıtlaması ile yönetilmemeli, alternatif kontroller (kayıt sistemi, sorumluluk atama) kullanılmalıdır.</w:t>
              <w:br/>
              <w:t>- Kapalı alan kurtarma planı mutlaka hazırlanmalı, kurtarma ekibi oluşturulmalı, SCBA ve tripod gibi kurtarma ekipmanları temin edilmeli ve düzenli tatbikatlarla test edilmelidir. Eğitimsiz ve ekipmansız kurtarma girişimi ASLA yapılmamalı, 'kahramanlık refleksi' eğitimle kontrol altına alınmalıdır.</w:t>
              <w:br/>
              <w:t>- Prosedür uyumluluğu sistematik olarak denetlenmeli, permit tamamlanma oranları, atmosfer testi yapılma sıklığı gibi KPI'lar takip edilmeli ve ihlaller anında tespit edilerek düzeltilmelidir. Prosedürlerin kağıt üzerinde kalması değil, fiilen uygulanması sağlanmalıdır.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Üst yönetim güvenlik liderliği taahhüdünü güçlendirmeli, güvenlik yatırımlarını maliyet merkezi olarak değil stratejik öncelik olarak görmeli ve yeterli kaynak ayırmalıdır. Güvenlik bütçesi, operasyonel bütçe ile aynı öncelikte değerlendirilmelidir.</w:t>
              <w:br/>
              <w:t>- Güvenlik kültürü dönüşümü başlatılmalı, 'güvenlik her şeyden önce gelir' mesajı tüm organizasyona iletilmeli ve operasyonel verimlilik-hız baskısı güvenlik kontrollerini atlatmamalıdır. Sözlü onay kültürü tamamen kaldırılmalı, yazılı prosedürlere uyum norm haline getirilmelidir.</w:t>
              <w:br/>
              <w:t>- Acil durum hazırlık sistemi bütünüyle yeniden tasarlanmalı, tüm yüksek riskli senaryolar için kurtarma planları hazırlanmalı, tatbikatlar düzenli yapılmalı ve acil durum kapasitesi sürekli test edilmelidir. Acil durum hazırlığı 'şekilsel gereklilik' değil, hayat kurtaran kritik sistem olarak görülmelidir.</w:t>
              <w:br/>
              <w:t>- Risk değerlendirmesi sonuçları mutlaka kontrol önlemlerine dönüştürülmeli, tespit edilen riskler için kurtarma planı, tatbikat, ekipman temini gibi önlemler hayata geçirilmeli ve etkinlikleri izlenmelidir. Risk değerlendirmesi kağıt üzerinde kalmamalı, fiili iyileştirmelere dönüşmelidir.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Bu olay ve kök neden analizi sonuçları tüm DEF Çevre Teknolojileri tesislerine paylaşılmalı, benzer confined space operasyonları olan diğer tesislerde de acil kontroller yapılmalıdır. Öğrenilen dersler tüm organizasyona yayılmalıdır.</w:t>
              <w:br/>
              <w:t>- Kazazedeler ve aileleri ile düzenli iletişim kurulmalı, tedavi süreçleri takip edilmeli, psikolojik destek sağlanmalı ve tüm masraflar karşılanmalıdır. Kazazedelerin iyileşme süreçleri organizasyonun sorumluluğudur.</w:t>
              <w:br/>
              <w:t>- Tüm personele olay hakkında şeffaf bilgilendirme yapılmalı, kök nedenler ve alınan önlemler açıkça paylaşılmalı, personelin endişeleri dinlenmeli ve güvenlik taahhüdü yenilenmelidir. Şeffaflık ve açık iletişim güven oluşturur.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Confined space eğitimi (tehlikeler, atmosfer testi, permit sistemi, gözcü görevleri, acil durum prosedürleri) tüm ilgili personele zorunlu olarak verilmeli, yıllık yenilenme eğitimleri yapılmalıdır. Eğitim içeriği teorik bilgi ile sınırlı kalmamalı, pratik simülasyonlar içermelidir.</w:t>
              <w:br/>
              <w:t>- Kapalı alan kurtarma eğitimi ve SCBA kullanım eğitimi kurtarma ekibine pratik olarak verilmeli, gerçekçi senaryolarla simüle edilmeli ve 6 ayda bir yenilenmelidir. Kurtarma ekibi üyeleri düzenli olarak pratik yapmalı ve yetkinliklerini korumalıdır.</w:t>
              <w:br/>
              <w:t>- Atmosfer test cihazı kullanım eğitimi tüm vardiya liderlerine ve confined space operasyonlarında görevli personele verilmeli, cihaz kalibrasyonu ve bakımı öğretilmelidir. Personel cihazı güvenle kullanabilmeli ve sonuçları yorumlayabilmelidir.</w:t>
              <w:br/>
              <w:t>- Güvenlik liderliği eğitimi üst yönetim ve orta kademe yöneticilere verilmeli, güvenlik taahhüdü, kaynak tahsisi, denetim sorumluluğu ve güvenlik kültürü oluşturma konuları işlenmelidir. Yöneticiler güvenlik liderliği rollerini anlamalı ve üstlenmelidir.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18 Mart 2026 tarihinde DEF Atıksu Arıtma Tesisi'nde meydana gelen confined space kazası, üç kazazede ile sonuçlanan ağır bir iş kazasıdır. Bakım teknisyeni Ahmet Çelik kritik durumda (hipoksi, beyin hasarı riski), vardiya amiri Hasan Öztürk ağır durumda (hipoksi, baş travması) ve operatör Kemal Aydın orta durumda (hafif hipoksi) hastanede tedavi görmektedir. Kaza, birincil kazazede (Ahmet Çelik) ve iki ikincil kazazede (Hasan Öztürk ve Kemal Aydın) olmak üzere toplam üç kişiyi etkilemiş, ölümcül sonuçlanma potansiyeli çok yüksek olmuştur. HSG245 metodolojisi ile yapılan kök neden analizi, kazanın üç temel organizasyonel kök nedenden kaynaklandığını ortaya koymuştur: (1) Prosedür uyumluluğunu doğrulayan sistematik izleme/denetim mekanizmasının yokluğu (D9.5), (2) Üst yönetimin güvenlik liderliği taahhüdünün zayıflığı ve kaynak tahsisinde güvenliğin önceliksizleştirilmesi (D1.1), (3) Acil durum planlarının ve tatbikatlarının tamamen yokluğu ve kurtarma hazırlığının işlevsizliği (D10.1). Bu üç kök neden, birbirini besleyen ve güçlendiren sistemik başarısızlıklar zinciri oluşturmuştur. Yönetimin zayıf liderlik taahhüdü, güvenlik yatırımlarının ertelenmesine ve kaynak tahsisinin yetersiz kalmasına neden olmuş; denetim mekanizmasının yokluğu, prosedürlerin kağıt üzerinde kalmasına ve sözlü onay kültürünün yerleşmesine zemin hazırlamış; acil durum hazırlığının işlevsizliği ise ikincil kazazedelerin oluşmasına yol açmıştır. Kaza, bireysel hatalardan çok, organizasyonel sistemlerdeki derin boşlukların sonucudur ve benzer kazaların tekrarlanmaması için kapsamlı sistemik iyileştirmeler gereklidir.</w:t>
      </w:r>
    </w:p>
    <w:p>
      <w:pPr>
        <w:spacing w:before="200" w:after="80"/>
      </w:pPr>
      <w:r>
        <w:rPr>
          <w:b/>
          <w:color w:val="2E6DA4"/>
          <w:sz w:val="22"/>
        </w:rPr>
        <w:t>10.2 Kısa Vadeli Önlemler (1-2 Ay)</w:t>
      </w:r>
    </w:p>
    <w:p>
      <w:pPr>
        <w:pStyle w:val="ListBullet"/>
        <w:spacing w:before="40" w:after="40"/>
      </w:pPr>
      <w:r>
        <w:rPr>
          <w:color w:val="444444"/>
          <w:sz w:val="20"/>
        </w:rPr>
        <w:t>Tüm confined space girişleri için yazılı permit sistemi zorunlu hale getirilmeli, atmosfer test cihazı 7/24 erişilebilir kılınmalı ve SCBA/tripod acil tedarik edilmelidir (1-2 hafta)</w:t>
      </w:r>
    </w:p>
    <w:p>
      <w:pPr>
        <w:pStyle w:val="ListBullet"/>
        <w:spacing w:before="40" w:after="40"/>
      </w:pPr>
      <w:r>
        <w:rPr>
          <w:color w:val="444444"/>
          <w:sz w:val="20"/>
        </w:rPr>
        <w:t>Havalandırma fanı acil onarımı yapılmalı, kapalı alan kurtarma planı hazırlanmalı ve kurtarma ekibi oluşturulmalıdır (2-4 hafta)</w:t>
      </w:r>
    </w:p>
    <w:p>
      <w:pPr>
        <w:pStyle w:val="ListBullet"/>
        <w:spacing w:before="40" w:after="40"/>
      </w:pPr>
      <w:r>
        <w:rPr>
          <w:color w:val="444444"/>
          <w:sz w:val="20"/>
        </w:rPr>
        <w:t>Confined space eğitimi ve kapalı alan kurtarma eğitimi tüm ilgili personele zorunlu olarak verilmeli, acil durum tatbikatı gerçekleştirilmelidir (1 ay)</w:t>
      </w:r>
    </w:p>
    <w:p>
      <w:pPr>
        <w:pStyle w:val="ListBullet"/>
        <w:spacing w:before="40" w:after="40"/>
      </w:pPr>
      <w:r>
        <w:rPr>
          <w:color w:val="444444"/>
          <w:sz w:val="20"/>
        </w:rPr>
        <w:t>Prosedür uyumluluğu denetim programı oluşturulmalı, haftalık saha doğrulama kontrolleri başlatılmalı ve permit tamamlanma oranları takip edilmelidir (2-4 hafta)</w:t>
      </w:r>
    </w:p>
    <w:p/>
    <w:p>
      <w:pPr>
        <w:spacing w:before="200" w:after="80"/>
      </w:pPr>
      <w:r>
        <w:rPr>
          <w:b/>
          <w:color w:val="2E6DA4"/>
          <w:sz w:val="22"/>
        </w:rPr>
        <w:t>10.3 Uzun Vadeli İyileştirmeler (3-12 Ay)</w:t>
      </w:r>
    </w:p>
    <w:p>
      <w:pPr>
        <w:pStyle w:val="ListBullet"/>
        <w:spacing w:before="40" w:after="40"/>
      </w:pPr>
      <w:r>
        <w:rPr>
          <w:color w:val="444444"/>
          <w:sz w:val="20"/>
        </w:rPr>
        <w:t>Üst yönetim güvenlik liderliği taahhüdü programı oluşturulmalı, aylık güvenlik toplantıları ve saha ziyaretleri yapılmalı, güvenlik bütçesi revizyonu gerçekleştirilmelidir (2-6 ay)</w:t>
      </w:r>
    </w:p>
    <w:p>
      <w:pPr>
        <w:pStyle w:val="ListBullet"/>
        <w:spacing w:before="40" w:after="40"/>
      </w:pPr>
      <w:r>
        <w:rPr>
          <w:color w:val="444444"/>
          <w:sz w:val="20"/>
        </w:rPr>
        <w:t>Güvenlik kültürü dönüşümü başlatılmalı, 'güvenlik her şeyden önce gelir' mesajı tüm organizasyona iletilmeli ve sözlü onay kültürü tamamen kaldırılmalıdır (3-12 ay)</w:t>
      </w:r>
    </w:p>
    <w:p>
      <w:pPr>
        <w:pStyle w:val="ListBullet"/>
        <w:spacing w:before="40" w:after="40"/>
      </w:pPr>
      <w:r>
        <w:rPr>
          <w:color w:val="444444"/>
          <w:sz w:val="20"/>
        </w:rPr>
        <w:t>Acil durum hazırlık sistemi bütünüyle yeniden tasarlanmalı, tüm yüksek riskli senaryolar için kurtarma planları hazırlanmalı ve düzenli tatbikatlar yapılmalıdır (3-12 ay)</w:t>
      </w:r>
    </w:p>
    <w:p>
      <w:pPr>
        <w:pStyle w:val="ListBullet"/>
        <w:spacing w:before="40" w:after="40"/>
      </w:pPr>
      <w:r>
        <w:rPr>
          <w:color w:val="444444"/>
          <w:sz w:val="20"/>
        </w:rPr>
        <w:t>Güvenlik performans takip sistemi kurulmalı, öncü ve ardıl göstergeler izlenmeli, risk değerlendirmesi sonuçları kontrol önlemlerine dönüştürülmelidir (6-12 ay)</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Confined Space Permit Uyum Oranı</w:t>
            </w:r>
          </w:p>
        </w:tc>
        <w:tc>
          <w:tcPr>
            <w:tcW w:type="dxa" w:w="3120"/>
            <w:shd w:val="clear" w:color="auto" w:fill="F5F5F5"/>
            <w:tcMar>
              <w:top w:w="80" w:type="dxa"/>
              <w:bottom w:w="80" w:type="dxa"/>
              <w:left w:w="120" w:type="dxa"/>
              <w:right w:w="120" w:type="dxa"/>
            </w:tcMar>
          </w:tcPr>
          <w:p>
            <w:r>
              <w:rPr>
                <w:b w:val="0"/>
                <w:color w:val="C0392B"/>
                <w:sz w:val="20"/>
              </w:rPr>
              <w:t>%0 (sözlü onay kültürü)</w:t>
            </w:r>
          </w:p>
        </w:tc>
        <w:tc>
          <w:tcPr>
            <w:tcW w:type="dxa" w:w="3120"/>
            <w:shd w:val="clear" w:color="auto" w:fill="27AE60"/>
            <w:tcMar>
              <w:top w:w="80" w:type="dxa"/>
              <w:bottom w:w="80" w:type="dxa"/>
              <w:left w:w="120" w:type="dxa"/>
              <w:right w:w="120" w:type="dxa"/>
            </w:tcMar>
          </w:tcPr>
          <w:p>
            <w:r>
              <w:rPr>
                <w:b w:val="0"/>
                <w:color w:val="FFFFFF"/>
                <w:sz w:val="20"/>
              </w:rPr>
              <w:t>%100 (yazılı permit zorunlu)</w:t>
            </w:r>
          </w:p>
        </w:tc>
      </w:tr>
      <w:tr>
        <w:tc>
          <w:tcPr>
            <w:tcW w:type="dxa" w:w="3120"/>
            <w:shd w:val="clear" w:color="auto" w:fill="D6E4F0"/>
            <w:tcMar>
              <w:top w:w="80" w:type="dxa"/>
              <w:bottom w:w="80" w:type="dxa"/>
              <w:left w:w="120" w:type="dxa"/>
              <w:right w:w="120" w:type="dxa"/>
            </w:tcMar>
          </w:tcPr>
          <w:p>
            <w:r>
              <w:rPr>
                <w:b/>
                <w:color w:val="1B3A5C"/>
                <w:sz w:val="20"/>
              </w:rPr>
              <w:t>Atmosfer Testi Yapılma Oranı</w:t>
            </w:r>
          </w:p>
        </w:tc>
        <w:tc>
          <w:tcPr>
            <w:tcW w:type="dxa" w:w="3120"/>
            <w:shd w:val="clear" w:color="auto" w:fill="F5F5F5"/>
            <w:tcMar>
              <w:top w:w="80" w:type="dxa"/>
              <w:bottom w:w="80" w:type="dxa"/>
              <w:left w:w="120" w:type="dxa"/>
              <w:right w:w="120" w:type="dxa"/>
            </w:tcMar>
          </w:tcPr>
          <w:p>
            <w:r>
              <w:rPr>
                <w:b w:val="0"/>
                <w:color w:val="C0392B"/>
                <w:sz w:val="20"/>
              </w:rPr>
              <w:t>%0 (cihaz erişilemez)</w:t>
            </w:r>
          </w:p>
        </w:tc>
        <w:tc>
          <w:tcPr>
            <w:tcW w:type="dxa" w:w="3120"/>
            <w:shd w:val="clear" w:color="auto" w:fill="27AE60"/>
            <w:tcMar>
              <w:top w:w="80" w:type="dxa"/>
              <w:bottom w:w="80" w:type="dxa"/>
              <w:left w:w="120" w:type="dxa"/>
              <w:right w:w="120" w:type="dxa"/>
            </w:tcMar>
          </w:tcPr>
          <w:p>
            <w:r>
              <w:rPr>
                <w:b w:val="0"/>
                <w:color w:val="FFFFFF"/>
                <w:sz w:val="20"/>
              </w:rPr>
              <w:t>%100 (her girişte zorunlu)</w:t>
            </w:r>
          </w:p>
        </w:tc>
      </w:tr>
      <w:tr>
        <w:tc>
          <w:tcPr>
            <w:tcW w:type="dxa" w:w="3120"/>
            <w:shd w:val="clear" w:color="auto" w:fill="D6E4F0"/>
            <w:tcMar>
              <w:top w:w="80" w:type="dxa"/>
              <w:bottom w:w="80" w:type="dxa"/>
              <w:left w:w="120" w:type="dxa"/>
              <w:right w:w="120" w:type="dxa"/>
            </w:tcMar>
          </w:tcPr>
          <w:p>
            <w:r>
              <w:rPr>
                <w:b/>
                <w:color w:val="1B3A5C"/>
                <w:sz w:val="20"/>
              </w:rPr>
              <w:t>Kurtarma Ekibi Hazırlığı</w:t>
            </w:r>
          </w:p>
        </w:tc>
        <w:tc>
          <w:tcPr>
            <w:tcW w:type="dxa" w:w="3120"/>
            <w:shd w:val="clear" w:color="auto" w:fill="F5F5F5"/>
            <w:tcMar>
              <w:top w:w="80" w:type="dxa"/>
              <w:bottom w:w="80" w:type="dxa"/>
              <w:left w:w="120" w:type="dxa"/>
              <w:right w:w="120" w:type="dxa"/>
            </w:tcMar>
          </w:tcPr>
          <w:p>
            <w:r>
              <w:rPr>
                <w:b w:val="0"/>
                <w:color w:val="C0392B"/>
                <w:sz w:val="20"/>
              </w:rPr>
              <w:t>Yok (plan yok, ekipman yok)</w:t>
            </w:r>
          </w:p>
        </w:tc>
        <w:tc>
          <w:tcPr>
            <w:tcW w:type="dxa" w:w="3120"/>
            <w:shd w:val="clear" w:color="auto" w:fill="27AE60"/>
            <w:tcMar>
              <w:top w:w="80" w:type="dxa"/>
              <w:bottom w:w="80" w:type="dxa"/>
              <w:left w:w="120" w:type="dxa"/>
              <w:right w:w="120" w:type="dxa"/>
            </w:tcMar>
          </w:tcPr>
          <w:p>
            <w:r>
              <w:rPr>
                <w:b w:val="0"/>
                <w:color w:val="FFFFFF"/>
                <w:sz w:val="20"/>
              </w:rPr>
              <w:t>Tam (plan, ekip, ekipman, tatbikat)</w:t>
            </w:r>
          </w:p>
        </w:tc>
      </w:tr>
      <w:tr>
        <w:tc>
          <w:tcPr>
            <w:tcW w:type="dxa" w:w="3120"/>
            <w:shd w:val="clear" w:color="auto" w:fill="D6E4F0"/>
            <w:tcMar>
              <w:top w:w="80" w:type="dxa"/>
              <w:bottom w:w="80" w:type="dxa"/>
              <w:left w:w="120" w:type="dxa"/>
              <w:right w:w="120" w:type="dxa"/>
            </w:tcMar>
          </w:tcPr>
          <w:p>
            <w:r>
              <w:rPr>
                <w:b/>
                <w:color w:val="1B3A5C"/>
                <w:sz w:val="20"/>
              </w:rPr>
              <w:t>Acil Durum Tatbikat Frekansı</w:t>
            </w:r>
          </w:p>
        </w:tc>
        <w:tc>
          <w:tcPr>
            <w:tcW w:type="dxa" w:w="3120"/>
            <w:shd w:val="clear" w:color="auto" w:fill="F5F5F5"/>
            <w:tcMar>
              <w:top w:w="80" w:type="dxa"/>
              <w:bottom w:w="80" w:type="dxa"/>
              <w:left w:w="120" w:type="dxa"/>
              <w:right w:w="120" w:type="dxa"/>
            </w:tcMar>
          </w:tcPr>
          <w:p>
            <w:r>
              <w:rPr>
                <w:b w:val="0"/>
                <w:color w:val="C0392B"/>
                <w:sz w:val="20"/>
              </w:rPr>
              <w:t>3 yıldır yapılmadı</w:t>
            </w:r>
          </w:p>
        </w:tc>
        <w:tc>
          <w:tcPr>
            <w:tcW w:type="dxa" w:w="3120"/>
            <w:shd w:val="clear" w:color="auto" w:fill="27AE60"/>
            <w:tcMar>
              <w:top w:w="80" w:type="dxa"/>
              <w:bottom w:w="80" w:type="dxa"/>
              <w:left w:w="120" w:type="dxa"/>
              <w:right w:w="120" w:type="dxa"/>
            </w:tcMar>
          </w:tcPr>
          <w:p>
            <w:r>
              <w:rPr>
                <w:b w:val="0"/>
                <w:color w:val="FFFFFF"/>
                <w:sz w:val="20"/>
              </w:rPr>
              <w:t>6 ayda bir düzenli</w:t>
            </w:r>
          </w:p>
        </w:tc>
      </w:tr>
      <w:tr>
        <w:tc>
          <w:tcPr>
            <w:tcW w:type="dxa" w:w="3120"/>
            <w:shd w:val="clear" w:color="auto" w:fill="D6E4F0"/>
            <w:tcMar>
              <w:top w:w="80" w:type="dxa"/>
              <w:bottom w:w="80" w:type="dxa"/>
              <w:left w:w="120" w:type="dxa"/>
              <w:right w:w="120" w:type="dxa"/>
            </w:tcMar>
          </w:tcPr>
          <w:p>
            <w:r>
              <w:rPr>
                <w:b/>
                <w:color w:val="1B3A5C"/>
                <w:sz w:val="20"/>
              </w:rPr>
              <w:t>Güvenlik Eğitimi Tamamlama</w:t>
            </w:r>
          </w:p>
        </w:tc>
        <w:tc>
          <w:tcPr>
            <w:tcW w:type="dxa" w:w="3120"/>
            <w:shd w:val="clear" w:color="auto" w:fill="F5F5F5"/>
            <w:tcMar>
              <w:top w:w="80" w:type="dxa"/>
              <w:bottom w:w="80" w:type="dxa"/>
              <w:left w:w="120" w:type="dxa"/>
              <w:right w:w="120" w:type="dxa"/>
            </w:tcMar>
          </w:tcPr>
          <w:p>
            <w:r>
              <w:rPr>
                <w:b w:val="0"/>
                <w:color w:val="C0392B"/>
                <w:sz w:val="20"/>
              </w:rPr>
              <w:t>%30 (temel İSG)</w:t>
            </w:r>
          </w:p>
        </w:tc>
        <w:tc>
          <w:tcPr>
            <w:tcW w:type="dxa" w:w="3120"/>
            <w:shd w:val="clear" w:color="auto" w:fill="27AE60"/>
            <w:tcMar>
              <w:top w:w="80" w:type="dxa"/>
              <w:bottom w:w="80" w:type="dxa"/>
              <w:left w:w="120" w:type="dxa"/>
              <w:right w:w="120" w:type="dxa"/>
            </w:tcMar>
          </w:tcPr>
          <w:p>
            <w:r>
              <w:rPr>
                <w:b w:val="0"/>
                <w:color w:val="FFFFFF"/>
                <w:sz w:val="20"/>
              </w:rPr>
              <w:t>%100 (confined space dahil)</w:t>
            </w:r>
          </w:p>
        </w:tc>
      </w:tr>
      <w:tr>
        <w:tc>
          <w:tcPr>
            <w:tcW w:type="dxa" w:w="3120"/>
            <w:shd w:val="clear" w:color="auto" w:fill="D6E4F0"/>
            <w:tcMar>
              <w:top w:w="80" w:type="dxa"/>
              <w:bottom w:w="80" w:type="dxa"/>
              <w:left w:w="120" w:type="dxa"/>
              <w:right w:w="120" w:type="dxa"/>
            </w:tcMar>
          </w:tcPr>
          <w:p>
            <w:r>
              <w:rPr>
                <w:b/>
                <w:color w:val="1B3A5C"/>
                <w:sz w:val="20"/>
              </w:rPr>
              <w:t>SCBA/Tripod Ekipman Durumu</w:t>
            </w:r>
          </w:p>
        </w:tc>
        <w:tc>
          <w:tcPr>
            <w:tcW w:type="dxa" w:w="3120"/>
            <w:shd w:val="clear" w:color="auto" w:fill="F5F5F5"/>
            <w:tcMar>
              <w:top w:w="80" w:type="dxa"/>
              <w:bottom w:w="80" w:type="dxa"/>
              <w:left w:w="120" w:type="dxa"/>
              <w:right w:w="120" w:type="dxa"/>
            </w:tcMar>
          </w:tcPr>
          <w:p>
            <w:r>
              <w:rPr>
                <w:b w:val="0"/>
                <w:color w:val="C0392B"/>
                <w:sz w:val="20"/>
              </w:rPr>
              <w:t>Yok (temin edilmedi)</w:t>
            </w:r>
          </w:p>
        </w:tc>
        <w:tc>
          <w:tcPr>
            <w:tcW w:type="dxa" w:w="3120"/>
            <w:shd w:val="clear" w:color="auto" w:fill="27AE60"/>
            <w:tcMar>
              <w:top w:w="80" w:type="dxa"/>
              <w:bottom w:w="80" w:type="dxa"/>
              <w:left w:w="120" w:type="dxa"/>
              <w:right w:w="120" w:type="dxa"/>
            </w:tcMar>
          </w:tcPr>
          <w:p>
            <w:r>
              <w:rPr>
                <w:b w:val="0"/>
                <w:color w:val="FFFFFF"/>
                <w:sz w:val="20"/>
              </w:rPr>
              <w:t>Var (7/24 hazır)</w:t>
            </w:r>
          </w:p>
        </w:tc>
      </w:tr>
      <w:tr>
        <w:tc>
          <w:tcPr>
            <w:tcW w:type="dxa" w:w="3120"/>
            <w:shd w:val="clear" w:color="auto" w:fill="D6E4F0"/>
            <w:tcMar>
              <w:top w:w="80" w:type="dxa"/>
              <w:bottom w:w="80" w:type="dxa"/>
              <w:left w:w="120" w:type="dxa"/>
              <w:right w:w="120" w:type="dxa"/>
            </w:tcMar>
          </w:tcPr>
          <w:p>
            <w:r>
              <w:rPr>
                <w:b/>
                <w:color w:val="1B3A5C"/>
                <w:sz w:val="20"/>
              </w:rPr>
              <w:t>Havalandırma Sistemi Durumu</w:t>
            </w:r>
          </w:p>
        </w:tc>
        <w:tc>
          <w:tcPr>
            <w:tcW w:type="dxa" w:w="3120"/>
            <w:shd w:val="clear" w:color="auto" w:fill="F5F5F5"/>
            <w:tcMar>
              <w:top w:w="80" w:type="dxa"/>
              <w:bottom w:w="80" w:type="dxa"/>
              <w:left w:w="120" w:type="dxa"/>
              <w:right w:w="120" w:type="dxa"/>
            </w:tcMar>
          </w:tcPr>
          <w:p>
            <w:r>
              <w:rPr>
                <w:b w:val="0"/>
                <w:color w:val="C0392B"/>
                <w:sz w:val="20"/>
              </w:rPr>
              <w:t>6 aydır arızalı</w:t>
            </w:r>
          </w:p>
        </w:tc>
        <w:tc>
          <w:tcPr>
            <w:tcW w:type="dxa" w:w="3120"/>
            <w:shd w:val="clear" w:color="auto" w:fill="27AE60"/>
            <w:tcMar>
              <w:top w:w="80" w:type="dxa"/>
              <w:bottom w:w="80" w:type="dxa"/>
              <w:left w:w="120" w:type="dxa"/>
              <w:right w:w="120" w:type="dxa"/>
            </w:tcMar>
          </w:tcPr>
          <w:p>
            <w:r>
              <w:rPr>
                <w:b w:val="0"/>
                <w:color w:val="FFFFFF"/>
                <w:sz w:val="20"/>
              </w:rPr>
              <w:t>Çalışır (düzenli bakım)</w:t>
            </w:r>
          </w:p>
        </w:tc>
      </w:tr>
      <w:tr>
        <w:tc>
          <w:tcPr>
            <w:tcW w:type="dxa" w:w="3120"/>
            <w:shd w:val="clear" w:color="auto" w:fill="D6E4F0"/>
            <w:tcMar>
              <w:top w:w="80" w:type="dxa"/>
              <w:bottom w:w="80" w:type="dxa"/>
              <w:left w:w="120" w:type="dxa"/>
              <w:right w:w="120" w:type="dxa"/>
            </w:tcMar>
          </w:tcPr>
          <w:p>
            <w:r>
              <w:rPr>
                <w:b/>
                <w:color w:val="1B3A5C"/>
                <w:sz w:val="20"/>
              </w:rPr>
              <w:t>Prosedür Uyumluluğu Denetim</w:t>
            </w:r>
          </w:p>
        </w:tc>
        <w:tc>
          <w:tcPr>
            <w:tcW w:type="dxa" w:w="3120"/>
            <w:shd w:val="clear" w:color="auto" w:fill="F5F5F5"/>
            <w:tcMar>
              <w:top w:w="80" w:type="dxa"/>
              <w:bottom w:w="80" w:type="dxa"/>
              <w:left w:w="120" w:type="dxa"/>
              <w:right w:w="120" w:type="dxa"/>
            </w:tcMar>
          </w:tcPr>
          <w:p>
            <w:r>
              <w:rPr>
                <w:b w:val="0"/>
                <w:color w:val="C0392B"/>
                <w:sz w:val="20"/>
              </w:rPr>
              <w:t>Yok (sistematik denetim yok)</w:t>
            </w:r>
          </w:p>
        </w:tc>
        <w:tc>
          <w:tcPr>
            <w:tcW w:type="dxa" w:w="3120"/>
            <w:shd w:val="clear" w:color="auto" w:fill="27AE60"/>
            <w:tcMar>
              <w:top w:w="80" w:type="dxa"/>
              <w:bottom w:w="80" w:type="dxa"/>
              <w:left w:w="120" w:type="dxa"/>
              <w:right w:w="120" w:type="dxa"/>
            </w:tcMar>
          </w:tcPr>
          <w:p>
            <w:r>
              <w:rPr>
                <w:b w:val="0"/>
                <w:color w:val="FFFFFF"/>
                <w:sz w:val="20"/>
              </w:rPr>
              <w:t>Haftalık (sistematik program)</w:t>
            </w:r>
          </w:p>
        </w:tc>
      </w:tr>
      <w:tr>
        <w:tc>
          <w:tcPr>
            <w:tcW w:type="dxa" w:w="3120"/>
            <w:shd w:val="clear" w:color="auto" w:fill="D6E4F0"/>
            <w:tcMar>
              <w:top w:w="80" w:type="dxa"/>
              <w:bottom w:w="80" w:type="dxa"/>
              <w:left w:w="120" w:type="dxa"/>
              <w:right w:w="120" w:type="dxa"/>
            </w:tcMar>
          </w:tcPr>
          <w:p>
            <w:r>
              <w:rPr>
                <w:b/>
                <w:color w:val="1B3A5C"/>
                <w:sz w:val="20"/>
              </w:rPr>
              <w:t>Güvenlik Bütçesi Yeterliliği</w:t>
            </w:r>
          </w:p>
        </w:tc>
        <w:tc>
          <w:tcPr>
            <w:tcW w:type="dxa" w:w="3120"/>
            <w:shd w:val="clear" w:color="auto" w:fill="F5F5F5"/>
            <w:tcMar>
              <w:top w:w="80" w:type="dxa"/>
              <w:bottom w:w="80" w:type="dxa"/>
              <w:left w:w="120" w:type="dxa"/>
              <w:right w:w="120" w:type="dxa"/>
            </w:tcMar>
          </w:tcPr>
          <w:p>
            <w:r>
              <w:rPr>
                <w:b w:val="0"/>
                <w:color w:val="C0392B"/>
                <w:sz w:val="20"/>
              </w:rPr>
              <w:t>Yetersiz (yatırımlar ertelendi)</w:t>
            </w:r>
          </w:p>
        </w:tc>
        <w:tc>
          <w:tcPr>
            <w:tcW w:type="dxa" w:w="3120"/>
            <w:shd w:val="clear" w:color="auto" w:fill="27AE60"/>
            <w:tcMar>
              <w:top w:w="80" w:type="dxa"/>
              <w:bottom w:w="80" w:type="dxa"/>
              <w:left w:w="120" w:type="dxa"/>
              <w:right w:w="120" w:type="dxa"/>
            </w:tcMar>
          </w:tcPr>
          <w:p>
            <w:r>
              <w:rPr>
                <w:b w:val="0"/>
                <w:color w:val="FFFFFF"/>
                <w:sz w:val="20"/>
              </w:rPr>
              <w:t>Yeterli (stratejik öncelik)</w:t>
            </w:r>
          </w:p>
        </w:tc>
      </w:tr>
      <w:tr>
        <w:tc>
          <w:tcPr>
            <w:tcW w:type="dxa" w:w="3120"/>
            <w:shd w:val="clear" w:color="auto" w:fill="D6E4F0"/>
            <w:tcMar>
              <w:top w:w="80" w:type="dxa"/>
              <w:bottom w:w="80" w:type="dxa"/>
              <w:left w:w="120" w:type="dxa"/>
              <w:right w:w="120" w:type="dxa"/>
            </w:tcMar>
          </w:tcPr>
          <w:p>
            <w:r>
              <w:rPr>
                <w:b/>
                <w:color w:val="1B3A5C"/>
                <w:sz w:val="20"/>
              </w:rPr>
              <w:t>Üst Yönetim Güvenlik Görünürlüğü</w:t>
            </w:r>
          </w:p>
        </w:tc>
        <w:tc>
          <w:tcPr>
            <w:tcW w:type="dxa" w:w="3120"/>
            <w:shd w:val="clear" w:color="auto" w:fill="F5F5F5"/>
            <w:tcMar>
              <w:top w:w="80" w:type="dxa"/>
              <w:bottom w:w="80" w:type="dxa"/>
              <w:left w:w="120" w:type="dxa"/>
              <w:right w:w="120" w:type="dxa"/>
            </w:tcMar>
          </w:tcPr>
          <w:p>
            <w:r>
              <w:rPr>
                <w:b w:val="0"/>
                <w:color w:val="C0392B"/>
                <w:sz w:val="20"/>
              </w:rPr>
              <w:t>Düşük (toplantı/ziyaret yok)</w:t>
            </w:r>
          </w:p>
        </w:tc>
        <w:tc>
          <w:tcPr>
            <w:tcW w:type="dxa" w:w="3120"/>
            <w:shd w:val="clear" w:color="auto" w:fill="27AE60"/>
            <w:tcMar>
              <w:top w:w="80" w:type="dxa"/>
              <w:bottom w:w="80" w:type="dxa"/>
              <w:left w:w="120" w:type="dxa"/>
              <w:right w:w="120" w:type="dxa"/>
            </w:tcMar>
          </w:tcPr>
          <w:p>
            <w:r>
              <w:rPr>
                <w:b w:val="0"/>
                <w:color w:val="FFFFFF"/>
                <w:sz w:val="20"/>
              </w:rPr>
              <w:t>Yüksek (aylık toplantı/ziyaret)</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