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324.0" w:type="dxa"/>
        <w:tblLayout w:type="fixed"/>
        <w:tblLook w:val="0000"/>
      </w:tblPr>
      <w:tblGrid>
        <w:gridCol w:w="3046"/>
        <w:gridCol w:w="3074"/>
        <w:gridCol w:w="4410"/>
        <w:tblGridChange w:id="0">
          <w:tblGrid>
            <w:gridCol w:w="3046"/>
            <w:gridCol w:w="3074"/>
            <w:gridCol w:w="4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/ Surname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Selçuk Cihan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selcukcihan@gmail.com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Turkish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profiles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github.com/selcukcihan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selcukcihan.com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BS. in Computer Engineering @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2003 - 2008 (3.57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 interests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Wireless networks and computer vision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in Computer Engineering @</w:t>
            </w: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2008 - 2010 (3.80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 of thesis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Parallel maximum flow solver for multi-core machines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Occupational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evelopment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ngineer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Software Engineer @</w:t>
            </w: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Scriber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(2021 - 2022)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Backend for a serverless platform, including payment systems using Stripe Connect.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4921874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Software Engineer @</w:t>
            </w: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(2019 - 2021)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 &amp; machine learning applications, including site reliability &amp; observability.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Freelancing Software Development Engineer @</w:t>
            </w: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Toptal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(2018 - 2019)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Web development on AWS with serverless framework.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Engineer @</w:t>
            </w: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UK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(2017 –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Contribution Platform - Amazon’s worldwide catalog, a massively large scale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@Intertech., </w:t>
            </w: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intertech.com.tr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(2013 - 2017)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process management suite, a web app on which 500K processes are served daily.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@Ziraat Teknoloji, </w:t>
            </w: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ziraatteknoloji.com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(2011 - 2013)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Developing and supporting workflow engine and document management system of </w:t>
            </w: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 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Embedded Software Engineer @AirTies Wireless Networks,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airties.com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(2009 - 2010)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IPTV development in C, focusing on teletext, closed captioning, subtitles and transport protocols.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 @CC Yazılım Ltd., </w:t>
            </w:r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www.ccyazilim.com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backup solution development - flagship product of the startup.</w:t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46"/>
        <w:gridCol w:w="7484"/>
        <w:tblGridChange w:id="0">
          <w:tblGrid>
            <w:gridCol w:w="3046"/>
            <w:gridCol w:w="7484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competences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TypeScript, Java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cript,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Python, Perl,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Serverless, AWS, Domain Driven Design, Distributed Systems, DataDog, Stripe, Hubspot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work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.6797270920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Scriber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serverless GraphQL backend for</w:t>
            </w: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 scriber.to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which is a platform for financial writers.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payments with Stripe Connect.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analytics application to provide the financial writers with KPIs.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3.868660099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Tellimer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API and step functions orchestrator that forms the machine learning pipeline for </w:t>
            </w: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parsel.ai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a machine learning SAAS offering.</w:t>
            </w:r>
          </w:p>
          <w:p w:rsidR="00000000" w:rsidDel="00000000" w:rsidP="00000000" w:rsidRDefault="00000000" w:rsidRPr="00000000" w14:paraId="00000094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serverless workflows for ingesting 3rd party financial articles for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Architected an article recommender and an article summarizer for </w:t>
            </w: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 serverless app that periodically maintains the sitemap for various web apps.</w:t>
            </w:r>
          </w:p>
          <w:p w:rsidR="00000000" w:rsidDel="00000000" w:rsidP="00000000" w:rsidRDefault="00000000" w:rsidRPr="00000000" w14:paraId="00000097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GraphQL APIs with AppSync, connecting various data sources like DynamoDB &amp; RDS.</w:t>
              <w:br w:type="textWrapping"/>
              <w:t xml:space="preserve">- Integrated with Hubspot to track SAAS deals.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24654262284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Catalog orchestration platform</w:t>
            </w:r>
          </w:p>
          <w:p w:rsidR="00000000" w:rsidDel="00000000" w:rsidP="00000000" w:rsidRDefault="00000000" w:rsidRPr="00000000" w14:paraId="0000009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Developed and maintained the orchestration platform processing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Amazon’s catalog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Handles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tens of thousands of TPS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enabling the finest and largest catalog on earth</w:t>
            </w:r>
          </w:p>
          <w:p w:rsidR="00000000" w:rsidDel="00000000" w:rsidP="00000000" w:rsidRDefault="00000000" w:rsidRPr="00000000" w14:paraId="0000009E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Uses Kinesis as the back-bone and routes updates to the catalog to downstream services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00979531901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to NoSQL migration</w:t>
              <w:br w:type="textWrapping"/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Rearchitected 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 RDS backed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onto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Migration was carried out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without downtime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moving around 600 GB of data in the process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99772576688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Workflow engine</w:t>
              <w:br w:type="textWrapping"/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Ziraat Teknoloji)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(C#) a workflow engine, workflow designer (WPF) and administration tools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instances flow daily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through the engine, a .Net application backed by Oracle 10G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Workforce Management System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Intertech)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and developed workforce management system for </w:t>
            </w:r>
            <w:hyperlink r:id="rId2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DenizBank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operation center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project received an </w:t>
            </w:r>
            <w:hyperlink r:id="rId2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award for innovation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339948623400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40207199201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facing web application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Toptal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Serves a total of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serverless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architecture on AWS, built using the serverless framework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authentication and authorization are managed with AWS Cognito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business workflows using AWS Step Functions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Solutions Architect - Professional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June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40" w:lineRule="auto"/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40" w:lineRule="auto"/>
              <w:ind w:left="9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Erdem Kurul - </w:t>
            </w:r>
            <w:hyperlink r:id="rId2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erdemkurul@gmail.com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Former Microsoft employee, UCSD alum. </w:t>
            </w:r>
            <w:hyperlink r:id="rId3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linkedin.com/in/erdemk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Manager, direct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Intertech &amp; Ziraat Teknoloji.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6840" w:w="11900" w:orient="portrait"/>
      <w:pgMar w:bottom="1003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Curriculum vitae of </w:t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Selçuk Cihan 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36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eastAsia="Arial Narrow" w:hAnsi="Arial Narrow"/>
      <w:outline w:val="0"/>
      <w:color w:val="0000ff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eastAsia="Arial Narrow" w:hAnsi="Arial Narrow"/>
      <w:outline w:val="0"/>
      <w:color w:val="0000ff"/>
      <w:sz w:val="20"/>
      <w:szCs w:val="20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irties.com/" TargetMode="External"/><Relationship Id="rId22" Type="http://schemas.openxmlformats.org/officeDocument/2006/relationships/hyperlink" Target="https://scriber.to" TargetMode="External"/><Relationship Id="rId21" Type="http://schemas.openxmlformats.org/officeDocument/2006/relationships/hyperlink" Target="http://www.ccyazilim.com" TargetMode="External"/><Relationship Id="rId24" Type="http://schemas.openxmlformats.org/officeDocument/2006/relationships/hyperlink" Target="https://tellimer.com" TargetMode="External"/><Relationship Id="rId23" Type="http://schemas.openxmlformats.org/officeDocument/2006/relationships/hyperlink" Target="https://parsel.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lcukcihan.com" TargetMode="External"/><Relationship Id="rId26" Type="http://schemas.openxmlformats.org/officeDocument/2006/relationships/hyperlink" Target="https://www.denizbank.com/en/" TargetMode="External"/><Relationship Id="rId25" Type="http://schemas.openxmlformats.org/officeDocument/2006/relationships/hyperlink" Target="https://tellimer.com" TargetMode="External"/><Relationship Id="rId28" Type="http://schemas.openxmlformats.org/officeDocument/2006/relationships/hyperlink" Target="https://www.credly.com/badges/f2b93002-0754-4e37-8d31-031d2d520ee3" TargetMode="External"/><Relationship Id="rId27" Type="http://schemas.openxmlformats.org/officeDocument/2006/relationships/hyperlink" Target="https://www.bai.org/globalinnovations/awards/2017-winners/2017-internal-process-innovation-aw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erdemkurul@gmail.com" TargetMode="External"/><Relationship Id="rId7" Type="http://schemas.openxmlformats.org/officeDocument/2006/relationships/hyperlink" Target="http://linkedin.com/in/selcukcihan" TargetMode="External"/><Relationship Id="rId8" Type="http://schemas.openxmlformats.org/officeDocument/2006/relationships/hyperlink" Target="http://github.com/selcukcihan" TargetMode="External"/><Relationship Id="rId31" Type="http://schemas.openxmlformats.org/officeDocument/2006/relationships/header" Target="header1.xml"/><Relationship Id="rId30" Type="http://schemas.openxmlformats.org/officeDocument/2006/relationships/hyperlink" Target="http://www.linkedin.com/in/erdemk" TargetMode="External"/><Relationship Id="rId11" Type="http://schemas.openxmlformats.org/officeDocument/2006/relationships/hyperlink" Target="https://www.cmpe.boun.edu.tr/" TargetMode="External"/><Relationship Id="rId10" Type="http://schemas.openxmlformats.org/officeDocument/2006/relationships/hyperlink" Target="http://stackoverflow.com/cv/selcukcihan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scriber.to" TargetMode="External"/><Relationship Id="rId12" Type="http://schemas.openxmlformats.org/officeDocument/2006/relationships/hyperlink" Target="https://www.cmpe.boun.edu.tr/" TargetMode="External"/><Relationship Id="rId15" Type="http://schemas.openxmlformats.org/officeDocument/2006/relationships/hyperlink" Target="http://www.toptal.com" TargetMode="External"/><Relationship Id="rId14" Type="http://schemas.openxmlformats.org/officeDocument/2006/relationships/hyperlink" Target="https://tellimer.com" TargetMode="External"/><Relationship Id="rId17" Type="http://schemas.openxmlformats.org/officeDocument/2006/relationships/hyperlink" Target="http://intertech.com.tr/" TargetMode="External"/><Relationship Id="rId16" Type="http://schemas.openxmlformats.org/officeDocument/2006/relationships/hyperlink" Target="http://www.amazon.com" TargetMode="External"/><Relationship Id="rId19" Type="http://schemas.openxmlformats.org/officeDocument/2006/relationships/hyperlink" Target="http://www.ziraat.com.tr/" TargetMode="External"/><Relationship Id="rId18" Type="http://schemas.openxmlformats.org/officeDocument/2006/relationships/hyperlink" Target="http://www.ziraatteknoloj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fhZiYEmPpBblODJI+MZpBPmWw==">AMUW2mXOb3t+TvKP0IRVAV+hb6A55onzp0KuoW/yy9/kXz4eYkTvS4ArvJojwe6sgPwhWlY1QYL98j0+C00FBGxjqc/Ses/FqQK9LW+506VaJOJZPvHuhk4=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