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E9C" w:rsidRPr="00BC7E9C" w:rsidRDefault="00BC7E9C" w:rsidP="00BC7E9C">
      <w:pPr>
        <w:pStyle w:val="a5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конструктор для всех страничек и опционально можно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отключвть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/подключать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Да. Тогда я бы зафиксировал более широкий принцип: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Конструктор должен быть не только для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Dashboard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общеплатформенным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механизмом персонализации рабочих страниц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 его можно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опционально включать или отключать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уровне платформы/роли/конкретной страницы.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страницы типа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Command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Center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Sales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Bookings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Orders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Finance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CRM,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Support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Marketing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будущая аналитика сотрудников используют единую систему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Workspace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Page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Constructor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каждая делает собственный конструктор.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Пользователь с разрешением сможет настраивать рабочую область: добавлять и скрывать доступные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виджеты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менять их расположение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drag-and-drop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размер, порядок карточек, таблиц и графиков, выбирать отображаемые KPI, сохранять раскладку и сбрасывать её к стандартной. Но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бизнес-логика страницы не меняется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конструктор управляет представлением, а не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authority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статусами, формулами KPI или правами доступа.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Причём я бы предусмотрел несколько уровней конфигурации: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 default → Role default → User layout</w:t>
      </w:r>
      <w:proofErr w:type="gram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Например, директор получает один стандартный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Center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менеджер продаж — другой, финансист — третий. Затем каждый может персонализировать свою страницу в разрешённых пределах. RBAC остаётся верхней границей: скрытый правами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получить </w:t>
      </w:r>
      <w:proofErr w:type="gram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 конструктор</w:t>
      </w:r>
      <w:proofErr w:type="gram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важное уточнение </w:t>
      </w:r>
      <w:proofErr w:type="gram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твоему</w:t>
      </w:r>
      <w:proofErr w:type="gram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«отключать/подключать»: я бы сделал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две независимые настройки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Можно отключить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 режим конструктора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страницы, оставив фиксированный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layout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 отдельно можно управлять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доступностью конкретных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виджетов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/блоков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даст нам и строгие корпоративные страницы, и полностью настраиваемые рабочие центры на одном механизме.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архитектурное решение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которое желательно зафиксировать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до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Step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3.2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оно меняет подход к построению практически всего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Phase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 Не стоит сначала делать статические страницы, а потом переделывать их под общий конструктор.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Поэтому я бы сейчас не запускал обычный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sequencing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3.2. Сначала сделал небольшой </w:t>
      </w:r>
      <w:r w:rsidRPr="00BC7E9C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GLOBAL PAGE / WORKSPACE CONSTRUCTOR — ARCHITECTURE ADDENDUM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внес его 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Roadmap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затем 3.2 строил бы уже на этом фундаменте. Это как раз тот случай, когда небольшая остановка сейчас избавит от большой переделки позже.</w:t>
      </w:r>
    </w:p>
    <w:p w:rsidR="00664DDB" w:rsidRPr="00BC7E9C" w:rsidRDefault="00BC7E9C" w:rsidP="00BC7E9C">
      <w:pPr>
        <w:pStyle w:val="a5"/>
        <w:numPr>
          <w:ilvl w:val="0"/>
          <w:numId w:val="2"/>
        </w:numPr>
        <w:rPr>
          <w:lang w:val="en-US"/>
        </w:rPr>
      </w:pPr>
      <w:r>
        <w:t>Интеграция с</w:t>
      </w:r>
      <w:r>
        <w:rPr>
          <w:lang w:val="en-US"/>
        </w:rPr>
        <w:t xml:space="preserve"> </w:t>
      </w:r>
      <w:proofErr w:type="spellStart"/>
      <w:r>
        <w:t>соцсетями</w:t>
      </w:r>
      <w:proofErr w:type="spellEnd"/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Да, это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вполне возможная и полезная интеграция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особенно если вы хотите, чтобы CRM/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Communications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стали реальным единым центром общения с клиентами.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Концептуально это должно выглядеть так: сообщения из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попадают не в отдельные «три чата», а в единый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Omnichannel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Inbox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Система понимает источник сообщения, профиль клиента, связывает диалог с CRM-карточкой и дальше уже позволяет оператору отвечать из одного интерфейса.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Самая большая ценность здесь не в самом факте «получать сообщения», а в том, что можно связать коммуникацию с бизнес-контекстом. Например, клиент пишет 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«Хочу тур в Италию на июнь», и сообщение автоматически становится CRM-взаимодействием, потенциальным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лидом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обращением. Дальше можно назначить сотрудника, создать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follow-up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opportunity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quote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потом видеть всю цепочку от первого сообщения до продажи.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архитектурно разделил это на четыре слоя: внешний канал, нормализованный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Conversation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Inbox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связь с CRM/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Lead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Opportunity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Тогда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становятся просто адаптерами, а внутренняя модель одна.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важные ограничения.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Facebook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наиболее удобны для такой интеграции через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Meta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APIs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webhook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-модель.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TikTok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тоже возможен, но доступность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messaging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-интеграций и набор разрешений обычно сильнее зависят от типа аккаунта, региона и одобренных возможностей приложения. Поэтому архитектуру лучше делать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provider-agnostic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жёстко привязывать к одному API.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ещё хорошо сочетается с аналитикой сотрудников: позже можно учитывать не только «активность на платформе», но и реальную коммуникацию с клиентами — количество диалогов, скорость ответа, SLA, конверсию сообщений 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лиды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/продажи. Это как раз подтверждает наш принцип, что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низкая активность в интерфейсе не означает, что сотрудник не работает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я бы не включал это прямо сейчас в текущий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Step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3.2/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constructor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flow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 Правильнее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оформить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cross-cutting scope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уровня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Omnichannel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Communications / Social Messaging Integration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там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понадобятся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webhook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security, external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idempotency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message deduplication, attachment/media handling, customer identity resolution, assignment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RBAC.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идея —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однозначно стоит закладывать в архитектуру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 Сейчас ничего предпринимать не нужно.</w:t>
      </w:r>
    </w:p>
    <w:p w:rsidR="00BC7E9C" w:rsidRPr="00BC7E9C" w:rsidRDefault="00BC7E9C" w:rsidP="00B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если клиент не зарегистрирован на платформе, то сообщение оператора автоматом должно идти на страницу клиента? или автоматически создается для клиента на платформе авторизация?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создавал автоматическую авторизацию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каждому человеку, который написал 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было бы лишним и рискованным.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Правильнее разделить две сущности: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контакт/клиент в CRM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пользователь с аккаунтом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человек пишет, например, 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 него нет аккаунта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система должна автоматически создать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External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Contact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CRM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Customer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Lead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привязкой к внешнему каналу. Оператор отвечает ему из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сообщение уходит обратно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тот же канал — в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Direct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на несуществующую «страницу клиента» внутри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То есть логика такая: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Instagram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TravelHub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Inbox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CRM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Contact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Lead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ответ оператора →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Instagram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Direct</w:t>
      </w:r>
      <w:proofErr w:type="spellEnd"/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потом этот человек регистрируется 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система может связать его новый аккаунт с уже существующей CRM-карточкой и всей историей переписки.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сделал три состояния:</w:t>
      </w:r>
    </w:p>
    <w:p w:rsidR="00BC7E9C" w:rsidRPr="00BC7E9C" w:rsidRDefault="00BC7E9C" w:rsidP="00BC7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External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Contact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написал из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аккаунта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нет. </w:t>
      </w:r>
    </w:p>
    <w:p w:rsidR="00BC7E9C" w:rsidRPr="00BC7E9C" w:rsidRDefault="00BC7E9C" w:rsidP="00BC7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Invited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Contact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оператор отправил приглашение зарегистрироваться. </w:t>
      </w:r>
    </w:p>
    <w:p w:rsidR="00BC7E9C" w:rsidRPr="00BC7E9C" w:rsidRDefault="00BC7E9C" w:rsidP="00BC7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Registered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аккаунт создан и связан с CRM-профилем. 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Автоматически создавать логин/пароль я бы не стал. Максимум — можно дать оператору кнопку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«Пригласить в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после чего клиент получает ссылку в том же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сообщении. Он сам подтверждает регистрацию.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лучше и для UX, и для безопасности, и для юридической чистоты: аккаунт создаётся только с явным действием пользователя.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ещё важный момент: даже после регистрации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 надо заставлять переписку переезжать внутрь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 Можно продолжать отвечать человеку в том канале, где он начал диалог. В CRM просто будет единая история независимо от канала.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именно так и заложил будущую модель: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Customer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identity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≠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account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≠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Social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identity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Один клиент может иметь аккаунт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плюс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телефон — все они связываются с одной CRM-карточкой.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Оптимальная схема такая: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если клиент не зарегистрирован, оператор всё равно отвечает ему туда, откуда он написал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Автоматически создавать ему учётную запись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нужно.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первом сообщении автоматически создаётся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CRM-контакт /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лид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внешней идентичностью канала. </w:t>
      </w:r>
      <w:proofErr w:type="gram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username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channel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ID, ссылка на профиль, имя, история переписки. Оператор видит этот контакт внутри CRM/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Inbox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отвечает из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технически ответ уходит обратно 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Messenger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соответствующей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соцсети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Аккаунт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создаётся только отдельно — например, если оператор нажмёт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«Пригласить в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клиент получит ссылку и сам зарегистрируется. После регистрации его аккаунт связывается с уже существующей CRM-карточкой, и вся предыдущая переписка сохраняется.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правильная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Social identity → CRM Contact → optional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>TravelHub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Account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Social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автоматическая регистрация пользователя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безопаснее, логичнее и лучше масштабируется на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 каналы.</w:t>
      </w:r>
    </w:p>
    <w:p w:rsidR="00BC7E9C" w:rsidRDefault="00BC7E9C" w:rsidP="00BC7E9C">
      <w:pPr>
        <w:pStyle w:val="a5"/>
        <w:numPr>
          <w:ilvl w:val="0"/>
          <w:numId w:val="2"/>
        </w:numPr>
      </w:pPr>
      <w:r>
        <w:t>2 разных подходов к архитектурным разграничениям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Согласен. Это важное архитектурное разграничение.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 продавцу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собственную публичную страницу/витрину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коммуникация покупателя с этим продавцом должна считаться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коммуникацией продавца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внутренней перепиской администрации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Владельцы и сотрудники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должны по умолчанию читать эти сообщения просто потому, что технически инфраструктура принадлежит платформе.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заложил модель из трёх независимых уровней:</w:t>
      </w:r>
    </w:p>
    <w:p w:rsidR="00BC7E9C" w:rsidRPr="00BC7E9C" w:rsidRDefault="00BC7E9C" w:rsidP="00BC7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Workspace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/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Storefront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Inbox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Покупатель пишет продавцу со страницы продавца, из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продавца или другого подключённого им канала. Диалог принадлежит соответствующему продавцу/партнёру. Его сотрудники видят сообщения согласно своим ролям.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доставку, хранение и техническую инфраструктуру, но администрация платформы не получает обычного доступа к содержимому переписки. </w:t>
      </w:r>
    </w:p>
    <w:p w:rsidR="00BC7E9C" w:rsidRPr="00BC7E9C" w:rsidRDefault="00BC7E9C" w:rsidP="00BC7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↔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Customer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Отдельный канал для вопросов непосредственно к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проблемы с платформой, платежами, жалобы, безопасность и т. п. Здесь уже общается оператор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C7E9C" w:rsidRPr="00BC7E9C" w:rsidRDefault="00BC7E9C" w:rsidP="00BC7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↔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Ещё один отдельный контур: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модерация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расчёты, комиссии, техническая поддержка продавца, нарушения правил и другие отношения платформы с партнёром. 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 важно не смешивать это в общей CRM. Условно: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Customer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↔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приватный контур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Customer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↔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B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приватный контур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Customer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↔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контур самой платформы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даже если один покупатель общается с десятью продавцами,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должен видеть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переписку с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B.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BC7E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Что тогда происходит с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соцсетями</w:t>
      </w:r>
      <w:proofErr w:type="spellEnd"/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делает нашу предыдущую идею ещё интереснее. Продавец сможет подключить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свои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Facebook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TikTok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своей странице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Instagram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продавца →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Seller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Inbox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→ сотрудник продавца → ответ →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Instagram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клиента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таком случае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выступает как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инфраструктурный посредник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как участник разговора.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я бы не делал абсолютное правило «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никогда технически не может получить доступ». Для реальной платформы понадобятся строго контролируемые исключения: жалоба пользователя, расследование мошенничества,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abuse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safety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юридическое требование или техническое расследование. Такой доступ должен быть 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отдельным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privileged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permission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иметь причину и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обязательно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журналироваться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То есть не «администратор открыл CRM и почитал переписку», а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controlled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compliance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это напрямую влияет на будущую архитектуру: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Omnichannel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Inbox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должен быть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tenant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partner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scoped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 самого начала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нельзя добавлять потом как обычный фильтр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partnerId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потому что здесь речь уже об изоляции данных между продавцами.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дойдём до реализации CRM/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Communications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я обязательно подниму это как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hard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architectural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requirement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вместе с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обсуждавшейся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схемой незарегистрированных клиентов.</w:t>
      </w:r>
    </w:p>
    <w:p w:rsidR="00BC7E9C" w:rsidRPr="00BC7E9C" w:rsidRDefault="00BC7E9C" w:rsidP="00BC7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же заложили архитектурно 2 варианта - витрина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траведхаб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(комиссия от продаж) и витрина продавца (подписка на отдельную витрину)?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Да, именно такую двухконтурную модель мы и закладывали концептуально:</w:t>
      </w:r>
    </w:p>
    <w:p w:rsidR="00BC7E9C" w:rsidRPr="00BC7E9C" w:rsidRDefault="00BC7E9C" w:rsidP="00BC7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Витрина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общий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маркетплейс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платформы. Продавец размещает свои продукты/услуги в общей витрине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получает клиентов из общего трафика, а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зарабатывает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комиссию с продаж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C7E9C" w:rsidRPr="00BC7E9C" w:rsidRDefault="00BC7E9C" w:rsidP="00BC7E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Отдельная витрина продавца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white-label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branded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storefront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продавца внутри инфраструктуры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Продавец получает собственную страницу/витрину, оформленную под его бренд, и платит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подписку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использование этого отдельного канала. 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И это как раз хорошо стыкуется с тем, что мы только что обсудили про коммуникации.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общей витрины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приходит через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после выбора конкретного продавца коммуникация всё равно должна быть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scoped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этому продавцу.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участвовать как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operator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там, где это необходимо для платформенных процессов: спор, платежный вопрос,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abuse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support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витрины продавца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граница ещё жёстче: это фактически его собственный коммерческий контур внутри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Сообщения клиентов, CRM-контакты, обращения из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соцсетей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сотрудники продавца и история коммуникаций должны принадлежать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этому продавцу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администраторам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монетизация разная, но инфраструктура может быть общей: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Marketplace mode</w:t>
      </w:r>
      <w:proofErr w:type="gram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>TravelHub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traffic → Seller → sale →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>TravelHub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commission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Seller Storefront mode</w:t>
      </w:r>
      <w:proofErr w:type="gram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proofErr w:type="gramEnd"/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Seller brand/storefront → Seller customer → subscription to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>TravelHub</w:t>
      </w:r>
      <w:proofErr w:type="spellEnd"/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один и тот же продавец потенциально может использовать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оба режима одновременно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продавать в общей витрине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параллельно иметь свою отдельную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брендированную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витрину.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важная архитектурная граница, и при будущей реализации CRM/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Communications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Omnichannel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её нужно будет сделать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tenant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isolation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rule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просто визуальным разделением.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Да, и это очень важное уточнение. Тогда различие между двумя режимами партнёра лучше строить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через две разные системы интерфейса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через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разный уровень доступной функциональности одного и того же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Partner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Workspace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базовая логика такая: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Партнёр в общей витрине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минимальный операционный набор, достаточный для работы внутри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заказы, бронирования, собственные размещения, сообщения, базовые финансы и очень ограниченную аналитику. Ему не нужен полноценный управленческий центр уровня собственной компании, потому что основной канал продаж и маркетинга контролирует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TravelHub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 со своей витриной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получает расширенный режим: полный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Center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расширенную аналитику, управление сотрудниками и ролями, собственными клиентами, маркетингом, каналами продаж, коммуникациями, настройками витрины и более детальными финансовыми отчётами.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 я бы зафиксировал это примерно так: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Partner Workspace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→ </w:t>
      </w:r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Marketplace Basic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→ </w:t>
      </w:r>
      <w:r w:rsidRPr="00BC7E9C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Storefront Pro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главное —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дублировать страницы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Например,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Orders</w:t>
      </w:r>
      <w:proofErr w:type="spellEnd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Center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 один и тот же, но 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marketplace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-режиме иметь сокращённый набор колонок, фильтров, действий и аналитики, а в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Storefront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расширенный. То же самое с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CRM,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С аналитикой это особенно удобно. Я бы сделал различие наиболее заметным именно там:</w:t>
      </w:r>
    </w:p>
    <w:p w:rsidR="00BC7E9C" w:rsidRPr="00BC7E9C" w:rsidRDefault="00BC7E9C" w:rsidP="00BC7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общей витрине: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Basic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продажи, заказы, бронирования, конверсия, комиссии/выплаты, несколько трендов; </w:t>
      </w:r>
    </w:p>
    <w:p w:rsidR="00BC7E9C" w:rsidRPr="00BC7E9C" w:rsidRDefault="00BC7E9C" w:rsidP="00BC7E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собственной витрине: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Full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Analytics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каналы продаж, клиенты, воронки, сотрудники, эффективность,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cohort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retention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маркетинг, финансовая детализация, сравнения,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кастомные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периоды, расширенные отчёты и конструктор аналитических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виджетов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ещё и хорошо ложится на коммерческую модель: пользователь сразу понимает ценность подписки на отдельную витрину — он получает не просто красивую страницу, а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полноценный операционный кабинет бизнеса</w:t>
      </w: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даже сформулировал архитектурно так: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Marketplace Basic = transactional workspace</w:t>
      </w:r>
      <w:r w:rsidRPr="00BC7E9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Storefront Pro = business management workspace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тогда различия можно задавать через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через отдельные приложения: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MARKETPLACE_BASIC</w:t>
      </w:r>
    </w:p>
    <w:p w:rsidR="00BC7E9C" w:rsidRPr="00BC7E9C" w:rsidRDefault="00BC7E9C" w:rsidP="00BC7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orders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bookings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listings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basic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basic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Courier New" w:eastAsia="Times New Roman" w:hAnsi="Courier New" w:cs="Courier New"/>
          <w:sz w:val="20"/>
          <w:szCs w:val="20"/>
          <w:lang w:eastAsia="ru-RU"/>
        </w:rPr>
        <w:t>STOREFRONT_PRO</w:t>
      </w:r>
    </w:p>
    <w:p w:rsidR="00BC7E9C" w:rsidRPr="00BC7E9C" w:rsidRDefault="00BC7E9C" w:rsidP="00B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всё из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Basic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full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analytics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 </w:t>
      </w:r>
    </w:p>
    <w:p w:rsidR="00BC7E9C" w:rsidRPr="00BC7E9C" w:rsidRDefault="00BC7E9C" w:rsidP="00B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marketing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omnichannel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storefront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full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workspace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customization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BC7E9C" w:rsidRPr="00BC7E9C" w:rsidRDefault="00BC7E9C" w:rsidP="00BC7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намного чище, чем иметь две разные кодовые базы интерфейса. И это обязательно надо добавить в наш текущий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Platform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Partner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Workspace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Architecture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Reconciliation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потому что сейчас там разделение 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Platform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Partner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есть, а вот </w:t>
      </w:r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внутри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Partner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режима ещё нужно зафиксировать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Basic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capability</w:t>
      </w:r>
      <w:proofErr w:type="spellEnd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C7E9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tier</w:t>
      </w:r>
      <w:proofErr w:type="spellEnd"/>
      <w:r w:rsidRPr="00BC7E9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C7E9C" w:rsidRPr="00BC7E9C" w:rsidRDefault="00BC7E9C" w:rsidP="00BC7E9C">
      <w:pPr>
        <w:ind w:left="360"/>
      </w:pPr>
      <w:bookmarkStart w:id="0" w:name="_GoBack"/>
      <w:bookmarkEnd w:id="0"/>
    </w:p>
    <w:sectPr w:rsidR="00BC7E9C" w:rsidRPr="00BC7E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83BAD"/>
    <w:multiLevelType w:val="hybridMultilevel"/>
    <w:tmpl w:val="931063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3437BF"/>
    <w:multiLevelType w:val="multilevel"/>
    <w:tmpl w:val="C3D8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64D0A"/>
    <w:multiLevelType w:val="multilevel"/>
    <w:tmpl w:val="7FAA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22DF4"/>
    <w:multiLevelType w:val="multilevel"/>
    <w:tmpl w:val="6870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23084"/>
    <w:multiLevelType w:val="hybridMultilevel"/>
    <w:tmpl w:val="E42642F0"/>
    <w:lvl w:ilvl="0" w:tplc="BCC45FA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880ECF"/>
    <w:multiLevelType w:val="multilevel"/>
    <w:tmpl w:val="A8B2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E5AD5"/>
    <w:multiLevelType w:val="multilevel"/>
    <w:tmpl w:val="C8A61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B0C5F"/>
    <w:multiLevelType w:val="multilevel"/>
    <w:tmpl w:val="AF94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D51"/>
    <w:rsid w:val="00664DDB"/>
    <w:rsid w:val="00876D51"/>
    <w:rsid w:val="00BC7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39094"/>
  <w15:chartTrackingRefBased/>
  <w15:docId w15:val="{ADDB84DF-2ED5-4E2F-A065-29196D38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C7E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C7E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C7E9C"/>
    <w:rPr>
      <w:b/>
      <w:bCs/>
    </w:rPr>
  </w:style>
  <w:style w:type="character" w:styleId="HTML">
    <w:name w:val="HTML Code"/>
    <w:basedOn w:val="a0"/>
    <w:uiPriority w:val="99"/>
    <w:semiHidden/>
    <w:unhideWhenUsed/>
    <w:rsid w:val="00BC7E9C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BC7E9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C7E9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6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5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0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2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1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7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74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90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8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3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668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0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1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4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26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8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43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5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5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85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1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7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33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24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8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9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75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0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1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6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920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4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8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9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3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51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2269</Words>
  <Characters>12939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2</cp:revision>
  <dcterms:created xsi:type="dcterms:W3CDTF">2026-08-19T17:48:00Z</dcterms:created>
  <dcterms:modified xsi:type="dcterms:W3CDTF">2026-08-19T17:48:00Z</dcterms:modified>
</cp:coreProperties>
</file>