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A749" w14:textId="77777777" w:rsidR="00995FF2" w:rsidRDefault="00995FF2" w:rsidP="007C6A26">
      <w:pPr>
        <w:jc w:val="center"/>
      </w:pPr>
    </w:p>
    <w:p w14:paraId="11A19F8A" w14:textId="77777777" w:rsidR="007C6A26" w:rsidRDefault="007C6A26" w:rsidP="007C6A26">
      <w:pPr>
        <w:jc w:val="center"/>
      </w:pPr>
    </w:p>
    <w:p w14:paraId="38298CDE" w14:textId="77777777" w:rsidR="007C6A26" w:rsidRDefault="007C6A26" w:rsidP="007C6A26">
      <w:pPr>
        <w:jc w:val="center"/>
      </w:pPr>
    </w:p>
    <w:p w14:paraId="0B4F960F" w14:textId="77777777" w:rsidR="007C6A26" w:rsidRDefault="007C6A26" w:rsidP="007C6A26">
      <w:pPr>
        <w:jc w:val="center"/>
      </w:pPr>
    </w:p>
    <w:p w14:paraId="36B92F45" w14:textId="77777777" w:rsidR="007C6A26" w:rsidRDefault="007C6A26" w:rsidP="007C6A26">
      <w:pPr>
        <w:jc w:val="center"/>
      </w:pPr>
    </w:p>
    <w:p w14:paraId="7F79CF2E" w14:textId="77777777" w:rsidR="00126C0B" w:rsidRDefault="00126C0B" w:rsidP="007C6A26">
      <w:pPr>
        <w:jc w:val="center"/>
      </w:pPr>
    </w:p>
    <w:p w14:paraId="5225FBDD" w14:textId="77777777" w:rsidR="00126C0B" w:rsidRDefault="00126C0B" w:rsidP="007C6A26">
      <w:pPr>
        <w:jc w:val="center"/>
      </w:pPr>
    </w:p>
    <w:p w14:paraId="16D60623" w14:textId="77777777" w:rsidR="007C6A26" w:rsidRDefault="007C6A26" w:rsidP="007C6A26">
      <w:pPr>
        <w:jc w:val="center"/>
      </w:pPr>
    </w:p>
    <w:p w14:paraId="08E61C79" w14:textId="77777777" w:rsidR="007C6A26" w:rsidRDefault="007C6A26" w:rsidP="007C6A26">
      <w:pPr>
        <w:jc w:val="center"/>
      </w:pPr>
    </w:p>
    <w:p w14:paraId="4A022B1F" w14:textId="4D830784" w:rsidR="007C6A26" w:rsidRDefault="003F202A" w:rsidP="007C6A26">
      <w:pPr>
        <w:jc w:val="center"/>
      </w:pPr>
      <w:r>
        <w:t>8-2 Journal: Portfolio Reflection</w:t>
      </w:r>
    </w:p>
    <w:p w14:paraId="20DA23B2" w14:textId="77777777" w:rsidR="003F202A" w:rsidRDefault="003F202A" w:rsidP="007C6A26">
      <w:pPr>
        <w:jc w:val="center"/>
      </w:pPr>
    </w:p>
    <w:p w14:paraId="1276D039" w14:textId="5D17F144" w:rsidR="00126C0B" w:rsidRDefault="00126C0B" w:rsidP="007C6A26">
      <w:pPr>
        <w:jc w:val="center"/>
      </w:pPr>
      <w:r>
        <w:t>Selena Holcomb</w:t>
      </w:r>
    </w:p>
    <w:p w14:paraId="5A53CBA6" w14:textId="4FDD2B9D" w:rsidR="0024772F" w:rsidRDefault="005761CB" w:rsidP="0024772F">
      <w:pPr>
        <w:jc w:val="center"/>
      </w:pPr>
      <w:r>
        <w:t>Southern New Hampshire Unive</w:t>
      </w:r>
      <w:r w:rsidR="0024772F">
        <w:t>rsity</w:t>
      </w:r>
    </w:p>
    <w:p w14:paraId="70448375" w14:textId="052CD8A1" w:rsidR="0024772F" w:rsidRDefault="0024772F" w:rsidP="0024772F">
      <w:pPr>
        <w:jc w:val="center"/>
      </w:pPr>
      <w:r>
        <w:t>CS-405 Secure Coding</w:t>
      </w:r>
      <w:r w:rsidR="003415AF">
        <w:t xml:space="preserve"> 2026 C-3</w:t>
      </w:r>
    </w:p>
    <w:p w14:paraId="447ABE6B" w14:textId="0C465378" w:rsidR="003415AF" w:rsidRDefault="003415AF" w:rsidP="0024772F">
      <w:pPr>
        <w:jc w:val="center"/>
      </w:pPr>
      <w:r>
        <w:t>Professor Ben Battle</w:t>
      </w:r>
    </w:p>
    <w:p w14:paraId="23522F52" w14:textId="16A4E295" w:rsidR="00F7041F" w:rsidRDefault="00126C0B" w:rsidP="00F7041F">
      <w:pPr>
        <w:jc w:val="center"/>
      </w:pPr>
      <w:r>
        <w:t>June 24, 2026</w:t>
      </w:r>
    </w:p>
    <w:p w14:paraId="23E4ABC0" w14:textId="40F4859E" w:rsidR="00F27D46" w:rsidRDefault="00F7041F" w:rsidP="004E31E2">
      <w:r>
        <w:br w:type="page"/>
      </w:r>
    </w:p>
    <w:p w14:paraId="38D7045F" w14:textId="04722730" w:rsidR="00F27D46" w:rsidRDefault="007C2E2A">
      <w:r>
        <w:lastRenderedPageBreak/>
        <w:tab/>
        <w:t xml:space="preserve">Throughout this course, </w:t>
      </w:r>
      <w:r w:rsidR="00306EED">
        <w:t xml:space="preserve">my perspective on software development changed </w:t>
      </w:r>
      <w:r w:rsidR="00E62EFC">
        <w:t>as</w:t>
      </w:r>
      <w:r w:rsidR="00306EED">
        <w:t xml:space="preserve"> I learned that security should be considered from the </w:t>
      </w:r>
      <w:r w:rsidR="00E62EFC">
        <w:t>outset</w:t>
      </w:r>
      <w:r w:rsidR="00306EED">
        <w:t xml:space="preserve"> of a project rather than added after the software is complete. Before taking this course, I mainly focused on wr</w:t>
      </w:r>
      <w:r w:rsidR="00001078">
        <w:t xml:space="preserve">iting code that worked correctly. Now I understand that secure code should also protect against potential vulnerabilities and attacks. One of the biggest lessons I took away was the importance of following a secure coding standard. Reading the </w:t>
      </w:r>
      <w:r w:rsidR="00001078">
        <w:rPr>
          <w:i/>
          <w:iCs/>
        </w:rPr>
        <w:t xml:space="preserve">SEI CERT C++ Coding Standards </w:t>
      </w:r>
      <w:r w:rsidR="00001078">
        <w:t>helped me understand why organizations rely on established guidelines to reduce common vulnerabilities, such as memory errors,</w:t>
      </w:r>
      <w:r>
        <w:t xml:space="preserve"> </w:t>
      </w:r>
      <w:r w:rsidR="00E62EFC">
        <w:t>improper input validation, and buffer overflows (</w:t>
      </w:r>
      <w:r w:rsidR="0046263F">
        <w:t xml:space="preserve">Software Engineering Institute, </w:t>
      </w:r>
      <w:r w:rsidR="00E62EFC">
        <w:t>2017). Instead of every developer approaching security differently, secure coding standards provide a consistent set of best practices that improve both software quality and security.</w:t>
      </w:r>
    </w:p>
    <w:p w14:paraId="0341BAB9" w14:textId="518C6CA7" w:rsidR="00A1286A" w:rsidRDefault="00A1286A">
      <w:r>
        <w:tab/>
        <w:t>Another concept that stood out to me was incorporating security throughout the development pro</w:t>
      </w:r>
      <w:r w:rsidR="00E37075">
        <w:t xml:space="preserve">cess rather than leaving it until the end. The reading </w:t>
      </w:r>
      <w:r w:rsidR="00E37075">
        <w:rPr>
          <w:i/>
          <w:iCs/>
        </w:rPr>
        <w:t>Shifting Left on Security</w:t>
      </w:r>
      <w:r w:rsidR="00E37075">
        <w:t xml:space="preserve"> explained that organizations </w:t>
      </w:r>
      <w:r w:rsidR="00901929">
        <w:t>that identify vulnerabilities earlier spend less time and fewer resources fixing security issues later in development</w:t>
      </w:r>
      <w:r w:rsidR="00521614">
        <w:t xml:space="preserve"> </w:t>
      </w:r>
      <w:r w:rsidR="00901929">
        <w:t>(</w:t>
      </w:r>
      <w:r w:rsidR="003C6C2B" w:rsidRPr="003C6C2B">
        <w:t>DevOps Research and Assessment, n.d.).</w:t>
      </w:r>
      <w:r w:rsidR="00396D64">
        <w:t xml:space="preserve"> This idea became even more meaningful while completing the Green Pace projects because many of the vulnerabilities we evaluated could have been prevented if secure coding practices </w:t>
      </w:r>
      <w:r w:rsidR="00E24EB1">
        <w:t>had been incorporated from the start. I also learned through the DevSecOps readings that automating security checks throughout development helps developers identify is</w:t>
      </w:r>
      <w:r w:rsidR="00C6728A">
        <w:t>sues</w:t>
      </w:r>
      <w:r w:rsidR="00E24EB1">
        <w:t xml:space="preserve"> much earlier than tra</w:t>
      </w:r>
      <w:r w:rsidR="00C6728A">
        <w:t>ditional testing alone. Rather than viewing security as a separate phase, I now see it as an ongoing part of software development.</w:t>
      </w:r>
    </w:p>
    <w:p w14:paraId="149504F6" w14:textId="39E2574B" w:rsidR="00D57528" w:rsidRDefault="00C6728A" w:rsidP="00C76ED1">
      <w:r>
        <w:tab/>
        <w:t>The course also helped me</w:t>
      </w:r>
      <w:r w:rsidR="002C4071">
        <w:t xml:space="preserve"> understand the importance of evaluating risk and considering the cost-benefit of mitigation. Before this class, I assumed </w:t>
      </w:r>
      <w:r w:rsidR="00824077">
        <w:t>every security issue should be treated with the same level of urgency. Through the Gree</w:t>
      </w:r>
      <w:r w:rsidR="000F6AA1">
        <w:t>n Pace security policy</w:t>
      </w:r>
      <w:r w:rsidR="00A93D9D">
        <w:t xml:space="preserve"> project, I learned that </w:t>
      </w:r>
      <w:r w:rsidR="00A93D9D">
        <w:lastRenderedPageBreak/>
        <w:t xml:space="preserve">organizations must prioritize vulnerabilities based on factors such as severity, </w:t>
      </w:r>
      <w:r w:rsidR="0001492F">
        <w:t xml:space="preserve">likelihood, remediation cost, and overall business impact. High-risk vulnerabilities, such as buffer overflows and memory protection issues, should be addressed first because they </w:t>
      </w:r>
      <w:r w:rsidR="00401E70">
        <w:t>pos</w:t>
      </w:r>
      <w:r w:rsidR="0001492F">
        <w:t xml:space="preserve">e the greatest </w:t>
      </w:r>
      <w:r w:rsidR="00401E70">
        <w:t>risk</w:t>
      </w:r>
      <w:r w:rsidR="0001492F">
        <w:t xml:space="preserve"> </w:t>
      </w:r>
      <w:r w:rsidR="00401E70">
        <w:t>of</w:t>
      </w:r>
      <w:r w:rsidR="0001492F">
        <w:t xml:space="preserve"> compromis</w:t>
      </w:r>
      <w:r w:rsidR="00401E70">
        <w:t>ing</w:t>
      </w:r>
      <w:r w:rsidR="0001492F">
        <w:t xml:space="preserve"> systems and sensitive data. This approach allows organizations </w:t>
      </w:r>
      <w:r w:rsidR="00755883">
        <w:t>to focus their resources where they will have the greatest impact while still maintaining an overall secure environment.</w:t>
      </w:r>
    </w:p>
    <w:p w14:paraId="15BEE3E5" w14:textId="238A7FAF" w:rsidR="00755883" w:rsidRDefault="00755883" w:rsidP="00C76ED1">
      <w:r>
        <w:tab/>
        <w:t>Learning about zero trust also changed the way I think about security. Before this module, I viewed authentication as something that happened only when a user logged into a system. After reading about zero</w:t>
      </w:r>
      <w:r w:rsidR="00D57473">
        <w:t xml:space="preserve"> trust, I now understand why organizations follow the principle of “never trust, always verify.” Every user, device, and application should be continuously authenticated and authorized before being allowed access to sensitive resources (</w:t>
      </w:r>
      <w:r w:rsidR="00C6071B">
        <w:t xml:space="preserve">Fortra, n.d.). As a user, I know that additional security measures such as multi-factor authentication can sometimes be inconvenient, but I also recognize that these controls provide an important </w:t>
      </w:r>
      <w:r w:rsidR="00393E51">
        <w:t xml:space="preserve">layer of protection against credential theft and unauthorized access. The reading </w:t>
      </w:r>
      <w:r w:rsidR="00E53265">
        <w:rPr>
          <w:i/>
          <w:iCs/>
        </w:rPr>
        <w:t xml:space="preserve">A Practical Guide to Zero-Trust Security </w:t>
      </w:r>
      <w:r w:rsidR="00E53265">
        <w:t>reinforced that zero trust is designed to reduce opportunities for attackers while protecting both organizations and users (</w:t>
      </w:r>
      <w:r w:rsidR="00D5674B">
        <w:t>Threatpost, 2020).</w:t>
      </w:r>
    </w:p>
    <w:p w14:paraId="2971226B" w14:textId="4F1F9E7F" w:rsidR="00D5674B" w:rsidRDefault="00D5674B" w:rsidP="00C76ED1">
      <w:r>
        <w:tab/>
        <w:t xml:space="preserve">Finally, this course demonstrated </w:t>
      </w:r>
      <w:r w:rsidR="007C5718">
        <w:t>the</w:t>
      </w:r>
      <w:r>
        <w:t xml:space="preserve"> importan</w:t>
      </w:r>
      <w:r w:rsidR="007C5718">
        <w:t>ce of</w:t>
      </w:r>
      <w:r>
        <w:t xml:space="preserve"> security policies </w:t>
      </w:r>
      <w:r w:rsidR="007C5718">
        <w:t>in</w:t>
      </w:r>
      <w:r>
        <w:t xml:space="preserve"> maintaining consistent security practices across an organization. Developing the Green Pace security policy helped me understand how secure coding standards, encryption policies, authentication, authorization, </w:t>
      </w:r>
      <w:r w:rsidR="007C5718">
        <w:t xml:space="preserve">and </w:t>
      </w:r>
      <w:r>
        <w:t>accounting, a</w:t>
      </w:r>
      <w:r w:rsidR="007C5718">
        <w:t>long with</w:t>
      </w:r>
      <w:r>
        <w:t xml:space="preserve"> DevSecOps automation</w:t>
      </w:r>
      <w:r w:rsidR="007C5718">
        <w:t>,</w:t>
      </w:r>
      <w:r>
        <w:t xml:space="preserve"> work together as part of a defense-in-depth</w:t>
      </w:r>
      <w:r w:rsidR="006C19A6">
        <w:t xml:space="preserve"> strategy. I also realized that security policies should never remain static. As technology continues to evolve, organizations must regularly review and update their policies to address emerging threats, adopt new security p</w:t>
      </w:r>
      <w:r w:rsidR="007C5718">
        <w:t xml:space="preserve">ractices, and ensure continued compliance. Clear </w:t>
      </w:r>
      <w:r w:rsidR="007C5718">
        <w:lastRenderedPageBreak/>
        <w:t>security policies also provide developers with guidance that helps reduce uncertainty and encourages consistent implementation of secure coding practices.</w:t>
      </w:r>
    </w:p>
    <w:p w14:paraId="7CEC5EFF" w14:textId="6157F700" w:rsidR="00401E70" w:rsidRDefault="00401E70" w:rsidP="00C76ED1">
      <w:r>
        <w:tab/>
        <w:t xml:space="preserve">Overall, this course has changed the way I approach software development. I now recognize that security is a continuous responsibility rather than a final step before deployment. Moving forward, I plan to follow secure coding standards, consider security risks throughout development, support zero-trust principles, and rely on well-defined security policies </w:t>
      </w:r>
      <w:r w:rsidR="00DC3504">
        <w:t>to guide development decisions. These are practices that I believe</w:t>
      </w:r>
      <w:r w:rsidR="009B7DE0">
        <w:t xml:space="preserve"> will help me build more secure, reliable, and maintainable software throughout my career.</w:t>
      </w:r>
    </w:p>
    <w:p w14:paraId="736707FB" w14:textId="52AA15BA" w:rsidR="007C5718" w:rsidRPr="00E53265" w:rsidRDefault="007C5718" w:rsidP="00C76ED1">
      <w:r>
        <w:tab/>
      </w:r>
    </w:p>
    <w:p w14:paraId="4AC4C5BC" w14:textId="1B08FBBC" w:rsidR="006552B9" w:rsidRDefault="006552B9">
      <w:r>
        <w:br w:type="page"/>
      </w:r>
    </w:p>
    <w:p w14:paraId="1B89ADE0" w14:textId="3990B1BC" w:rsidR="0070311A" w:rsidRDefault="00F27D46" w:rsidP="00F27D46">
      <w:pPr>
        <w:jc w:val="center"/>
      </w:pPr>
      <w:r>
        <w:lastRenderedPageBreak/>
        <w:t>References</w:t>
      </w:r>
    </w:p>
    <w:p w14:paraId="341CFF71" w14:textId="0E4C4AB7" w:rsidR="00F27D46" w:rsidRDefault="00F27D46" w:rsidP="003F1ACA">
      <w:pPr>
        <w:pStyle w:val="ListParagraph"/>
        <w:numPr>
          <w:ilvl w:val="0"/>
          <w:numId w:val="1"/>
        </w:numPr>
      </w:pPr>
      <w:r w:rsidRPr="00F27D46">
        <w:t>Software Engineering Institute (2017, March 14). </w:t>
      </w:r>
      <w:r w:rsidRPr="00F27D46">
        <w:rPr>
          <w:i/>
          <w:iCs/>
        </w:rPr>
        <w:t>SEI CERT C and C++ Coding Standards</w:t>
      </w:r>
      <w:r w:rsidRPr="00F27D46">
        <w:t xml:space="preserve">. Carnegie Mellon University. Retrieved June 24, 2026, from </w:t>
      </w:r>
      <w:hyperlink r:id="rId7" w:history="1">
        <w:r w:rsidR="003F1ACA" w:rsidRPr="007D5830">
          <w:rPr>
            <w:rStyle w:val="Hyperlink"/>
          </w:rPr>
          <w:t>https://cmu-sei.github.io/secure-coding-standards/sei-cert-cpp-coding-standard/</w:t>
        </w:r>
      </w:hyperlink>
    </w:p>
    <w:p w14:paraId="3D2AB707" w14:textId="2C408880" w:rsidR="009F3C23" w:rsidRDefault="009F3C23" w:rsidP="003C6C2B">
      <w:pPr>
        <w:pStyle w:val="ListParagraph"/>
        <w:numPr>
          <w:ilvl w:val="0"/>
          <w:numId w:val="1"/>
        </w:numPr>
      </w:pPr>
      <w:r w:rsidRPr="009F3C23">
        <w:t>DevOps Research and Assessment. (n.d.). </w:t>
      </w:r>
      <w:r w:rsidRPr="009F3C23">
        <w:rPr>
          <w:i/>
          <w:iCs/>
        </w:rPr>
        <w:t>Shifting left on security</w:t>
      </w:r>
      <w:r w:rsidRPr="009F3C23">
        <w:t xml:space="preserve">. DORA. Retrieved from </w:t>
      </w:r>
      <w:hyperlink r:id="rId8" w:history="1">
        <w:r w:rsidR="003C6C2B" w:rsidRPr="007D5830">
          <w:rPr>
            <w:rStyle w:val="Hyperlink"/>
          </w:rPr>
          <w:t>https://dora.dev/capabilities/pervasive-security/</w:t>
        </w:r>
      </w:hyperlink>
      <w:r w:rsidRPr="009F3C23">
        <w:t>.</w:t>
      </w:r>
    </w:p>
    <w:p w14:paraId="574800B3" w14:textId="361BE0D8" w:rsidR="003C6C2B" w:rsidRDefault="00576D65" w:rsidP="003C6C2B">
      <w:pPr>
        <w:pStyle w:val="ListParagraph"/>
        <w:numPr>
          <w:ilvl w:val="0"/>
          <w:numId w:val="1"/>
        </w:numPr>
      </w:pPr>
      <w:r>
        <w:t>For</w:t>
      </w:r>
      <w:r w:rsidR="00207362">
        <w:t xml:space="preserve">tra. (n.d.). </w:t>
      </w:r>
      <w:r w:rsidR="00207362">
        <w:rPr>
          <w:i/>
          <w:iCs/>
        </w:rPr>
        <w:t xml:space="preserve">Understanding the Zero Trust Security Model to Safeguard Digital Infrastructure. </w:t>
      </w:r>
      <w:hyperlink r:id="rId9" w:history="1">
        <w:r w:rsidR="00C6071B" w:rsidRPr="007D5830">
          <w:rPr>
            <w:rStyle w:val="Hyperlink"/>
          </w:rPr>
          <w:t>https://www.fortra.com/blog/understanding-zero-trust-security-model-safeguard-digital-infrastructure</w:t>
        </w:r>
      </w:hyperlink>
    </w:p>
    <w:p w14:paraId="040E676D" w14:textId="2624FF5B" w:rsidR="00C6071B" w:rsidRDefault="003118D8" w:rsidP="003C6C2B">
      <w:pPr>
        <w:pStyle w:val="ListParagraph"/>
        <w:numPr>
          <w:ilvl w:val="0"/>
          <w:numId w:val="1"/>
        </w:numPr>
      </w:pPr>
      <w:r>
        <w:t xml:space="preserve">Threatpost. (2020, January 15). </w:t>
      </w:r>
      <w:r w:rsidR="00240222">
        <w:rPr>
          <w:i/>
          <w:iCs/>
        </w:rPr>
        <w:t xml:space="preserve">A Practical Guide to Zero-Trust Security. </w:t>
      </w:r>
      <w:hyperlink r:id="rId10" w:history="1">
        <w:r w:rsidR="00240222" w:rsidRPr="007D5830">
          <w:rPr>
            <w:rStyle w:val="Hyperlink"/>
          </w:rPr>
          <w:t>https://threatpost.com/practical-guide-zero-trust-security/151912/</w:t>
        </w:r>
      </w:hyperlink>
    </w:p>
    <w:p w14:paraId="285B0B58" w14:textId="77777777" w:rsidR="00240222" w:rsidRPr="000034C7" w:rsidRDefault="00240222" w:rsidP="00240222">
      <w:pPr>
        <w:pStyle w:val="ListParagraph"/>
      </w:pPr>
    </w:p>
    <w:sectPr w:rsidR="00240222" w:rsidRPr="000034C7">
      <w:headerReference w:type="even" r:id="rId11"/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7B65F" w14:textId="77777777" w:rsidR="00CC62F2" w:rsidRDefault="00CC62F2" w:rsidP="0092441D">
      <w:pPr>
        <w:spacing w:line="240" w:lineRule="auto"/>
      </w:pPr>
      <w:r>
        <w:separator/>
      </w:r>
    </w:p>
  </w:endnote>
  <w:endnote w:type="continuationSeparator" w:id="0">
    <w:p w14:paraId="5B6FC361" w14:textId="77777777" w:rsidR="00CC62F2" w:rsidRDefault="00CC62F2" w:rsidP="009244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453D0" w14:textId="77777777" w:rsidR="00CC62F2" w:rsidRDefault="00CC62F2" w:rsidP="0092441D">
      <w:pPr>
        <w:spacing w:line="240" w:lineRule="auto"/>
      </w:pPr>
      <w:r>
        <w:separator/>
      </w:r>
    </w:p>
  </w:footnote>
  <w:footnote w:type="continuationSeparator" w:id="0">
    <w:p w14:paraId="7A1FF8A2" w14:textId="77777777" w:rsidR="00CC62F2" w:rsidRDefault="00CC62F2" w:rsidP="009244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99096001"/>
      <w:docPartObj>
        <w:docPartGallery w:val="Page Numbers (Top of Page)"/>
        <w:docPartUnique/>
      </w:docPartObj>
    </w:sdtPr>
    <w:sdtContent>
      <w:p w14:paraId="6997E5DA" w14:textId="284993A9" w:rsidR="0092441D" w:rsidRDefault="0092441D" w:rsidP="007D583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C6F6C3B" w14:textId="77777777" w:rsidR="0092441D" w:rsidRDefault="0092441D" w:rsidP="0092441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37515880"/>
      <w:docPartObj>
        <w:docPartGallery w:val="Page Numbers (Top of Page)"/>
        <w:docPartUnique/>
      </w:docPartObj>
    </w:sdtPr>
    <w:sdtContent>
      <w:p w14:paraId="378F5EC3" w14:textId="256C1C5E" w:rsidR="0092441D" w:rsidRDefault="0092441D" w:rsidP="007D583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0C9C4CA" w14:textId="77777777" w:rsidR="0092441D" w:rsidRDefault="0092441D" w:rsidP="0092441D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87EC5"/>
    <w:multiLevelType w:val="hybridMultilevel"/>
    <w:tmpl w:val="2800F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75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0DE"/>
    <w:rsid w:val="00001078"/>
    <w:rsid w:val="000034C7"/>
    <w:rsid w:val="0001492F"/>
    <w:rsid w:val="00050A39"/>
    <w:rsid w:val="000D6E29"/>
    <w:rsid w:val="000F6AA1"/>
    <w:rsid w:val="00110753"/>
    <w:rsid w:val="00126C0B"/>
    <w:rsid w:val="00154623"/>
    <w:rsid w:val="00207362"/>
    <w:rsid w:val="00240222"/>
    <w:rsid w:val="0024772F"/>
    <w:rsid w:val="002B624D"/>
    <w:rsid w:val="002C4071"/>
    <w:rsid w:val="00300D0C"/>
    <w:rsid w:val="00306EED"/>
    <w:rsid w:val="003118D8"/>
    <w:rsid w:val="003415AF"/>
    <w:rsid w:val="00341ED0"/>
    <w:rsid w:val="00385AA0"/>
    <w:rsid w:val="00393E51"/>
    <w:rsid w:val="00396D64"/>
    <w:rsid w:val="003C6C2B"/>
    <w:rsid w:val="003F1ACA"/>
    <w:rsid w:val="003F202A"/>
    <w:rsid w:val="00401E70"/>
    <w:rsid w:val="0046263F"/>
    <w:rsid w:val="00495944"/>
    <w:rsid w:val="004E31E2"/>
    <w:rsid w:val="00521614"/>
    <w:rsid w:val="00570052"/>
    <w:rsid w:val="00573E69"/>
    <w:rsid w:val="005761CB"/>
    <w:rsid w:val="00576D65"/>
    <w:rsid w:val="0059621D"/>
    <w:rsid w:val="006552B9"/>
    <w:rsid w:val="006743FB"/>
    <w:rsid w:val="006A30DE"/>
    <w:rsid w:val="006C19A6"/>
    <w:rsid w:val="0070311A"/>
    <w:rsid w:val="00755883"/>
    <w:rsid w:val="007C2E2A"/>
    <w:rsid w:val="007C5718"/>
    <w:rsid w:val="007C6A26"/>
    <w:rsid w:val="00824077"/>
    <w:rsid w:val="008B6B58"/>
    <w:rsid w:val="00901929"/>
    <w:rsid w:val="0092441D"/>
    <w:rsid w:val="00995FF2"/>
    <w:rsid w:val="009A5EF7"/>
    <w:rsid w:val="009B7DE0"/>
    <w:rsid w:val="009E2132"/>
    <w:rsid w:val="009F3C23"/>
    <w:rsid w:val="00A1286A"/>
    <w:rsid w:val="00A42EA9"/>
    <w:rsid w:val="00A93D9D"/>
    <w:rsid w:val="00AE2EC6"/>
    <w:rsid w:val="00B411DC"/>
    <w:rsid w:val="00B973D0"/>
    <w:rsid w:val="00BD6B3C"/>
    <w:rsid w:val="00C6071B"/>
    <w:rsid w:val="00C6728A"/>
    <w:rsid w:val="00C76ED1"/>
    <w:rsid w:val="00CC05FA"/>
    <w:rsid w:val="00CC62F2"/>
    <w:rsid w:val="00D046F1"/>
    <w:rsid w:val="00D5674B"/>
    <w:rsid w:val="00D57473"/>
    <w:rsid w:val="00D57528"/>
    <w:rsid w:val="00DC3504"/>
    <w:rsid w:val="00E24EB1"/>
    <w:rsid w:val="00E37075"/>
    <w:rsid w:val="00E53265"/>
    <w:rsid w:val="00E62EFC"/>
    <w:rsid w:val="00F03D1C"/>
    <w:rsid w:val="00F27D46"/>
    <w:rsid w:val="00F432A2"/>
    <w:rsid w:val="00F5034B"/>
    <w:rsid w:val="00F7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44607"/>
  <w15:chartTrackingRefBased/>
  <w15:docId w15:val="{28C7F6DC-E3DA-9A49-863A-C3A7FCA4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0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0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0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0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0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0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0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0D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0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0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0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0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0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0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0D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0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0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0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441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41D"/>
  </w:style>
  <w:style w:type="character" w:styleId="PageNumber">
    <w:name w:val="page number"/>
    <w:basedOn w:val="DefaultParagraphFont"/>
    <w:uiPriority w:val="99"/>
    <w:semiHidden/>
    <w:unhideWhenUsed/>
    <w:rsid w:val="0092441D"/>
  </w:style>
  <w:style w:type="character" w:styleId="Hyperlink">
    <w:name w:val="Hyperlink"/>
    <w:basedOn w:val="DefaultParagraphFont"/>
    <w:uiPriority w:val="99"/>
    <w:unhideWhenUsed/>
    <w:rsid w:val="00F27D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ra.dev/capabilities/pervasive-security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mu-sei.github.io/secure-coding-standards/sei-cert-cpp-coding-standard/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threatpost.com/practical-guide-zero-trust-security/15191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ortra.com/blog/understanding-zero-trust-security-model-safeguard-digital-infrastructu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896</Words>
  <Characters>5111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Holcomb, Selena</dc:creator>
  <cp:keywords/>
  <dc:description/>
  <cp:lastModifiedBy>Holcomb, Selena</cp:lastModifiedBy>
  <cp:revision>69</cp:revision>
  <dcterms:created xsi:type="dcterms:W3CDTF">2026-06-24T22:30:00Z</dcterms:created>
  <dcterms:modified xsi:type="dcterms:W3CDTF">2026-06-26T23:46:00Z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B2D80D57-5AA2-4F5B-9B65-7C261308D616</vt:lpwstr>
  </property>
</Properties>
</file>