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6E4D" w14:textId="7C6897B6" w:rsidR="007F6E9F" w:rsidRDefault="007F6E9F" w:rsidP="00F15E06">
      <w:pPr>
        <w:widowControl w:val="0"/>
        <w:autoSpaceDE w:val="0"/>
        <w:autoSpaceDN w:val="0"/>
        <w:adjustRightInd w:val="0"/>
        <w:ind w:right="-766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634CBA0B" wp14:editId="07C15ECA">
            <wp:extent cx="1074345" cy="905934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490" cy="9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9103" w14:textId="77777777" w:rsidR="007F6E9F" w:rsidRDefault="007F6E9F" w:rsidP="00F15E06">
      <w:pPr>
        <w:widowControl w:val="0"/>
        <w:autoSpaceDE w:val="0"/>
        <w:autoSpaceDN w:val="0"/>
        <w:adjustRightInd w:val="0"/>
        <w:ind w:right="-766"/>
        <w:jc w:val="center"/>
        <w:rPr>
          <w:rFonts w:ascii="Tahoma" w:hAnsi="Tahoma" w:cs="Tahoma"/>
          <w:b/>
          <w:bCs/>
          <w:sz w:val="20"/>
          <w:szCs w:val="20"/>
        </w:rPr>
      </w:pPr>
    </w:p>
    <w:p w14:paraId="17177804" w14:textId="77777777" w:rsidR="00BB55C3" w:rsidRPr="00BB55C3" w:rsidRDefault="00BB55C3" w:rsidP="00BB55C3">
      <w:pPr>
        <w:widowControl w:val="0"/>
        <w:autoSpaceDE w:val="0"/>
        <w:autoSpaceDN w:val="0"/>
        <w:adjustRightInd w:val="0"/>
        <w:ind w:right="-766"/>
        <w:jc w:val="center"/>
        <w:rPr>
          <w:rFonts w:ascii="Tahoma" w:hAnsi="Tahoma" w:cs="Tahoma"/>
          <w:b/>
          <w:bCs/>
          <w:sz w:val="40"/>
          <w:szCs w:val="40"/>
        </w:rPr>
      </w:pPr>
      <w:r w:rsidRPr="00BB55C3">
        <w:rPr>
          <w:rFonts w:ascii="Tahoma" w:hAnsi="Tahoma" w:cs="Tahoma"/>
          <w:b/>
          <w:bCs/>
          <w:sz w:val="40"/>
          <w:szCs w:val="40"/>
        </w:rPr>
        <w:t>Conditions générales</w:t>
      </w:r>
    </w:p>
    <w:p w14:paraId="4CBF7D28" w14:textId="73D7A9CF" w:rsidR="00F15E06" w:rsidRDefault="00F15E06" w:rsidP="00F15E06">
      <w:pPr>
        <w:widowControl w:val="0"/>
        <w:autoSpaceDE w:val="0"/>
        <w:autoSpaceDN w:val="0"/>
        <w:adjustRightInd w:val="0"/>
        <w:ind w:right="-766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Locations de bateaux, </w:t>
      </w:r>
      <w:r w:rsidR="008D4E90">
        <w:rPr>
          <w:rFonts w:ascii="Tahoma" w:hAnsi="Tahoma" w:cs="Tahoma"/>
          <w:b/>
          <w:bCs/>
          <w:sz w:val="20"/>
          <w:szCs w:val="20"/>
        </w:rPr>
        <w:t>avec et sans pilote</w:t>
      </w:r>
      <w:r w:rsidR="007F6E9F">
        <w:rPr>
          <w:rFonts w:ascii="Tahoma" w:hAnsi="Tahoma" w:cs="Tahoma"/>
          <w:b/>
          <w:bCs/>
          <w:sz w:val="20"/>
          <w:szCs w:val="20"/>
        </w:rPr>
        <w:t xml:space="preserve">, </w:t>
      </w:r>
      <w:r>
        <w:rPr>
          <w:rFonts w:ascii="Tahoma" w:hAnsi="Tahoma" w:cs="Tahoma"/>
          <w:b/>
          <w:bCs/>
          <w:sz w:val="20"/>
          <w:szCs w:val="20"/>
        </w:rPr>
        <w:t>sorties lacustres</w:t>
      </w:r>
    </w:p>
    <w:p w14:paraId="1CF38491" w14:textId="77777777" w:rsidR="008D4E90" w:rsidRDefault="008D4E90" w:rsidP="00F15E06">
      <w:pPr>
        <w:widowControl w:val="0"/>
        <w:autoSpaceDE w:val="0"/>
        <w:autoSpaceDN w:val="0"/>
        <w:adjustRightInd w:val="0"/>
        <w:ind w:right="-766"/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37FF5D9" w14:textId="77777777" w:rsidR="00F15E06" w:rsidRDefault="00F15E06" w:rsidP="00F15E06">
      <w:pPr>
        <w:widowControl w:val="0"/>
        <w:autoSpaceDE w:val="0"/>
        <w:autoSpaceDN w:val="0"/>
        <w:adjustRightInd w:val="0"/>
        <w:ind w:right="-766"/>
        <w:jc w:val="center"/>
        <w:rPr>
          <w:rFonts w:ascii="Arial" w:hAnsi="Arial" w:cs="Arial"/>
          <w:sz w:val="20"/>
          <w:szCs w:val="20"/>
        </w:rPr>
      </w:pPr>
    </w:p>
    <w:p w14:paraId="765340FF" w14:textId="70EC68F0" w:rsidR="001C40ED" w:rsidRPr="00F07436" w:rsidRDefault="00F15E06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18"/>
          <w:szCs w:val="18"/>
        </w:rPr>
      </w:pPr>
      <w:r w:rsidRPr="00F07436">
        <w:rPr>
          <w:rFonts w:ascii="Tahoma" w:hAnsi="Tahoma" w:cs="Tahoma"/>
          <w:sz w:val="18"/>
          <w:szCs w:val="18"/>
        </w:rPr>
        <w:t xml:space="preserve">Toute location de bateau, réservation de bateau pour la location, réservation d'une sortie lacustre effectuée auprès de la société </w:t>
      </w:r>
      <w:proofErr w:type="spellStart"/>
      <w:r w:rsidRPr="00F07436">
        <w:rPr>
          <w:rFonts w:ascii="Tahoma" w:hAnsi="Tahoma" w:cs="Tahoma"/>
          <w:sz w:val="18"/>
          <w:szCs w:val="18"/>
        </w:rPr>
        <w:t>OffAxis</w:t>
      </w:r>
      <w:proofErr w:type="spellEnd"/>
      <w:r w:rsidRPr="00F0743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F07436">
        <w:rPr>
          <w:rFonts w:ascii="Tahoma" w:hAnsi="Tahoma" w:cs="Tahoma"/>
          <w:sz w:val="18"/>
          <w:szCs w:val="18"/>
        </w:rPr>
        <w:t>Sàrl</w:t>
      </w:r>
      <w:proofErr w:type="spellEnd"/>
      <w:r w:rsidRPr="00F07436">
        <w:rPr>
          <w:rFonts w:ascii="Tahoma" w:hAnsi="Tahoma" w:cs="Tahoma"/>
          <w:sz w:val="18"/>
          <w:szCs w:val="18"/>
        </w:rPr>
        <w:t>, implique un accord complet du client et de ses invités avec les conditions générales de l’entreprise, comme faisant partie du contrat écrit ou verbal ayant conduit à la location d’un bateau avec ou sans pilote sur le lac Léman ou tout autre lac, pour une durée déterminée. Ces conditions générales sont disponibles sur</w:t>
      </w:r>
      <w:r w:rsidR="007F6E9F" w:rsidRPr="00F07436">
        <w:rPr>
          <w:rFonts w:ascii="Tahoma" w:hAnsi="Tahoma" w:cs="Tahoma"/>
          <w:sz w:val="18"/>
          <w:szCs w:val="18"/>
        </w:rPr>
        <w:t xml:space="preserve"> </w:t>
      </w:r>
      <w:r w:rsidRPr="00F07436">
        <w:rPr>
          <w:rFonts w:ascii="Tahoma" w:hAnsi="Tahoma" w:cs="Tahoma"/>
          <w:sz w:val="18"/>
          <w:szCs w:val="18"/>
        </w:rPr>
        <w:t>chaque bateau. Tout passager monté à bord d’un bateau loué sera invité à prendre connaissance des conditions générales de l’entreprise afin de s’y conformer. Pour des raisons de sécurité, à bord des bateaux loués ou lors d'une sortie lacustre, les décisions du pilote/loueur</w:t>
      </w:r>
      <w:r w:rsidR="001C40ED" w:rsidRPr="00F07436">
        <w:rPr>
          <w:rFonts w:ascii="Tahoma" w:hAnsi="Tahoma" w:cs="Tahoma"/>
          <w:sz w:val="18"/>
          <w:szCs w:val="18"/>
        </w:rPr>
        <w:t xml:space="preserve"> ainsi que les points suivants</w:t>
      </w:r>
      <w:r w:rsidRPr="00F07436">
        <w:rPr>
          <w:rFonts w:ascii="Tahoma" w:hAnsi="Tahoma" w:cs="Tahoma"/>
          <w:sz w:val="18"/>
          <w:szCs w:val="18"/>
        </w:rPr>
        <w:t xml:space="preserve"> sont indiscutables</w:t>
      </w:r>
      <w:r w:rsidR="001C40ED" w:rsidRPr="00F07436">
        <w:rPr>
          <w:rFonts w:ascii="Tahoma" w:hAnsi="Tahoma" w:cs="Tahoma"/>
          <w:sz w:val="18"/>
          <w:szCs w:val="18"/>
        </w:rPr>
        <w:t> :</w:t>
      </w:r>
    </w:p>
    <w:p w14:paraId="13BA3665" w14:textId="77777777" w:rsidR="008D4E90" w:rsidRDefault="008D4E90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</w:p>
    <w:p w14:paraId="7BE70FCB" w14:textId="77777777" w:rsidR="00637CCA" w:rsidRDefault="00637CCA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</w:p>
    <w:p w14:paraId="2FD5C4BA" w14:textId="77777777" w:rsidR="00C91C81" w:rsidRDefault="005C539C" w:rsidP="00C91C81">
      <w:pPr>
        <w:numPr>
          <w:ilvl w:val="0"/>
          <w:numId w:val="1"/>
        </w:numPr>
        <w:spacing w:line="276" w:lineRule="auto"/>
        <w:ind w:right="-6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>PERMIS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 : </w:t>
      </w:r>
      <w:r w:rsidR="00C91C81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91C81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Le locataire doit être en possession d’un permis de conduire valable pour la </w:t>
      </w:r>
    </w:p>
    <w:p w14:paraId="7EA52FA0" w14:textId="42DFE089" w:rsidR="001C40ED" w:rsidRDefault="00C91C81" w:rsidP="00C91C81">
      <w:pPr>
        <w:spacing w:line="276" w:lineRule="auto"/>
        <w:ind w:left="2203" w:right="-6" w:firstLine="629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  <w:r w:rsidRPr="00637CCA">
        <w:rPr>
          <w:rFonts w:ascii="Tahoma" w:eastAsia="Times New Roman" w:hAnsi="Tahoma" w:cs="Tahoma"/>
          <w:sz w:val="18"/>
          <w:szCs w:val="18"/>
          <w:lang w:val="fr-CH"/>
        </w:rPr>
        <w:t>Catégorie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A</w:t>
      </w:r>
      <w:r>
        <w:rPr>
          <w:rFonts w:ascii="Tahoma" w:eastAsia="Times New Roman" w:hAnsi="Tahoma" w:cs="Tahoma"/>
          <w:sz w:val="18"/>
          <w:szCs w:val="18"/>
          <w:lang w:val="fr-CH"/>
        </w:rPr>
        <w:t xml:space="preserve"> 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« bateaux motorisés » et devra en fournir une copie au </w:t>
      </w:r>
      <w:r w:rsidR="00D03041" w:rsidRPr="00637CCA">
        <w:rPr>
          <w:rFonts w:ascii="Tahoma" w:eastAsia="Times New Roman" w:hAnsi="Tahoma" w:cs="Tahoma"/>
          <w:sz w:val="18"/>
          <w:szCs w:val="18"/>
          <w:lang w:val="fr-CH"/>
        </w:rPr>
        <w:t>loueur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.</w:t>
      </w:r>
    </w:p>
    <w:p w14:paraId="7CE16EE8" w14:textId="77777777" w:rsidR="00637CCA" w:rsidRPr="00637CCA" w:rsidRDefault="00637CCA" w:rsidP="00637CCA">
      <w:p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</w:p>
    <w:p w14:paraId="648F439D" w14:textId="04F5108D" w:rsidR="00637CCA" w:rsidRDefault="00EA7CB9" w:rsidP="00637CCA">
      <w:pPr>
        <w:numPr>
          <w:ilvl w:val="0"/>
          <w:numId w:val="1"/>
        </w:numPr>
        <w:spacing w:line="276" w:lineRule="auto"/>
        <w:ind w:right="-148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>PILOTAGE</w:t>
      </w:r>
      <w:r w:rsidR="005C539C"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 xml:space="preserve"> </w:t>
      </w:r>
      <w:r w:rsidR="005C539C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: </w:t>
      </w:r>
      <w:r w:rsidR="00946638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946638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06715E" w:rsidRPr="0006715E">
        <w:rPr>
          <w:rFonts w:ascii="Tahoma" w:eastAsia="Times New Roman" w:hAnsi="Tahoma" w:cs="Tahoma"/>
          <w:sz w:val="18"/>
          <w:szCs w:val="18"/>
          <w:lang w:val="fr-CH"/>
        </w:rPr>
        <w:t>L</w:t>
      </w:r>
      <w:r w:rsidR="00454774" w:rsidRPr="0006715E">
        <w:rPr>
          <w:rFonts w:ascii="Tahoma" w:eastAsia="Times New Roman" w:hAnsi="Tahoma" w:cs="Tahoma"/>
          <w:sz w:val="18"/>
          <w:szCs w:val="18"/>
          <w:lang w:val="fr-CH"/>
        </w:rPr>
        <w:t xml:space="preserve">ors de la </w:t>
      </w:r>
      <w:r w:rsidR="00896D63" w:rsidRPr="0006715E">
        <w:rPr>
          <w:rFonts w:ascii="Tahoma" w:eastAsia="Times New Roman" w:hAnsi="Tahoma" w:cs="Tahoma"/>
          <w:sz w:val="18"/>
          <w:szCs w:val="18"/>
          <w:lang w:val="fr-CH"/>
        </w:rPr>
        <w:t>première location</w:t>
      </w:r>
      <w:r w:rsidR="0006715E" w:rsidRPr="0006715E">
        <w:rPr>
          <w:rFonts w:ascii="Tahoma" w:eastAsia="Times New Roman" w:hAnsi="Tahoma" w:cs="Tahoma"/>
          <w:sz w:val="18"/>
          <w:szCs w:val="18"/>
          <w:lang w:val="fr-CH"/>
        </w:rPr>
        <w:t xml:space="preserve">, </w:t>
      </w:r>
      <w:proofErr w:type="spellStart"/>
      <w:r w:rsidR="00B22AC7">
        <w:rPr>
          <w:rFonts w:ascii="Tahoma" w:eastAsia="Times New Roman" w:hAnsi="Tahoma" w:cs="Tahoma"/>
          <w:sz w:val="18"/>
          <w:szCs w:val="18"/>
          <w:lang w:val="fr-CH"/>
        </w:rPr>
        <w:t>OffAxis</w:t>
      </w:r>
      <w:proofErr w:type="spellEnd"/>
      <w:r w:rsidR="00B22AC7">
        <w:rPr>
          <w:rFonts w:ascii="Tahoma" w:eastAsia="Times New Roman" w:hAnsi="Tahoma" w:cs="Tahoma"/>
          <w:sz w:val="18"/>
          <w:szCs w:val="18"/>
          <w:lang w:val="fr-CH"/>
        </w:rPr>
        <w:t xml:space="preserve"> se réserve le droit de faire passer </w:t>
      </w:r>
      <w:r w:rsidR="0006715E" w:rsidRPr="0006715E">
        <w:rPr>
          <w:rFonts w:ascii="Tahoma" w:eastAsia="Times New Roman" w:hAnsi="Tahoma" w:cs="Tahoma"/>
          <w:sz w:val="18"/>
          <w:szCs w:val="18"/>
          <w:lang w:val="fr-CH"/>
        </w:rPr>
        <w:t>un test</w:t>
      </w:r>
      <w:r w:rsidR="00B22AC7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B22AC7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B22AC7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B22AC7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et </w:t>
      </w:r>
      <w:r w:rsidR="0006715E" w:rsidRPr="0006715E">
        <w:rPr>
          <w:rFonts w:ascii="Tahoma" w:eastAsia="Times New Roman" w:hAnsi="Tahoma" w:cs="Tahoma"/>
          <w:sz w:val="18"/>
          <w:szCs w:val="18"/>
          <w:lang w:val="fr-CH"/>
        </w:rPr>
        <w:t>une prise en main d’une ½ heure</w:t>
      </w:r>
      <w:r w:rsidR="00896D63" w:rsidRPr="0006715E">
        <w:rPr>
          <w:rFonts w:ascii="Tahoma" w:eastAsia="Times New Roman" w:hAnsi="Tahoma" w:cs="Tahoma"/>
          <w:sz w:val="18"/>
          <w:szCs w:val="18"/>
          <w:lang w:val="fr-CH"/>
        </w:rPr>
        <w:t xml:space="preserve"> </w:t>
      </w:r>
      <w:r w:rsidR="00B22AC7">
        <w:rPr>
          <w:rFonts w:ascii="Tahoma" w:eastAsia="Times New Roman" w:hAnsi="Tahoma" w:cs="Tahoma"/>
          <w:sz w:val="18"/>
          <w:szCs w:val="18"/>
          <w:lang w:val="fr-CH"/>
        </w:rPr>
        <w:t>facturés CHF 100.-</w:t>
      </w:r>
      <w:r w:rsidR="0006715E" w:rsidRPr="0006715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06715E" w:rsidRPr="0006715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06715E" w:rsidRPr="0006715E">
        <w:rPr>
          <w:rFonts w:ascii="Tahoma" w:eastAsia="Times New Roman" w:hAnsi="Tahoma" w:cs="Tahoma"/>
          <w:sz w:val="18"/>
          <w:szCs w:val="18"/>
          <w:lang w:val="fr-CH"/>
        </w:rPr>
        <w:tab/>
      </w:r>
    </w:p>
    <w:p w14:paraId="6D90A083" w14:textId="77777777" w:rsidR="0006715E" w:rsidRPr="0006715E" w:rsidRDefault="0006715E" w:rsidP="0006715E">
      <w:pPr>
        <w:spacing w:line="276" w:lineRule="auto"/>
        <w:ind w:right="-148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</w:p>
    <w:p w14:paraId="32DE38D9" w14:textId="4F1232DD" w:rsidR="00AB0B67" w:rsidRDefault="005C539C" w:rsidP="00AB0B6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18"/>
          <w:szCs w:val="18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>RESPONSABILITE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 : </w:t>
      </w:r>
      <w:r w:rsidR="00946638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Le locataire est rendu responsable de toute infraction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>à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la loi sur la navigation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>S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uisse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des 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lacs intérieurs et/ou de la convention sur le Léman.</w:t>
      </w:r>
      <w:r w:rsidR="00D03041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</w:t>
      </w:r>
      <w:r w:rsidR="00D03041" w:rsidRPr="00637CCA">
        <w:rPr>
          <w:rFonts w:ascii="Tahoma" w:hAnsi="Tahoma" w:cs="Tahoma"/>
          <w:sz w:val="18"/>
          <w:szCs w:val="18"/>
        </w:rPr>
        <w:t xml:space="preserve">La navigation et le séjour à </w:t>
      </w:r>
      <w:r w:rsidR="00381D7E">
        <w:rPr>
          <w:rFonts w:ascii="Tahoma" w:hAnsi="Tahoma" w:cs="Tahoma"/>
          <w:sz w:val="18"/>
          <w:szCs w:val="18"/>
        </w:rPr>
        <w:tab/>
      </w:r>
      <w:r w:rsidR="00381D7E">
        <w:rPr>
          <w:rFonts w:ascii="Tahoma" w:hAnsi="Tahoma" w:cs="Tahoma"/>
          <w:sz w:val="18"/>
          <w:szCs w:val="18"/>
        </w:rPr>
        <w:tab/>
      </w:r>
      <w:r w:rsidR="00381D7E">
        <w:rPr>
          <w:rFonts w:ascii="Tahoma" w:hAnsi="Tahoma" w:cs="Tahoma"/>
          <w:sz w:val="18"/>
          <w:szCs w:val="18"/>
        </w:rPr>
        <w:tab/>
        <w:t xml:space="preserve">bord </w:t>
      </w:r>
      <w:r w:rsidR="00D03041" w:rsidRPr="00637CCA">
        <w:rPr>
          <w:rFonts w:ascii="Tahoma" w:hAnsi="Tahoma" w:cs="Tahoma"/>
          <w:sz w:val="18"/>
          <w:szCs w:val="18"/>
        </w:rPr>
        <w:t>d’un bateau loué se fait sous la seule et entière responsabilité des passagers, et</w:t>
      </w:r>
      <w:r w:rsidR="00381D7E">
        <w:rPr>
          <w:rFonts w:ascii="Tahoma" w:hAnsi="Tahoma" w:cs="Tahoma"/>
          <w:sz w:val="18"/>
          <w:szCs w:val="18"/>
        </w:rPr>
        <w:tab/>
      </w:r>
      <w:r w:rsidR="00381D7E">
        <w:rPr>
          <w:rFonts w:ascii="Tahoma" w:hAnsi="Tahoma" w:cs="Tahoma"/>
          <w:sz w:val="18"/>
          <w:szCs w:val="18"/>
        </w:rPr>
        <w:tab/>
      </w:r>
      <w:r w:rsidR="00381D7E">
        <w:rPr>
          <w:rFonts w:ascii="Tahoma" w:hAnsi="Tahoma" w:cs="Tahoma"/>
          <w:sz w:val="18"/>
          <w:szCs w:val="18"/>
        </w:rPr>
        <w:tab/>
        <w:t>dans</w:t>
      </w:r>
      <w:r w:rsidR="00D03041" w:rsidRPr="00637CCA">
        <w:rPr>
          <w:rFonts w:ascii="Tahoma" w:hAnsi="Tahoma" w:cs="Tahoma"/>
          <w:sz w:val="18"/>
          <w:szCs w:val="18"/>
        </w:rPr>
        <w:t xml:space="preserve"> le cas de mineurs, de leurs représentants légaux, y compris pour tous leurs effets </w:t>
      </w:r>
      <w:r w:rsidR="00381D7E">
        <w:rPr>
          <w:rFonts w:ascii="Tahoma" w:hAnsi="Tahoma" w:cs="Tahoma"/>
          <w:sz w:val="18"/>
          <w:szCs w:val="18"/>
        </w:rPr>
        <w:tab/>
      </w:r>
      <w:r w:rsidR="00381D7E">
        <w:rPr>
          <w:rFonts w:ascii="Tahoma" w:hAnsi="Tahoma" w:cs="Tahoma"/>
          <w:sz w:val="18"/>
          <w:szCs w:val="18"/>
        </w:rPr>
        <w:tab/>
      </w:r>
      <w:r w:rsidR="00381D7E">
        <w:rPr>
          <w:rFonts w:ascii="Tahoma" w:hAnsi="Tahoma" w:cs="Tahoma"/>
          <w:sz w:val="18"/>
          <w:szCs w:val="18"/>
        </w:rPr>
        <w:tab/>
        <w:t xml:space="preserve">personnels </w:t>
      </w:r>
      <w:r w:rsidR="00D03041" w:rsidRPr="00637CCA">
        <w:rPr>
          <w:rFonts w:ascii="Tahoma" w:hAnsi="Tahoma" w:cs="Tahoma"/>
          <w:sz w:val="18"/>
          <w:szCs w:val="18"/>
        </w:rPr>
        <w:t xml:space="preserve">et les valeurs qu'ils transportent. </w:t>
      </w:r>
    </w:p>
    <w:p w14:paraId="083627BF" w14:textId="77777777" w:rsidR="00AB0B67" w:rsidRPr="00AB0B67" w:rsidRDefault="00AB0B67" w:rsidP="00AB0B67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18"/>
          <w:szCs w:val="18"/>
        </w:rPr>
      </w:pPr>
    </w:p>
    <w:p w14:paraId="66DE5A4C" w14:textId="00765137" w:rsidR="001C40ED" w:rsidRDefault="005C539C" w:rsidP="00EA7CB9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>REMISE DE BATEAU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 :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La remise du bateau se fera au Port du Vieux Stand, 1095 Lutry ou </w:t>
      </w:r>
      <w:r w:rsidR="00D03041" w:rsidRPr="00637CCA">
        <w:rPr>
          <w:rFonts w:ascii="Tahoma" w:eastAsia="Times New Roman" w:hAnsi="Tahoma" w:cs="Tahoma"/>
          <w:sz w:val="18"/>
          <w:szCs w:val="18"/>
          <w:lang w:val="fr-CH"/>
        </w:rPr>
        <w:t>exceptions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moyennant 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supplément de transfert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>après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accor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>d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d</w:t>
      </w:r>
      <w:r w:rsidR="00D03041" w:rsidRPr="00637CCA">
        <w:rPr>
          <w:rFonts w:ascii="Tahoma" w:eastAsia="Times New Roman" w:hAnsi="Tahoma" w:cs="Tahoma"/>
          <w:sz w:val="18"/>
          <w:szCs w:val="18"/>
          <w:lang w:val="fr-CH"/>
        </w:rPr>
        <w:t>u loueur.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</w:t>
      </w:r>
    </w:p>
    <w:p w14:paraId="1CC4BE2F" w14:textId="77777777" w:rsidR="00637CCA" w:rsidRPr="00637CCA" w:rsidRDefault="00637CCA" w:rsidP="00637CCA">
      <w:p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</w:p>
    <w:p w14:paraId="7B3AF2AB" w14:textId="25750911" w:rsidR="001C40ED" w:rsidRDefault="005C539C" w:rsidP="00EA7CB9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>ETAT DU BATEAU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 :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Le bateau est loué </w:t>
      </w:r>
      <w:r w:rsidR="001C40ED" w:rsidRPr="00AB0B67">
        <w:rPr>
          <w:rFonts w:ascii="Tahoma" w:eastAsia="Times New Roman" w:hAnsi="Tahoma" w:cs="Tahoma"/>
          <w:sz w:val="18"/>
          <w:szCs w:val="18"/>
          <w:u w:val="single"/>
          <w:lang w:val="fr-CH"/>
        </w:rPr>
        <w:t>dans un état impeccable avec le plein de carburant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>. A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la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fin 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de la location, le locataire devra rendre le bateau dans le même état, avec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le 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plein, sous peine d’une surcharge de CHF 100.- en plus du plein à sa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Charge. </w:t>
      </w:r>
      <w:r w:rsidR="00EA7CB9" w:rsidRPr="00637CCA">
        <w:rPr>
          <w:rFonts w:ascii="Tahoma" w:eastAsia="Times New Roman" w:hAnsi="Tahoma" w:cs="Tahoma"/>
          <w:sz w:val="18"/>
          <w:szCs w:val="18"/>
          <w:lang w:val="fr-CH"/>
        </w:rPr>
        <w:t>Le document « </w:t>
      </w:r>
      <w:r w:rsidR="00381D7E" w:rsidRPr="00637CCA">
        <w:rPr>
          <w:rFonts w:ascii="Tahoma" w:eastAsia="Times New Roman" w:hAnsi="Tahoma" w:cs="Tahoma"/>
          <w:sz w:val="18"/>
          <w:szCs w:val="18"/>
          <w:lang w:val="fr-CH"/>
        </w:rPr>
        <w:t>État</w:t>
      </w:r>
      <w:r w:rsidR="00EA7CB9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du bateau avant et après la location » fait partie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intégrante </w:t>
      </w:r>
      <w:r w:rsidR="00EA7CB9" w:rsidRPr="00637CCA">
        <w:rPr>
          <w:rFonts w:ascii="Tahoma" w:eastAsia="Times New Roman" w:hAnsi="Tahoma" w:cs="Tahoma"/>
          <w:sz w:val="18"/>
          <w:szCs w:val="18"/>
          <w:lang w:val="fr-CH"/>
        </w:rPr>
        <w:t>du présent contrat.</w:t>
      </w:r>
      <w:r w:rsidR="00D03041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(Les nettoyages sont facturés à CHF 150.-/h)</w:t>
      </w:r>
    </w:p>
    <w:p w14:paraId="1D427881" w14:textId="77777777" w:rsidR="00637CCA" w:rsidRPr="00637CCA" w:rsidRDefault="00637CCA" w:rsidP="00637CCA">
      <w:p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</w:p>
    <w:p w14:paraId="1F7C7AE4" w14:textId="4F789395" w:rsidR="001C40ED" w:rsidRPr="000F1E5B" w:rsidRDefault="005C539C" w:rsidP="00EA7CB9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color w:val="FF0000"/>
          <w:sz w:val="18"/>
          <w:szCs w:val="18"/>
          <w:lang w:val="fr-CH"/>
        </w:rPr>
      </w:pPr>
      <w:r w:rsidRPr="000F1E5B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>UTILISATION</w:t>
      </w:r>
      <w:r w:rsidRPr="000F1E5B">
        <w:rPr>
          <w:rFonts w:ascii="Tahoma" w:eastAsia="Times New Roman" w:hAnsi="Tahoma" w:cs="Tahoma"/>
          <w:sz w:val="18"/>
          <w:szCs w:val="18"/>
          <w:lang w:val="fr-CH"/>
        </w:rPr>
        <w:t xml:space="preserve"> :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u w:val="single"/>
          <w:lang w:val="fr-CH"/>
        </w:rPr>
        <w:t>Le locataire s’engage à</w:t>
      </w:r>
      <w:r w:rsidR="00AB0B67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u w:val="single"/>
          <w:lang w:val="fr-CH"/>
        </w:rPr>
        <w:t xml:space="preserve"> utiliser </w:t>
      </w:r>
      <w:r w:rsidR="000F1E5B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u w:val="single"/>
          <w:lang w:val="fr-CH"/>
        </w:rPr>
        <w:t>le bateau et ses équipements</w:t>
      </w:r>
      <w:r w:rsidR="000F1E5B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lang w:val="fr-CH"/>
        </w:rPr>
        <w:tab/>
      </w:r>
      <w:r w:rsidR="000F1E5B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lang w:val="fr-CH"/>
        </w:rPr>
        <w:tab/>
      </w:r>
      <w:r w:rsidR="000F1E5B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lang w:val="fr-CH"/>
        </w:rPr>
        <w:tab/>
      </w:r>
      <w:r w:rsidR="000F1E5B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lang w:val="fr-CH"/>
        </w:rPr>
        <w:tab/>
      </w:r>
      <w:r w:rsidR="000F1E5B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u w:val="single"/>
          <w:lang w:val="fr-CH"/>
        </w:rPr>
        <w:t xml:space="preserve">avec </w:t>
      </w:r>
      <w:r w:rsidR="001C40ED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u w:val="single"/>
          <w:lang w:val="fr-CH"/>
        </w:rPr>
        <w:t>le plus grand soin</w:t>
      </w:r>
      <w:r w:rsidR="00381D7E" w:rsidRPr="000F1E5B">
        <w:rPr>
          <w:rFonts w:ascii="Tahoma" w:eastAsia="Times New Roman" w:hAnsi="Tahoma" w:cs="Tahoma"/>
          <w:b/>
          <w:bCs/>
          <w:color w:val="FF0000"/>
          <w:sz w:val="18"/>
          <w:szCs w:val="18"/>
          <w:u w:val="single"/>
          <w:lang w:val="fr-CH"/>
        </w:rPr>
        <w:t>.</w:t>
      </w:r>
    </w:p>
    <w:p w14:paraId="6118208E" w14:textId="77777777" w:rsidR="00637CCA" w:rsidRPr="00637CCA" w:rsidRDefault="00637CCA" w:rsidP="00637CCA">
      <w:p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</w:p>
    <w:p w14:paraId="2748D55E" w14:textId="5BE0BC7B" w:rsidR="00637CCA" w:rsidRDefault="005C539C" w:rsidP="00637CCA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 xml:space="preserve">ASSURANCE 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: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Le bateau est mis en location avec une assurance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RC et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casco de Allianz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(la 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franchise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>est de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CHF </w:t>
      </w:r>
      <w:r w:rsidR="00454774" w:rsidRPr="00637CCA">
        <w:rPr>
          <w:rFonts w:ascii="Tahoma" w:eastAsia="Times New Roman" w:hAnsi="Tahoma" w:cs="Tahoma"/>
          <w:sz w:val="18"/>
          <w:szCs w:val="18"/>
          <w:lang w:val="fr-CH"/>
        </w:rPr>
        <w:t>2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’</w:t>
      </w:r>
      <w:r w:rsidR="00454774" w:rsidRPr="00637CCA">
        <w:rPr>
          <w:rFonts w:ascii="Tahoma" w:eastAsia="Times New Roman" w:hAnsi="Tahoma" w:cs="Tahoma"/>
          <w:sz w:val="18"/>
          <w:szCs w:val="18"/>
          <w:lang w:val="fr-CH"/>
        </w:rPr>
        <w:t>0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00.- à charge du locataire).</w:t>
      </w:r>
    </w:p>
    <w:p w14:paraId="6CDDC54E" w14:textId="77777777" w:rsidR="00D327D2" w:rsidRDefault="00D327D2" w:rsidP="00D327D2">
      <w:pPr>
        <w:pStyle w:val="Paragraphedeliste"/>
        <w:rPr>
          <w:rFonts w:ascii="Tahoma" w:eastAsia="Times New Roman" w:hAnsi="Tahoma" w:cs="Tahoma"/>
          <w:sz w:val="18"/>
          <w:szCs w:val="18"/>
          <w:lang w:val="fr-CH"/>
        </w:rPr>
      </w:pPr>
    </w:p>
    <w:p w14:paraId="4BA20A20" w14:textId="77777777" w:rsidR="00D327D2" w:rsidRPr="00637CCA" w:rsidRDefault="00D327D2" w:rsidP="00D327D2">
      <w:p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</w:p>
    <w:p w14:paraId="17031970" w14:textId="6655F386" w:rsidR="001C40ED" w:rsidRPr="00637CCA" w:rsidRDefault="00EA7CB9" w:rsidP="00381D7E">
      <w:pPr>
        <w:pStyle w:val="Paragraphedeliste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18"/>
          <w:szCs w:val="18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 xml:space="preserve">DEGATS 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: </w:t>
      </w:r>
      <w:r w:rsidR="00381D7E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Le locataire est responsable de tout dégât et/ou accident 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>survenus durant la location et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  <w:t>qui seraient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refusés par l’assurance, par ex. en cas de négligence grave, de faute grave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, etc…</w:t>
      </w:r>
      <w:r w:rsidRPr="00637CCA">
        <w:rPr>
          <w:rFonts w:ascii="Tahoma" w:hAnsi="Tahoma" w:cs="Tahoma"/>
          <w:sz w:val="18"/>
          <w:szCs w:val="18"/>
        </w:rPr>
        <w:t xml:space="preserve"> Les dommages causés par les clients et/ou leurs invités aux bateaux loués</w:t>
      </w:r>
      <w:r w:rsidR="00C80FB9">
        <w:rPr>
          <w:rFonts w:ascii="Tahoma" w:hAnsi="Tahoma" w:cs="Tahoma"/>
          <w:sz w:val="18"/>
          <w:szCs w:val="18"/>
        </w:rPr>
        <w:tab/>
        <w:t xml:space="preserve">seront </w:t>
      </w:r>
      <w:r w:rsidRPr="00637CCA">
        <w:rPr>
          <w:rFonts w:ascii="Tahoma" w:hAnsi="Tahoma" w:cs="Tahoma"/>
          <w:sz w:val="18"/>
          <w:szCs w:val="18"/>
        </w:rPr>
        <w:t>mis à la charge d</w:t>
      </w:r>
      <w:r w:rsidR="00637CCA" w:rsidRPr="00637CCA">
        <w:rPr>
          <w:rFonts w:ascii="Tahoma" w:hAnsi="Tahoma" w:cs="Tahoma"/>
          <w:sz w:val="18"/>
          <w:szCs w:val="18"/>
        </w:rPr>
        <w:t>u locataire</w:t>
      </w:r>
      <w:r w:rsidRPr="00637CCA">
        <w:rPr>
          <w:rFonts w:ascii="Tahoma" w:hAnsi="Tahoma" w:cs="Tahoma"/>
          <w:sz w:val="18"/>
          <w:szCs w:val="18"/>
        </w:rPr>
        <w:t> au prix du neuf s'il s'avérait que les assurances ne l</w:t>
      </w:r>
      <w:r w:rsidR="00C80FB9">
        <w:rPr>
          <w:rFonts w:ascii="Tahoma" w:hAnsi="Tahoma" w:cs="Tahoma"/>
          <w:sz w:val="18"/>
          <w:szCs w:val="18"/>
        </w:rPr>
        <w:tab/>
        <w:t xml:space="preserve">les </w:t>
      </w:r>
      <w:r w:rsidRPr="00637CCA">
        <w:rPr>
          <w:rFonts w:ascii="Tahoma" w:hAnsi="Tahoma" w:cs="Tahoma"/>
          <w:sz w:val="18"/>
          <w:szCs w:val="18"/>
        </w:rPr>
        <w:t>couvriraient pas. </w:t>
      </w:r>
      <w:r w:rsidR="000140AC">
        <w:rPr>
          <w:rFonts w:ascii="Tahoma" w:hAnsi="Tahoma" w:cs="Tahoma"/>
          <w:sz w:val="18"/>
          <w:szCs w:val="18"/>
        </w:rPr>
        <w:t xml:space="preserve">* </w:t>
      </w:r>
      <w:r w:rsidR="000140AC" w:rsidRPr="000140AC">
        <w:rPr>
          <w:rFonts w:ascii="Tahoma" w:hAnsi="Tahoma" w:cs="Tahoma"/>
          <w:i/>
          <w:iCs/>
          <w:sz w:val="18"/>
          <w:szCs w:val="18"/>
        </w:rPr>
        <w:t>voir détail des prix en annexe</w:t>
      </w:r>
    </w:p>
    <w:p w14:paraId="5A67A3A6" w14:textId="7A852B3A" w:rsidR="001C40ED" w:rsidRDefault="00EA7CB9" w:rsidP="00637CCA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lastRenderedPageBreak/>
        <w:t>CAUTION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 : 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Une caution</w:t>
      </w:r>
      <w:r w:rsidR="00454774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de CHF 2'000.-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est requise mais est restituée</w:t>
      </w:r>
      <w:r w:rsidR="00454774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entièrement en cas 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de 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retour du bateau n’ayant </w:t>
      </w:r>
      <w:r w:rsidR="00454774" w:rsidRPr="00637CCA">
        <w:rPr>
          <w:rFonts w:ascii="Tahoma" w:eastAsia="Times New Roman" w:hAnsi="Tahoma" w:cs="Tahoma"/>
          <w:sz w:val="18"/>
          <w:szCs w:val="18"/>
          <w:lang w:val="fr-CH"/>
        </w:rPr>
        <w:t>subi aucun</w:t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dommage.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En cas de dommages,</w:t>
      </w:r>
      <w:r w:rsidR="00D327D2">
        <w:rPr>
          <w:rFonts w:ascii="Tahoma" w:eastAsia="Times New Roman" w:hAnsi="Tahoma" w:cs="Tahoma"/>
          <w:sz w:val="18"/>
          <w:szCs w:val="18"/>
          <w:lang w:val="fr-CH"/>
        </w:rPr>
        <w:t xml:space="preserve"> </w:t>
      </w:r>
      <w:r w:rsidR="00D327D2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D327D2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D327D2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essence manquante ou bateau sale, 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la 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 xml:space="preserve">caution 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est entièrement </w:t>
      </w:r>
      <w:r w:rsidR="00F07436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retenue </w:t>
      </w:r>
      <w:r w:rsidR="00F07436" w:rsidRPr="00637CCA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D327D2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D327D2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jusqu’à 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>que</w:t>
      </w:r>
      <w:r w:rsidR="00D327D2">
        <w:rPr>
          <w:rFonts w:ascii="Tahoma" w:eastAsia="Times New Roman" w:hAnsi="Tahoma" w:cs="Tahoma"/>
          <w:sz w:val="18"/>
          <w:szCs w:val="18"/>
          <w:lang w:val="fr-CH"/>
        </w:rPr>
        <w:t xml:space="preserve"> tout soit en ordre et que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les réparations soient effectuées. 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D327D2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 xml:space="preserve">Un 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>décompte des frais est ensuite transmis au locataire.</w:t>
      </w:r>
    </w:p>
    <w:p w14:paraId="5C9FFA77" w14:textId="77777777" w:rsidR="00637CCA" w:rsidRPr="00637CCA" w:rsidRDefault="00637CCA" w:rsidP="00637CCA">
      <w:p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</w:p>
    <w:p w14:paraId="5DB2C8D7" w14:textId="3F583E08" w:rsidR="00637CCA" w:rsidRPr="006038FB" w:rsidRDefault="00EA7CB9" w:rsidP="00637CCA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  <w:r w:rsidRPr="00637CCA">
        <w:rPr>
          <w:rFonts w:ascii="Tahoma" w:eastAsia="Times New Roman" w:hAnsi="Tahoma" w:cs="Tahoma"/>
          <w:b/>
          <w:bCs/>
          <w:sz w:val="18"/>
          <w:szCs w:val="18"/>
          <w:u w:val="single"/>
          <w:lang w:val="fr-CH"/>
        </w:rPr>
        <w:t>ALCOOL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 : 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1C40ED" w:rsidRPr="00637CCA">
        <w:rPr>
          <w:rFonts w:ascii="Tahoma" w:eastAsia="Times New Roman" w:hAnsi="Tahoma" w:cs="Tahoma"/>
          <w:sz w:val="18"/>
          <w:szCs w:val="18"/>
          <w:lang w:val="fr-CH"/>
        </w:rPr>
        <w:t>Le pilote</w:t>
      </w:r>
      <w:r w:rsidR="00896D63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du bateau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s’</w:t>
      </w:r>
      <w:r w:rsidR="005A6E3A" w:rsidRPr="00637CCA">
        <w:rPr>
          <w:rFonts w:ascii="Tahoma" w:eastAsia="Times New Roman" w:hAnsi="Tahoma" w:cs="Tahoma"/>
          <w:sz w:val="18"/>
          <w:szCs w:val="18"/>
          <w:lang w:val="fr-CH"/>
        </w:rPr>
        <w:t>engage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à ne pas consommer d’alcool </w:t>
      </w:r>
      <w:r w:rsidRPr="00637CCA">
        <w:rPr>
          <w:rFonts w:ascii="Tahoma" w:eastAsia="Times New Roman" w:hAnsi="Tahoma" w:cs="Tahoma"/>
          <w:sz w:val="18"/>
          <w:szCs w:val="18"/>
          <w:lang w:val="fr-CH"/>
        </w:rPr>
        <w:t>durant la location</w:t>
      </w:r>
      <w:r w:rsidR="00896D63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 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et </w:t>
      </w:r>
      <w:r w:rsidR="00896D63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son taux d’alcoolémie en cas de contrôle doit </w:t>
      </w:r>
      <w:r w:rsidR="00637CCA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impérativement </w:t>
      </w:r>
      <w:r w:rsidR="00896D63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être inférieur </w:t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</w:r>
      <w:r w:rsidR="00C80FB9">
        <w:rPr>
          <w:rFonts w:ascii="Tahoma" w:eastAsia="Times New Roman" w:hAnsi="Tahoma" w:cs="Tahoma"/>
          <w:sz w:val="18"/>
          <w:szCs w:val="18"/>
          <w:lang w:val="fr-CH"/>
        </w:rPr>
        <w:tab/>
        <w:t xml:space="preserve">à </w:t>
      </w:r>
      <w:r w:rsidR="00896D63" w:rsidRPr="00637CCA">
        <w:rPr>
          <w:rFonts w:ascii="Tahoma" w:eastAsia="Times New Roman" w:hAnsi="Tahoma" w:cs="Tahoma"/>
          <w:sz w:val="18"/>
          <w:szCs w:val="18"/>
          <w:lang w:val="fr-CH"/>
        </w:rPr>
        <w:t xml:space="preserve">0,5 </w:t>
      </w:r>
      <w:r w:rsidR="00896D63" w:rsidRPr="00896D63">
        <w:rPr>
          <w:rFonts w:ascii="Tahoma" w:eastAsia="Times New Roman" w:hAnsi="Tahoma" w:cs="Tahoma"/>
          <w:sz w:val="18"/>
          <w:szCs w:val="18"/>
        </w:rPr>
        <w:t>‰</w:t>
      </w:r>
    </w:p>
    <w:p w14:paraId="37508B7A" w14:textId="77777777" w:rsidR="006038FB" w:rsidRPr="00637CCA" w:rsidRDefault="006038FB" w:rsidP="006038FB">
      <w:pPr>
        <w:spacing w:line="276" w:lineRule="auto"/>
        <w:textAlignment w:val="baseline"/>
        <w:rPr>
          <w:rFonts w:ascii="Tahoma" w:eastAsia="Times New Roman" w:hAnsi="Tahoma" w:cs="Tahoma"/>
          <w:sz w:val="18"/>
          <w:szCs w:val="18"/>
          <w:lang w:val="fr-CH"/>
        </w:rPr>
      </w:pPr>
    </w:p>
    <w:p w14:paraId="4DA91F7F" w14:textId="3D8CB2F7" w:rsidR="00637CCA" w:rsidRDefault="00EA7CB9" w:rsidP="00637CC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76" w:lineRule="auto"/>
        <w:ind w:right="-766"/>
        <w:jc w:val="both"/>
        <w:rPr>
          <w:rFonts w:ascii="Tahoma" w:hAnsi="Tahoma" w:cs="Tahoma"/>
          <w:sz w:val="18"/>
          <w:szCs w:val="18"/>
        </w:rPr>
      </w:pPr>
      <w:r w:rsidRPr="00637CCA">
        <w:rPr>
          <w:rFonts w:ascii="Tahoma" w:hAnsi="Tahoma" w:cs="Tahoma"/>
          <w:b/>
          <w:bCs/>
          <w:sz w:val="18"/>
          <w:szCs w:val="18"/>
          <w:u w:val="single"/>
        </w:rPr>
        <w:t>CIGARETTES</w:t>
      </w:r>
      <w:r w:rsidRPr="00637CCA">
        <w:rPr>
          <w:rFonts w:ascii="Tahoma" w:hAnsi="Tahoma" w:cs="Tahoma"/>
          <w:b/>
          <w:bCs/>
          <w:sz w:val="18"/>
          <w:szCs w:val="18"/>
        </w:rPr>
        <w:t xml:space="preserve"> : </w:t>
      </w:r>
      <w:r w:rsidR="00C80FB9">
        <w:rPr>
          <w:rFonts w:ascii="Tahoma" w:hAnsi="Tahoma" w:cs="Tahoma"/>
          <w:b/>
          <w:bCs/>
          <w:sz w:val="18"/>
          <w:szCs w:val="18"/>
        </w:rPr>
        <w:tab/>
      </w:r>
      <w:r w:rsidR="00C80FB9">
        <w:rPr>
          <w:rFonts w:ascii="Tahoma" w:hAnsi="Tahoma" w:cs="Tahoma"/>
          <w:b/>
          <w:bCs/>
          <w:sz w:val="18"/>
          <w:szCs w:val="18"/>
        </w:rPr>
        <w:tab/>
      </w:r>
      <w:r w:rsidR="00F15E06" w:rsidRPr="005A6E3A">
        <w:rPr>
          <w:rFonts w:ascii="Tahoma" w:hAnsi="Tahoma" w:cs="Tahoma"/>
          <w:b/>
          <w:bCs/>
          <w:color w:val="FF0000"/>
          <w:sz w:val="18"/>
          <w:szCs w:val="18"/>
        </w:rPr>
        <w:t>IL EST</w:t>
      </w:r>
      <w:r w:rsidR="00C80FB9" w:rsidRPr="005A6E3A">
        <w:rPr>
          <w:rFonts w:ascii="Tahoma" w:hAnsi="Tahoma" w:cs="Tahoma"/>
          <w:b/>
          <w:bCs/>
          <w:color w:val="FF0000"/>
          <w:sz w:val="18"/>
          <w:szCs w:val="18"/>
        </w:rPr>
        <w:t xml:space="preserve"> ABSOLUMENT</w:t>
      </w:r>
      <w:r w:rsidR="00F15E06" w:rsidRPr="005A6E3A">
        <w:rPr>
          <w:rFonts w:ascii="Tahoma" w:hAnsi="Tahoma" w:cs="Tahoma"/>
          <w:b/>
          <w:bCs/>
          <w:color w:val="FF0000"/>
          <w:sz w:val="18"/>
          <w:szCs w:val="18"/>
        </w:rPr>
        <w:t xml:space="preserve"> INTERDIT DE FUMER CIGARES ET CIGARETTES SUR </w:t>
      </w:r>
      <w:r w:rsidR="00C80FB9" w:rsidRPr="005A6E3A">
        <w:rPr>
          <w:rFonts w:ascii="Tahoma" w:hAnsi="Tahoma" w:cs="Tahoma"/>
          <w:b/>
          <w:bCs/>
          <w:color w:val="FF0000"/>
          <w:sz w:val="18"/>
          <w:szCs w:val="18"/>
        </w:rPr>
        <w:tab/>
      </w:r>
      <w:r w:rsidR="00C80FB9" w:rsidRPr="005A6E3A">
        <w:rPr>
          <w:rFonts w:ascii="Tahoma" w:hAnsi="Tahoma" w:cs="Tahoma"/>
          <w:b/>
          <w:bCs/>
          <w:color w:val="FF0000"/>
          <w:sz w:val="18"/>
          <w:szCs w:val="18"/>
        </w:rPr>
        <w:tab/>
      </w:r>
      <w:r w:rsidR="00C80FB9" w:rsidRPr="005A6E3A">
        <w:rPr>
          <w:rFonts w:ascii="Tahoma" w:hAnsi="Tahoma" w:cs="Tahoma"/>
          <w:b/>
          <w:bCs/>
          <w:color w:val="FF0000"/>
          <w:sz w:val="18"/>
          <w:szCs w:val="18"/>
        </w:rPr>
        <w:tab/>
        <w:t xml:space="preserve">LES </w:t>
      </w:r>
      <w:r w:rsidR="00F15E06" w:rsidRPr="005A6E3A">
        <w:rPr>
          <w:rFonts w:ascii="Tahoma" w:hAnsi="Tahoma" w:cs="Tahoma"/>
          <w:b/>
          <w:bCs/>
          <w:color w:val="FF0000"/>
          <w:sz w:val="18"/>
          <w:szCs w:val="18"/>
        </w:rPr>
        <w:t>BATEAUX</w:t>
      </w:r>
      <w:r w:rsidR="00F15E06" w:rsidRPr="005A6E3A">
        <w:rPr>
          <w:rFonts w:ascii="Tahoma" w:hAnsi="Tahoma" w:cs="Tahoma"/>
          <w:color w:val="FF0000"/>
          <w:sz w:val="18"/>
          <w:szCs w:val="18"/>
        </w:rPr>
        <w:t xml:space="preserve"> ! </w:t>
      </w:r>
      <w:r w:rsidR="00F07436" w:rsidRPr="00637CCA">
        <w:rPr>
          <w:rFonts w:ascii="Tahoma" w:hAnsi="Tahoma" w:cs="Tahoma"/>
          <w:sz w:val="18"/>
          <w:szCs w:val="18"/>
        </w:rPr>
        <w:t>(Les</w:t>
      </w:r>
      <w:r w:rsidR="00F15E06" w:rsidRPr="00637CCA">
        <w:rPr>
          <w:rFonts w:ascii="Tahoma" w:hAnsi="Tahoma" w:cs="Tahoma"/>
          <w:sz w:val="18"/>
          <w:szCs w:val="18"/>
        </w:rPr>
        <w:t xml:space="preserve"> e-cigarettes et vap</w:t>
      </w:r>
      <w:r w:rsidR="00F07436">
        <w:rPr>
          <w:rFonts w:ascii="Tahoma" w:hAnsi="Tahoma" w:cs="Tahoma"/>
          <w:sz w:val="18"/>
          <w:szCs w:val="18"/>
        </w:rPr>
        <w:t>es</w:t>
      </w:r>
      <w:r w:rsidR="00F15E06" w:rsidRPr="00637CCA">
        <w:rPr>
          <w:rFonts w:ascii="Tahoma" w:hAnsi="Tahoma" w:cs="Tahoma"/>
          <w:sz w:val="18"/>
          <w:szCs w:val="18"/>
        </w:rPr>
        <w:t xml:space="preserve"> sont </w:t>
      </w:r>
      <w:r w:rsidR="00F07436" w:rsidRPr="00637CCA">
        <w:rPr>
          <w:rFonts w:ascii="Tahoma" w:hAnsi="Tahoma" w:cs="Tahoma"/>
          <w:sz w:val="18"/>
          <w:szCs w:val="18"/>
        </w:rPr>
        <w:t>autorisées)</w:t>
      </w:r>
      <w:r w:rsidR="00F15E06" w:rsidRPr="00637CCA">
        <w:rPr>
          <w:rFonts w:ascii="Tahoma" w:hAnsi="Tahoma" w:cs="Tahoma"/>
          <w:sz w:val="18"/>
          <w:szCs w:val="18"/>
        </w:rPr>
        <w:t xml:space="preserve"> </w:t>
      </w:r>
    </w:p>
    <w:p w14:paraId="77F8F570" w14:textId="77777777" w:rsidR="00637CCA" w:rsidRPr="00637CCA" w:rsidRDefault="00637CCA" w:rsidP="00637CCA">
      <w:pPr>
        <w:pStyle w:val="Paragraphedeliste"/>
        <w:widowControl w:val="0"/>
        <w:autoSpaceDE w:val="0"/>
        <w:autoSpaceDN w:val="0"/>
        <w:adjustRightInd w:val="0"/>
        <w:spacing w:before="100" w:after="100" w:line="276" w:lineRule="auto"/>
        <w:ind w:left="787" w:right="-766"/>
        <w:jc w:val="both"/>
        <w:rPr>
          <w:rFonts w:ascii="Tahoma" w:hAnsi="Tahoma" w:cs="Tahoma"/>
          <w:sz w:val="18"/>
          <w:szCs w:val="18"/>
        </w:rPr>
      </w:pPr>
    </w:p>
    <w:p w14:paraId="3D61755E" w14:textId="08D0473E" w:rsidR="005C539C" w:rsidRDefault="00C80FB9" w:rsidP="00637CC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76" w:lineRule="auto"/>
        <w:ind w:right="-76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SPORTS</w:t>
      </w:r>
      <w:r w:rsidR="00D03041" w:rsidRPr="00637CCA">
        <w:rPr>
          <w:rFonts w:ascii="Tahoma" w:hAnsi="Tahoma" w:cs="Tahoma"/>
          <w:b/>
          <w:bCs/>
          <w:sz w:val="18"/>
          <w:szCs w:val="18"/>
          <w:u w:val="single"/>
        </w:rPr>
        <w:t xml:space="preserve"> NAUTIQUES</w:t>
      </w:r>
      <w:r w:rsidR="00D03041" w:rsidRPr="00637CCA">
        <w:rPr>
          <w:rFonts w:ascii="Tahoma" w:hAnsi="Tahoma" w:cs="Tahoma"/>
          <w:sz w:val="18"/>
          <w:szCs w:val="18"/>
        </w:rPr>
        <w:t xml:space="preserve"> : </w:t>
      </w:r>
      <w:r w:rsidR="00F15E06" w:rsidRPr="00637CCA">
        <w:rPr>
          <w:rFonts w:ascii="Tahoma" w:hAnsi="Tahoma" w:cs="Tahoma"/>
          <w:sz w:val="18"/>
          <w:szCs w:val="18"/>
        </w:rPr>
        <w:t>Les personnes naviguant ou séjournant à bord d’un bateau loué pratiquant des sports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nautique </w:t>
      </w:r>
      <w:r w:rsidR="00F15E06" w:rsidRPr="00637CCA">
        <w:rPr>
          <w:rFonts w:ascii="Tahoma" w:hAnsi="Tahoma" w:cs="Tahoma"/>
          <w:sz w:val="18"/>
          <w:szCs w:val="18"/>
        </w:rPr>
        <w:t>et lacustres le font sous leur seule et entière responsabilité. </w:t>
      </w:r>
    </w:p>
    <w:p w14:paraId="5D71C507" w14:textId="77777777" w:rsidR="00C80FB9" w:rsidRPr="00C80FB9" w:rsidRDefault="00C80FB9" w:rsidP="00C80FB9">
      <w:pPr>
        <w:pStyle w:val="Paragraphedeliste"/>
        <w:rPr>
          <w:rFonts w:ascii="Tahoma" w:hAnsi="Tahoma" w:cs="Tahoma"/>
          <w:sz w:val="18"/>
          <w:szCs w:val="18"/>
        </w:rPr>
      </w:pPr>
    </w:p>
    <w:p w14:paraId="3949C0AF" w14:textId="1E7661B6" w:rsidR="00C80FB9" w:rsidRPr="00C505AD" w:rsidRDefault="00C80FB9" w:rsidP="00F672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76" w:lineRule="auto"/>
        <w:ind w:right="-766"/>
        <w:jc w:val="both"/>
        <w:rPr>
          <w:rFonts w:ascii="Tahoma" w:hAnsi="Tahoma" w:cs="Tahoma"/>
          <w:sz w:val="18"/>
          <w:szCs w:val="18"/>
        </w:rPr>
      </w:pPr>
      <w:r w:rsidRPr="00C505AD">
        <w:rPr>
          <w:rFonts w:ascii="Tahoma" w:hAnsi="Tahoma" w:cs="Tahoma"/>
          <w:b/>
          <w:bCs/>
          <w:sz w:val="18"/>
          <w:szCs w:val="18"/>
          <w:u w:val="single"/>
        </w:rPr>
        <w:t>RESERVATIONS</w:t>
      </w:r>
      <w:r w:rsidRPr="00C505AD">
        <w:rPr>
          <w:rFonts w:ascii="Tahoma" w:hAnsi="Tahoma" w:cs="Tahoma"/>
          <w:sz w:val="18"/>
          <w:szCs w:val="18"/>
        </w:rPr>
        <w:t> :</w:t>
      </w:r>
      <w:r w:rsidRPr="00C505AD">
        <w:rPr>
          <w:rFonts w:ascii="Tahoma" w:hAnsi="Tahoma" w:cs="Tahoma"/>
          <w:sz w:val="18"/>
          <w:szCs w:val="18"/>
        </w:rPr>
        <w:tab/>
      </w:r>
      <w:r w:rsidR="0006715E">
        <w:rPr>
          <w:rFonts w:ascii="Tahoma" w:hAnsi="Tahoma" w:cs="Tahoma"/>
          <w:sz w:val="18"/>
          <w:szCs w:val="18"/>
        </w:rPr>
        <w:t xml:space="preserve">Pour les réservations d’une semaine et plus à l’avance, </w:t>
      </w:r>
      <w:r w:rsidR="000716EE" w:rsidRPr="00C505AD">
        <w:rPr>
          <w:rFonts w:ascii="Tahoma" w:hAnsi="Tahoma" w:cs="Tahoma"/>
          <w:sz w:val="18"/>
          <w:szCs w:val="18"/>
        </w:rPr>
        <w:t xml:space="preserve">50% du montant de la location </w:t>
      </w:r>
      <w:r w:rsidR="0006715E">
        <w:rPr>
          <w:rFonts w:ascii="Tahoma" w:hAnsi="Tahoma" w:cs="Tahoma"/>
          <w:sz w:val="18"/>
          <w:szCs w:val="18"/>
        </w:rPr>
        <w:tab/>
      </w:r>
      <w:r w:rsidR="0006715E">
        <w:rPr>
          <w:rFonts w:ascii="Tahoma" w:hAnsi="Tahoma" w:cs="Tahoma"/>
          <w:sz w:val="18"/>
          <w:szCs w:val="18"/>
        </w:rPr>
        <w:tab/>
      </w:r>
      <w:r w:rsidR="0006715E">
        <w:rPr>
          <w:rFonts w:ascii="Tahoma" w:hAnsi="Tahoma" w:cs="Tahoma"/>
          <w:sz w:val="18"/>
          <w:szCs w:val="18"/>
        </w:rPr>
        <w:tab/>
      </w:r>
      <w:r w:rsidR="001B2A3D">
        <w:rPr>
          <w:rFonts w:ascii="Tahoma" w:hAnsi="Tahoma" w:cs="Tahoma"/>
          <w:sz w:val="18"/>
          <w:szCs w:val="18"/>
        </w:rPr>
        <w:t xml:space="preserve">est </w:t>
      </w:r>
      <w:r w:rsidR="0006715E">
        <w:rPr>
          <w:rFonts w:ascii="Tahoma" w:hAnsi="Tahoma" w:cs="Tahoma"/>
          <w:sz w:val="18"/>
          <w:szCs w:val="18"/>
        </w:rPr>
        <w:t xml:space="preserve">à </w:t>
      </w:r>
      <w:r w:rsidR="000716EE" w:rsidRPr="00C505AD">
        <w:rPr>
          <w:rFonts w:ascii="Tahoma" w:hAnsi="Tahoma" w:cs="Tahoma"/>
          <w:sz w:val="18"/>
          <w:szCs w:val="18"/>
        </w:rPr>
        <w:t>payer à la réservation</w:t>
      </w:r>
      <w:r w:rsidR="00C505AD">
        <w:rPr>
          <w:rFonts w:ascii="Tahoma" w:hAnsi="Tahoma" w:cs="Tahoma"/>
          <w:sz w:val="18"/>
          <w:szCs w:val="18"/>
        </w:rPr>
        <w:t>. U</w:t>
      </w:r>
      <w:r w:rsidR="000716EE" w:rsidRPr="00C505AD">
        <w:rPr>
          <w:rFonts w:ascii="Tahoma" w:hAnsi="Tahoma" w:cs="Tahoma"/>
          <w:sz w:val="18"/>
          <w:szCs w:val="18"/>
        </w:rPr>
        <w:t>n geste commercial de</w:t>
      </w:r>
      <w:r w:rsidR="0006715E">
        <w:rPr>
          <w:rFonts w:ascii="Tahoma" w:hAnsi="Tahoma" w:cs="Tahoma"/>
          <w:sz w:val="18"/>
          <w:szCs w:val="18"/>
        </w:rPr>
        <w:t xml:space="preserve"> </w:t>
      </w:r>
      <w:r w:rsidR="000716EE" w:rsidRPr="00C505AD">
        <w:rPr>
          <w:rFonts w:ascii="Tahoma" w:hAnsi="Tahoma" w:cs="Tahoma"/>
          <w:sz w:val="18"/>
          <w:szCs w:val="18"/>
          <w:u w:val="single"/>
        </w:rPr>
        <w:t>5% est accordé en cas de paiement</w:t>
      </w:r>
      <w:r w:rsidR="0006715E" w:rsidRPr="0006715E">
        <w:rPr>
          <w:rFonts w:ascii="Tahoma" w:hAnsi="Tahoma" w:cs="Tahoma"/>
          <w:sz w:val="18"/>
          <w:szCs w:val="18"/>
        </w:rPr>
        <w:tab/>
      </w:r>
      <w:r w:rsidR="0006715E" w:rsidRPr="0006715E">
        <w:rPr>
          <w:rFonts w:ascii="Tahoma" w:hAnsi="Tahoma" w:cs="Tahoma"/>
          <w:sz w:val="18"/>
          <w:szCs w:val="18"/>
        </w:rPr>
        <w:tab/>
      </w:r>
      <w:r w:rsidR="0006715E" w:rsidRPr="0006715E">
        <w:rPr>
          <w:rFonts w:ascii="Tahoma" w:hAnsi="Tahoma" w:cs="Tahoma"/>
          <w:sz w:val="18"/>
          <w:szCs w:val="18"/>
        </w:rPr>
        <w:tab/>
        <w:t xml:space="preserve">100% </w:t>
      </w:r>
      <w:r w:rsidR="000716EE" w:rsidRPr="0006715E">
        <w:rPr>
          <w:rFonts w:ascii="Tahoma" w:hAnsi="Tahoma" w:cs="Tahoma"/>
          <w:sz w:val="18"/>
          <w:szCs w:val="18"/>
        </w:rPr>
        <w:t>à la réservation</w:t>
      </w:r>
      <w:r w:rsidR="000716EE" w:rsidRPr="00C505AD">
        <w:rPr>
          <w:rFonts w:ascii="Tahoma" w:hAnsi="Tahoma" w:cs="Tahoma"/>
          <w:sz w:val="18"/>
          <w:szCs w:val="18"/>
        </w:rPr>
        <w:t>.</w:t>
      </w:r>
      <w:r w:rsidR="00C505AD" w:rsidRPr="00C505AD">
        <w:rPr>
          <w:rFonts w:ascii="Tahoma" w:hAnsi="Tahoma" w:cs="Tahoma"/>
          <w:sz w:val="18"/>
          <w:szCs w:val="18"/>
        </w:rPr>
        <w:t xml:space="preserve"> </w:t>
      </w:r>
      <w:r w:rsidR="00C505AD" w:rsidRPr="00420BE5">
        <w:rPr>
          <w:rFonts w:ascii="Tahoma" w:hAnsi="Tahoma" w:cs="Tahoma"/>
          <w:sz w:val="15"/>
          <w:szCs w:val="15"/>
        </w:rPr>
        <w:t>(</w:t>
      </w:r>
      <w:r w:rsidR="00C505AD" w:rsidRPr="00420BE5">
        <w:rPr>
          <w:rFonts w:ascii="Tahoma" w:hAnsi="Tahoma" w:cs="Tahoma"/>
          <w:i/>
          <w:iCs/>
          <w:sz w:val="15"/>
          <w:szCs w:val="15"/>
        </w:rPr>
        <w:t xml:space="preserve">Geste commercial non </w:t>
      </w:r>
      <w:r w:rsidR="00420BE5">
        <w:rPr>
          <w:rFonts w:ascii="Tahoma" w:hAnsi="Tahoma" w:cs="Tahoma"/>
          <w:i/>
          <w:iCs/>
          <w:sz w:val="15"/>
          <w:szCs w:val="15"/>
        </w:rPr>
        <w:t>cumulable avec d’autres rabais</w:t>
      </w:r>
      <w:r w:rsidR="00C505AD" w:rsidRPr="00420BE5">
        <w:rPr>
          <w:rFonts w:ascii="Tahoma" w:hAnsi="Tahoma" w:cs="Tahoma"/>
          <w:sz w:val="15"/>
          <w:szCs w:val="15"/>
        </w:rPr>
        <w:t>)</w:t>
      </w:r>
      <w:r w:rsidR="00C505AD" w:rsidRPr="00C505AD">
        <w:rPr>
          <w:rFonts w:ascii="Tahoma" w:hAnsi="Tahoma" w:cs="Tahoma"/>
          <w:sz w:val="18"/>
          <w:szCs w:val="18"/>
        </w:rPr>
        <w:t xml:space="preserve">. </w:t>
      </w:r>
      <w:r w:rsidR="000716EE" w:rsidRPr="00C505AD">
        <w:rPr>
          <w:rFonts w:ascii="Tahoma" w:hAnsi="Tahoma" w:cs="Tahoma"/>
          <w:sz w:val="18"/>
          <w:szCs w:val="18"/>
        </w:rPr>
        <w:t>La réservation est</w:t>
      </w:r>
      <w:r w:rsidR="00C505AD" w:rsidRPr="00C505AD">
        <w:rPr>
          <w:rFonts w:ascii="Tahoma" w:hAnsi="Tahoma" w:cs="Tahoma"/>
          <w:sz w:val="18"/>
          <w:szCs w:val="18"/>
        </w:rPr>
        <w:t xml:space="preserve"> </w:t>
      </w:r>
      <w:r w:rsidR="001B2A3D">
        <w:rPr>
          <w:rFonts w:ascii="Tahoma" w:hAnsi="Tahoma" w:cs="Tahoma"/>
          <w:sz w:val="18"/>
          <w:szCs w:val="18"/>
        </w:rPr>
        <w:tab/>
      </w:r>
      <w:r w:rsidR="001B2A3D">
        <w:rPr>
          <w:rFonts w:ascii="Tahoma" w:hAnsi="Tahoma" w:cs="Tahoma"/>
          <w:sz w:val="18"/>
          <w:szCs w:val="18"/>
        </w:rPr>
        <w:tab/>
      </w:r>
      <w:r w:rsidR="001B2A3D">
        <w:rPr>
          <w:rFonts w:ascii="Tahoma" w:hAnsi="Tahoma" w:cs="Tahoma"/>
          <w:sz w:val="18"/>
          <w:szCs w:val="18"/>
        </w:rPr>
        <w:tab/>
        <w:t xml:space="preserve">effective </w:t>
      </w:r>
      <w:r w:rsidR="000716EE" w:rsidRPr="00C505AD">
        <w:rPr>
          <w:rFonts w:ascii="Tahoma" w:hAnsi="Tahoma" w:cs="Tahoma"/>
          <w:sz w:val="18"/>
          <w:szCs w:val="18"/>
        </w:rPr>
        <w:t>dès réception du</w:t>
      </w:r>
      <w:r w:rsidR="00420BE5">
        <w:rPr>
          <w:rFonts w:ascii="Tahoma" w:hAnsi="Tahoma" w:cs="Tahoma"/>
          <w:sz w:val="18"/>
          <w:szCs w:val="18"/>
        </w:rPr>
        <w:t xml:space="preserve"> </w:t>
      </w:r>
      <w:r w:rsidR="00C505AD">
        <w:rPr>
          <w:rFonts w:ascii="Tahoma" w:hAnsi="Tahoma" w:cs="Tahoma"/>
          <w:sz w:val="18"/>
          <w:szCs w:val="18"/>
        </w:rPr>
        <w:t>p</w:t>
      </w:r>
      <w:r w:rsidR="000716EE" w:rsidRPr="00C505AD">
        <w:rPr>
          <w:rFonts w:ascii="Tahoma" w:hAnsi="Tahoma" w:cs="Tahoma"/>
          <w:sz w:val="18"/>
          <w:szCs w:val="18"/>
        </w:rPr>
        <w:t xml:space="preserve">aiement. </w:t>
      </w:r>
      <w:r w:rsidR="00420BE5">
        <w:rPr>
          <w:rFonts w:ascii="Tahoma" w:hAnsi="Tahoma" w:cs="Tahoma"/>
          <w:sz w:val="18"/>
          <w:szCs w:val="18"/>
        </w:rPr>
        <w:t xml:space="preserve">En </w:t>
      </w:r>
      <w:r w:rsidR="000716EE" w:rsidRPr="00C505AD">
        <w:rPr>
          <w:rFonts w:ascii="Tahoma" w:hAnsi="Tahoma" w:cs="Tahoma"/>
          <w:sz w:val="18"/>
          <w:szCs w:val="18"/>
        </w:rPr>
        <w:t>cas d’annulation pour raison de météo, l’entier</w:t>
      </w:r>
      <w:r w:rsidR="00C505AD">
        <w:rPr>
          <w:rFonts w:ascii="Tahoma" w:hAnsi="Tahoma" w:cs="Tahoma"/>
          <w:sz w:val="18"/>
          <w:szCs w:val="18"/>
        </w:rPr>
        <w:t xml:space="preserve"> </w:t>
      </w:r>
      <w:r w:rsidR="001B2A3D">
        <w:rPr>
          <w:rFonts w:ascii="Tahoma" w:hAnsi="Tahoma" w:cs="Tahoma"/>
          <w:sz w:val="18"/>
          <w:szCs w:val="18"/>
        </w:rPr>
        <w:tab/>
      </w:r>
      <w:r w:rsidR="001B2A3D">
        <w:rPr>
          <w:rFonts w:ascii="Tahoma" w:hAnsi="Tahoma" w:cs="Tahoma"/>
          <w:sz w:val="18"/>
          <w:szCs w:val="18"/>
        </w:rPr>
        <w:tab/>
      </w:r>
      <w:r w:rsidR="001B2A3D">
        <w:rPr>
          <w:rFonts w:ascii="Tahoma" w:hAnsi="Tahoma" w:cs="Tahoma"/>
          <w:sz w:val="18"/>
          <w:szCs w:val="18"/>
        </w:rPr>
        <w:tab/>
        <w:t xml:space="preserve">des </w:t>
      </w:r>
      <w:r w:rsidR="000716EE" w:rsidRPr="00C505AD">
        <w:rPr>
          <w:rFonts w:ascii="Tahoma" w:hAnsi="Tahoma" w:cs="Tahoma"/>
          <w:sz w:val="18"/>
          <w:szCs w:val="18"/>
        </w:rPr>
        <w:t>montants versés sont</w:t>
      </w:r>
      <w:r w:rsidR="00420BE5">
        <w:rPr>
          <w:rFonts w:ascii="Tahoma" w:hAnsi="Tahoma" w:cs="Tahoma"/>
          <w:sz w:val="18"/>
          <w:szCs w:val="18"/>
        </w:rPr>
        <w:t xml:space="preserve"> </w:t>
      </w:r>
      <w:r w:rsidR="00C505AD">
        <w:rPr>
          <w:rFonts w:ascii="Tahoma" w:hAnsi="Tahoma" w:cs="Tahoma"/>
          <w:sz w:val="18"/>
          <w:szCs w:val="18"/>
        </w:rPr>
        <w:t>r</w:t>
      </w:r>
      <w:r w:rsidR="000716EE" w:rsidRPr="00C505AD">
        <w:rPr>
          <w:rFonts w:ascii="Tahoma" w:hAnsi="Tahoma" w:cs="Tahoma"/>
          <w:sz w:val="18"/>
          <w:szCs w:val="18"/>
        </w:rPr>
        <w:t>emboursés.</w:t>
      </w:r>
    </w:p>
    <w:p w14:paraId="0829814A" w14:textId="77777777" w:rsidR="00C80FB9" w:rsidRPr="00C80FB9" w:rsidRDefault="00C80FB9" w:rsidP="00C80FB9">
      <w:pPr>
        <w:pStyle w:val="Paragraphedeliste"/>
        <w:rPr>
          <w:rFonts w:ascii="Tahoma" w:hAnsi="Tahoma" w:cs="Tahoma"/>
          <w:sz w:val="18"/>
          <w:szCs w:val="18"/>
        </w:rPr>
      </w:pPr>
    </w:p>
    <w:p w14:paraId="60506B19" w14:textId="6BD4394D" w:rsidR="00C80FB9" w:rsidRDefault="00C80FB9" w:rsidP="00637CC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76" w:lineRule="auto"/>
        <w:ind w:right="-766"/>
        <w:jc w:val="both"/>
        <w:rPr>
          <w:rFonts w:ascii="Tahoma" w:hAnsi="Tahoma" w:cs="Tahoma"/>
          <w:sz w:val="18"/>
          <w:szCs w:val="18"/>
        </w:rPr>
      </w:pPr>
      <w:r w:rsidRPr="006038FB">
        <w:rPr>
          <w:rFonts w:ascii="Tahoma" w:hAnsi="Tahoma" w:cs="Tahoma"/>
          <w:b/>
          <w:bCs/>
          <w:sz w:val="18"/>
          <w:szCs w:val="18"/>
          <w:u w:val="single"/>
        </w:rPr>
        <w:t>PAIEMENTS</w:t>
      </w:r>
      <w:r>
        <w:rPr>
          <w:rFonts w:ascii="Tahoma" w:hAnsi="Tahoma" w:cs="Tahoma"/>
          <w:sz w:val="18"/>
          <w:szCs w:val="18"/>
        </w:rPr>
        <w:t xml:space="preserve"> : </w:t>
      </w:r>
      <w:r w:rsidR="000716EE">
        <w:rPr>
          <w:rFonts w:ascii="Tahoma" w:hAnsi="Tahoma" w:cs="Tahoma"/>
          <w:sz w:val="18"/>
          <w:szCs w:val="18"/>
        </w:rPr>
        <w:tab/>
      </w:r>
      <w:r w:rsidR="000716EE">
        <w:rPr>
          <w:rFonts w:ascii="Tahoma" w:hAnsi="Tahoma" w:cs="Tahoma"/>
          <w:sz w:val="18"/>
          <w:szCs w:val="18"/>
        </w:rPr>
        <w:tab/>
      </w:r>
      <w:r w:rsidR="000716EE" w:rsidRPr="005A6E3A">
        <w:rPr>
          <w:rFonts w:ascii="Tahoma" w:hAnsi="Tahoma" w:cs="Tahoma"/>
          <w:sz w:val="18"/>
          <w:szCs w:val="18"/>
          <w:u w:val="single"/>
        </w:rPr>
        <w:t>Le paiement total de la sortie est dû au plus tard avant le départ de cette dernière</w:t>
      </w:r>
      <w:r w:rsidR="000716EE">
        <w:rPr>
          <w:rFonts w:ascii="Tahoma" w:hAnsi="Tahoma" w:cs="Tahoma"/>
          <w:sz w:val="18"/>
          <w:szCs w:val="18"/>
        </w:rPr>
        <w:t>.</w:t>
      </w:r>
      <w:r w:rsidR="001B2A3D">
        <w:rPr>
          <w:rFonts w:ascii="Tahoma" w:hAnsi="Tahoma" w:cs="Tahoma"/>
          <w:sz w:val="18"/>
          <w:szCs w:val="18"/>
        </w:rPr>
        <w:t xml:space="preserve"> Les</w:t>
      </w:r>
      <w:r w:rsidR="001B2A3D">
        <w:rPr>
          <w:rFonts w:ascii="Tahoma" w:hAnsi="Tahoma" w:cs="Tahoma"/>
          <w:sz w:val="18"/>
          <w:szCs w:val="18"/>
        </w:rPr>
        <w:tab/>
      </w:r>
      <w:r w:rsidR="001B2A3D">
        <w:rPr>
          <w:rFonts w:ascii="Tahoma" w:hAnsi="Tahoma" w:cs="Tahoma"/>
          <w:sz w:val="18"/>
          <w:szCs w:val="18"/>
        </w:rPr>
        <w:tab/>
      </w:r>
      <w:r w:rsidR="001B2A3D">
        <w:rPr>
          <w:rFonts w:ascii="Tahoma" w:hAnsi="Tahoma" w:cs="Tahoma"/>
          <w:sz w:val="18"/>
          <w:szCs w:val="18"/>
        </w:rPr>
        <w:tab/>
      </w:r>
      <w:r w:rsidR="00F07436">
        <w:rPr>
          <w:rFonts w:ascii="Tahoma" w:hAnsi="Tahoma" w:cs="Tahoma"/>
          <w:sz w:val="18"/>
          <w:szCs w:val="18"/>
        </w:rPr>
        <w:t xml:space="preserve">moyens de </w:t>
      </w:r>
      <w:r w:rsidR="001B2A3D">
        <w:rPr>
          <w:rFonts w:ascii="Tahoma" w:hAnsi="Tahoma" w:cs="Tahoma"/>
          <w:sz w:val="18"/>
          <w:szCs w:val="18"/>
        </w:rPr>
        <w:t xml:space="preserve">paiements </w:t>
      </w:r>
      <w:r w:rsidR="00F07436">
        <w:rPr>
          <w:rFonts w:ascii="Tahoma" w:hAnsi="Tahoma" w:cs="Tahoma"/>
          <w:sz w:val="18"/>
          <w:szCs w:val="18"/>
        </w:rPr>
        <w:t>acceptés sont les suivants</w:t>
      </w:r>
      <w:r w:rsidR="001B2A3D">
        <w:rPr>
          <w:rFonts w:ascii="Tahoma" w:hAnsi="Tahoma" w:cs="Tahoma"/>
          <w:sz w:val="18"/>
          <w:szCs w:val="18"/>
        </w:rPr>
        <w:t> : CASH – TWINT – REVOLUT et PAYPAL.</w:t>
      </w:r>
    </w:p>
    <w:p w14:paraId="6C5B8001" w14:textId="77777777" w:rsidR="000716EE" w:rsidRPr="000716EE" w:rsidRDefault="000716EE" w:rsidP="000716EE">
      <w:pPr>
        <w:pStyle w:val="Paragraphedeliste"/>
        <w:rPr>
          <w:rFonts w:ascii="Tahoma" w:hAnsi="Tahoma" w:cs="Tahoma"/>
          <w:sz w:val="18"/>
          <w:szCs w:val="18"/>
        </w:rPr>
      </w:pPr>
    </w:p>
    <w:p w14:paraId="5E729218" w14:textId="01FE5DED" w:rsidR="000716EE" w:rsidRPr="005A6E3A" w:rsidRDefault="0058420D" w:rsidP="00637CC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76" w:lineRule="auto"/>
        <w:ind w:right="-766"/>
        <w:jc w:val="both"/>
        <w:rPr>
          <w:rFonts w:ascii="Tahoma" w:hAnsi="Tahoma" w:cs="Tahoma"/>
          <w:sz w:val="18"/>
          <w:szCs w:val="18"/>
          <w:u w:val="single"/>
        </w:rPr>
      </w:pPr>
      <w:r w:rsidRPr="006038FB">
        <w:rPr>
          <w:rFonts w:ascii="Tahoma" w:hAnsi="Tahoma" w:cs="Tahoma"/>
          <w:b/>
          <w:bCs/>
          <w:sz w:val="18"/>
          <w:szCs w:val="18"/>
          <w:u w:val="single"/>
        </w:rPr>
        <w:t>RETARDS</w:t>
      </w:r>
      <w:r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ab/>
      </w:r>
      <w:r w:rsidR="006038FB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 xml:space="preserve">Les locations </w:t>
      </w:r>
      <w:r w:rsidRPr="00F07436">
        <w:rPr>
          <w:rFonts w:ascii="Tahoma" w:hAnsi="Tahoma" w:cs="Tahoma"/>
          <w:sz w:val="18"/>
          <w:szCs w:val="18"/>
          <w:u w:val="single"/>
        </w:rPr>
        <w:t>démarrent à l’heure de la réservation</w:t>
      </w:r>
      <w:r>
        <w:rPr>
          <w:rFonts w:ascii="Tahoma" w:hAnsi="Tahoma" w:cs="Tahoma"/>
          <w:sz w:val="18"/>
          <w:szCs w:val="18"/>
        </w:rPr>
        <w:t xml:space="preserve"> et le bateau doit être de retour à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l’heure de fin de location</w:t>
      </w:r>
      <w:r w:rsidR="00F07436">
        <w:rPr>
          <w:rFonts w:ascii="Tahoma" w:hAnsi="Tahoma" w:cs="Tahoma"/>
          <w:sz w:val="18"/>
          <w:szCs w:val="18"/>
        </w:rPr>
        <w:t>.</w:t>
      </w:r>
      <w:r w:rsidR="005A6E3A">
        <w:rPr>
          <w:rFonts w:ascii="Tahoma" w:hAnsi="Tahoma" w:cs="Tahoma"/>
          <w:sz w:val="18"/>
          <w:szCs w:val="18"/>
        </w:rPr>
        <w:t xml:space="preserve"> </w:t>
      </w:r>
      <w:r w:rsidR="005A6E3A" w:rsidRPr="00F07436">
        <w:rPr>
          <w:rFonts w:ascii="Tahoma" w:hAnsi="Tahoma" w:cs="Tahoma"/>
          <w:sz w:val="18"/>
          <w:szCs w:val="18"/>
        </w:rPr>
        <w:t xml:space="preserve">Tout retard </w:t>
      </w:r>
      <w:r w:rsidR="00F07436" w:rsidRPr="00F07436">
        <w:rPr>
          <w:rFonts w:ascii="Tahoma" w:hAnsi="Tahoma" w:cs="Tahoma"/>
          <w:sz w:val="18"/>
          <w:szCs w:val="18"/>
        </w:rPr>
        <w:t>est</w:t>
      </w:r>
      <w:r w:rsidR="005A6E3A" w:rsidRPr="00F07436">
        <w:rPr>
          <w:rFonts w:ascii="Tahoma" w:hAnsi="Tahoma" w:cs="Tahoma"/>
          <w:sz w:val="18"/>
          <w:szCs w:val="18"/>
        </w:rPr>
        <w:t xml:space="preserve"> facturé CHF 100.- par ¼ d’heure de retard.</w:t>
      </w:r>
    </w:p>
    <w:p w14:paraId="1E8F9C46" w14:textId="77777777" w:rsidR="005C539C" w:rsidRPr="001C40ED" w:rsidRDefault="005C539C" w:rsidP="00D03041">
      <w:pPr>
        <w:pStyle w:val="Paragraphedeliste"/>
        <w:widowControl w:val="0"/>
        <w:autoSpaceDE w:val="0"/>
        <w:autoSpaceDN w:val="0"/>
        <w:adjustRightInd w:val="0"/>
        <w:spacing w:before="100" w:after="100"/>
        <w:ind w:left="787" w:right="-766"/>
        <w:jc w:val="both"/>
        <w:rPr>
          <w:rFonts w:ascii="Tahoma" w:hAnsi="Tahoma" w:cs="Tahoma"/>
          <w:sz w:val="20"/>
          <w:szCs w:val="20"/>
        </w:rPr>
      </w:pPr>
    </w:p>
    <w:p w14:paraId="23753D64" w14:textId="5AD53EB9" w:rsidR="00F15E06" w:rsidRDefault="00F15E06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Locations sans pilote</w:t>
      </w:r>
      <w:r>
        <w:rPr>
          <w:rFonts w:ascii="Tahoma" w:hAnsi="Tahoma" w:cs="Tahoma"/>
          <w:sz w:val="20"/>
          <w:szCs w:val="20"/>
        </w:rPr>
        <w:t xml:space="preserve"> : Les locations sont entendues pour </w:t>
      </w:r>
      <w:r w:rsidRPr="00900BA0">
        <w:rPr>
          <w:rFonts w:ascii="Tahoma" w:hAnsi="Tahoma" w:cs="Tahoma"/>
          <w:sz w:val="20"/>
          <w:szCs w:val="20"/>
        </w:rPr>
        <w:t>une demi-journée</w:t>
      </w:r>
      <w:r w:rsidR="00900BA0" w:rsidRPr="00900BA0">
        <w:rPr>
          <w:rFonts w:ascii="Tahoma" w:hAnsi="Tahoma" w:cs="Tahoma"/>
          <w:sz w:val="20"/>
          <w:szCs w:val="20"/>
        </w:rPr>
        <w:t xml:space="preserve"> minimum</w:t>
      </w:r>
      <w:r>
        <w:rPr>
          <w:rFonts w:ascii="Tahoma" w:hAnsi="Tahoma" w:cs="Tahoma"/>
          <w:sz w:val="20"/>
          <w:szCs w:val="20"/>
        </w:rPr>
        <w:t xml:space="preserve"> (CHF 750.- / 4 heures</w:t>
      </w:r>
      <w:r w:rsidR="002B2602">
        <w:rPr>
          <w:rFonts w:ascii="Tahoma" w:hAnsi="Tahoma" w:cs="Tahoma"/>
          <w:sz w:val="20"/>
          <w:szCs w:val="20"/>
        </w:rPr>
        <w:t xml:space="preserve"> + 30 min. plein essence et nettoyage</w:t>
      </w:r>
      <w:r>
        <w:rPr>
          <w:rFonts w:ascii="Tahoma" w:hAnsi="Tahoma" w:cs="Tahoma"/>
          <w:sz w:val="20"/>
          <w:szCs w:val="20"/>
        </w:rPr>
        <w:t>)</w:t>
      </w:r>
      <w:r w:rsidR="00900BA0">
        <w:rPr>
          <w:rFonts w:ascii="Tahoma" w:hAnsi="Tahoma" w:cs="Tahoma"/>
          <w:sz w:val="20"/>
          <w:szCs w:val="20"/>
        </w:rPr>
        <w:t xml:space="preserve"> |</w:t>
      </w:r>
      <w:r>
        <w:rPr>
          <w:rFonts w:ascii="Tahoma" w:hAnsi="Tahoma" w:cs="Tahoma"/>
          <w:sz w:val="20"/>
          <w:szCs w:val="20"/>
        </w:rPr>
        <w:t xml:space="preserve"> une journée (CHF 1'</w:t>
      </w:r>
      <w:r w:rsidR="00BE5A63">
        <w:rPr>
          <w:rFonts w:ascii="Tahoma" w:hAnsi="Tahoma" w:cs="Tahoma"/>
          <w:sz w:val="20"/>
          <w:szCs w:val="20"/>
        </w:rPr>
        <w:t>50</w:t>
      </w:r>
      <w:r>
        <w:rPr>
          <w:rFonts w:ascii="Tahoma" w:hAnsi="Tahoma" w:cs="Tahoma"/>
          <w:sz w:val="20"/>
          <w:szCs w:val="20"/>
        </w:rPr>
        <w:t>0.- / 8 heures</w:t>
      </w:r>
      <w:r w:rsidR="002B2602">
        <w:rPr>
          <w:rFonts w:ascii="Tahoma" w:hAnsi="Tahoma" w:cs="Tahoma"/>
          <w:sz w:val="20"/>
          <w:szCs w:val="20"/>
        </w:rPr>
        <w:t xml:space="preserve"> + 30 min. plein essence et nettoyage</w:t>
      </w:r>
      <w:r>
        <w:rPr>
          <w:rFonts w:ascii="Tahoma" w:hAnsi="Tahoma" w:cs="Tahoma"/>
          <w:sz w:val="20"/>
          <w:szCs w:val="20"/>
        </w:rPr>
        <w:t xml:space="preserve">) ou pour une plus longue durée à convenir avec le loueur. </w:t>
      </w:r>
      <w:r w:rsidR="00900BA0">
        <w:rPr>
          <w:rFonts w:ascii="Tahoma" w:hAnsi="Tahoma" w:cs="Tahoma"/>
          <w:sz w:val="20"/>
          <w:szCs w:val="20"/>
        </w:rPr>
        <w:t>(</w:t>
      </w:r>
      <w:r w:rsidR="00BE5A63">
        <w:rPr>
          <w:rFonts w:ascii="Tahoma" w:hAnsi="Tahoma" w:cs="Tahoma"/>
          <w:sz w:val="20"/>
          <w:szCs w:val="20"/>
        </w:rPr>
        <w:t>Essence</w:t>
      </w:r>
      <w:r w:rsidR="00900BA0">
        <w:rPr>
          <w:rFonts w:ascii="Tahoma" w:hAnsi="Tahoma" w:cs="Tahoma"/>
          <w:sz w:val="20"/>
          <w:szCs w:val="20"/>
        </w:rPr>
        <w:t xml:space="preserve"> non comprise)</w:t>
      </w:r>
    </w:p>
    <w:p w14:paraId="78A6C779" w14:textId="77777777" w:rsidR="005A6E3A" w:rsidRDefault="005A6E3A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</w:p>
    <w:p w14:paraId="63C0DDE6" w14:textId="50C65DCC" w:rsidR="00F15E06" w:rsidRDefault="00F15E06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Annulations</w:t>
      </w:r>
      <w:r>
        <w:rPr>
          <w:rFonts w:ascii="Tahoma" w:hAnsi="Tahoma" w:cs="Tahoma"/>
          <w:sz w:val="20"/>
          <w:szCs w:val="20"/>
        </w:rPr>
        <w:t xml:space="preserve"> : </w:t>
      </w:r>
      <w:r w:rsidR="00900BA0">
        <w:rPr>
          <w:rFonts w:ascii="Tahoma" w:hAnsi="Tahoma" w:cs="Tahoma"/>
          <w:sz w:val="20"/>
          <w:szCs w:val="20"/>
        </w:rPr>
        <w:t>48</w:t>
      </w:r>
      <w:r>
        <w:rPr>
          <w:rFonts w:ascii="Tahoma" w:hAnsi="Tahoma" w:cs="Tahoma"/>
          <w:sz w:val="20"/>
          <w:szCs w:val="20"/>
        </w:rPr>
        <w:t xml:space="preserve"> heures précédant la location convenue, 20% du montant restent à la charge du client. Annulation dans les 24 heures précédant la location convenue, 50% du montant restent à la charge du client. Annulation le jour même de la location, 100% du montant reste à la charge du client. </w:t>
      </w:r>
    </w:p>
    <w:p w14:paraId="6912123A" w14:textId="77777777" w:rsidR="005A6E3A" w:rsidRDefault="005A6E3A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</w:p>
    <w:p w14:paraId="790D9FB6" w14:textId="7552211F" w:rsidR="00F15E06" w:rsidRDefault="00F15E06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Météo</w:t>
      </w:r>
      <w:r>
        <w:rPr>
          <w:rFonts w:ascii="Tahoma" w:hAnsi="Tahoma" w:cs="Tahoma"/>
          <w:sz w:val="20"/>
          <w:szCs w:val="20"/>
        </w:rPr>
        <w:t xml:space="preserve"> : En cas de météo défavorable qui rendrait la navigation du bateau loué impraticable </w:t>
      </w:r>
      <w:r w:rsidRPr="00900BA0">
        <w:rPr>
          <w:rFonts w:ascii="Tahoma" w:hAnsi="Tahoma" w:cs="Tahoma"/>
          <w:sz w:val="20"/>
          <w:szCs w:val="20"/>
          <w:u w:val="single"/>
        </w:rPr>
        <w:t>sur décision du loueur</w:t>
      </w:r>
      <w:r>
        <w:rPr>
          <w:rFonts w:ascii="Tahoma" w:hAnsi="Tahoma" w:cs="Tahoma"/>
          <w:sz w:val="20"/>
          <w:szCs w:val="20"/>
        </w:rPr>
        <w:t>, le client a le choix entre la réservation d'une date ultérieure ou le remboursement sans frais du total du montant versé. </w:t>
      </w:r>
    </w:p>
    <w:p w14:paraId="6ACD8B3C" w14:textId="77777777" w:rsidR="005A6E3A" w:rsidRDefault="005A6E3A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</w:p>
    <w:p w14:paraId="1AB4FD2F" w14:textId="77777777" w:rsidR="00F15E06" w:rsidRDefault="00F15E06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Forfaits</w:t>
      </w:r>
      <w:r>
        <w:rPr>
          <w:rFonts w:ascii="Tahoma" w:hAnsi="Tahoma" w:cs="Tahoma"/>
          <w:sz w:val="20"/>
          <w:szCs w:val="20"/>
        </w:rPr>
        <w:t xml:space="preserve"> : Les forfaits de location sont saisonniers, l'entier de ces derniers doit être payé avant la 1</w:t>
      </w:r>
      <w:r>
        <w:rPr>
          <w:rFonts w:ascii="Tahoma" w:hAnsi="Tahoma" w:cs="Tahoma"/>
          <w:sz w:val="20"/>
          <w:szCs w:val="20"/>
          <w:vertAlign w:val="superscript"/>
        </w:rPr>
        <w:t>ère</w:t>
      </w:r>
      <w:r>
        <w:rPr>
          <w:rFonts w:ascii="Tahoma" w:hAnsi="Tahoma" w:cs="Tahoma"/>
          <w:sz w:val="20"/>
          <w:szCs w:val="20"/>
        </w:rPr>
        <w:t xml:space="preserve"> sortie et ils doivent être utilisés entre le 1</w:t>
      </w:r>
      <w:r>
        <w:rPr>
          <w:rFonts w:ascii="Tahoma" w:hAnsi="Tahoma" w:cs="Tahoma"/>
          <w:sz w:val="20"/>
          <w:szCs w:val="20"/>
          <w:vertAlign w:val="superscript"/>
        </w:rPr>
        <w:t>er</w:t>
      </w:r>
      <w:r>
        <w:rPr>
          <w:rFonts w:ascii="Tahoma" w:hAnsi="Tahoma" w:cs="Tahoma"/>
          <w:sz w:val="20"/>
          <w:szCs w:val="20"/>
        </w:rPr>
        <w:t xml:space="preserve"> avril et le 31 octobre de l'année en cours. Les journées inutilisées ne seront ni remboursées ni reportées l'année suivante. </w:t>
      </w:r>
    </w:p>
    <w:p w14:paraId="2C61B57D" w14:textId="77777777" w:rsidR="00F15E06" w:rsidRDefault="00F15E06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14:paraId="3B7C45D7" w14:textId="77777777" w:rsidR="00F15E06" w:rsidRDefault="00F15E06" w:rsidP="00F15E06">
      <w:pPr>
        <w:widowControl w:val="0"/>
        <w:autoSpaceDE w:val="0"/>
        <w:autoSpaceDN w:val="0"/>
        <w:adjustRightInd w:val="0"/>
        <w:spacing w:before="100" w:after="100"/>
        <w:ind w:right="-76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Le for juridique de l'entreprise</w:t>
      </w:r>
      <w:r>
        <w:rPr>
          <w:rFonts w:ascii="Tahoma" w:hAnsi="Tahoma" w:cs="Tahoma"/>
          <w:sz w:val="20"/>
          <w:szCs w:val="20"/>
          <w:u w:val="single"/>
        </w:rPr>
        <w:t xml:space="preserve"> :</w:t>
      </w:r>
      <w:r>
        <w:rPr>
          <w:rFonts w:ascii="Tahoma" w:hAnsi="Tahoma" w:cs="Tahoma"/>
          <w:sz w:val="20"/>
          <w:szCs w:val="20"/>
        </w:rPr>
        <w:t xml:space="preserve"> Lausanne en Suisse.</w:t>
      </w:r>
    </w:p>
    <w:p w14:paraId="67744E71" w14:textId="77777777" w:rsidR="00F15E06" w:rsidRDefault="00F15E06"/>
    <w:p w14:paraId="73F23B23" w14:textId="0A6C5538" w:rsidR="00F15E06" w:rsidRDefault="00F15E06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lieu</w:t>
      </w:r>
      <w:proofErr w:type="gramEnd"/>
      <w:r>
        <w:rPr>
          <w:rFonts w:ascii="Tahoma" w:hAnsi="Tahoma" w:cs="Tahoma"/>
          <w:sz w:val="20"/>
          <w:szCs w:val="20"/>
        </w:rPr>
        <w:t>, date : ___________________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signature : ________________________</w:t>
      </w:r>
    </w:p>
    <w:p w14:paraId="790DEA48" w14:textId="25E1BB0D" w:rsidR="000140AC" w:rsidRDefault="000140AC">
      <w:pPr>
        <w:rPr>
          <w:rFonts w:ascii="Tahoma" w:hAnsi="Tahoma" w:cs="Tahoma"/>
          <w:sz w:val="20"/>
          <w:szCs w:val="20"/>
        </w:rPr>
      </w:pPr>
    </w:p>
    <w:p w14:paraId="5FD1B4F7" w14:textId="0B18605E" w:rsidR="000140AC" w:rsidRDefault="000140AC">
      <w:pPr>
        <w:rPr>
          <w:rFonts w:ascii="Tahoma" w:hAnsi="Tahoma" w:cs="Tahoma"/>
          <w:sz w:val="20"/>
          <w:szCs w:val="20"/>
        </w:rPr>
      </w:pPr>
    </w:p>
    <w:p w14:paraId="4135BA8F" w14:textId="4542D392" w:rsidR="000140AC" w:rsidRDefault="000140AC">
      <w:pPr>
        <w:rPr>
          <w:rFonts w:ascii="Tahoma" w:hAnsi="Tahoma" w:cs="Tahoma"/>
          <w:sz w:val="20"/>
          <w:szCs w:val="20"/>
        </w:rPr>
      </w:pPr>
    </w:p>
    <w:p w14:paraId="2FBB56CA" w14:textId="40FD598D" w:rsidR="000140AC" w:rsidRDefault="000140AC">
      <w:pPr>
        <w:rPr>
          <w:rFonts w:ascii="Tahoma" w:hAnsi="Tahoma" w:cs="Tahoma"/>
          <w:sz w:val="20"/>
          <w:szCs w:val="20"/>
        </w:rPr>
      </w:pPr>
    </w:p>
    <w:p w14:paraId="79A28EFB" w14:textId="0E563461" w:rsidR="000140AC" w:rsidRDefault="000140AC" w:rsidP="000140AC">
      <w:pPr>
        <w:pStyle w:val="NormalWeb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lastRenderedPageBreak/>
        <w:t xml:space="preserve">* </w:t>
      </w:r>
      <w:r w:rsidRPr="003B5B11">
        <w:rPr>
          <w:rFonts w:ascii="Tahoma" w:hAnsi="Tahoma" w:cs="Tahoma"/>
          <w:b/>
          <w:bCs/>
          <w:sz w:val="32"/>
          <w:szCs w:val="32"/>
          <w:u w:val="single"/>
        </w:rPr>
        <w:t>Coûts des réparations en cas de dégâts</w:t>
      </w:r>
    </w:p>
    <w:p w14:paraId="6C543BC7" w14:textId="77777777" w:rsidR="000140AC" w:rsidRDefault="000140AC" w:rsidP="000140AC">
      <w:pPr>
        <w:pStyle w:val="NormalWeb"/>
        <w:rPr>
          <w:rFonts w:ascii="Tahoma" w:hAnsi="Tahoma" w:cs="Tahoma"/>
          <w:b/>
          <w:bCs/>
          <w:sz w:val="32"/>
          <w:szCs w:val="32"/>
        </w:rPr>
      </w:pPr>
    </w:p>
    <w:p w14:paraId="76862039" w14:textId="77777777" w:rsidR="000140AC" w:rsidRDefault="000140AC" w:rsidP="000140AC">
      <w:pPr>
        <w:pStyle w:val="NormalWeb"/>
        <w:rPr>
          <w:rFonts w:ascii="Tahoma" w:hAnsi="Tahoma" w:cs="Tahoma"/>
          <w:b/>
          <w:bCs/>
          <w:sz w:val="32"/>
          <w:szCs w:val="32"/>
        </w:rPr>
      </w:pPr>
    </w:p>
    <w:p w14:paraId="128F304F" w14:textId="77777777" w:rsidR="000140AC" w:rsidRDefault="000140AC" w:rsidP="000140AC">
      <w:pPr>
        <w:pStyle w:val="NormalWeb"/>
        <w:rPr>
          <w:rFonts w:ascii="Tahoma" w:hAnsi="Tahoma" w:cs="Tahoma"/>
          <w:b/>
          <w:bCs/>
          <w:sz w:val="32"/>
          <w:szCs w:val="32"/>
        </w:rPr>
      </w:pPr>
      <w:r w:rsidRPr="000D1129">
        <w:rPr>
          <w:rFonts w:ascii="Tahoma" w:hAnsi="Tahoma" w:cs="Tahoma"/>
          <w:b/>
          <w:bCs/>
          <w:sz w:val="32"/>
          <w:szCs w:val="32"/>
          <w:u w:val="single"/>
        </w:rPr>
        <w:t>Coque</w:t>
      </w:r>
      <w:r>
        <w:rPr>
          <w:rFonts w:ascii="Tahoma" w:hAnsi="Tahoma" w:cs="Tahoma"/>
          <w:b/>
          <w:bCs/>
          <w:sz w:val="32"/>
          <w:szCs w:val="32"/>
        </w:rPr>
        <w:t> :</w:t>
      </w:r>
    </w:p>
    <w:p w14:paraId="1A3CF515" w14:textId="21BB24FE" w:rsidR="000140AC" w:rsidRPr="003B5B11" w:rsidRDefault="000140AC" w:rsidP="000140AC">
      <w:pPr>
        <w:pStyle w:val="NormalWeb"/>
        <w:numPr>
          <w:ilvl w:val="0"/>
          <w:numId w:val="3"/>
        </w:numPr>
        <w:rPr>
          <w:rFonts w:ascii="Tahoma" w:hAnsi="Tahoma" w:cs="Tahoma"/>
        </w:rPr>
      </w:pPr>
      <w:r w:rsidRPr="003B5B11">
        <w:rPr>
          <w:rFonts w:ascii="Tahoma" w:hAnsi="Tahoma" w:cs="Tahoma"/>
          <w:b/>
          <w:bCs/>
        </w:rPr>
        <w:t xml:space="preserve">Égratignures qui partent au polish </w:t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</w:rPr>
        <w:t xml:space="preserve">: CHF </w:t>
      </w:r>
      <w:r>
        <w:rPr>
          <w:rFonts w:ascii="Tahoma" w:hAnsi="Tahoma" w:cs="Tahoma"/>
        </w:rPr>
        <w:t>15</w:t>
      </w:r>
      <w:r w:rsidRPr="003B5B11">
        <w:rPr>
          <w:rFonts w:ascii="Tahoma" w:hAnsi="Tahoma" w:cs="Tahoma"/>
        </w:rPr>
        <w:t>.- le centimètre linéaire</w:t>
      </w:r>
    </w:p>
    <w:p w14:paraId="324712A4" w14:textId="3964159F" w:rsidR="000140AC" w:rsidRPr="000140AC" w:rsidRDefault="000140AC" w:rsidP="009D0C6E">
      <w:pPr>
        <w:pStyle w:val="NormalWeb"/>
        <w:numPr>
          <w:ilvl w:val="0"/>
          <w:numId w:val="3"/>
        </w:numPr>
        <w:rPr>
          <w:rFonts w:ascii="Tahoma" w:hAnsi="Tahoma" w:cs="Tahoma"/>
          <w:b/>
          <w:bCs/>
          <w:sz w:val="32"/>
          <w:szCs w:val="32"/>
        </w:rPr>
      </w:pPr>
      <w:r w:rsidRPr="000140AC">
        <w:rPr>
          <w:rFonts w:ascii="Tahoma" w:hAnsi="Tahoma" w:cs="Tahoma"/>
          <w:b/>
          <w:bCs/>
        </w:rPr>
        <w:t xml:space="preserve">Dégâts </w:t>
      </w:r>
      <w:proofErr w:type="spellStart"/>
      <w:r w:rsidRPr="000140AC">
        <w:rPr>
          <w:rFonts w:ascii="Tahoma" w:hAnsi="Tahoma" w:cs="Tahoma"/>
          <w:b/>
          <w:bCs/>
        </w:rPr>
        <w:t>gelcoat</w:t>
      </w:r>
      <w:proofErr w:type="spellEnd"/>
      <w:r w:rsidRPr="000140AC">
        <w:rPr>
          <w:rFonts w:ascii="Tahoma" w:hAnsi="Tahoma" w:cs="Tahoma"/>
          <w:b/>
          <w:bCs/>
        </w:rPr>
        <w:t xml:space="preserve"> </w:t>
      </w:r>
      <w:r w:rsidRPr="000140AC">
        <w:rPr>
          <w:rFonts w:ascii="Tahoma" w:hAnsi="Tahoma" w:cs="Tahoma"/>
          <w:i/>
          <w:iCs/>
          <w:sz w:val="20"/>
          <w:szCs w:val="20"/>
        </w:rPr>
        <w:t>(min. CHF 500.-)</w:t>
      </w:r>
      <w:r w:rsidRPr="000140AC">
        <w:rPr>
          <w:rFonts w:ascii="Tahoma" w:hAnsi="Tahoma" w:cs="Tahoma"/>
          <w:b/>
          <w:bCs/>
        </w:rPr>
        <w:tab/>
      </w:r>
      <w:r w:rsidRPr="000140AC">
        <w:rPr>
          <w:rFonts w:ascii="Tahoma" w:hAnsi="Tahoma" w:cs="Tahoma"/>
          <w:b/>
          <w:bCs/>
        </w:rPr>
        <w:tab/>
      </w:r>
      <w:r w:rsidRPr="000140AC">
        <w:rPr>
          <w:rFonts w:ascii="Tahoma" w:hAnsi="Tahoma" w:cs="Tahoma"/>
        </w:rPr>
        <w:t xml:space="preserve">: CHF 50.- le centimètre linéaire </w:t>
      </w:r>
    </w:p>
    <w:p w14:paraId="6BA2F8B0" w14:textId="77777777" w:rsidR="000140AC" w:rsidRDefault="000140AC" w:rsidP="000140AC">
      <w:pPr>
        <w:pStyle w:val="NormalWeb"/>
        <w:rPr>
          <w:rFonts w:ascii="Tahoma" w:hAnsi="Tahoma" w:cs="Tahoma"/>
          <w:b/>
          <w:bCs/>
          <w:sz w:val="32"/>
          <w:szCs w:val="32"/>
        </w:rPr>
      </w:pPr>
    </w:p>
    <w:p w14:paraId="662B7358" w14:textId="77777777" w:rsidR="000140AC" w:rsidRDefault="000140AC" w:rsidP="000140AC">
      <w:pPr>
        <w:pStyle w:val="NormalWeb"/>
        <w:rPr>
          <w:rFonts w:ascii="Tahoma" w:hAnsi="Tahoma" w:cs="Tahoma"/>
          <w:b/>
          <w:bCs/>
          <w:sz w:val="32"/>
          <w:szCs w:val="32"/>
        </w:rPr>
      </w:pPr>
      <w:r w:rsidRPr="000D1129">
        <w:rPr>
          <w:rFonts w:ascii="Tahoma" w:hAnsi="Tahoma" w:cs="Tahoma"/>
          <w:b/>
          <w:bCs/>
          <w:sz w:val="32"/>
          <w:szCs w:val="32"/>
          <w:u w:val="single"/>
        </w:rPr>
        <w:t>Hélice</w:t>
      </w:r>
      <w:r>
        <w:rPr>
          <w:rFonts w:ascii="Tahoma" w:hAnsi="Tahoma" w:cs="Tahoma"/>
          <w:b/>
          <w:bCs/>
          <w:sz w:val="32"/>
          <w:szCs w:val="32"/>
        </w:rPr>
        <w:t> :</w:t>
      </w:r>
    </w:p>
    <w:p w14:paraId="2BF4D71A" w14:textId="77777777" w:rsidR="000140AC" w:rsidRPr="003B5B11" w:rsidRDefault="000140AC" w:rsidP="000140AC">
      <w:pPr>
        <w:pStyle w:val="NormalWeb"/>
        <w:numPr>
          <w:ilvl w:val="0"/>
          <w:numId w:val="4"/>
        </w:numPr>
        <w:rPr>
          <w:rFonts w:ascii="Tahoma" w:hAnsi="Tahoma" w:cs="Tahoma"/>
        </w:rPr>
      </w:pPr>
      <w:r w:rsidRPr="003B5B11">
        <w:rPr>
          <w:rFonts w:ascii="Tahoma" w:hAnsi="Tahoma" w:cs="Tahoma"/>
          <w:b/>
          <w:bCs/>
        </w:rPr>
        <w:t>Réparation</w:t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  <w:b/>
          <w:bCs/>
        </w:rPr>
        <w:tab/>
        <w:t xml:space="preserve"> </w:t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</w:rPr>
        <w:t>: CHF 500.-</w:t>
      </w:r>
    </w:p>
    <w:p w14:paraId="6AECDC01" w14:textId="77777777" w:rsidR="000140AC" w:rsidRPr="003B5B11" w:rsidRDefault="000140AC" w:rsidP="000140AC">
      <w:pPr>
        <w:pStyle w:val="NormalWeb"/>
        <w:numPr>
          <w:ilvl w:val="0"/>
          <w:numId w:val="4"/>
        </w:numPr>
        <w:rPr>
          <w:rFonts w:ascii="Tahoma" w:hAnsi="Tahoma" w:cs="Tahoma"/>
        </w:rPr>
      </w:pPr>
      <w:proofErr w:type="spellStart"/>
      <w:r w:rsidRPr="003B5B11">
        <w:rPr>
          <w:rFonts w:ascii="Tahoma" w:hAnsi="Tahoma" w:cs="Tahoma"/>
          <w:b/>
          <w:bCs/>
        </w:rPr>
        <w:t>Echange</w:t>
      </w:r>
      <w:proofErr w:type="spellEnd"/>
      <w:r w:rsidRPr="003B5B11">
        <w:rPr>
          <w:rFonts w:ascii="Tahoma" w:hAnsi="Tahoma" w:cs="Tahoma"/>
          <w:b/>
          <w:bCs/>
        </w:rPr>
        <w:t xml:space="preserve"> </w:t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  <w:b/>
          <w:bCs/>
        </w:rPr>
        <w:tab/>
      </w:r>
      <w:r w:rsidRPr="003B5B11">
        <w:rPr>
          <w:rFonts w:ascii="Tahoma" w:hAnsi="Tahoma" w:cs="Tahoma"/>
        </w:rPr>
        <w:t>: CHF 1'850.-</w:t>
      </w:r>
    </w:p>
    <w:p w14:paraId="1BC11138" w14:textId="77777777" w:rsidR="000140AC" w:rsidRPr="003B5B11" w:rsidRDefault="000140AC" w:rsidP="000140AC">
      <w:pPr>
        <w:pStyle w:val="NormalWeb"/>
        <w:numPr>
          <w:ilvl w:val="0"/>
          <w:numId w:val="4"/>
        </w:numPr>
        <w:rPr>
          <w:rFonts w:ascii="Tahoma" w:hAnsi="Tahoma" w:cs="Tahoma"/>
        </w:rPr>
      </w:pPr>
      <w:r w:rsidRPr="003B5B11">
        <w:rPr>
          <w:rFonts w:ascii="Tahoma" w:hAnsi="Tahoma" w:cs="Tahoma"/>
        </w:rPr>
        <w:t>Contrôle arbre et chaise d’arbre</w:t>
      </w:r>
      <w:r w:rsidRPr="003B5B11">
        <w:rPr>
          <w:rFonts w:ascii="Tahoma" w:hAnsi="Tahoma" w:cs="Tahoma"/>
        </w:rPr>
        <w:tab/>
      </w:r>
      <w:r w:rsidRPr="003B5B11">
        <w:rPr>
          <w:rFonts w:ascii="Tahoma" w:hAnsi="Tahoma" w:cs="Tahoma"/>
        </w:rPr>
        <w:tab/>
        <w:t>: CHF 1'500.-</w:t>
      </w:r>
    </w:p>
    <w:p w14:paraId="58BE58C0" w14:textId="77777777" w:rsidR="000140AC" w:rsidRDefault="000140AC" w:rsidP="000140AC">
      <w:pPr>
        <w:pStyle w:val="NormalWeb"/>
      </w:pPr>
    </w:p>
    <w:p w14:paraId="195F9B90" w14:textId="77777777" w:rsidR="000140AC" w:rsidRDefault="000140AC" w:rsidP="000140AC">
      <w:pPr>
        <w:pStyle w:val="NormalWeb"/>
      </w:pPr>
    </w:p>
    <w:p w14:paraId="03DFA6AD" w14:textId="77777777" w:rsidR="000140AC" w:rsidRDefault="000140AC" w:rsidP="000140AC">
      <w:pPr>
        <w:pStyle w:val="NormalWeb"/>
        <w:rPr>
          <w:rFonts w:ascii="Tahoma" w:hAnsi="Tahoma" w:cs="Tahoma"/>
          <w:b/>
          <w:bCs/>
          <w:sz w:val="32"/>
          <w:szCs w:val="32"/>
        </w:rPr>
      </w:pPr>
      <w:r w:rsidRPr="000D1129">
        <w:rPr>
          <w:rFonts w:ascii="Tahoma" w:hAnsi="Tahoma" w:cs="Tahoma"/>
          <w:b/>
          <w:bCs/>
          <w:sz w:val="32"/>
          <w:szCs w:val="32"/>
          <w:u w:val="single"/>
        </w:rPr>
        <w:t>Sellerie</w:t>
      </w:r>
      <w:r>
        <w:rPr>
          <w:rFonts w:ascii="Tahoma" w:hAnsi="Tahoma" w:cs="Tahoma"/>
          <w:b/>
          <w:bCs/>
          <w:sz w:val="32"/>
          <w:szCs w:val="32"/>
        </w:rPr>
        <w:t> :</w:t>
      </w:r>
    </w:p>
    <w:p w14:paraId="3609F9A3" w14:textId="4AC4D1C4" w:rsidR="000140AC" w:rsidRPr="003B5B11" w:rsidRDefault="000140AC" w:rsidP="000140AC">
      <w:pPr>
        <w:pStyle w:val="NormalWeb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3B5B11">
        <w:rPr>
          <w:rFonts w:ascii="Tahoma" w:hAnsi="Tahoma" w:cs="Tahoma"/>
          <w:b/>
          <w:bCs/>
          <w:sz w:val="22"/>
          <w:szCs w:val="22"/>
        </w:rPr>
        <w:t>Coussin endommagé</w:t>
      </w:r>
      <w:r w:rsidRPr="003B5B11">
        <w:rPr>
          <w:rFonts w:ascii="Tahoma" w:hAnsi="Tahoma" w:cs="Tahoma"/>
          <w:b/>
          <w:bCs/>
          <w:sz w:val="22"/>
          <w:szCs w:val="22"/>
        </w:rPr>
        <w:tab/>
      </w:r>
      <w:r w:rsidRPr="003B5B11">
        <w:rPr>
          <w:rFonts w:ascii="Tahoma" w:hAnsi="Tahoma" w:cs="Tahoma"/>
          <w:b/>
          <w:bCs/>
          <w:sz w:val="22"/>
          <w:szCs w:val="22"/>
        </w:rPr>
        <w:tab/>
      </w:r>
      <w:r w:rsidRPr="003B5B11">
        <w:rPr>
          <w:rFonts w:ascii="Tahoma" w:hAnsi="Tahoma" w:cs="Tahoma"/>
          <w:b/>
          <w:bCs/>
          <w:sz w:val="22"/>
          <w:szCs w:val="22"/>
        </w:rPr>
        <w:tab/>
        <w:t xml:space="preserve"> </w:t>
      </w:r>
      <w:r w:rsidRPr="003B5B11">
        <w:rPr>
          <w:rFonts w:ascii="Tahoma" w:hAnsi="Tahoma" w:cs="Tahoma"/>
          <w:b/>
          <w:bCs/>
          <w:sz w:val="22"/>
          <w:szCs w:val="22"/>
        </w:rPr>
        <w:tab/>
      </w:r>
      <w:r w:rsidRPr="003B5B11">
        <w:rPr>
          <w:rFonts w:ascii="Tahoma" w:hAnsi="Tahoma" w:cs="Tahoma"/>
          <w:sz w:val="22"/>
          <w:szCs w:val="22"/>
        </w:rPr>
        <w:t>: CHF 500.- / par coussin</w:t>
      </w:r>
    </w:p>
    <w:p w14:paraId="37BAC44C" w14:textId="77777777" w:rsidR="000140AC" w:rsidRDefault="000140AC" w:rsidP="000140AC">
      <w:pPr>
        <w:pStyle w:val="NormalWeb"/>
        <w:rPr>
          <w:rFonts w:ascii="Tahoma" w:hAnsi="Tahoma" w:cs="Tahoma"/>
          <w:b/>
          <w:bCs/>
          <w:sz w:val="22"/>
          <w:szCs w:val="22"/>
        </w:rPr>
      </w:pPr>
    </w:p>
    <w:p w14:paraId="13096889" w14:textId="77777777" w:rsidR="000140AC" w:rsidRDefault="000140AC" w:rsidP="000140AC">
      <w:pPr>
        <w:pStyle w:val="NormalWeb"/>
        <w:rPr>
          <w:rFonts w:ascii="Tahoma" w:hAnsi="Tahoma" w:cs="Tahoma"/>
          <w:b/>
          <w:bCs/>
          <w:sz w:val="22"/>
          <w:szCs w:val="22"/>
        </w:rPr>
      </w:pPr>
    </w:p>
    <w:p w14:paraId="6AFC09D6" w14:textId="77777777" w:rsidR="000140AC" w:rsidRPr="003B5B11" w:rsidRDefault="000140AC" w:rsidP="000140AC">
      <w:pPr>
        <w:pStyle w:val="NormalWeb"/>
        <w:rPr>
          <w:rFonts w:ascii="Tahoma" w:hAnsi="Tahoma" w:cs="Tahoma"/>
          <w:b/>
          <w:bCs/>
          <w:sz w:val="22"/>
          <w:szCs w:val="22"/>
        </w:rPr>
      </w:pPr>
      <w:r w:rsidRPr="003B5B11">
        <w:rPr>
          <w:rFonts w:ascii="Tahoma" w:hAnsi="Tahoma" w:cs="Tahoma"/>
          <w:b/>
          <w:bCs/>
          <w:sz w:val="22"/>
          <w:szCs w:val="22"/>
          <w:u w:val="single"/>
        </w:rPr>
        <w:t>Autres dégâts</w:t>
      </w:r>
      <w:r w:rsidRPr="003B5B11">
        <w:rPr>
          <w:rFonts w:ascii="Tahoma" w:hAnsi="Tahoma" w:cs="Tahoma"/>
          <w:b/>
          <w:bCs/>
          <w:sz w:val="22"/>
          <w:szCs w:val="22"/>
        </w:rPr>
        <w:t> :</w:t>
      </w:r>
    </w:p>
    <w:p w14:paraId="52614BB7" w14:textId="62124E2D" w:rsidR="000140AC" w:rsidRDefault="000140AC" w:rsidP="000140AC">
      <w:r w:rsidRPr="003B5B11">
        <w:rPr>
          <w:rFonts w:ascii="Tahoma" w:hAnsi="Tahoma" w:cs="Tahoma"/>
          <w:b/>
          <w:bCs/>
          <w:sz w:val="22"/>
          <w:szCs w:val="22"/>
        </w:rPr>
        <w:t xml:space="preserve">Selon devis d’un partenaire agréé </w:t>
      </w:r>
      <w:proofErr w:type="spellStart"/>
      <w:r w:rsidRPr="003B5B11">
        <w:rPr>
          <w:rFonts w:ascii="Tahoma" w:hAnsi="Tahoma" w:cs="Tahoma"/>
          <w:b/>
          <w:bCs/>
          <w:sz w:val="22"/>
          <w:szCs w:val="22"/>
        </w:rPr>
        <w:t>MasterCraft</w:t>
      </w:r>
      <w:proofErr w:type="spellEnd"/>
      <w:r>
        <w:rPr>
          <w:rFonts w:ascii="Tahoma" w:hAnsi="Tahoma" w:cs="Tahoma"/>
          <w:b/>
          <w:bCs/>
          <w:sz w:val="22"/>
          <w:szCs w:val="22"/>
        </w:rPr>
        <w:t>, t</w:t>
      </w:r>
      <w:r w:rsidRPr="003B5B11">
        <w:rPr>
          <w:rFonts w:ascii="Tahoma" w:hAnsi="Tahoma" w:cs="Tahoma"/>
          <w:b/>
          <w:bCs/>
          <w:sz w:val="22"/>
          <w:szCs w:val="22"/>
        </w:rPr>
        <w:t>arif horaire : CHF 145.-</w:t>
      </w:r>
    </w:p>
    <w:sectPr w:rsidR="000140AC" w:rsidSect="00463FB8">
      <w:type w:val="continuous"/>
      <w:pgSz w:w="11900" w:h="1682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0D6"/>
    <w:multiLevelType w:val="multilevel"/>
    <w:tmpl w:val="28FA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439EA"/>
    <w:multiLevelType w:val="hybridMultilevel"/>
    <w:tmpl w:val="6D2C910C"/>
    <w:lvl w:ilvl="0" w:tplc="15269C6C">
      <w:start w:val="1"/>
      <w:numFmt w:val="decimal"/>
      <w:lvlText w:val="%1."/>
      <w:lvlJc w:val="left"/>
      <w:pPr>
        <w:ind w:left="787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507" w:hanging="360"/>
      </w:pPr>
    </w:lvl>
    <w:lvl w:ilvl="2" w:tplc="040C001B">
      <w:start w:val="1"/>
      <w:numFmt w:val="lowerRoman"/>
      <w:lvlText w:val="%3."/>
      <w:lvlJc w:val="right"/>
      <w:pPr>
        <w:ind w:left="2227" w:hanging="180"/>
      </w:pPr>
    </w:lvl>
    <w:lvl w:ilvl="3" w:tplc="040C000F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3F78104F"/>
    <w:multiLevelType w:val="hybridMultilevel"/>
    <w:tmpl w:val="5D920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83E88"/>
    <w:multiLevelType w:val="hybridMultilevel"/>
    <w:tmpl w:val="5D920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B6CA7"/>
    <w:multiLevelType w:val="hybridMultilevel"/>
    <w:tmpl w:val="5D920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344243">
    <w:abstractNumId w:val="1"/>
  </w:num>
  <w:num w:numId="2" w16cid:durableId="1486044915">
    <w:abstractNumId w:val="0"/>
  </w:num>
  <w:num w:numId="3" w16cid:durableId="280649862">
    <w:abstractNumId w:val="3"/>
  </w:num>
  <w:num w:numId="4" w16cid:durableId="950627441">
    <w:abstractNumId w:val="4"/>
  </w:num>
  <w:num w:numId="5" w16cid:durableId="177099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06"/>
    <w:rsid w:val="000140AC"/>
    <w:rsid w:val="0006715E"/>
    <w:rsid w:val="000716EE"/>
    <w:rsid w:val="000F1E5B"/>
    <w:rsid w:val="001B2A3D"/>
    <w:rsid w:val="001C40ED"/>
    <w:rsid w:val="002B2602"/>
    <w:rsid w:val="002C112D"/>
    <w:rsid w:val="00381D7E"/>
    <w:rsid w:val="00420BE5"/>
    <w:rsid w:val="00454774"/>
    <w:rsid w:val="00463FB8"/>
    <w:rsid w:val="0058420D"/>
    <w:rsid w:val="005A6E3A"/>
    <w:rsid w:val="005B1C9E"/>
    <w:rsid w:val="005C539C"/>
    <w:rsid w:val="006038FB"/>
    <w:rsid w:val="00637CCA"/>
    <w:rsid w:val="00723A88"/>
    <w:rsid w:val="00727FBD"/>
    <w:rsid w:val="007F6E9F"/>
    <w:rsid w:val="00896D63"/>
    <w:rsid w:val="008D4E90"/>
    <w:rsid w:val="00900BA0"/>
    <w:rsid w:val="00946638"/>
    <w:rsid w:val="009E3C52"/>
    <w:rsid w:val="00AB0B67"/>
    <w:rsid w:val="00B22AC7"/>
    <w:rsid w:val="00BB55C3"/>
    <w:rsid w:val="00BE5A63"/>
    <w:rsid w:val="00C505AD"/>
    <w:rsid w:val="00C80FB9"/>
    <w:rsid w:val="00C85D34"/>
    <w:rsid w:val="00C91C81"/>
    <w:rsid w:val="00D03041"/>
    <w:rsid w:val="00D327D2"/>
    <w:rsid w:val="00EA7A82"/>
    <w:rsid w:val="00EA7CB9"/>
    <w:rsid w:val="00F07436"/>
    <w:rsid w:val="00F1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8B12C0"/>
  <w14:defaultImageDpi w14:val="300"/>
  <w15:docId w15:val="{11D0C022-2F98-A846-8536-A5C9B8A9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theme="minorBidi"/>
        <w:sz w:val="28"/>
        <w:szCs w:val="28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40ED"/>
    <w:pPr>
      <w:ind w:left="720"/>
      <w:contextualSpacing/>
    </w:pPr>
  </w:style>
  <w:style w:type="character" w:customStyle="1" w:styleId="hgkelc">
    <w:name w:val="hgkelc"/>
    <w:basedOn w:val="Policepardfaut"/>
    <w:rsid w:val="00896D63"/>
  </w:style>
  <w:style w:type="paragraph" w:styleId="NormalWeb">
    <w:name w:val="Normal (Web)"/>
    <w:basedOn w:val="Normal"/>
    <w:uiPriority w:val="99"/>
    <w:semiHidden/>
    <w:unhideWhenUsed/>
    <w:rsid w:val="000140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OFFAXIS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Traeger</dc:creator>
  <cp:keywords/>
  <dc:description/>
  <cp:lastModifiedBy>Microsoft Office User</cp:lastModifiedBy>
  <cp:revision>12</cp:revision>
  <cp:lastPrinted>2023-07-14T08:19:00Z</cp:lastPrinted>
  <dcterms:created xsi:type="dcterms:W3CDTF">2022-06-24T17:28:00Z</dcterms:created>
  <dcterms:modified xsi:type="dcterms:W3CDTF">2023-07-14T08:19:00Z</dcterms:modified>
</cp:coreProperties>
</file>