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0D36BAB8" w:rsidR="00453A9D" w:rsidRDefault="00E86560" w:rsidP="00453A9D">
      <w:pPr>
        <w:pStyle w:val="Heading1"/>
        <w:rPr>
          <w:rFonts w:cs="Times New Roman"/>
          <w:szCs w:val="22"/>
        </w:rPr>
      </w:pPr>
      <w:r>
        <w:rPr>
          <w:rFonts w:cs="Times New Roman"/>
          <w:szCs w:val="22"/>
        </w:rPr>
        <w:t>BELIZE</w:t>
      </w:r>
    </w:p>
    <w:p w14:paraId="19E6285B" w14:textId="77777777" w:rsidR="00AB3DBC" w:rsidRDefault="00AB3DBC" w:rsidP="00AB3DBC"/>
    <w:p w14:paraId="2DA6E953" w14:textId="3E3B1CE9" w:rsidR="00453A9D" w:rsidRDefault="00E86560" w:rsidP="00453A9D">
      <w:pPr>
        <w:pStyle w:val="Heading2"/>
      </w:pPr>
      <w:r>
        <w:t>Maya</w:t>
      </w:r>
    </w:p>
    <w:p w14:paraId="7751ECD1" w14:textId="77777777" w:rsidR="00453A9D" w:rsidRDefault="00453A9D" w:rsidP="00453A9D"/>
    <w:p w14:paraId="1CF6FBB3" w14:textId="73A12F68" w:rsidR="00453A9D" w:rsidRPr="00F83BF0" w:rsidRDefault="00453A9D" w:rsidP="00453A9D">
      <w:pPr>
        <w:rPr>
          <w:rFonts w:cs="Times New Roman"/>
        </w:rPr>
      </w:pPr>
      <w:r w:rsidRPr="00EB5E03">
        <w:rPr>
          <w:rFonts w:cs="Times New Roman"/>
        </w:rPr>
        <w:t xml:space="preserve">Activity: </w:t>
      </w:r>
      <w:r w:rsidR="00E86560" w:rsidRPr="00EB5E03">
        <w:rPr>
          <w:rFonts w:cs="Times New Roman"/>
        </w:rPr>
        <w:t>1995-20</w:t>
      </w:r>
      <w:r w:rsidR="000A4A2D" w:rsidRPr="00EB5E03">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2B151A2F" w14:textId="1289D21C" w:rsidR="00794F7B" w:rsidRDefault="00AB5EEE" w:rsidP="00794F7B">
      <w:pPr>
        <w:rPr>
          <w:rFonts w:cs="Times New Roman"/>
          <w:bCs/>
          <w:szCs w:val="22"/>
        </w:rPr>
      </w:pPr>
      <w:r>
        <w:rPr>
          <w:rFonts w:cs="Times New Roman"/>
          <w:bCs/>
          <w:szCs w:val="22"/>
        </w:rPr>
        <w:t>NA</w:t>
      </w:r>
    </w:p>
    <w:p w14:paraId="4C4E3C89" w14:textId="77777777" w:rsidR="00AB5EEE" w:rsidRDefault="00AB5EEE" w:rsidP="00794F7B">
      <w:pPr>
        <w:rPr>
          <w:rFonts w:cs="Times New Roman"/>
          <w:bCs/>
          <w:szCs w:val="22"/>
        </w:rPr>
      </w:pPr>
    </w:p>
    <w:p w14:paraId="395FDA73" w14:textId="77777777" w:rsidR="00842949" w:rsidRPr="006F657B" w:rsidRDefault="00842949" w:rsidP="00794F7B">
      <w:pPr>
        <w:rPr>
          <w:rFonts w:cs="Times New Roman"/>
          <w:bCs/>
          <w:szCs w:val="22"/>
        </w:rPr>
      </w:pPr>
    </w:p>
    <w:p w14:paraId="762ED894" w14:textId="77777777" w:rsidR="00F026F3" w:rsidRDefault="00F026F3" w:rsidP="00F026F3">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E37A42B" w14:textId="77777777" w:rsidR="00F026F3" w:rsidRPr="006F657B" w:rsidRDefault="00F026F3" w:rsidP="00F026F3">
      <w:pPr>
        <w:rPr>
          <w:rFonts w:cs="Times New Roman"/>
          <w:szCs w:val="22"/>
        </w:rPr>
      </w:pPr>
    </w:p>
    <w:p w14:paraId="37A1EFF2" w14:textId="3447A772" w:rsidR="00F026F3" w:rsidRPr="007F66C9" w:rsidRDefault="00F026F3" w:rsidP="00502260">
      <w:pPr>
        <w:pStyle w:val="ListParagraph"/>
        <w:numPr>
          <w:ilvl w:val="0"/>
          <w:numId w:val="13"/>
        </w:numPr>
      </w:pPr>
      <w:r w:rsidRPr="00F026F3">
        <w:rPr>
          <w:rFonts w:eastAsia="Times New Roman"/>
          <w:color w:val="000000"/>
          <w:shd w:val="clear" w:color="auto" w:fill="FFFFFF"/>
        </w:rPr>
        <w:t>The National Indigenous Council of Belize was founded in 1996, but there were protests already in 1995. Thus, we peg the start date to 1995. There are several organizations representing Mayan and indigenous interests other than the National Council, including the Maya Leaders Alliance and the Toledo Maya Cultural Council, but information about the organizations’ histories is generally scarce. The Mayas asked for a declaration that the villages and its members hold collective and individual rights and title to the land and that government determine, demarcate, and provide official documentation of their titles. The issue seems to be largely about building and development on the land in question: The Supreme Court of Belize ruled in 2007 and again in 2010 that the Mayans who have ancestrally cared for these forests shall hold the legal titles to these lands. However, the Mayans are usually not consulted before the government gives green light for oil extraction. The movement is ongoing</w:t>
      </w:r>
      <w:r>
        <w:rPr>
          <w:rFonts w:eastAsia="Times New Roman"/>
          <w:color w:val="000000"/>
          <w:shd w:val="clear" w:color="auto" w:fill="FFFFFF"/>
        </w:rPr>
        <w:t xml:space="preserve"> (Aslam 1997; BBC 2007; Indian Law Resource Center 2010; Julian Cho Society)</w:t>
      </w:r>
      <w:r w:rsidRPr="00F026F3">
        <w:rPr>
          <w:rFonts w:eastAsia="Times New Roman"/>
          <w:color w:val="000000"/>
          <w:shd w:val="clear" w:color="auto" w:fill="FFFFFF"/>
        </w:rPr>
        <w:t xml:space="preserve">. </w:t>
      </w:r>
      <w:r w:rsidRPr="00F026F3">
        <w:rPr>
          <w:rFonts w:eastAsia="Times New Roman"/>
          <w:color w:val="000000"/>
        </w:rPr>
        <w:t>[start date: 19</w:t>
      </w:r>
      <w:r>
        <w:rPr>
          <w:rFonts w:eastAsia="Times New Roman"/>
          <w:color w:val="000000"/>
        </w:rPr>
        <w:t>95</w:t>
      </w:r>
      <w:r w:rsidRPr="00F026F3">
        <w:rPr>
          <w:rFonts w:eastAsia="Times New Roman"/>
          <w:color w:val="000000"/>
        </w:rPr>
        <w:t>; end date: ongoing]</w:t>
      </w:r>
      <w:r w:rsidRPr="007F66C9">
        <w:t xml:space="preserve"> </w:t>
      </w:r>
    </w:p>
    <w:p w14:paraId="5A7EE729" w14:textId="77777777" w:rsidR="00F026F3" w:rsidRPr="006F657B" w:rsidRDefault="00F026F3" w:rsidP="00F026F3">
      <w:pPr>
        <w:rPr>
          <w:rFonts w:cs="Times New Roman"/>
          <w:szCs w:val="22"/>
        </w:rPr>
      </w:pPr>
    </w:p>
    <w:p w14:paraId="5176FE57" w14:textId="77777777" w:rsidR="00F026F3" w:rsidRPr="006F657B" w:rsidRDefault="00F026F3" w:rsidP="00F026F3">
      <w:pPr>
        <w:rPr>
          <w:rFonts w:cs="Times New Roman"/>
          <w:szCs w:val="22"/>
        </w:rPr>
      </w:pPr>
    </w:p>
    <w:p w14:paraId="79D646D8" w14:textId="0AA36D23" w:rsidR="004D4224" w:rsidRPr="00BE5168" w:rsidRDefault="004D4224" w:rsidP="004D4224">
      <w:pPr>
        <w:rPr>
          <w:rFonts w:cs="Times New Roman"/>
          <w:b/>
          <w:szCs w:val="22"/>
        </w:rPr>
      </w:pPr>
      <w:r>
        <w:rPr>
          <w:rFonts w:cs="Times New Roman"/>
          <w:b/>
          <w:szCs w:val="22"/>
        </w:rPr>
        <w:t>Dominant c</w:t>
      </w:r>
      <w:r w:rsidRPr="00BE5168">
        <w:rPr>
          <w:rFonts w:cs="Times New Roman"/>
          <w:b/>
          <w:szCs w:val="22"/>
        </w:rPr>
        <w:t>laim</w:t>
      </w:r>
    </w:p>
    <w:p w14:paraId="2C68C149" w14:textId="77777777" w:rsidR="004D4224" w:rsidRDefault="004D4224" w:rsidP="004D4224">
      <w:pPr>
        <w:rPr>
          <w:rFonts w:cs="Times New Roman"/>
          <w:bCs/>
          <w:szCs w:val="22"/>
        </w:rPr>
      </w:pPr>
    </w:p>
    <w:p w14:paraId="49CBC7E3" w14:textId="77777777" w:rsidR="004D4224" w:rsidRPr="00EB5E03" w:rsidRDefault="004D4224" w:rsidP="004D4224">
      <w:pPr>
        <w:pStyle w:val="ListParagraph"/>
        <w:numPr>
          <w:ilvl w:val="0"/>
          <w:numId w:val="3"/>
        </w:numPr>
        <w:rPr>
          <w:rFonts w:cs="Times New Roman"/>
          <w:bCs/>
          <w:szCs w:val="22"/>
        </w:rPr>
      </w:pPr>
      <w:r w:rsidRPr="00EB5E03">
        <w:rPr>
          <w:rFonts w:cs="Times New Roman"/>
          <w:bCs/>
          <w:szCs w:val="22"/>
        </w:rPr>
        <w:t>The dominant claim among the Maya of Belize and the organizations representing their demands is cultural and political autonomy (Fox Tree 2010: 96). This coincides with the rise of the TMCC as the main group making these claims (Wainwright, 2021: 5). The claim for autonomy</w:t>
      </w:r>
      <w:r>
        <w:rPr>
          <w:rFonts w:cs="Times New Roman"/>
          <w:bCs/>
          <w:szCs w:val="22"/>
        </w:rPr>
        <w:t xml:space="preserve"> and especially</w:t>
      </w:r>
      <w:r w:rsidRPr="00EB5E03">
        <w:rPr>
          <w:rFonts w:cs="Times New Roman"/>
          <w:bCs/>
          <w:szCs w:val="22"/>
        </w:rPr>
        <w:t xml:space="preserve"> land rights</w:t>
      </w:r>
      <w:r>
        <w:rPr>
          <w:rFonts w:cs="Times New Roman"/>
          <w:bCs/>
          <w:szCs w:val="22"/>
        </w:rPr>
        <w:t xml:space="preserve"> continued in recent years as demonstrated by various</w:t>
      </w:r>
      <w:r w:rsidRPr="00EB5E03">
        <w:rPr>
          <w:rFonts w:cs="Times New Roman"/>
          <w:bCs/>
          <w:szCs w:val="22"/>
        </w:rPr>
        <w:t xml:space="preserve"> legal cases. (Wainwright, 2021; Cultural Survival, 2021). [1995-2020: autonomy claim]</w:t>
      </w:r>
    </w:p>
    <w:p w14:paraId="29C03C6A" w14:textId="77777777" w:rsidR="004D4224" w:rsidRDefault="004D4224" w:rsidP="004D4224">
      <w:pPr>
        <w:rPr>
          <w:rFonts w:cs="Times New Roman"/>
          <w:bCs/>
          <w:szCs w:val="22"/>
        </w:rPr>
      </w:pPr>
    </w:p>
    <w:p w14:paraId="4EDA6607" w14:textId="77777777" w:rsidR="004D4224" w:rsidRPr="009C6C8D" w:rsidRDefault="004D4224" w:rsidP="004D4224">
      <w:pPr>
        <w:rPr>
          <w:rFonts w:cs="Times New Roman"/>
          <w:bCs/>
          <w:szCs w:val="22"/>
        </w:rPr>
      </w:pPr>
    </w:p>
    <w:p w14:paraId="6CFE831D" w14:textId="2538D85F" w:rsidR="004D4224" w:rsidRDefault="004D4224" w:rsidP="004D4224">
      <w:pPr>
        <w:rPr>
          <w:rFonts w:cs="Times New Roman"/>
          <w:b/>
        </w:rPr>
      </w:pPr>
      <w:r>
        <w:rPr>
          <w:rFonts w:cs="Times New Roman"/>
          <w:b/>
        </w:rPr>
        <w:t>Independence claims</w:t>
      </w:r>
    </w:p>
    <w:p w14:paraId="10D17BFF" w14:textId="4F8EA40D" w:rsidR="004D4224" w:rsidRDefault="004D4224" w:rsidP="004D4224">
      <w:pPr>
        <w:rPr>
          <w:rFonts w:cs="Times New Roman"/>
          <w:bCs/>
        </w:rPr>
      </w:pPr>
    </w:p>
    <w:p w14:paraId="2E386C54" w14:textId="48AF24AD" w:rsidR="004D4224" w:rsidRDefault="0079376E" w:rsidP="004D4224">
      <w:pPr>
        <w:rPr>
          <w:rFonts w:cs="Times New Roman"/>
          <w:bCs/>
        </w:rPr>
      </w:pPr>
      <w:r>
        <w:rPr>
          <w:rFonts w:cs="Times New Roman"/>
          <w:bCs/>
        </w:rPr>
        <w:t>NA</w:t>
      </w:r>
    </w:p>
    <w:p w14:paraId="021EDB24" w14:textId="77777777" w:rsidR="0079376E" w:rsidRDefault="0079376E" w:rsidP="004D4224">
      <w:pPr>
        <w:rPr>
          <w:rFonts w:cs="Times New Roman"/>
          <w:bCs/>
        </w:rPr>
      </w:pPr>
    </w:p>
    <w:p w14:paraId="3C019EC5" w14:textId="2534CE40" w:rsidR="004D4224" w:rsidRDefault="004D4224" w:rsidP="004D4224">
      <w:pPr>
        <w:rPr>
          <w:rFonts w:cs="Times New Roman"/>
          <w:bCs/>
        </w:rPr>
      </w:pPr>
    </w:p>
    <w:p w14:paraId="75D92931" w14:textId="452854BB" w:rsidR="004D4224" w:rsidRDefault="004D4224" w:rsidP="004D4224">
      <w:pPr>
        <w:rPr>
          <w:rFonts w:cs="Times New Roman"/>
          <w:b/>
        </w:rPr>
      </w:pPr>
      <w:r>
        <w:rPr>
          <w:rFonts w:cs="Times New Roman"/>
          <w:b/>
        </w:rPr>
        <w:t>Irredentist claims</w:t>
      </w:r>
    </w:p>
    <w:p w14:paraId="37476978" w14:textId="49A5EAC6" w:rsidR="004D4224" w:rsidRDefault="004D4224" w:rsidP="004D4224">
      <w:pPr>
        <w:rPr>
          <w:rFonts w:cs="Times New Roman"/>
          <w:bCs/>
        </w:rPr>
      </w:pPr>
    </w:p>
    <w:p w14:paraId="7D2C8106" w14:textId="7678AC68" w:rsidR="004D4224" w:rsidRDefault="0079376E" w:rsidP="004D4224">
      <w:pPr>
        <w:rPr>
          <w:rFonts w:cs="Times New Roman"/>
          <w:bCs/>
        </w:rPr>
      </w:pPr>
      <w:r>
        <w:rPr>
          <w:rFonts w:cs="Times New Roman"/>
          <w:bCs/>
        </w:rPr>
        <w:t>NA</w:t>
      </w:r>
    </w:p>
    <w:p w14:paraId="5E415D63" w14:textId="0CA89834" w:rsidR="004D4224" w:rsidRDefault="004D4224" w:rsidP="004D4224">
      <w:pPr>
        <w:rPr>
          <w:rFonts w:cs="Times New Roman"/>
          <w:bCs/>
        </w:rPr>
      </w:pPr>
    </w:p>
    <w:p w14:paraId="3AE3B252" w14:textId="77777777" w:rsidR="004D4224" w:rsidRPr="004D4224" w:rsidRDefault="004D4224" w:rsidP="004D4224">
      <w:pPr>
        <w:rPr>
          <w:rFonts w:cs="Times New Roman"/>
          <w:bCs/>
        </w:rPr>
      </w:pPr>
    </w:p>
    <w:p w14:paraId="2B890B3D" w14:textId="3A9E7BC2" w:rsidR="004D4224" w:rsidRPr="00904609" w:rsidRDefault="004D4224" w:rsidP="004D4224">
      <w:pPr>
        <w:rPr>
          <w:rFonts w:cs="Times New Roman"/>
        </w:rPr>
      </w:pPr>
      <w:r>
        <w:rPr>
          <w:rFonts w:cs="Times New Roman"/>
          <w:b/>
        </w:rPr>
        <w:t xml:space="preserve">Claimed </w:t>
      </w:r>
      <w:proofErr w:type="gramStart"/>
      <w:r>
        <w:rPr>
          <w:rFonts w:cs="Times New Roman"/>
          <w:b/>
        </w:rPr>
        <w:t>territory</w:t>
      </w:r>
      <w:proofErr w:type="gramEnd"/>
    </w:p>
    <w:p w14:paraId="4380DDD4" w14:textId="77777777" w:rsidR="004D4224" w:rsidRPr="006F657B" w:rsidRDefault="004D4224" w:rsidP="004D4224">
      <w:pPr>
        <w:rPr>
          <w:rFonts w:cs="Times New Roman"/>
          <w:bCs/>
          <w:szCs w:val="22"/>
        </w:rPr>
      </w:pPr>
    </w:p>
    <w:p w14:paraId="1857D841" w14:textId="10BF0DA3" w:rsidR="004D4224" w:rsidRPr="0079376E" w:rsidRDefault="004D4224" w:rsidP="004D4224">
      <w:pPr>
        <w:pStyle w:val="ListParagraph"/>
        <w:numPr>
          <w:ilvl w:val="0"/>
          <w:numId w:val="3"/>
        </w:numPr>
        <w:rPr>
          <w:rFonts w:cs="Times New Roman"/>
          <w:bCs/>
          <w:szCs w:val="22"/>
        </w:rPr>
      </w:pPr>
      <w:r w:rsidRPr="00F778A2">
        <w:rPr>
          <w:rFonts w:cs="Times New Roman"/>
          <w:bCs/>
          <w:szCs w:val="22"/>
        </w:rPr>
        <w:t xml:space="preserve">We were unable to find a precise definition of the territory to which </w:t>
      </w:r>
      <w:r>
        <w:rPr>
          <w:rFonts w:cs="Times New Roman"/>
          <w:bCs/>
          <w:szCs w:val="22"/>
        </w:rPr>
        <w:t>the Maya’s autonomy</w:t>
      </w:r>
      <w:r w:rsidRPr="00F778A2">
        <w:rPr>
          <w:rFonts w:cs="Times New Roman"/>
          <w:bCs/>
          <w:szCs w:val="22"/>
        </w:rPr>
        <w:t xml:space="preserve"> claims are tied, but they mostly concern Mayan settlement areas in the Toledo and Stann Creek districts </w:t>
      </w:r>
      <w:r>
        <w:rPr>
          <w:rFonts w:cs="Times New Roman"/>
          <w:bCs/>
          <w:szCs w:val="22"/>
        </w:rPr>
        <w:t>(MRGI)</w:t>
      </w:r>
      <w:r w:rsidRPr="00F778A2">
        <w:rPr>
          <w:rFonts w:cs="Times New Roman"/>
          <w:bCs/>
          <w:szCs w:val="22"/>
        </w:rPr>
        <w:t xml:space="preserve">. We code this claim based on the Mayan settlements mapped by the </w:t>
      </w:r>
      <w:proofErr w:type="spellStart"/>
      <w:r w:rsidRPr="00F778A2">
        <w:rPr>
          <w:rFonts w:cs="Times New Roman"/>
          <w:bCs/>
          <w:szCs w:val="22"/>
        </w:rPr>
        <w:t>GeoEPR</w:t>
      </w:r>
      <w:proofErr w:type="spellEnd"/>
      <w:r w:rsidRPr="00F778A2">
        <w:rPr>
          <w:rFonts w:cs="Times New Roman"/>
          <w:bCs/>
          <w:szCs w:val="22"/>
        </w:rPr>
        <w:t xml:space="preserve"> dataset in these particular regions. However, it </w:t>
      </w:r>
      <w:proofErr w:type="spellStart"/>
      <w:r w:rsidRPr="00F778A2">
        <w:rPr>
          <w:rFonts w:cs="Times New Roman"/>
          <w:bCs/>
          <w:szCs w:val="22"/>
        </w:rPr>
        <w:t>can not</w:t>
      </w:r>
      <w:proofErr w:type="spellEnd"/>
      <w:r w:rsidRPr="00F778A2">
        <w:rPr>
          <w:rFonts w:cs="Times New Roman"/>
          <w:bCs/>
          <w:szCs w:val="22"/>
        </w:rPr>
        <w:t xml:space="preserve"> be ruled out that the </w:t>
      </w:r>
      <w:r>
        <w:rPr>
          <w:rFonts w:cs="Times New Roman"/>
          <w:bCs/>
          <w:szCs w:val="22"/>
        </w:rPr>
        <w:t>Maya</w:t>
      </w:r>
      <w:r w:rsidRPr="00F778A2">
        <w:rPr>
          <w:rFonts w:cs="Times New Roman"/>
          <w:bCs/>
          <w:szCs w:val="22"/>
        </w:rPr>
        <w:t xml:space="preserve"> advocated also for land rights in their northern, more sparsely populated, settlement areas in Belize. We therefore flag this territorial claim as ambiguous.</w:t>
      </w:r>
    </w:p>
    <w:p w14:paraId="7D0FE231" w14:textId="77777777" w:rsidR="004D4224" w:rsidRPr="00BE5168" w:rsidRDefault="004D4224" w:rsidP="004D4224">
      <w:pPr>
        <w:rPr>
          <w:rFonts w:cs="Times New Roman"/>
          <w:b/>
          <w:szCs w:val="22"/>
        </w:rPr>
      </w:pPr>
      <w:r w:rsidRPr="00BE5168">
        <w:rPr>
          <w:rFonts w:cs="Times New Roman"/>
          <w:b/>
          <w:szCs w:val="22"/>
        </w:rPr>
        <w:lastRenderedPageBreak/>
        <w:t>Sovereignty declarations</w:t>
      </w:r>
    </w:p>
    <w:p w14:paraId="656574EC" w14:textId="77777777" w:rsidR="004D4224" w:rsidRDefault="004D4224" w:rsidP="004D4224">
      <w:pPr>
        <w:rPr>
          <w:rFonts w:cs="Times New Roman"/>
          <w:szCs w:val="22"/>
        </w:rPr>
      </w:pPr>
    </w:p>
    <w:p w14:paraId="00437D25" w14:textId="77777777" w:rsidR="004D4224" w:rsidRPr="00FC7D46" w:rsidRDefault="004D4224" w:rsidP="004D4224">
      <w:pPr>
        <w:rPr>
          <w:rFonts w:cs="Times New Roman"/>
          <w:szCs w:val="22"/>
        </w:rPr>
      </w:pPr>
      <w:r w:rsidRPr="00FC7D46">
        <w:rPr>
          <w:rFonts w:cs="Times New Roman"/>
          <w:szCs w:val="22"/>
        </w:rPr>
        <w:t>NA</w:t>
      </w:r>
    </w:p>
    <w:p w14:paraId="3824AE23" w14:textId="77777777" w:rsidR="004D4224" w:rsidRDefault="004D4224" w:rsidP="004D4224">
      <w:pPr>
        <w:ind w:left="709" w:hanging="709"/>
        <w:rPr>
          <w:rFonts w:cs="Times New Roman"/>
          <w:szCs w:val="22"/>
        </w:rPr>
      </w:pPr>
    </w:p>
    <w:p w14:paraId="7239494F" w14:textId="77777777" w:rsidR="004D4224" w:rsidRPr="006F657B" w:rsidRDefault="004D4224" w:rsidP="004D4224">
      <w:pPr>
        <w:ind w:left="709" w:hanging="709"/>
        <w:rPr>
          <w:rFonts w:cs="Times New Roman"/>
          <w:szCs w:val="22"/>
        </w:rPr>
      </w:pPr>
    </w:p>
    <w:p w14:paraId="5D081F67" w14:textId="77777777" w:rsidR="00F026F3" w:rsidRDefault="00F026F3" w:rsidP="00F026F3">
      <w:pPr>
        <w:rPr>
          <w:rFonts w:cs="Times New Roman"/>
          <w:b/>
          <w:szCs w:val="22"/>
        </w:rPr>
      </w:pPr>
      <w:r>
        <w:rPr>
          <w:rFonts w:cs="Times New Roman"/>
          <w:b/>
          <w:szCs w:val="22"/>
        </w:rPr>
        <w:t>Separatist armed conflict</w:t>
      </w:r>
    </w:p>
    <w:p w14:paraId="1BA99D6B" w14:textId="77777777" w:rsidR="00F026F3" w:rsidRPr="006F657B" w:rsidRDefault="00F026F3" w:rsidP="00F026F3">
      <w:pPr>
        <w:rPr>
          <w:rFonts w:cs="Times New Roman"/>
          <w:szCs w:val="22"/>
        </w:rPr>
      </w:pPr>
    </w:p>
    <w:p w14:paraId="5508D408" w14:textId="2B184F81" w:rsidR="00F026F3" w:rsidRPr="00F026F3" w:rsidRDefault="00F026F3" w:rsidP="00814844">
      <w:pPr>
        <w:pStyle w:val="ListParagraph"/>
        <w:numPr>
          <w:ilvl w:val="0"/>
          <w:numId w:val="13"/>
        </w:numPr>
        <w:rPr>
          <w:rFonts w:cs="Times New Roman"/>
          <w:b/>
        </w:rPr>
      </w:pPr>
      <w:r w:rsidRPr="00F026F3">
        <w:rPr>
          <w:rFonts w:eastAsia="Times New Roman"/>
          <w:color w:val="000000"/>
          <w:shd w:val="clear" w:color="auto" w:fill="FFFFFF"/>
        </w:rPr>
        <w:t xml:space="preserve">No violence was found, hence a NVIOLSD coding. </w:t>
      </w:r>
      <w:r>
        <w:t>[NVIOLSD]</w:t>
      </w:r>
    </w:p>
    <w:p w14:paraId="4EBB1FA8" w14:textId="77777777" w:rsidR="00F026F3" w:rsidRDefault="00F026F3" w:rsidP="00F026F3">
      <w:pPr>
        <w:ind w:left="709" w:hanging="709"/>
        <w:rPr>
          <w:rFonts w:cs="Times New Roman"/>
          <w:b/>
        </w:rPr>
      </w:pPr>
    </w:p>
    <w:p w14:paraId="7BBA4752" w14:textId="77777777" w:rsidR="00F026F3" w:rsidRDefault="00F026F3" w:rsidP="00F026F3">
      <w:pPr>
        <w:ind w:left="709" w:hanging="709"/>
        <w:rPr>
          <w:rFonts w:cs="Times New Roman"/>
          <w:b/>
        </w:rPr>
      </w:pPr>
    </w:p>
    <w:p w14:paraId="639A59D5" w14:textId="1C52D957" w:rsidR="00794F7B" w:rsidRPr="00BE5168" w:rsidRDefault="002D73D5" w:rsidP="00794F7B">
      <w:pPr>
        <w:rPr>
          <w:rFonts w:cs="Times New Roman"/>
          <w:szCs w:val="22"/>
        </w:rPr>
      </w:pPr>
      <w:r>
        <w:rPr>
          <w:rFonts w:cs="Times New Roman"/>
          <w:b/>
          <w:szCs w:val="22"/>
        </w:rPr>
        <w:t xml:space="preserve">Historical </w:t>
      </w:r>
      <w:r w:rsidR="004D4224">
        <w:rPr>
          <w:rFonts w:cs="Times New Roman"/>
          <w:b/>
          <w:szCs w:val="22"/>
        </w:rPr>
        <w:t>c</w:t>
      </w:r>
      <w:r>
        <w:rPr>
          <w:rFonts w:cs="Times New Roman"/>
          <w:b/>
          <w:szCs w:val="22"/>
        </w:rPr>
        <w:t>ontext</w:t>
      </w:r>
    </w:p>
    <w:p w14:paraId="33753BA3" w14:textId="77777777" w:rsidR="00794F7B" w:rsidRDefault="00794F7B" w:rsidP="00794F7B">
      <w:pPr>
        <w:rPr>
          <w:rFonts w:cs="Times New Roman"/>
          <w:szCs w:val="22"/>
        </w:rPr>
      </w:pPr>
    </w:p>
    <w:p w14:paraId="4CDA9BE3" w14:textId="74DF1950" w:rsidR="006E396B" w:rsidRDefault="006E396B" w:rsidP="00F026F3">
      <w:pPr>
        <w:pStyle w:val="ListParagraph"/>
        <w:numPr>
          <w:ilvl w:val="0"/>
          <w:numId w:val="12"/>
        </w:numPr>
        <w:rPr>
          <w:rFonts w:cs="Times New Roman"/>
          <w:szCs w:val="22"/>
        </w:rPr>
      </w:pPr>
      <w:r>
        <w:rPr>
          <w:rFonts w:cs="Times New Roman"/>
          <w:szCs w:val="22"/>
        </w:rPr>
        <w:t xml:space="preserve">The </w:t>
      </w:r>
      <w:r w:rsidR="00F026F3">
        <w:rPr>
          <w:rFonts w:cs="Times New Roman"/>
          <w:szCs w:val="22"/>
        </w:rPr>
        <w:t>Maya</w:t>
      </w:r>
      <w:r>
        <w:rPr>
          <w:rFonts w:cs="Times New Roman"/>
          <w:szCs w:val="22"/>
        </w:rPr>
        <w:t xml:space="preserve"> are </w:t>
      </w:r>
      <w:proofErr w:type="spellStart"/>
      <w:r>
        <w:rPr>
          <w:rFonts w:cs="Times New Roman"/>
          <w:szCs w:val="22"/>
        </w:rPr>
        <w:t>decendents</w:t>
      </w:r>
      <w:proofErr w:type="spellEnd"/>
      <w:r>
        <w:rPr>
          <w:rFonts w:cs="Times New Roman"/>
          <w:szCs w:val="22"/>
        </w:rPr>
        <w:t xml:space="preserve"> of the Mayan </w:t>
      </w:r>
      <w:r w:rsidR="00B71EDC">
        <w:rPr>
          <w:rFonts w:cs="Times New Roman"/>
          <w:szCs w:val="22"/>
        </w:rPr>
        <w:t>E</w:t>
      </w:r>
      <w:r>
        <w:rPr>
          <w:rFonts w:cs="Times New Roman"/>
          <w:szCs w:val="22"/>
        </w:rPr>
        <w:t>mpire that stretched across Central America</w:t>
      </w:r>
      <w:r w:rsidR="00955854">
        <w:rPr>
          <w:rFonts w:cs="Times New Roman"/>
          <w:szCs w:val="22"/>
        </w:rPr>
        <w:t xml:space="preserve">, including the Yucatan Peninsula </w:t>
      </w:r>
      <w:r w:rsidR="006B5EB1">
        <w:rPr>
          <w:rFonts w:cs="Times New Roman"/>
          <w:szCs w:val="22"/>
        </w:rPr>
        <w:t>and what is now Belize</w:t>
      </w:r>
      <w:r w:rsidR="00167D9A">
        <w:rPr>
          <w:rFonts w:cs="Times New Roman"/>
          <w:szCs w:val="22"/>
        </w:rPr>
        <w:t xml:space="preserve"> (Minahan 2002: 1214)</w:t>
      </w:r>
      <w:r w:rsidR="006B5EB1">
        <w:rPr>
          <w:rFonts w:cs="Times New Roman"/>
          <w:szCs w:val="22"/>
        </w:rPr>
        <w:t xml:space="preserve">. </w:t>
      </w:r>
      <w:r w:rsidR="00821107">
        <w:rPr>
          <w:rFonts w:cs="Times New Roman"/>
          <w:szCs w:val="22"/>
        </w:rPr>
        <w:t>The earliest evi</w:t>
      </w:r>
      <w:r w:rsidR="00067AD8">
        <w:rPr>
          <w:rFonts w:cs="Times New Roman"/>
          <w:szCs w:val="22"/>
        </w:rPr>
        <w:t xml:space="preserve">dence of the Maya in Belize dates to around 2500BC </w:t>
      </w:r>
      <w:r w:rsidR="00F846F4">
        <w:rPr>
          <w:rFonts w:cs="Times New Roman"/>
          <w:szCs w:val="22"/>
        </w:rPr>
        <w:t>(Belize Adventure, ND)</w:t>
      </w:r>
      <w:r w:rsidR="000A0621">
        <w:rPr>
          <w:rFonts w:cs="Times New Roman"/>
          <w:szCs w:val="22"/>
        </w:rPr>
        <w:t xml:space="preserve">, but the Empire is considered to have peaked </w:t>
      </w:r>
      <w:r w:rsidR="00B71EDC">
        <w:rPr>
          <w:rFonts w:cs="Times New Roman"/>
          <w:szCs w:val="22"/>
        </w:rPr>
        <w:t>bet</w:t>
      </w:r>
      <w:r w:rsidR="000A0621">
        <w:rPr>
          <w:rFonts w:cs="Times New Roman"/>
          <w:szCs w:val="22"/>
        </w:rPr>
        <w:t>ween 600-900AD. The civilization be</w:t>
      </w:r>
      <w:r w:rsidR="00002356">
        <w:rPr>
          <w:rFonts w:cs="Times New Roman"/>
          <w:szCs w:val="22"/>
        </w:rPr>
        <w:t>g</w:t>
      </w:r>
      <w:r w:rsidR="000A0621">
        <w:rPr>
          <w:rFonts w:cs="Times New Roman"/>
          <w:szCs w:val="22"/>
        </w:rPr>
        <w:t xml:space="preserve">an </w:t>
      </w:r>
      <w:r w:rsidR="007211EA">
        <w:rPr>
          <w:rFonts w:cs="Times New Roman"/>
          <w:szCs w:val="22"/>
        </w:rPr>
        <w:t xml:space="preserve">a long decline due to social and environmental factors, </w:t>
      </w:r>
      <w:r w:rsidR="00063EB6">
        <w:rPr>
          <w:rFonts w:cs="Times New Roman"/>
          <w:szCs w:val="22"/>
        </w:rPr>
        <w:t xml:space="preserve">until the Spanish Conquests from 1531 destroyed the </w:t>
      </w:r>
      <w:r w:rsidR="00F026F3">
        <w:rPr>
          <w:rFonts w:cs="Times New Roman"/>
          <w:szCs w:val="22"/>
        </w:rPr>
        <w:t>Maya</w:t>
      </w:r>
      <w:r w:rsidR="00B3332D">
        <w:rPr>
          <w:rFonts w:cs="Times New Roman"/>
          <w:szCs w:val="22"/>
        </w:rPr>
        <w:t>’s</w:t>
      </w:r>
      <w:r w:rsidR="00063EB6">
        <w:rPr>
          <w:rFonts w:cs="Times New Roman"/>
          <w:szCs w:val="22"/>
        </w:rPr>
        <w:t xml:space="preserve"> last city </w:t>
      </w:r>
      <w:r w:rsidR="00783794">
        <w:rPr>
          <w:rFonts w:cs="Times New Roman"/>
          <w:szCs w:val="22"/>
        </w:rPr>
        <w:t>in 1546. The last Mayan nation fell in 1697</w:t>
      </w:r>
      <w:r w:rsidR="00DE38C9">
        <w:rPr>
          <w:rFonts w:cs="Times New Roman"/>
          <w:szCs w:val="22"/>
        </w:rPr>
        <w:t xml:space="preserve">, and Mayan culture was systematically destroyed </w:t>
      </w:r>
      <w:r w:rsidR="00B71EDC">
        <w:rPr>
          <w:rFonts w:cs="Times New Roman"/>
          <w:szCs w:val="22"/>
        </w:rPr>
        <w:t>to the point when</w:t>
      </w:r>
      <w:r w:rsidR="00DE38C9">
        <w:rPr>
          <w:rFonts w:cs="Times New Roman"/>
          <w:szCs w:val="22"/>
        </w:rPr>
        <w:t xml:space="preserve"> in 1700 only 250,000 </w:t>
      </w:r>
      <w:r w:rsidR="00F026F3">
        <w:rPr>
          <w:rFonts w:cs="Times New Roman"/>
          <w:szCs w:val="22"/>
        </w:rPr>
        <w:t>Maya</w:t>
      </w:r>
      <w:r w:rsidR="00DE38C9">
        <w:rPr>
          <w:rFonts w:cs="Times New Roman"/>
          <w:szCs w:val="22"/>
        </w:rPr>
        <w:t xml:space="preserve"> remained</w:t>
      </w:r>
      <w:r w:rsidR="00FF6289">
        <w:rPr>
          <w:rFonts w:cs="Times New Roman"/>
          <w:szCs w:val="22"/>
        </w:rPr>
        <w:t xml:space="preserve"> </w:t>
      </w:r>
      <w:r w:rsidR="00B71EDC">
        <w:rPr>
          <w:rFonts w:cs="Times New Roman"/>
          <w:szCs w:val="22"/>
        </w:rPr>
        <w:t>(</w:t>
      </w:r>
      <w:r w:rsidR="00FF6289">
        <w:rPr>
          <w:rFonts w:cs="Times New Roman"/>
          <w:szCs w:val="22"/>
        </w:rPr>
        <w:t xml:space="preserve">Minahan, 2002: </w:t>
      </w:r>
      <w:r w:rsidR="00102A08">
        <w:rPr>
          <w:rFonts w:cs="Times New Roman"/>
          <w:szCs w:val="22"/>
        </w:rPr>
        <w:t>214-216)</w:t>
      </w:r>
      <w:r w:rsidR="00DE38C9">
        <w:rPr>
          <w:rFonts w:cs="Times New Roman"/>
          <w:szCs w:val="22"/>
        </w:rPr>
        <w:t>.</w:t>
      </w:r>
      <w:r w:rsidR="00102A08">
        <w:rPr>
          <w:rFonts w:cs="Times New Roman"/>
          <w:szCs w:val="22"/>
        </w:rPr>
        <w:t xml:space="preserve"> The </w:t>
      </w:r>
      <w:r w:rsidR="00F026F3">
        <w:rPr>
          <w:rFonts w:cs="Times New Roman"/>
          <w:szCs w:val="22"/>
        </w:rPr>
        <w:t>Maya</w:t>
      </w:r>
      <w:r w:rsidR="00102A08">
        <w:rPr>
          <w:rFonts w:cs="Times New Roman"/>
          <w:szCs w:val="22"/>
        </w:rPr>
        <w:t xml:space="preserve"> </w:t>
      </w:r>
      <w:proofErr w:type="gramStart"/>
      <w:r w:rsidR="00102A08">
        <w:rPr>
          <w:rFonts w:cs="Times New Roman"/>
          <w:szCs w:val="22"/>
        </w:rPr>
        <w:t>were</w:t>
      </w:r>
      <w:proofErr w:type="gramEnd"/>
      <w:r w:rsidR="00102A08">
        <w:rPr>
          <w:rFonts w:cs="Times New Roman"/>
          <w:szCs w:val="22"/>
        </w:rPr>
        <w:t xml:space="preserve"> </w:t>
      </w:r>
      <w:r w:rsidR="000400DB">
        <w:rPr>
          <w:rFonts w:cs="Times New Roman"/>
          <w:szCs w:val="22"/>
        </w:rPr>
        <w:t xml:space="preserve">largely subjugated, with the Caste Wars from </w:t>
      </w:r>
      <w:r w:rsidR="00B3343C">
        <w:rPr>
          <w:rFonts w:cs="Times New Roman"/>
          <w:szCs w:val="22"/>
        </w:rPr>
        <w:t>1847-1901 being historically salient for Mayan uprisings</w:t>
      </w:r>
      <w:r w:rsidR="0070794B">
        <w:rPr>
          <w:rFonts w:cs="Times New Roman"/>
          <w:szCs w:val="22"/>
        </w:rPr>
        <w:t xml:space="preserve"> against Spanish domination</w:t>
      </w:r>
      <w:r w:rsidR="00B3343C">
        <w:rPr>
          <w:rFonts w:cs="Times New Roman"/>
          <w:szCs w:val="22"/>
        </w:rPr>
        <w:t xml:space="preserve"> and</w:t>
      </w:r>
      <w:r w:rsidR="00B71EDC">
        <w:rPr>
          <w:rFonts w:cs="Times New Roman"/>
          <w:szCs w:val="22"/>
        </w:rPr>
        <w:t xml:space="preserve"> the</w:t>
      </w:r>
      <w:r w:rsidR="00B3343C">
        <w:rPr>
          <w:rFonts w:cs="Times New Roman"/>
          <w:szCs w:val="22"/>
        </w:rPr>
        <w:t xml:space="preserve"> establishment of Mayan polities, the last of which was destroyed in </w:t>
      </w:r>
      <w:r w:rsidR="0070794B">
        <w:rPr>
          <w:rFonts w:cs="Times New Roman"/>
          <w:szCs w:val="22"/>
        </w:rPr>
        <w:t>the 1930’s (Danver 2015: 140).</w:t>
      </w:r>
    </w:p>
    <w:p w14:paraId="185B836F" w14:textId="6AE0049F" w:rsidR="000874D5" w:rsidRDefault="005D608F" w:rsidP="00F026F3">
      <w:pPr>
        <w:pStyle w:val="ListParagraph"/>
        <w:numPr>
          <w:ilvl w:val="0"/>
          <w:numId w:val="12"/>
        </w:numPr>
        <w:rPr>
          <w:rFonts w:cs="Times New Roman"/>
          <w:szCs w:val="22"/>
        </w:rPr>
      </w:pPr>
      <w:r>
        <w:rPr>
          <w:rFonts w:cs="Times New Roman"/>
          <w:szCs w:val="22"/>
        </w:rPr>
        <w:t>Belize was frequently occupied by British loggers and pirates</w:t>
      </w:r>
      <w:r w:rsidR="00D0215E">
        <w:rPr>
          <w:rFonts w:cs="Times New Roman"/>
          <w:szCs w:val="22"/>
        </w:rPr>
        <w:t xml:space="preserve"> </w:t>
      </w:r>
      <w:r w:rsidR="00F37388">
        <w:rPr>
          <w:rFonts w:cs="Times New Roman"/>
          <w:szCs w:val="22"/>
        </w:rPr>
        <w:t xml:space="preserve">from the 1600’s </w:t>
      </w:r>
      <w:r w:rsidR="00D0215E">
        <w:rPr>
          <w:rFonts w:cs="Times New Roman"/>
          <w:szCs w:val="22"/>
        </w:rPr>
        <w:t>despite Spanish attempts to evict them</w:t>
      </w:r>
      <w:r w:rsidR="008451E4">
        <w:rPr>
          <w:rFonts w:cs="Times New Roman"/>
          <w:szCs w:val="22"/>
        </w:rPr>
        <w:t xml:space="preserve"> </w:t>
      </w:r>
      <w:r w:rsidR="00F37388">
        <w:rPr>
          <w:rFonts w:cs="Times New Roman"/>
          <w:szCs w:val="22"/>
        </w:rPr>
        <w:t xml:space="preserve">(Hewitt and Cheetham, 2000: 42-3). </w:t>
      </w:r>
      <w:r w:rsidR="001F73D9">
        <w:rPr>
          <w:rFonts w:cs="Times New Roman"/>
          <w:szCs w:val="22"/>
        </w:rPr>
        <w:t>British Honduras became a British Colony in 1862</w:t>
      </w:r>
      <w:r w:rsidR="00AB5BAF">
        <w:rPr>
          <w:rFonts w:cs="Times New Roman"/>
          <w:szCs w:val="22"/>
        </w:rPr>
        <w:t xml:space="preserve">, with conflicts against the </w:t>
      </w:r>
      <w:r w:rsidR="00F026F3">
        <w:rPr>
          <w:rFonts w:cs="Times New Roman"/>
          <w:szCs w:val="22"/>
        </w:rPr>
        <w:t>Maya</w:t>
      </w:r>
      <w:r w:rsidR="00F37388">
        <w:rPr>
          <w:rFonts w:cs="Times New Roman"/>
          <w:szCs w:val="22"/>
        </w:rPr>
        <w:t xml:space="preserve"> in 1867 and 187</w:t>
      </w:r>
      <w:r w:rsidR="00464EA8">
        <w:rPr>
          <w:rFonts w:cs="Times New Roman"/>
          <w:szCs w:val="22"/>
        </w:rPr>
        <w:t>2 (Belize Adventure, ND),</w:t>
      </w:r>
      <w:r w:rsidR="00776C45">
        <w:rPr>
          <w:rFonts w:cs="Times New Roman"/>
          <w:szCs w:val="22"/>
        </w:rPr>
        <w:t xml:space="preserve"> becoming a crown colony in 1884</w:t>
      </w:r>
      <w:r w:rsidR="002B0A71">
        <w:rPr>
          <w:rFonts w:cs="Times New Roman"/>
          <w:szCs w:val="22"/>
        </w:rPr>
        <w:t xml:space="preserve">. </w:t>
      </w:r>
      <w:r w:rsidR="008A614A">
        <w:rPr>
          <w:rFonts w:cs="Times New Roman"/>
          <w:szCs w:val="22"/>
        </w:rPr>
        <w:t xml:space="preserve">It became a </w:t>
      </w:r>
      <w:proofErr w:type="spellStart"/>
      <w:proofErr w:type="gramStart"/>
      <w:r w:rsidR="008A614A">
        <w:rPr>
          <w:rFonts w:cs="Times New Roman"/>
          <w:szCs w:val="22"/>
        </w:rPr>
        <w:t>self governing</w:t>
      </w:r>
      <w:proofErr w:type="spellEnd"/>
      <w:proofErr w:type="gramEnd"/>
      <w:r w:rsidR="008A614A">
        <w:rPr>
          <w:rFonts w:cs="Times New Roman"/>
          <w:szCs w:val="22"/>
        </w:rPr>
        <w:t xml:space="preserve"> colony in 1964, c</w:t>
      </w:r>
      <w:r w:rsidR="00B27144">
        <w:rPr>
          <w:rFonts w:cs="Times New Roman"/>
          <w:szCs w:val="22"/>
        </w:rPr>
        <w:t>hanged its name to Belize</w:t>
      </w:r>
      <w:r w:rsidR="008A614A">
        <w:rPr>
          <w:rFonts w:cs="Times New Roman"/>
          <w:szCs w:val="22"/>
        </w:rPr>
        <w:t xml:space="preserve"> in 1973</w:t>
      </w:r>
      <w:r w:rsidR="00976FDE">
        <w:rPr>
          <w:rFonts w:cs="Times New Roman"/>
          <w:szCs w:val="22"/>
        </w:rPr>
        <w:t>, and gained independence on 2</w:t>
      </w:r>
      <w:r w:rsidR="00976FDE" w:rsidRPr="00976FDE">
        <w:rPr>
          <w:rFonts w:cs="Times New Roman"/>
          <w:szCs w:val="22"/>
          <w:vertAlign w:val="superscript"/>
        </w:rPr>
        <w:t>nd</w:t>
      </w:r>
      <w:r w:rsidR="00976FDE">
        <w:rPr>
          <w:rFonts w:cs="Times New Roman"/>
          <w:szCs w:val="22"/>
        </w:rPr>
        <w:t xml:space="preserve"> September 1981 with the first PM being George Price</w:t>
      </w:r>
      <w:r w:rsidR="00A62663">
        <w:rPr>
          <w:rFonts w:cs="Times New Roman"/>
          <w:szCs w:val="22"/>
        </w:rPr>
        <w:t>. Belize remains a member of the Commonwealth</w:t>
      </w:r>
      <w:r w:rsidR="00776C45">
        <w:rPr>
          <w:rFonts w:cs="Times New Roman"/>
          <w:szCs w:val="22"/>
        </w:rPr>
        <w:t xml:space="preserve"> (</w:t>
      </w:r>
      <w:r w:rsidR="009269CB">
        <w:rPr>
          <w:rFonts w:cs="Times New Roman"/>
          <w:szCs w:val="22"/>
        </w:rPr>
        <w:t xml:space="preserve">Vogt et al, </w:t>
      </w:r>
      <w:r w:rsidR="002B0A71">
        <w:rPr>
          <w:rFonts w:cs="Times New Roman"/>
          <w:szCs w:val="22"/>
        </w:rPr>
        <w:t xml:space="preserve">2015; </w:t>
      </w:r>
      <w:proofErr w:type="spellStart"/>
      <w:r w:rsidR="002B0A71">
        <w:rPr>
          <w:rFonts w:cs="Times New Roman"/>
          <w:szCs w:val="22"/>
        </w:rPr>
        <w:t>Cederman</w:t>
      </w:r>
      <w:proofErr w:type="spellEnd"/>
      <w:r w:rsidR="002B0A71">
        <w:rPr>
          <w:rFonts w:cs="Times New Roman"/>
          <w:szCs w:val="22"/>
        </w:rPr>
        <w:t xml:space="preserve"> et al, 2010). </w:t>
      </w:r>
    </w:p>
    <w:p w14:paraId="5C32E613" w14:textId="33CAADCC" w:rsidR="0070794B" w:rsidRPr="008F172B" w:rsidRDefault="00ED7C1B" w:rsidP="00F026F3">
      <w:pPr>
        <w:pStyle w:val="ListParagraph"/>
        <w:numPr>
          <w:ilvl w:val="0"/>
          <w:numId w:val="12"/>
        </w:numPr>
        <w:rPr>
          <w:rFonts w:cs="Times New Roman"/>
          <w:szCs w:val="22"/>
        </w:rPr>
      </w:pPr>
      <w:r w:rsidRPr="008F172B">
        <w:rPr>
          <w:rFonts w:cs="Times New Roman"/>
          <w:szCs w:val="22"/>
        </w:rPr>
        <w:t xml:space="preserve">Region wide insurgencies by Maya groups </w:t>
      </w:r>
      <w:r w:rsidR="00D95DFB" w:rsidRPr="008F172B">
        <w:rPr>
          <w:rFonts w:cs="Times New Roman"/>
          <w:szCs w:val="22"/>
        </w:rPr>
        <w:t xml:space="preserve">created a stronger imagined community for </w:t>
      </w:r>
      <w:r w:rsidR="00F026F3">
        <w:rPr>
          <w:rFonts w:cs="Times New Roman"/>
          <w:szCs w:val="22"/>
        </w:rPr>
        <w:t>Maya</w:t>
      </w:r>
      <w:r w:rsidR="00D95DFB" w:rsidRPr="008F172B">
        <w:rPr>
          <w:rFonts w:cs="Times New Roman"/>
          <w:szCs w:val="22"/>
        </w:rPr>
        <w:t xml:space="preserve"> in Central America</w:t>
      </w:r>
      <w:r w:rsidR="008451E4">
        <w:rPr>
          <w:rFonts w:cs="Times New Roman"/>
          <w:szCs w:val="22"/>
        </w:rPr>
        <w:t>. R</w:t>
      </w:r>
      <w:r w:rsidR="00D95DFB" w:rsidRPr="008F172B">
        <w:rPr>
          <w:rFonts w:cs="Times New Roman"/>
          <w:szCs w:val="22"/>
        </w:rPr>
        <w:t>ising resource and tourism wealth</w:t>
      </w:r>
      <w:r w:rsidR="00AC6537" w:rsidRPr="008F172B">
        <w:rPr>
          <w:rFonts w:cs="Times New Roman"/>
          <w:szCs w:val="22"/>
        </w:rPr>
        <w:t xml:space="preserve"> renew</w:t>
      </w:r>
      <w:r w:rsidR="008451E4">
        <w:rPr>
          <w:rFonts w:cs="Times New Roman"/>
          <w:szCs w:val="22"/>
        </w:rPr>
        <w:t>ed</w:t>
      </w:r>
      <w:r w:rsidR="00AC6537" w:rsidRPr="008F172B">
        <w:rPr>
          <w:rFonts w:cs="Times New Roman"/>
          <w:szCs w:val="22"/>
        </w:rPr>
        <w:t xml:space="preserve"> interest in cultural heritage and demands for greater rights </w:t>
      </w:r>
      <w:r w:rsidR="008451E4">
        <w:rPr>
          <w:rFonts w:cs="Times New Roman"/>
          <w:szCs w:val="22"/>
        </w:rPr>
        <w:t>for</w:t>
      </w:r>
      <w:r w:rsidR="00AC6537" w:rsidRPr="008F172B">
        <w:rPr>
          <w:rFonts w:cs="Times New Roman"/>
          <w:szCs w:val="22"/>
        </w:rPr>
        <w:t xml:space="preserve"> the largely repressed group. (Minahan</w:t>
      </w:r>
      <w:r w:rsidR="0056134E" w:rsidRPr="008F172B">
        <w:rPr>
          <w:rFonts w:cs="Times New Roman"/>
          <w:szCs w:val="22"/>
        </w:rPr>
        <w:t>, 2002: 1217; Minahan, 2016: 263).</w:t>
      </w:r>
      <w:r w:rsidR="00F71A6F" w:rsidRPr="008F172B">
        <w:rPr>
          <w:rFonts w:cs="Times New Roman"/>
          <w:szCs w:val="22"/>
        </w:rPr>
        <w:t xml:space="preserve"> In British Honduras</w:t>
      </w:r>
      <w:r w:rsidR="00353FD5" w:rsidRPr="008F172B">
        <w:rPr>
          <w:rFonts w:cs="Times New Roman"/>
          <w:szCs w:val="22"/>
        </w:rPr>
        <w:t xml:space="preserve">, the main Mayan groups (Yucatec, </w:t>
      </w:r>
      <w:r w:rsidR="006E32D1" w:rsidRPr="008F172B">
        <w:rPr>
          <w:rFonts w:cs="Times New Roman"/>
          <w:szCs w:val="22"/>
        </w:rPr>
        <w:t xml:space="preserve">Mopan, </w:t>
      </w:r>
      <w:proofErr w:type="spellStart"/>
      <w:r w:rsidR="006E32D1" w:rsidRPr="008F172B">
        <w:rPr>
          <w:rFonts w:cs="Times New Roman"/>
          <w:szCs w:val="22"/>
        </w:rPr>
        <w:t>Ketchi</w:t>
      </w:r>
      <w:proofErr w:type="spellEnd"/>
      <w:r w:rsidR="006E32D1" w:rsidRPr="008F172B">
        <w:rPr>
          <w:rFonts w:cs="Times New Roman"/>
          <w:szCs w:val="22"/>
        </w:rPr>
        <w:t>) all struggled with logging and petrol industries taking their land</w:t>
      </w:r>
      <w:r w:rsidR="008F172B" w:rsidRPr="008F172B">
        <w:rPr>
          <w:rFonts w:cs="Times New Roman"/>
          <w:szCs w:val="22"/>
        </w:rPr>
        <w:t>, particularly in the south of the country.</w:t>
      </w:r>
      <w:r w:rsidR="008F172B">
        <w:rPr>
          <w:rFonts w:cs="Times New Roman"/>
          <w:szCs w:val="22"/>
        </w:rPr>
        <w:t xml:space="preserve"> The Mopan and </w:t>
      </w:r>
      <w:proofErr w:type="spellStart"/>
      <w:r w:rsidR="008F172B">
        <w:rPr>
          <w:rFonts w:cs="Times New Roman"/>
          <w:szCs w:val="22"/>
        </w:rPr>
        <w:t>Ketchi</w:t>
      </w:r>
      <w:proofErr w:type="spellEnd"/>
      <w:r w:rsidR="008F172B">
        <w:rPr>
          <w:rFonts w:cs="Times New Roman"/>
          <w:szCs w:val="22"/>
        </w:rPr>
        <w:t xml:space="preserve">, largely located in the south, </w:t>
      </w:r>
      <w:r w:rsidR="003D7869">
        <w:rPr>
          <w:rFonts w:cs="Times New Roman"/>
          <w:szCs w:val="22"/>
        </w:rPr>
        <w:t xml:space="preserve">organized for cultural and land rights in the 1970’s but due to </w:t>
      </w:r>
      <w:proofErr w:type="spellStart"/>
      <w:r w:rsidR="003D7869">
        <w:rPr>
          <w:rFonts w:cs="Times New Roman"/>
          <w:szCs w:val="22"/>
        </w:rPr>
        <w:t>non recognition</w:t>
      </w:r>
      <w:proofErr w:type="spellEnd"/>
      <w:r w:rsidR="003D7869">
        <w:rPr>
          <w:rFonts w:cs="Times New Roman"/>
          <w:szCs w:val="22"/>
        </w:rPr>
        <w:t xml:space="preserve"> of </w:t>
      </w:r>
      <w:r w:rsidR="00891C5D">
        <w:rPr>
          <w:rFonts w:cs="Times New Roman"/>
          <w:szCs w:val="22"/>
        </w:rPr>
        <w:t xml:space="preserve">indigenous status concessions were only made legally on a </w:t>
      </w:r>
      <w:proofErr w:type="gramStart"/>
      <w:r w:rsidR="00891C5D">
        <w:rPr>
          <w:rFonts w:cs="Times New Roman"/>
          <w:szCs w:val="22"/>
        </w:rPr>
        <w:t>case by case</w:t>
      </w:r>
      <w:proofErr w:type="gramEnd"/>
      <w:r w:rsidR="00891C5D">
        <w:rPr>
          <w:rFonts w:cs="Times New Roman"/>
          <w:szCs w:val="22"/>
        </w:rPr>
        <w:t xml:space="preserve"> basis. Overall, even with </w:t>
      </w:r>
      <w:proofErr w:type="spellStart"/>
      <w:r w:rsidR="0056134E" w:rsidRPr="008F172B">
        <w:rPr>
          <w:rFonts w:cs="Times New Roman"/>
          <w:szCs w:val="22"/>
        </w:rPr>
        <w:t>self governance</w:t>
      </w:r>
      <w:proofErr w:type="spellEnd"/>
      <w:r w:rsidR="0056134E" w:rsidRPr="008F172B">
        <w:rPr>
          <w:rFonts w:cs="Times New Roman"/>
          <w:szCs w:val="22"/>
        </w:rPr>
        <w:t xml:space="preserve"> in British Honduras under the Peoples </w:t>
      </w:r>
      <w:r w:rsidR="00594F4A" w:rsidRPr="008F172B">
        <w:rPr>
          <w:rFonts w:cs="Times New Roman"/>
          <w:szCs w:val="22"/>
        </w:rPr>
        <w:t>U</w:t>
      </w:r>
      <w:r w:rsidR="0056134E" w:rsidRPr="008F172B">
        <w:rPr>
          <w:rFonts w:cs="Times New Roman"/>
          <w:szCs w:val="22"/>
        </w:rPr>
        <w:t>nited Party</w:t>
      </w:r>
      <w:r w:rsidR="00594F4A" w:rsidRPr="008F172B">
        <w:rPr>
          <w:rFonts w:cs="Times New Roman"/>
          <w:szCs w:val="22"/>
        </w:rPr>
        <w:t xml:space="preserve"> (PUP), there was no </w:t>
      </w:r>
      <w:proofErr w:type="spellStart"/>
      <w:r w:rsidR="00594F4A" w:rsidRPr="008F172B">
        <w:rPr>
          <w:rFonts w:cs="Times New Roman"/>
          <w:szCs w:val="22"/>
        </w:rPr>
        <w:t>pretence</w:t>
      </w:r>
      <w:proofErr w:type="spellEnd"/>
      <w:r w:rsidR="00594F4A" w:rsidRPr="008F172B">
        <w:rPr>
          <w:rFonts w:cs="Times New Roman"/>
          <w:szCs w:val="22"/>
        </w:rPr>
        <w:t xml:space="preserve"> of Mayan participation and only modest reforms (Vogt et al, 2015; </w:t>
      </w:r>
      <w:proofErr w:type="spellStart"/>
      <w:r w:rsidR="00594F4A" w:rsidRPr="008F172B">
        <w:rPr>
          <w:rFonts w:cs="Times New Roman"/>
          <w:szCs w:val="22"/>
        </w:rPr>
        <w:t>Cederman</w:t>
      </w:r>
      <w:proofErr w:type="spellEnd"/>
      <w:r w:rsidR="00594F4A" w:rsidRPr="008F172B">
        <w:rPr>
          <w:rFonts w:cs="Times New Roman"/>
          <w:szCs w:val="22"/>
        </w:rPr>
        <w:t xml:space="preserve"> et al, 2010).</w:t>
      </w:r>
    </w:p>
    <w:p w14:paraId="7723F36C" w14:textId="74E9D233" w:rsidR="00385337" w:rsidRPr="00492B38" w:rsidRDefault="00492B38" w:rsidP="00F026F3">
      <w:pPr>
        <w:pStyle w:val="ListParagraph"/>
        <w:numPr>
          <w:ilvl w:val="0"/>
          <w:numId w:val="12"/>
        </w:numPr>
        <w:rPr>
          <w:rFonts w:cs="Times New Roman"/>
          <w:szCs w:val="22"/>
        </w:rPr>
      </w:pPr>
      <w:r w:rsidRPr="00492B38">
        <w:rPr>
          <w:color w:val="000000"/>
          <w:szCs w:val="22"/>
        </w:rPr>
        <w:t>No concessions or restrictions were found in the ten years before the start date.</w:t>
      </w:r>
    </w:p>
    <w:p w14:paraId="19E8818B" w14:textId="07BE832C" w:rsidR="00492B38" w:rsidRDefault="00492B38" w:rsidP="00794F7B">
      <w:pPr>
        <w:rPr>
          <w:rFonts w:cs="Times New Roman"/>
          <w:szCs w:val="22"/>
        </w:rPr>
      </w:pPr>
    </w:p>
    <w:p w14:paraId="32BAE203" w14:textId="77777777" w:rsidR="00492B38" w:rsidRPr="006F657B" w:rsidRDefault="00492B38"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53D7E446" w14:textId="291DC637" w:rsidR="00937701" w:rsidRDefault="009826BA" w:rsidP="00F026F3">
      <w:pPr>
        <w:pStyle w:val="ListParagraph"/>
        <w:numPr>
          <w:ilvl w:val="0"/>
          <w:numId w:val="11"/>
        </w:numPr>
        <w:rPr>
          <w:rFonts w:cs="Times New Roman"/>
          <w:szCs w:val="22"/>
        </w:rPr>
      </w:pPr>
      <w:r w:rsidRPr="002C4361">
        <w:rPr>
          <w:rFonts w:cs="Times New Roman"/>
          <w:szCs w:val="22"/>
        </w:rPr>
        <w:t xml:space="preserve">In the 1998 general election, the PUP platformed </w:t>
      </w:r>
      <w:r w:rsidR="006121D5" w:rsidRPr="002C4361">
        <w:rPr>
          <w:rFonts w:cs="Times New Roman"/>
          <w:szCs w:val="22"/>
        </w:rPr>
        <w:t>on entering meaningful negotiations with indigenous communities</w:t>
      </w:r>
      <w:r w:rsidR="002C4361">
        <w:rPr>
          <w:rFonts w:cs="Times New Roman"/>
          <w:szCs w:val="22"/>
        </w:rPr>
        <w:t xml:space="preserve"> to</w:t>
      </w:r>
      <w:r w:rsidR="006121D5" w:rsidRPr="002C4361">
        <w:rPr>
          <w:rFonts w:cs="Times New Roman"/>
          <w:szCs w:val="22"/>
        </w:rPr>
        <w:t xml:space="preserve"> concerning land and cultural </w:t>
      </w:r>
      <w:r w:rsidR="00321976" w:rsidRPr="002C4361">
        <w:rPr>
          <w:rFonts w:cs="Times New Roman"/>
          <w:szCs w:val="22"/>
        </w:rPr>
        <w:t>rights</w:t>
      </w:r>
      <w:r w:rsidR="005F1745" w:rsidRPr="002C4361">
        <w:rPr>
          <w:rFonts w:cs="Times New Roman"/>
          <w:szCs w:val="22"/>
        </w:rPr>
        <w:t>, with the PUP win</w:t>
      </w:r>
      <w:r w:rsidR="002C4361" w:rsidRPr="002C4361">
        <w:rPr>
          <w:rFonts w:cs="Times New Roman"/>
          <w:szCs w:val="22"/>
        </w:rPr>
        <w:t>ning</w:t>
      </w:r>
      <w:r w:rsidR="00937701">
        <w:rPr>
          <w:rFonts w:cs="Times New Roman"/>
          <w:szCs w:val="22"/>
        </w:rPr>
        <w:t xml:space="preserve"> (Wainwright, 2021)</w:t>
      </w:r>
      <w:r w:rsidR="002C4361">
        <w:rPr>
          <w:rFonts w:cs="Times New Roman"/>
          <w:szCs w:val="22"/>
        </w:rPr>
        <w:t xml:space="preserve">. </w:t>
      </w:r>
    </w:p>
    <w:p w14:paraId="344D570E" w14:textId="6239613F" w:rsidR="002C4361" w:rsidRDefault="0054281E" w:rsidP="00F026F3">
      <w:pPr>
        <w:pStyle w:val="ListParagraph"/>
        <w:numPr>
          <w:ilvl w:val="0"/>
          <w:numId w:val="11"/>
        </w:numPr>
        <w:rPr>
          <w:rFonts w:cs="Times New Roman"/>
          <w:szCs w:val="22"/>
        </w:rPr>
      </w:pPr>
      <w:r>
        <w:rPr>
          <w:rFonts w:cs="Times New Roman"/>
          <w:szCs w:val="22"/>
        </w:rPr>
        <w:t>As part of the PUP election platform, i</w:t>
      </w:r>
      <w:r w:rsidR="00DB732E">
        <w:rPr>
          <w:rFonts w:cs="Times New Roman"/>
          <w:szCs w:val="22"/>
        </w:rPr>
        <w:t xml:space="preserve">n 1998 a Review Committee for Forest Licenses was established to </w:t>
      </w:r>
      <w:r w:rsidR="00F303D6">
        <w:rPr>
          <w:rFonts w:cs="Times New Roman"/>
          <w:szCs w:val="22"/>
        </w:rPr>
        <w:t xml:space="preserve">protect Maya land from exploitation without Mayan </w:t>
      </w:r>
      <w:r w:rsidR="00420DED">
        <w:rPr>
          <w:rFonts w:cs="Times New Roman"/>
          <w:szCs w:val="22"/>
        </w:rPr>
        <w:t xml:space="preserve">representation. The </w:t>
      </w:r>
      <w:proofErr w:type="gramStart"/>
      <w:r w:rsidR="00420DED">
        <w:rPr>
          <w:rFonts w:cs="Times New Roman"/>
          <w:szCs w:val="22"/>
        </w:rPr>
        <w:t>eight person</w:t>
      </w:r>
      <w:proofErr w:type="gramEnd"/>
      <w:r w:rsidR="00420DED">
        <w:rPr>
          <w:rFonts w:cs="Times New Roman"/>
          <w:szCs w:val="22"/>
        </w:rPr>
        <w:t xml:space="preserve"> body included t</w:t>
      </w:r>
      <w:r w:rsidR="00CA23AF">
        <w:rPr>
          <w:rFonts w:cs="Times New Roman"/>
          <w:szCs w:val="22"/>
        </w:rPr>
        <w:t xml:space="preserve">he leader of the Toledo Maya Cultural Council (TMCC) and two other </w:t>
      </w:r>
      <w:r w:rsidR="00D60D3A">
        <w:rPr>
          <w:rFonts w:cs="Times New Roman"/>
          <w:szCs w:val="22"/>
        </w:rPr>
        <w:t>Maya leaders</w:t>
      </w:r>
      <w:r w:rsidR="002476AE">
        <w:rPr>
          <w:rFonts w:cs="Times New Roman"/>
          <w:szCs w:val="22"/>
        </w:rPr>
        <w:t xml:space="preserve"> </w:t>
      </w:r>
      <w:r w:rsidR="002476AE">
        <w:t>(Wainwright, 2021: 10)</w:t>
      </w:r>
      <w:r w:rsidR="00D60D3A">
        <w:rPr>
          <w:rFonts w:cs="Times New Roman"/>
          <w:szCs w:val="22"/>
        </w:rPr>
        <w:t xml:space="preserve">. </w:t>
      </w:r>
      <w:r w:rsidR="007F14D6">
        <w:rPr>
          <w:rFonts w:cs="Times New Roman"/>
          <w:szCs w:val="22"/>
        </w:rPr>
        <w:t xml:space="preserve">This is a minor concession but a </w:t>
      </w:r>
      <w:r w:rsidR="00BA42E8">
        <w:rPr>
          <w:rFonts w:cs="Times New Roman"/>
          <w:szCs w:val="22"/>
        </w:rPr>
        <w:t>salient one due to the damage done by logging to Mayan communities.</w:t>
      </w:r>
      <w:r w:rsidR="000270E2">
        <w:rPr>
          <w:rFonts w:cs="Times New Roman"/>
          <w:szCs w:val="22"/>
        </w:rPr>
        <w:t xml:space="preserve"> It ultimately introduced a new level of control of the Maya people over their land</w:t>
      </w:r>
      <w:r w:rsidR="002B2084">
        <w:rPr>
          <w:rFonts w:cs="Times New Roman"/>
          <w:szCs w:val="22"/>
        </w:rPr>
        <w:t xml:space="preserve"> even if it falls short of full governance of said land. It is therefore coded as a</w:t>
      </w:r>
      <w:r w:rsidR="00F900D8">
        <w:rPr>
          <w:rFonts w:cs="Times New Roman"/>
          <w:szCs w:val="22"/>
        </w:rPr>
        <w:t>n autonomy concession.</w:t>
      </w:r>
      <w:r w:rsidR="00A84C88">
        <w:rPr>
          <w:rFonts w:cs="Times New Roman"/>
          <w:szCs w:val="22"/>
        </w:rPr>
        <w:t xml:space="preserve"> </w:t>
      </w:r>
      <w:r w:rsidR="00C97CC0">
        <w:rPr>
          <w:rFonts w:cs="Times New Roman"/>
          <w:szCs w:val="22"/>
        </w:rPr>
        <w:t>[</w:t>
      </w:r>
      <w:r w:rsidR="00A84C88">
        <w:rPr>
          <w:rFonts w:cs="Times New Roman"/>
          <w:szCs w:val="22"/>
        </w:rPr>
        <w:t>1998:</w:t>
      </w:r>
      <w:r w:rsidR="009D0780">
        <w:rPr>
          <w:rFonts w:cs="Times New Roman"/>
          <w:szCs w:val="22"/>
        </w:rPr>
        <w:t xml:space="preserve"> </w:t>
      </w:r>
      <w:r w:rsidR="00F026F3">
        <w:rPr>
          <w:rFonts w:cs="Times New Roman"/>
          <w:szCs w:val="22"/>
        </w:rPr>
        <w:t>a</w:t>
      </w:r>
      <w:r w:rsidR="009D0780">
        <w:rPr>
          <w:rFonts w:cs="Times New Roman"/>
          <w:szCs w:val="22"/>
        </w:rPr>
        <w:t>utonomy</w:t>
      </w:r>
      <w:r w:rsidR="00810981">
        <w:rPr>
          <w:rFonts w:cs="Times New Roman"/>
          <w:szCs w:val="22"/>
        </w:rPr>
        <w:t xml:space="preserve"> </w:t>
      </w:r>
      <w:r w:rsidR="00F026F3">
        <w:rPr>
          <w:rFonts w:cs="Times New Roman"/>
          <w:szCs w:val="22"/>
        </w:rPr>
        <w:t>c</w:t>
      </w:r>
      <w:r w:rsidR="00810981">
        <w:rPr>
          <w:rFonts w:cs="Times New Roman"/>
          <w:szCs w:val="22"/>
        </w:rPr>
        <w:t>oncession</w:t>
      </w:r>
      <w:r w:rsidR="00C97CC0">
        <w:rPr>
          <w:rFonts w:cs="Times New Roman"/>
          <w:szCs w:val="22"/>
        </w:rPr>
        <w:t>]</w:t>
      </w:r>
    </w:p>
    <w:p w14:paraId="391DC4A1" w14:textId="6ACEAFEC" w:rsidR="00493E8B" w:rsidRPr="009C4510" w:rsidRDefault="00493E8B" w:rsidP="00F026F3">
      <w:pPr>
        <w:pStyle w:val="ListParagraph"/>
        <w:numPr>
          <w:ilvl w:val="0"/>
          <w:numId w:val="11"/>
        </w:numPr>
        <w:rPr>
          <w:rFonts w:cs="Times New Roman"/>
          <w:szCs w:val="22"/>
        </w:rPr>
      </w:pPr>
      <w:r w:rsidRPr="00344245">
        <w:rPr>
          <w:rFonts w:cs="Times New Roman"/>
          <w:szCs w:val="22"/>
        </w:rPr>
        <w:t>Following the 1998 election</w:t>
      </w:r>
      <w:r w:rsidR="005855B4" w:rsidRPr="00344245">
        <w:rPr>
          <w:rFonts w:cs="Times New Roman"/>
          <w:szCs w:val="22"/>
        </w:rPr>
        <w:t>, the PUP PM</w:t>
      </w:r>
      <w:r w:rsidR="00F567D7" w:rsidRPr="00344245">
        <w:rPr>
          <w:rFonts w:cs="Times New Roman"/>
          <w:szCs w:val="22"/>
        </w:rPr>
        <w:t xml:space="preserve"> </w:t>
      </w:r>
      <w:r w:rsidR="00891469" w:rsidRPr="00344245">
        <w:rPr>
          <w:rFonts w:cs="Times New Roman"/>
          <w:szCs w:val="22"/>
        </w:rPr>
        <w:t xml:space="preserve">Said </w:t>
      </w:r>
      <w:r w:rsidR="00F567D7" w:rsidRPr="00344245">
        <w:rPr>
          <w:rFonts w:cs="Times New Roman"/>
          <w:szCs w:val="22"/>
        </w:rPr>
        <w:t>Musa</w:t>
      </w:r>
      <w:r w:rsidR="005855B4" w:rsidRPr="00344245">
        <w:rPr>
          <w:rFonts w:cs="Times New Roman"/>
          <w:szCs w:val="22"/>
        </w:rPr>
        <w:t xml:space="preserve"> and TMCC leader</w:t>
      </w:r>
      <w:r w:rsidR="00F567D7" w:rsidRPr="00344245">
        <w:rPr>
          <w:rFonts w:cs="Times New Roman"/>
          <w:szCs w:val="22"/>
        </w:rPr>
        <w:t xml:space="preserve"> Julian Cho</w:t>
      </w:r>
      <w:r w:rsidR="00891469" w:rsidRPr="00344245">
        <w:rPr>
          <w:rFonts w:cs="Times New Roman"/>
          <w:szCs w:val="22"/>
        </w:rPr>
        <w:t xml:space="preserve"> met to discuss a settlement to land issues.</w:t>
      </w:r>
      <w:r w:rsidR="003F52D8" w:rsidRPr="00344245">
        <w:rPr>
          <w:rFonts w:cs="Times New Roman"/>
          <w:szCs w:val="22"/>
        </w:rPr>
        <w:t xml:space="preserve"> </w:t>
      </w:r>
      <w:r w:rsidR="00660C4A" w:rsidRPr="00344245">
        <w:rPr>
          <w:rFonts w:cs="Times New Roman"/>
          <w:szCs w:val="22"/>
        </w:rPr>
        <w:t>On the back of these meetings (after Cho died in December 1998)</w:t>
      </w:r>
      <w:r w:rsidR="003F52D8" w:rsidRPr="00344245">
        <w:rPr>
          <w:rFonts w:cs="Times New Roman"/>
          <w:szCs w:val="22"/>
        </w:rPr>
        <w:t xml:space="preserve"> the </w:t>
      </w:r>
      <w:r w:rsidR="003F52D8" w:rsidRPr="00344245">
        <w:rPr>
          <w:rFonts w:cs="Times New Roman"/>
          <w:szCs w:val="22"/>
        </w:rPr>
        <w:lastRenderedPageBreak/>
        <w:t>Ten Points Agreement</w:t>
      </w:r>
      <w:r w:rsidR="00224A9D" w:rsidRPr="00344245">
        <w:rPr>
          <w:rFonts w:cs="Times New Roman"/>
          <w:szCs w:val="22"/>
        </w:rPr>
        <w:t xml:space="preserve"> was introduced</w:t>
      </w:r>
      <w:r w:rsidR="00B44E44" w:rsidRPr="00344245">
        <w:rPr>
          <w:rFonts w:cs="Times New Roman"/>
          <w:szCs w:val="22"/>
        </w:rPr>
        <w:t xml:space="preserve"> in 2000</w:t>
      </w:r>
      <w:r w:rsidR="00224A9D" w:rsidRPr="00344245">
        <w:rPr>
          <w:rFonts w:cs="Times New Roman"/>
          <w:szCs w:val="22"/>
        </w:rPr>
        <w:t>. This was</w:t>
      </w:r>
      <w:r w:rsidR="00B44E44" w:rsidRPr="00344245">
        <w:rPr>
          <w:rFonts w:cs="Times New Roman"/>
          <w:szCs w:val="22"/>
        </w:rPr>
        <w:t xml:space="preserve"> a decision of the Supreme Court to recognize Maya land rights (Vogt et al, 2015; </w:t>
      </w:r>
      <w:proofErr w:type="spellStart"/>
      <w:r w:rsidR="00B44E44" w:rsidRPr="00344245">
        <w:rPr>
          <w:rFonts w:cs="Times New Roman"/>
          <w:szCs w:val="22"/>
        </w:rPr>
        <w:t>Cederman</w:t>
      </w:r>
      <w:proofErr w:type="spellEnd"/>
      <w:r w:rsidR="00B44E44" w:rsidRPr="00344245">
        <w:rPr>
          <w:rFonts w:cs="Times New Roman"/>
          <w:szCs w:val="22"/>
        </w:rPr>
        <w:t xml:space="preserve"> et al, 2010).</w:t>
      </w:r>
      <w:r w:rsidR="00EA68BE" w:rsidRPr="00344245">
        <w:rPr>
          <w:rFonts w:cs="Times New Roman"/>
          <w:szCs w:val="22"/>
        </w:rPr>
        <w:t xml:space="preserve"> T</w:t>
      </w:r>
      <w:r w:rsidR="00B44E44" w:rsidRPr="00344245">
        <w:rPr>
          <w:rFonts w:cs="Times New Roman"/>
          <w:szCs w:val="22"/>
        </w:rPr>
        <w:t>he agreement fell short</w:t>
      </w:r>
      <w:r w:rsidR="00EA68BE" w:rsidRPr="00344245">
        <w:rPr>
          <w:rFonts w:cs="Times New Roman"/>
          <w:szCs w:val="22"/>
        </w:rPr>
        <w:t xml:space="preserve"> of </w:t>
      </w:r>
      <w:r w:rsidR="003E2D73" w:rsidRPr="00344245">
        <w:rPr>
          <w:rFonts w:cs="Times New Roman"/>
          <w:szCs w:val="22"/>
        </w:rPr>
        <w:t xml:space="preserve">providing full legal protection for land </w:t>
      </w:r>
      <w:proofErr w:type="gramStart"/>
      <w:r w:rsidR="003E2D73" w:rsidRPr="00344245">
        <w:rPr>
          <w:rFonts w:cs="Times New Roman"/>
          <w:szCs w:val="22"/>
        </w:rPr>
        <w:t>rights protection, but</w:t>
      </w:r>
      <w:proofErr w:type="gramEnd"/>
      <w:r w:rsidR="003E2D73" w:rsidRPr="00344245">
        <w:rPr>
          <w:rFonts w:cs="Times New Roman"/>
          <w:szCs w:val="22"/>
        </w:rPr>
        <w:t xml:space="preserve"> did provide a level of </w:t>
      </w:r>
      <w:r w:rsidR="00344245">
        <w:rPr>
          <w:rFonts w:cs="Times New Roman"/>
          <w:szCs w:val="22"/>
        </w:rPr>
        <w:t xml:space="preserve">land rights </w:t>
      </w:r>
      <w:r w:rsidR="003E2D73" w:rsidRPr="00344245">
        <w:rPr>
          <w:rFonts w:cs="Times New Roman"/>
          <w:szCs w:val="22"/>
        </w:rPr>
        <w:t xml:space="preserve">protection </w:t>
      </w:r>
      <w:r w:rsidR="00344245">
        <w:rPr>
          <w:rFonts w:cs="Times New Roman"/>
          <w:szCs w:val="22"/>
        </w:rPr>
        <w:t xml:space="preserve">not seen previously </w:t>
      </w:r>
      <w:r w:rsidR="005E2D76" w:rsidRPr="00344245">
        <w:rPr>
          <w:rFonts w:cs="Times New Roman"/>
          <w:szCs w:val="22"/>
        </w:rPr>
        <w:t>by becoming a political framework for State-Maya relations</w:t>
      </w:r>
      <w:r w:rsidR="00347524">
        <w:rPr>
          <w:rFonts w:cs="Times New Roman"/>
          <w:szCs w:val="22"/>
        </w:rPr>
        <w:t xml:space="preserve"> (Wainwright, 2021: 16)</w:t>
      </w:r>
      <w:r w:rsidR="005E2D76" w:rsidRPr="00344245">
        <w:rPr>
          <w:rFonts w:cs="Times New Roman"/>
          <w:szCs w:val="22"/>
        </w:rPr>
        <w:t>.</w:t>
      </w:r>
      <w:r w:rsidR="00344245">
        <w:rPr>
          <w:rFonts w:cs="Times New Roman"/>
          <w:szCs w:val="22"/>
        </w:rPr>
        <w:t xml:space="preserve"> </w:t>
      </w:r>
      <w:r w:rsidR="00C97CC0" w:rsidRPr="009C4510">
        <w:rPr>
          <w:rFonts w:cs="Times New Roman"/>
          <w:szCs w:val="22"/>
        </w:rPr>
        <w:t>[</w:t>
      </w:r>
      <w:r w:rsidR="0066244B" w:rsidRPr="009C4510">
        <w:rPr>
          <w:rFonts w:cs="Times New Roman"/>
          <w:szCs w:val="22"/>
        </w:rPr>
        <w:t xml:space="preserve">2000: </w:t>
      </w:r>
      <w:r w:rsidR="00F026F3">
        <w:rPr>
          <w:rFonts w:cs="Times New Roman"/>
          <w:szCs w:val="22"/>
        </w:rPr>
        <w:t>a</w:t>
      </w:r>
      <w:r w:rsidR="00854B26">
        <w:rPr>
          <w:rFonts w:cs="Times New Roman"/>
          <w:szCs w:val="22"/>
        </w:rPr>
        <w:t>utonomy</w:t>
      </w:r>
      <w:r w:rsidR="0066244B" w:rsidRPr="009C4510">
        <w:rPr>
          <w:rFonts w:cs="Times New Roman"/>
          <w:szCs w:val="22"/>
        </w:rPr>
        <w:t xml:space="preserve"> </w:t>
      </w:r>
      <w:r w:rsidR="00F026F3">
        <w:rPr>
          <w:rFonts w:cs="Times New Roman"/>
          <w:szCs w:val="22"/>
        </w:rPr>
        <w:t>c</w:t>
      </w:r>
      <w:r w:rsidR="0066244B" w:rsidRPr="009C4510">
        <w:rPr>
          <w:rFonts w:cs="Times New Roman"/>
          <w:szCs w:val="22"/>
        </w:rPr>
        <w:t>oncession</w:t>
      </w:r>
      <w:r w:rsidR="00C97CC0" w:rsidRPr="009C4510">
        <w:rPr>
          <w:rFonts w:cs="Times New Roman"/>
          <w:szCs w:val="22"/>
        </w:rPr>
        <w:t>]</w:t>
      </w:r>
    </w:p>
    <w:p w14:paraId="6729EC67" w14:textId="48F0A441" w:rsidR="00783817" w:rsidRPr="00783817" w:rsidRDefault="0066244B" w:rsidP="00F026F3">
      <w:pPr>
        <w:pStyle w:val="ListParagraph"/>
        <w:numPr>
          <w:ilvl w:val="0"/>
          <w:numId w:val="11"/>
        </w:numPr>
        <w:rPr>
          <w:rFonts w:cs="Times New Roman"/>
          <w:szCs w:val="22"/>
        </w:rPr>
      </w:pPr>
      <w:r>
        <w:rPr>
          <w:rFonts w:cs="Times New Roman"/>
          <w:szCs w:val="22"/>
        </w:rPr>
        <w:t xml:space="preserve">Ongoing land rights issues </w:t>
      </w:r>
      <w:proofErr w:type="spellStart"/>
      <w:r w:rsidR="00B96D1C">
        <w:rPr>
          <w:rFonts w:cs="Times New Roman"/>
          <w:szCs w:val="22"/>
        </w:rPr>
        <w:t>issues</w:t>
      </w:r>
      <w:proofErr w:type="spellEnd"/>
      <w:r w:rsidR="00B96D1C">
        <w:rPr>
          <w:rFonts w:cs="Times New Roman"/>
          <w:szCs w:val="22"/>
        </w:rPr>
        <w:t xml:space="preserve"> le</w:t>
      </w:r>
      <w:r w:rsidR="00224A9D">
        <w:rPr>
          <w:rFonts w:cs="Times New Roman"/>
          <w:szCs w:val="22"/>
        </w:rPr>
        <w:t>d</w:t>
      </w:r>
      <w:r w:rsidR="00B96D1C">
        <w:rPr>
          <w:rFonts w:cs="Times New Roman"/>
          <w:szCs w:val="22"/>
        </w:rPr>
        <w:t xml:space="preserve"> to the Caribbean Court of Justice </w:t>
      </w:r>
      <w:r w:rsidR="0013096E">
        <w:rPr>
          <w:rFonts w:cs="Times New Roman"/>
          <w:szCs w:val="22"/>
        </w:rPr>
        <w:t xml:space="preserve">(CCJ) </w:t>
      </w:r>
      <w:r w:rsidR="00B96D1C">
        <w:rPr>
          <w:rFonts w:cs="Times New Roman"/>
          <w:szCs w:val="22"/>
        </w:rPr>
        <w:t>intervening on the side of the Mayan people</w:t>
      </w:r>
      <w:r w:rsidR="007C6DBF">
        <w:rPr>
          <w:rFonts w:cs="Times New Roman"/>
          <w:szCs w:val="22"/>
        </w:rPr>
        <w:t xml:space="preserve"> in 2015</w:t>
      </w:r>
      <w:r w:rsidR="00B96D1C">
        <w:rPr>
          <w:rFonts w:cs="Times New Roman"/>
          <w:szCs w:val="22"/>
        </w:rPr>
        <w:t xml:space="preserve">. </w:t>
      </w:r>
      <w:r w:rsidR="0071743B">
        <w:rPr>
          <w:rFonts w:cs="Times New Roman"/>
          <w:szCs w:val="22"/>
        </w:rPr>
        <w:t xml:space="preserve">Although the CCJ cannot force change in </w:t>
      </w:r>
      <w:proofErr w:type="spellStart"/>
      <w:r w:rsidR="0071743B">
        <w:rPr>
          <w:rFonts w:cs="Times New Roman"/>
          <w:szCs w:val="22"/>
        </w:rPr>
        <w:t>favour</w:t>
      </w:r>
      <w:proofErr w:type="spellEnd"/>
      <w:r w:rsidR="0071743B">
        <w:rPr>
          <w:rFonts w:cs="Times New Roman"/>
          <w:szCs w:val="22"/>
        </w:rPr>
        <w:t xml:space="preserve"> of Maya communities </w:t>
      </w:r>
      <w:r w:rsidR="0071743B">
        <w:t>(Wainwright, 2021), the decision</w:t>
      </w:r>
      <w:r w:rsidR="00B43DE4">
        <w:t xml:space="preserve"> declared multiple ongoing land rights cases in Belize National Courts </w:t>
      </w:r>
      <w:r w:rsidR="001F6B97">
        <w:t xml:space="preserve">should result in </w:t>
      </w:r>
      <w:proofErr w:type="spellStart"/>
      <w:r w:rsidR="001F6B97">
        <w:t>favour</w:t>
      </w:r>
      <w:proofErr w:type="spellEnd"/>
      <w:r w:rsidR="001F6B97">
        <w:t xml:space="preserve"> of </w:t>
      </w:r>
      <w:r w:rsidR="00F026F3">
        <w:t>Maya</w:t>
      </w:r>
      <w:r w:rsidR="001F6B97">
        <w:t xml:space="preserve">, particularly the 38 Mopan and </w:t>
      </w:r>
      <w:proofErr w:type="spellStart"/>
      <w:r w:rsidR="006E6511">
        <w:t>Ketchi</w:t>
      </w:r>
      <w:proofErr w:type="spellEnd"/>
      <w:r w:rsidR="006E6511">
        <w:t xml:space="preserve"> communities of southern Belize. It declared Mayan land rights were equivalent to any other form of property in Belizean law</w:t>
      </w:r>
      <w:r w:rsidR="00090E85">
        <w:t xml:space="preserve"> </w:t>
      </w:r>
      <w:r w:rsidR="00432025">
        <w:t xml:space="preserve">(Cultural Survival, 2015) This is not coded as </w:t>
      </w:r>
      <w:r w:rsidR="00166200">
        <w:t xml:space="preserve">it </w:t>
      </w:r>
      <w:r w:rsidR="00432025">
        <w:t>is an external decision, but it provides context for further concessions.</w:t>
      </w:r>
    </w:p>
    <w:p w14:paraId="7680C494" w14:textId="37D5DE8C" w:rsidR="0066244B" w:rsidRPr="00D30D0F" w:rsidRDefault="00D85B5C" w:rsidP="00F026F3">
      <w:pPr>
        <w:pStyle w:val="ListParagraph"/>
        <w:numPr>
          <w:ilvl w:val="0"/>
          <w:numId w:val="11"/>
        </w:numPr>
        <w:rPr>
          <w:rFonts w:cs="Times New Roman"/>
          <w:szCs w:val="22"/>
        </w:rPr>
      </w:pPr>
      <w:r>
        <w:t xml:space="preserve">As part of the implementation of the CCJ 2015 ruling, </w:t>
      </w:r>
      <w:r w:rsidR="00265E3E">
        <w:t xml:space="preserve">the Belizean government and Maya people entered into a December 2018 Agreement </w:t>
      </w:r>
      <w:r w:rsidR="00EA5E8D">
        <w:t>for the Free, Prior and Informed Consent Protocol on lan</w:t>
      </w:r>
      <w:r w:rsidR="007C6DBF">
        <w:t>d</w:t>
      </w:r>
      <w:r w:rsidR="00EA5E8D">
        <w:t xml:space="preserve"> use </w:t>
      </w:r>
      <w:r w:rsidR="007C6DBF">
        <w:t>in</w:t>
      </w:r>
      <w:r w:rsidR="00EA5E8D">
        <w:t xml:space="preserve"> Maya areas. This </w:t>
      </w:r>
      <w:r w:rsidR="00C34736">
        <w:t xml:space="preserve">facilitated the </w:t>
      </w:r>
      <w:proofErr w:type="gramStart"/>
      <w:r w:rsidR="00C34736">
        <w:t>16</w:t>
      </w:r>
      <w:r w:rsidR="00C34736" w:rsidRPr="00C34736">
        <w:rPr>
          <w:vertAlign w:val="superscript"/>
        </w:rPr>
        <w:t>th</w:t>
      </w:r>
      <w:proofErr w:type="gramEnd"/>
      <w:r w:rsidR="00C34736">
        <w:t xml:space="preserve"> June 2021 Supreme Court r</w:t>
      </w:r>
      <w:r w:rsidR="00284951">
        <w:t xml:space="preserve">uling in </w:t>
      </w:r>
      <w:proofErr w:type="spellStart"/>
      <w:r w:rsidR="00284951">
        <w:t>favour</w:t>
      </w:r>
      <w:proofErr w:type="spellEnd"/>
      <w:r w:rsidR="00284951">
        <w:t xml:space="preserve"> of Maya land rights in </w:t>
      </w:r>
      <w:proofErr w:type="spellStart"/>
      <w:r w:rsidR="00284951">
        <w:t>Jalacte</w:t>
      </w:r>
      <w:proofErr w:type="spellEnd"/>
      <w:r w:rsidR="00284951">
        <w:t xml:space="preserve"> </w:t>
      </w:r>
      <w:proofErr w:type="spellStart"/>
      <w:r w:rsidR="00284951">
        <w:t>Vilage</w:t>
      </w:r>
      <w:proofErr w:type="spellEnd"/>
      <w:r w:rsidR="00284951">
        <w:t xml:space="preserve"> vs Attorney General. </w:t>
      </w:r>
      <w:r w:rsidR="00893E3D">
        <w:t xml:space="preserve">This ruled that the </w:t>
      </w:r>
      <w:proofErr w:type="spellStart"/>
      <w:r w:rsidR="00893E3D">
        <w:t>Belezean</w:t>
      </w:r>
      <w:proofErr w:type="spellEnd"/>
      <w:r w:rsidR="00893E3D">
        <w:t xml:space="preserve"> government breached the constitutional rights of the Maya as propertied people, forcing the ret</w:t>
      </w:r>
      <w:r w:rsidR="00F97BB2">
        <w:t>urn of land taken without permission of Maya communities and ordering compensation (Cultural Survival, 2021). This is a</w:t>
      </w:r>
      <w:r w:rsidR="00F20471">
        <w:t>n</w:t>
      </w:r>
      <w:r w:rsidR="00F97BB2">
        <w:t xml:space="preserve"> </w:t>
      </w:r>
      <w:r w:rsidR="005E4DF4">
        <w:t>autonomy</w:t>
      </w:r>
      <w:r w:rsidR="00F97BB2">
        <w:t xml:space="preserve"> concession as </w:t>
      </w:r>
      <w:r w:rsidR="00D30D0F">
        <w:t xml:space="preserve">Mayan property rights were finally recognized by the </w:t>
      </w:r>
      <w:proofErr w:type="gramStart"/>
      <w:r w:rsidR="00D30D0F">
        <w:t>state, and</w:t>
      </w:r>
      <w:proofErr w:type="gramEnd"/>
      <w:r w:rsidR="00D30D0F">
        <w:t xml:space="preserve"> acted upon in the courts. The 2015 CCJ ruling is too early as it had no formal impact of Belizean processes. However, the 2018 agreement laid legal foundations for the individual case in 2021. Therefore, this event is coded as a</w:t>
      </w:r>
      <w:r w:rsidR="00CB392D">
        <w:t>n autonomy</w:t>
      </w:r>
      <w:r w:rsidR="00D30D0F">
        <w:t xml:space="preserve"> </w:t>
      </w:r>
      <w:proofErr w:type="spellStart"/>
      <w:r w:rsidR="00D30D0F">
        <w:t>concesion</w:t>
      </w:r>
      <w:proofErr w:type="spellEnd"/>
      <w:r w:rsidR="00D30D0F">
        <w:t xml:space="preserve">, surrounding </w:t>
      </w:r>
      <w:r w:rsidR="008E7D3E">
        <w:t xml:space="preserve">communal land ownership </w:t>
      </w:r>
      <w:r w:rsidR="00D30D0F">
        <w:t xml:space="preserve">rights, in 2018. [2018: </w:t>
      </w:r>
      <w:r w:rsidR="00F026F3">
        <w:t>a</w:t>
      </w:r>
      <w:r w:rsidR="00CB392D">
        <w:t>utonomy</w:t>
      </w:r>
      <w:r w:rsidR="00D30D0F">
        <w:t xml:space="preserve"> </w:t>
      </w:r>
      <w:r w:rsidR="00F026F3">
        <w:t>c</w:t>
      </w:r>
      <w:r w:rsidR="00D30D0F">
        <w:t>oncession]</w:t>
      </w:r>
    </w:p>
    <w:p w14:paraId="3557BB23" w14:textId="77777777" w:rsidR="00D30D0F" w:rsidRPr="00D30D0F" w:rsidRDefault="00D30D0F" w:rsidP="00D30D0F">
      <w:pPr>
        <w:rPr>
          <w:rFonts w:cs="Times New Roman"/>
          <w:szCs w:val="22"/>
        </w:rPr>
      </w:pPr>
    </w:p>
    <w:p w14:paraId="13827750" w14:textId="1CB21326"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45C31AC5" w14:textId="2A21A356" w:rsidR="007D31AA" w:rsidRPr="00EB5E03" w:rsidRDefault="00FF5D04" w:rsidP="00F026F3">
      <w:pPr>
        <w:pStyle w:val="ListParagraph"/>
        <w:numPr>
          <w:ilvl w:val="0"/>
          <w:numId w:val="10"/>
        </w:numPr>
        <w:rPr>
          <w:rFonts w:cs="Times New Roman"/>
          <w:szCs w:val="22"/>
        </w:rPr>
      </w:pPr>
      <w:r w:rsidRPr="00EB5E03">
        <w:rPr>
          <w:rFonts w:cs="Times New Roman"/>
          <w:szCs w:val="22"/>
        </w:rPr>
        <w:t xml:space="preserve">The Mayan communities in Belize are not coded to have any </w:t>
      </w:r>
      <w:proofErr w:type="spellStart"/>
      <w:r w:rsidRPr="00EB5E03">
        <w:rPr>
          <w:rFonts w:cs="Times New Roman"/>
          <w:szCs w:val="22"/>
        </w:rPr>
        <w:t>meaniful</w:t>
      </w:r>
      <w:proofErr w:type="spellEnd"/>
      <w:r w:rsidRPr="00EB5E03">
        <w:rPr>
          <w:rFonts w:cs="Times New Roman"/>
          <w:szCs w:val="22"/>
        </w:rPr>
        <w:t xml:space="preserve"> autonomy. The concession made have primarily concerned </w:t>
      </w:r>
      <w:r w:rsidR="00BA69F7" w:rsidRPr="00EB5E03">
        <w:rPr>
          <w:rFonts w:cs="Times New Roman"/>
          <w:szCs w:val="22"/>
        </w:rPr>
        <w:t xml:space="preserve">community land rights and economic development. Although Mayan participation has been apparent, </w:t>
      </w:r>
      <w:r w:rsidR="00C04523" w:rsidRPr="00EB5E03">
        <w:rPr>
          <w:rFonts w:cs="Times New Roman"/>
          <w:szCs w:val="22"/>
        </w:rPr>
        <w:t xml:space="preserve">these moves full short of any sort of recognized </w:t>
      </w:r>
      <w:proofErr w:type="spellStart"/>
      <w:r w:rsidR="00C04523" w:rsidRPr="00EB5E03">
        <w:rPr>
          <w:rFonts w:cs="Times New Roman"/>
          <w:szCs w:val="22"/>
        </w:rPr>
        <w:t>self governance</w:t>
      </w:r>
      <w:proofErr w:type="spellEnd"/>
      <w:r w:rsidR="00AA4204" w:rsidRPr="00EB5E03">
        <w:rPr>
          <w:rFonts w:cs="Times New Roman"/>
          <w:szCs w:val="22"/>
        </w:rPr>
        <w:t xml:space="preserve">. </w:t>
      </w:r>
      <w:r w:rsidR="009472D9" w:rsidRPr="00EB5E03">
        <w:rPr>
          <w:rFonts w:cs="Times New Roman"/>
          <w:szCs w:val="22"/>
        </w:rPr>
        <w:t>[1995-20</w:t>
      </w:r>
      <w:r w:rsidR="000A4A2D" w:rsidRPr="00EB5E03">
        <w:rPr>
          <w:rFonts w:cs="Times New Roman"/>
          <w:szCs w:val="22"/>
        </w:rPr>
        <w:t>20</w:t>
      </w:r>
      <w:r w:rsidR="009472D9" w:rsidRPr="00EB5E03">
        <w:rPr>
          <w:rFonts w:cs="Times New Roman"/>
          <w:szCs w:val="22"/>
        </w:rPr>
        <w:t>: no regional autonomy]</w:t>
      </w:r>
    </w:p>
    <w:p w14:paraId="68E6D753" w14:textId="3A5383D1" w:rsidR="007D31AA" w:rsidRDefault="007D31AA" w:rsidP="00451DA9">
      <w:pPr>
        <w:ind w:left="4253" w:firstLine="67"/>
        <w:rPr>
          <w:rFonts w:cs="Times New Roman"/>
          <w:szCs w:val="22"/>
        </w:rPr>
      </w:pPr>
    </w:p>
    <w:p w14:paraId="30F4C77D" w14:textId="77777777" w:rsidR="009472D9" w:rsidRPr="006F657B" w:rsidRDefault="009472D9" w:rsidP="00451DA9">
      <w:pPr>
        <w:ind w:left="4253" w:firstLine="67"/>
        <w:rPr>
          <w:rFonts w:cs="Times New Roman"/>
          <w:szCs w:val="22"/>
        </w:rPr>
      </w:pPr>
    </w:p>
    <w:p w14:paraId="7ADF6A3C" w14:textId="77777777" w:rsidR="007D31AA" w:rsidRPr="0088796E" w:rsidRDefault="007D31AA" w:rsidP="00451DA9">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451DA9">
      <w:pPr>
        <w:ind w:left="4253" w:firstLine="67"/>
        <w:rPr>
          <w:rFonts w:cs="Times New Roman"/>
          <w:bCs/>
          <w:szCs w:val="22"/>
        </w:rPr>
      </w:pPr>
    </w:p>
    <w:p w14:paraId="1112D7E6" w14:textId="2CF5EA55" w:rsidR="007D31AA" w:rsidRPr="009472D9" w:rsidRDefault="00967949" w:rsidP="009472D9">
      <w:pPr>
        <w:rPr>
          <w:rFonts w:cs="Times New Roman"/>
          <w:bCs/>
          <w:szCs w:val="22"/>
        </w:rPr>
      </w:pPr>
      <w:r w:rsidRPr="009472D9">
        <w:rPr>
          <w:rFonts w:cs="Times New Roman"/>
          <w:bCs/>
          <w:szCs w:val="22"/>
        </w:rPr>
        <w:t>NA</w:t>
      </w:r>
    </w:p>
    <w:p w14:paraId="3554CFDD" w14:textId="5A8EA967" w:rsidR="007D31AA" w:rsidRDefault="007D31AA" w:rsidP="00AB5EEE">
      <w:pPr>
        <w:rPr>
          <w:rFonts w:cs="Times New Roman"/>
          <w:bCs/>
          <w:szCs w:val="22"/>
        </w:rPr>
      </w:pPr>
    </w:p>
    <w:p w14:paraId="2E05BCCB" w14:textId="77777777" w:rsidR="00AB5EEE" w:rsidRPr="006F657B" w:rsidRDefault="00AB5EEE" w:rsidP="00AB5EEE">
      <w:pPr>
        <w:rPr>
          <w:rFonts w:cs="Times New Roman"/>
          <w:bCs/>
          <w:szCs w:val="22"/>
        </w:rPr>
      </w:pPr>
    </w:p>
    <w:p w14:paraId="4A95509B" w14:textId="79B3FDC6" w:rsidR="00794F7B" w:rsidRPr="00BE5168" w:rsidRDefault="00794F7B" w:rsidP="00451DA9">
      <w:pPr>
        <w:rPr>
          <w:rFonts w:cs="Times New Roman"/>
          <w:b/>
          <w:szCs w:val="22"/>
        </w:rPr>
      </w:pPr>
      <w:r w:rsidRPr="00BE5168">
        <w:rPr>
          <w:rFonts w:cs="Times New Roman"/>
          <w:b/>
          <w:szCs w:val="22"/>
        </w:rPr>
        <w:t>Major territorial change</w:t>
      </w:r>
      <w:r w:rsidR="00C2634E">
        <w:rPr>
          <w:rFonts w:cs="Times New Roman"/>
          <w:b/>
          <w:szCs w:val="22"/>
        </w:rPr>
        <w:t>s</w:t>
      </w:r>
    </w:p>
    <w:p w14:paraId="1E57E415" w14:textId="77777777" w:rsidR="00451DA9" w:rsidRDefault="00451DA9" w:rsidP="00451DA9">
      <w:pPr>
        <w:rPr>
          <w:rFonts w:cs="Times New Roman"/>
          <w:bCs/>
          <w:szCs w:val="22"/>
        </w:rPr>
      </w:pPr>
    </w:p>
    <w:p w14:paraId="713EC03F" w14:textId="5CDCD157" w:rsidR="00A2750B" w:rsidRPr="00AB5EEE" w:rsidRDefault="00EC3651" w:rsidP="00AB5EEE">
      <w:pPr>
        <w:rPr>
          <w:rFonts w:cs="Times New Roman"/>
          <w:bCs/>
          <w:szCs w:val="22"/>
        </w:rPr>
      </w:pPr>
      <w:r w:rsidRPr="00AB5EEE">
        <w:rPr>
          <w:rFonts w:cs="Times New Roman"/>
          <w:bCs/>
          <w:szCs w:val="22"/>
        </w:rPr>
        <w:t>NA</w:t>
      </w:r>
    </w:p>
    <w:p w14:paraId="0F62216F" w14:textId="09B9C4AD" w:rsidR="00B73A8F" w:rsidRDefault="00B73A8F" w:rsidP="00794F7B">
      <w:pPr>
        <w:rPr>
          <w:rFonts w:cs="Times New Roman"/>
          <w:bCs/>
          <w:szCs w:val="22"/>
        </w:rPr>
      </w:pPr>
    </w:p>
    <w:p w14:paraId="36BADFA3" w14:textId="77777777" w:rsidR="00295D03" w:rsidRPr="006F657B" w:rsidRDefault="00295D03" w:rsidP="00794F7B">
      <w:pPr>
        <w:rPr>
          <w:rFonts w:cs="Times New Roman"/>
          <w:bCs/>
          <w:szCs w:val="22"/>
        </w:rPr>
      </w:pPr>
    </w:p>
    <w:p w14:paraId="75880275" w14:textId="77777777" w:rsidR="004D4224" w:rsidRPr="00D251DF" w:rsidRDefault="004D4224" w:rsidP="004D4224">
      <w:pPr>
        <w:ind w:left="709" w:hanging="709"/>
        <w:rPr>
          <w:rFonts w:cs="Times New Roman"/>
          <w:b/>
        </w:rPr>
      </w:pPr>
      <w:r w:rsidRPr="00D251DF">
        <w:rPr>
          <w:rFonts w:cs="Times New Roman"/>
          <w:b/>
        </w:rPr>
        <w:t>EPR2SDM</w:t>
      </w:r>
    </w:p>
    <w:p w14:paraId="7DD34314" w14:textId="77777777" w:rsidR="004D4224" w:rsidRPr="00D251DF" w:rsidRDefault="004D4224" w:rsidP="004D4224">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4D4224" w:rsidRPr="00D251DF" w14:paraId="5F1A6205" w14:textId="77777777" w:rsidTr="00E30268">
        <w:trPr>
          <w:trHeight w:val="284"/>
        </w:trPr>
        <w:tc>
          <w:tcPr>
            <w:tcW w:w="4787" w:type="dxa"/>
            <w:vAlign w:val="center"/>
          </w:tcPr>
          <w:p w14:paraId="2CC14AC8" w14:textId="77777777" w:rsidR="004D4224" w:rsidRPr="00D251DF" w:rsidRDefault="004D4224" w:rsidP="00E30268">
            <w:pPr>
              <w:rPr>
                <w:i/>
              </w:rPr>
            </w:pPr>
            <w:r w:rsidRPr="00D251DF">
              <w:rPr>
                <w:i/>
              </w:rPr>
              <w:t>Movement</w:t>
            </w:r>
          </w:p>
        </w:tc>
        <w:tc>
          <w:tcPr>
            <w:tcW w:w="4783" w:type="dxa"/>
            <w:vAlign w:val="center"/>
          </w:tcPr>
          <w:p w14:paraId="0E5E9F85" w14:textId="77777777" w:rsidR="004D4224" w:rsidRPr="00D251DF" w:rsidRDefault="004D4224" w:rsidP="00E30268">
            <w:r>
              <w:t>Maya</w:t>
            </w:r>
          </w:p>
        </w:tc>
      </w:tr>
      <w:tr w:rsidR="004D4224" w:rsidRPr="00D251DF" w14:paraId="6DB9340F" w14:textId="77777777" w:rsidTr="00E30268">
        <w:trPr>
          <w:trHeight w:val="284"/>
        </w:trPr>
        <w:tc>
          <w:tcPr>
            <w:tcW w:w="4787" w:type="dxa"/>
            <w:vAlign w:val="center"/>
          </w:tcPr>
          <w:p w14:paraId="122F3635" w14:textId="77777777" w:rsidR="004D4224" w:rsidRPr="00D251DF" w:rsidRDefault="004D4224" w:rsidP="00E30268">
            <w:pPr>
              <w:rPr>
                <w:i/>
              </w:rPr>
            </w:pPr>
            <w:r w:rsidRPr="00D251DF">
              <w:rPr>
                <w:i/>
              </w:rPr>
              <w:t>Scenario</w:t>
            </w:r>
          </w:p>
        </w:tc>
        <w:tc>
          <w:tcPr>
            <w:tcW w:w="4783" w:type="dxa"/>
            <w:vAlign w:val="center"/>
          </w:tcPr>
          <w:p w14:paraId="383F414F" w14:textId="77777777" w:rsidR="004D4224" w:rsidRPr="00D251DF" w:rsidRDefault="004D4224" w:rsidP="00E30268">
            <w:r>
              <w:t>1:1</w:t>
            </w:r>
          </w:p>
        </w:tc>
      </w:tr>
      <w:tr w:rsidR="004D4224" w:rsidRPr="00D251DF" w14:paraId="3EC8CA2C" w14:textId="77777777" w:rsidTr="00E30268">
        <w:trPr>
          <w:trHeight w:val="284"/>
        </w:trPr>
        <w:tc>
          <w:tcPr>
            <w:tcW w:w="4787" w:type="dxa"/>
            <w:vAlign w:val="center"/>
          </w:tcPr>
          <w:p w14:paraId="750F24C6" w14:textId="77777777" w:rsidR="004D4224" w:rsidRPr="00D251DF" w:rsidRDefault="004D4224" w:rsidP="00E30268">
            <w:pPr>
              <w:rPr>
                <w:i/>
              </w:rPr>
            </w:pPr>
            <w:r w:rsidRPr="00D251DF">
              <w:rPr>
                <w:i/>
              </w:rPr>
              <w:t>EPR group(s)</w:t>
            </w:r>
          </w:p>
        </w:tc>
        <w:tc>
          <w:tcPr>
            <w:tcW w:w="4783" w:type="dxa"/>
            <w:vAlign w:val="center"/>
          </w:tcPr>
          <w:p w14:paraId="6102AD8C" w14:textId="77777777" w:rsidR="004D4224" w:rsidRPr="00D251DF" w:rsidRDefault="004D4224" w:rsidP="00E30268">
            <w:r>
              <w:t>Maya</w:t>
            </w:r>
          </w:p>
        </w:tc>
      </w:tr>
      <w:tr w:rsidR="004D4224" w:rsidRPr="00D251DF" w14:paraId="4B9C8526" w14:textId="77777777" w:rsidTr="00E30268">
        <w:trPr>
          <w:trHeight w:val="284"/>
        </w:trPr>
        <w:tc>
          <w:tcPr>
            <w:tcW w:w="4787" w:type="dxa"/>
            <w:vAlign w:val="center"/>
          </w:tcPr>
          <w:p w14:paraId="3800CC8E" w14:textId="77777777" w:rsidR="004D4224" w:rsidRPr="00D251DF" w:rsidRDefault="004D4224" w:rsidP="00E30268">
            <w:pPr>
              <w:rPr>
                <w:i/>
              </w:rPr>
            </w:pPr>
            <w:proofErr w:type="spellStart"/>
            <w:r>
              <w:rPr>
                <w:i/>
              </w:rPr>
              <w:t>Gwgroupid</w:t>
            </w:r>
            <w:proofErr w:type="spellEnd"/>
            <w:r>
              <w:rPr>
                <w:i/>
              </w:rPr>
              <w:t>(s)</w:t>
            </w:r>
          </w:p>
        </w:tc>
        <w:tc>
          <w:tcPr>
            <w:tcW w:w="4783" w:type="dxa"/>
            <w:vAlign w:val="center"/>
          </w:tcPr>
          <w:p w14:paraId="11B443DF" w14:textId="77777777" w:rsidR="004D4224" w:rsidRPr="00457513" w:rsidRDefault="004D4224" w:rsidP="00E30268">
            <w:r w:rsidRPr="00E86560">
              <w:t>8003000</w:t>
            </w:r>
          </w:p>
        </w:tc>
      </w:tr>
    </w:tbl>
    <w:p w14:paraId="4EACD30D" w14:textId="77777777" w:rsidR="004D4224" w:rsidRDefault="004D4224" w:rsidP="004D4224">
      <w:pPr>
        <w:rPr>
          <w:rFonts w:cs="Times New Roman"/>
          <w:b/>
          <w:szCs w:val="22"/>
        </w:rPr>
      </w:pPr>
    </w:p>
    <w:p w14:paraId="5729882A" w14:textId="77777777" w:rsidR="004D4224" w:rsidRDefault="004D4224" w:rsidP="004D4224">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2EF41643" w:rsidR="00403CC9" w:rsidRPr="00EB5E03" w:rsidRDefault="00C3701B" w:rsidP="008649E7">
      <w:pPr>
        <w:pStyle w:val="ListParagraph"/>
        <w:numPr>
          <w:ilvl w:val="0"/>
          <w:numId w:val="3"/>
        </w:numPr>
        <w:rPr>
          <w:rFonts w:cs="Times New Roman"/>
          <w:bCs/>
          <w:szCs w:val="22"/>
        </w:rPr>
      </w:pPr>
      <w:r w:rsidRPr="00EB5E03">
        <w:rPr>
          <w:rFonts w:cs="Times New Roman"/>
          <w:bCs/>
          <w:szCs w:val="22"/>
        </w:rPr>
        <w:t xml:space="preserve">We draw data on the </w:t>
      </w:r>
      <w:r w:rsidR="00F026F3" w:rsidRPr="00EB5E03">
        <w:rPr>
          <w:rFonts w:cs="Times New Roman"/>
          <w:bCs/>
          <w:szCs w:val="22"/>
        </w:rPr>
        <w:t>Maya</w:t>
      </w:r>
      <w:r w:rsidRPr="00EB5E03">
        <w:rPr>
          <w:rFonts w:cs="Times New Roman"/>
          <w:bCs/>
          <w:szCs w:val="22"/>
        </w:rPr>
        <w:t>’</w:t>
      </w:r>
      <w:r w:rsidR="00F026F3" w:rsidRPr="00EB5E03">
        <w:rPr>
          <w:rFonts w:cs="Times New Roman"/>
          <w:bCs/>
          <w:szCs w:val="22"/>
        </w:rPr>
        <w:t>s</w:t>
      </w:r>
      <w:r w:rsidRPr="00EB5E03">
        <w:rPr>
          <w:rFonts w:cs="Times New Roman"/>
          <w:bCs/>
          <w:szCs w:val="22"/>
        </w:rPr>
        <w:t xml:space="preserve"> representation in the central government from EPR.</w:t>
      </w:r>
      <w:r w:rsidR="00883792" w:rsidRPr="00EB5E03">
        <w:rPr>
          <w:rFonts w:cs="Times New Roman"/>
          <w:bCs/>
          <w:szCs w:val="22"/>
        </w:rPr>
        <w:t xml:space="preserve"> </w:t>
      </w:r>
    </w:p>
    <w:p w14:paraId="7C8C830F" w14:textId="688BADEF" w:rsidR="00883792" w:rsidRPr="00EB5E03" w:rsidRDefault="00883792" w:rsidP="008649E7">
      <w:pPr>
        <w:pStyle w:val="ListParagraph"/>
        <w:numPr>
          <w:ilvl w:val="0"/>
          <w:numId w:val="3"/>
        </w:numPr>
        <w:rPr>
          <w:rFonts w:cs="Times New Roman"/>
          <w:bCs/>
          <w:szCs w:val="22"/>
        </w:rPr>
      </w:pPr>
      <w:r w:rsidRPr="00EB5E03">
        <w:rPr>
          <w:rFonts w:cs="Times New Roman"/>
          <w:bCs/>
          <w:szCs w:val="22"/>
        </w:rPr>
        <w:lastRenderedPageBreak/>
        <w:t xml:space="preserve">The first PM, </w:t>
      </w:r>
      <w:r w:rsidR="008F5325" w:rsidRPr="00EB5E03">
        <w:rPr>
          <w:rFonts w:cs="Times New Roman"/>
          <w:bCs/>
          <w:szCs w:val="22"/>
        </w:rPr>
        <w:t xml:space="preserve">George Price, was </w:t>
      </w:r>
      <w:r w:rsidR="00A40A3D" w:rsidRPr="00EB5E03">
        <w:rPr>
          <w:rFonts w:cs="Times New Roman"/>
          <w:bCs/>
          <w:szCs w:val="22"/>
        </w:rPr>
        <w:t xml:space="preserve">a descendent of both </w:t>
      </w:r>
      <w:r w:rsidR="008F5325" w:rsidRPr="00EB5E03">
        <w:rPr>
          <w:rFonts w:cs="Times New Roman"/>
          <w:bCs/>
          <w:szCs w:val="22"/>
        </w:rPr>
        <w:t xml:space="preserve">Maya and </w:t>
      </w:r>
      <w:proofErr w:type="spellStart"/>
      <w:r w:rsidR="008F5325" w:rsidRPr="00EB5E03">
        <w:rPr>
          <w:rFonts w:cs="Times New Roman"/>
          <w:bCs/>
          <w:szCs w:val="22"/>
        </w:rPr>
        <w:t>Creaole</w:t>
      </w:r>
      <w:proofErr w:type="spellEnd"/>
      <w:r w:rsidR="00A40A3D" w:rsidRPr="00EB5E03">
        <w:rPr>
          <w:rFonts w:cs="Times New Roman"/>
          <w:bCs/>
          <w:szCs w:val="22"/>
        </w:rPr>
        <w:t xml:space="preserve"> peoples</w:t>
      </w:r>
      <w:r w:rsidR="008F5325" w:rsidRPr="00EB5E03">
        <w:rPr>
          <w:rFonts w:cs="Times New Roman"/>
          <w:bCs/>
          <w:szCs w:val="22"/>
        </w:rPr>
        <w:t xml:space="preserve">. However, </w:t>
      </w:r>
      <w:r w:rsidR="00287AFE" w:rsidRPr="00EB5E03">
        <w:rPr>
          <w:rFonts w:cs="Times New Roman"/>
          <w:bCs/>
          <w:szCs w:val="22"/>
        </w:rPr>
        <w:t xml:space="preserve">political tradition in Belize downplays </w:t>
      </w:r>
      <w:r w:rsidR="00F75702" w:rsidRPr="00EB5E03">
        <w:rPr>
          <w:rFonts w:cs="Times New Roman"/>
          <w:bCs/>
          <w:szCs w:val="22"/>
        </w:rPr>
        <w:t>group labelling</w:t>
      </w:r>
      <w:r w:rsidR="00A40A3D" w:rsidRPr="00EB5E03">
        <w:rPr>
          <w:rFonts w:cs="Times New Roman"/>
          <w:bCs/>
          <w:szCs w:val="22"/>
        </w:rPr>
        <w:t xml:space="preserve"> of politicians</w:t>
      </w:r>
      <w:r w:rsidR="00F75702" w:rsidRPr="00EB5E03">
        <w:rPr>
          <w:rFonts w:cs="Times New Roman"/>
          <w:bCs/>
          <w:szCs w:val="22"/>
        </w:rPr>
        <w:t xml:space="preserve"> (</w:t>
      </w:r>
      <w:r w:rsidR="00F75702" w:rsidRPr="00EB5E03">
        <w:rPr>
          <w:rFonts w:cs="Times New Roman"/>
          <w:szCs w:val="22"/>
        </w:rPr>
        <w:t xml:space="preserve">Vogt et al, 2015; </w:t>
      </w:r>
      <w:proofErr w:type="spellStart"/>
      <w:r w:rsidR="00F75702" w:rsidRPr="00EB5E03">
        <w:rPr>
          <w:rFonts w:cs="Times New Roman"/>
          <w:szCs w:val="22"/>
        </w:rPr>
        <w:t>Cederman</w:t>
      </w:r>
      <w:proofErr w:type="spellEnd"/>
      <w:r w:rsidR="00F75702" w:rsidRPr="00EB5E03">
        <w:rPr>
          <w:rFonts w:cs="Times New Roman"/>
          <w:szCs w:val="22"/>
        </w:rPr>
        <w:t xml:space="preserve"> et al, 2010). Only one Maya person from the southern Maya region has held a cabinet level position (Wainwright, 2021: 5).</w:t>
      </w:r>
      <w:r w:rsidR="00B15AEE" w:rsidRPr="00EB5E03">
        <w:rPr>
          <w:rFonts w:cs="Times New Roman"/>
          <w:szCs w:val="22"/>
        </w:rPr>
        <w:t xml:space="preserve"> This reaffirms the EPR coding of </w:t>
      </w:r>
      <w:r w:rsidR="00EF204E" w:rsidRPr="00EB5E03">
        <w:rPr>
          <w:rFonts w:cs="Times New Roman"/>
          <w:szCs w:val="22"/>
        </w:rPr>
        <w:t xml:space="preserve">Powerless. </w:t>
      </w:r>
      <w:r w:rsidR="005F4E0B" w:rsidRPr="00EB5E03">
        <w:rPr>
          <w:rFonts w:cs="Times New Roman"/>
          <w:szCs w:val="22"/>
        </w:rPr>
        <w:t>[1995</w:t>
      </w:r>
      <w:r w:rsidR="00F026F3" w:rsidRPr="00EB5E03">
        <w:rPr>
          <w:rFonts w:cs="Times New Roman"/>
          <w:szCs w:val="22"/>
        </w:rPr>
        <w:t>-20</w:t>
      </w:r>
      <w:r w:rsidR="00556EB0" w:rsidRPr="00EB5E03">
        <w:rPr>
          <w:rFonts w:cs="Times New Roman"/>
          <w:szCs w:val="22"/>
        </w:rPr>
        <w:t>20</w:t>
      </w:r>
      <w:r w:rsidR="005F4E0B" w:rsidRPr="00EB5E03">
        <w:rPr>
          <w:rFonts w:cs="Times New Roman"/>
          <w:szCs w:val="22"/>
        </w:rPr>
        <w:t xml:space="preserve">: </w:t>
      </w:r>
      <w:r w:rsidR="00F026F3" w:rsidRPr="00EB5E03">
        <w:rPr>
          <w:rFonts w:cs="Times New Roman"/>
          <w:szCs w:val="22"/>
        </w:rPr>
        <w:t>p</w:t>
      </w:r>
      <w:r w:rsidR="005F4E0B" w:rsidRPr="00EB5E03">
        <w:rPr>
          <w:rFonts w:cs="Times New Roman"/>
          <w:szCs w:val="22"/>
        </w:rPr>
        <w:t>owerless]</w:t>
      </w:r>
    </w:p>
    <w:p w14:paraId="704DBEE4" w14:textId="6FF2C6B5" w:rsidR="00C3701B" w:rsidRDefault="00C3701B" w:rsidP="00C3701B">
      <w:pPr>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519C8DF7"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3C8C0FF9" w14:textId="7DEDA24C" w:rsidR="00C3701B" w:rsidRDefault="00C3701B" w:rsidP="008649E7">
      <w:pPr>
        <w:pStyle w:val="ListParagraph"/>
        <w:numPr>
          <w:ilvl w:val="0"/>
          <w:numId w:val="3"/>
        </w:numPr>
        <w:rPr>
          <w:rFonts w:cs="Times New Roman"/>
          <w:bCs/>
          <w:szCs w:val="22"/>
        </w:rPr>
      </w:pPr>
      <w:r>
        <w:rPr>
          <w:rFonts w:cs="Times New Roman"/>
          <w:bCs/>
          <w:szCs w:val="22"/>
        </w:rPr>
        <w:t>We draw data on the Maya’</w:t>
      </w:r>
      <w:r w:rsidR="00F026F3">
        <w:rPr>
          <w:rFonts w:cs="Times New Roman"/>
          <w:bCs/>
          <w:szCs w:val="22"/>
        </w:rPr>
        <w:t>s</w:t>
      </w:r>
      <w:r>
        <w:rPr>
          <w:rFonts w:cs="Times New Roman"/>
          <w:bCs/>
          <w:szCs w:val="22"/>
        </w:rPr>
        <w:t xml:space="preserve"> relative group size from EPR.</w:t>
      </w:r>
      <w:r w:rsidR="007F7B7D">
        <w:rPr>
          <w:rFonts w:cs="Times New Roman"/>
          <w:bCs/>
          <w:szCs w:val="22"/>
        </w:rPr>
        <w:t xml:space="preserve"> [1995-1999: 0.1105; 2000-2009: 0.1056; 2010-</w:t>
      </w:r>
      <w:r w:rsidR="000A4A2D">
        <w:rPr>
          <w:rFonts w:cs="Times New Roman"/>
          <w:bCs/>
          <w:szCs w:val="22"/>
        </w:rPr>
        <w:t>2020</w:t>
      </w:r>
      <w:r w:rsidR="007F7B7D">
        <w:rPr>
          <w:rFonts w:cs="Times New Roman"/>
          <w:bCs/>
          <w:szCs w:val="22"/>
        </w:rPr>
        <w:t>: 0.113]</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6B8BFCDD" w:rsidR="00B412DF" w:rsidRPr="00D13919" w:rsidRDefault="00D13919" w:rsidP="008649E7">
      <w:pPr>
        <w:pStyle w:val="ListParagraph"/>
        <w:numPr>
          <w:ilvl w:val="0"/>
          <w:numId w:val="3"/>
        </w:numPr>
        <w:rPr>
          <w:rFonts w:cs="Times New Roman"/>
        </w:rPr>
      </w:pPr>
      <w:r>
        <w:rPr>
          <w:rFonts w:cs="Times New Roman"/>
        </w:rPr>
        <w:t xml:space="preserve">The Mayas are coded as regionally concentrated in EPR, but EPR applies a lower bar and according to additional evidence we found, the Mayas do not have a single spatially contiguous settlement area but live in different areas in Corozal, Orange Walk, Cayo, and Toledo districts (e.g., Belize Adventure; also see </w:t>
      </w:r>
      <w:proofErr w:type="spellStart"/>
      <w:r>
        <w:rPr>
          <w:rFonts w:cs="Times New Roman"/>
        </w:rPr>
        <w:t>GeoEPR</w:t>
      </w:r>
      <w:proofErr w:type="spellEnd"/>
      <w:r>
        <w:rPr>
          <w:rFonts w:cs="Times New Roman"/>
        </w:rPr>
        <w:t xml:space="preserve"> polygon). [not concentrated]</w:t>
      </w:r>
    </w:p>
    <w:p w14:paraId="46992874" w14:textId="49157DF3" w:rsidR="00403CC9" w:rsidRDefault="00403CC9" w:rsidP="00B412DF">
      <w:pPr>
        <w:rPr>
          <w:rFonts w:cs="Times New Roman"/>
        </w:rPr>
      </w:pPr>
    </w:p>
    <w:p w14:paraId="588DBF9F" w14:textId="77777777" w:rsidR="006F078D" w:rsidRDefault="006F078D"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4D89C565" w14:textId="29831EB2" w:rsidR="00403CC9" w:rsidRPr="00C3701B" w:rsidRDefault="00C3701B" w:rsidP="008649E7">
      <w:pPr>
        <w:pStyle w:val="ListParagraph"/>
        <w:numPr>
          <w:ilvl w:val="0"/>
          <w:numId w:val="3"/>
        </w:numPr>
        <w:spacing w:after="60"/>
        <w:rPr>
          <w:rFonts w:cs="Times New Roman"/>
          <w:bCs/>
          <w:szCs w:val="22"/>
        </w:rPr>
      </w:pPr>
      <w:r>
        <w:rPr>
          <w:rFonts w:cs="Times New Roman"/>
          <w:bCs/>
          <w:szCs w:val="22"/>
        </w:rPr>
        <w:t>According to Minahan (2002: 1213), there are millions of Mayas in both Mexico and northern Guatemala, as well as smaller communities in Honduras and El Salvador. This information matches with EPR. [kin in adjoining country]</w:t>
      </w:r>
    </w:p>
    <w:p w14:paraId="7B2543C8" w14:textId="0E47ACB5" w:rsidR="00C3701B" w:rsidRDefault="00C3701B" w:rsidP="00794F7B">
      <w:pPr>
        <w:spacing w:after="60"/>
        <w:ind w:left="709" w:hanging="709"/>
        <w:rPr>
          <w:rFonts w:cs="Times New Roman"/>
          <w:bCs/>
          <w:szCs w:val="22"/>
        </w:rPr>
      </w:pPr>
    </w:p>
    <w:p w14:paraId="6ED6E6D2" w14:textId="77777777" w:rsidR="00EB5E03" w:rsidRDefault="00EB5E03" w:rsidP="00794F7B">
      <w:pPr>
        <w:spacing w:after="60"/>
        <w:ind w:left="709" w:hanging="709"/>
        <w:rPr>
          <w:rFonts w:cs="Times New Roman"/>
          <w:b/>
          <w:szCs w:val="22"/>
        </w:rPr>
      </w:pPr>
    </w:p>
    <w:p w14:paraId="5ABE3FB3" w14:textId="3F95BF41"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4C6CBB55" w14:textId="77777777" w:rsidR="007F7B7D" w:rsidRPr="007F7B7D" w:rsidRDefault="007F7B7D" w:rsidP="007F7B7D">
      <w:pPr>
        <w:pStyle w:val="NormalWeb"/>
        <w:spacing w:before="0" w:beforeAutospacing="0" w:after="60" w:afterAutospacing="0"/>
        <w:ind w:left="709" w:hanging="709"/>
        <w:rPr>
          <w:sz w:val="22"/>
          <w:szCs w:val="22"/>
          <w:lang w:val="en-US"/>
        </w:rPr>
      </w:pPr>
      <w:r w:rsidRPr="007F7B7D">
        <w:rPr>
          <w:sz w:val="22"/>
          <w:szCs w:val="22"/>
          <w:lang w:val="en-US"/>
        </w:rPr>
        <w:t xml:space="preserve">Aslam, A. (1997). “Belize - Indigenous People: Land Rights Issue Stalls IDB Loan.” </w:t>
      </w:r>
      <w:r w:rsidRPr="007F7B7D">
        <w:rPr>
          <w:i/>
          <w:iCs/>
          <w:sz w:val="22"/>
          <w:szCs w:val="22"/>
          <w:lang w:val="en-US"/>
        </w:rPr>
        <w:t>IPS - Inter Press Service</w:t>
      </w:r>
      <w:r w:rsidRPr="007F7B7D">
        <w:rPr>
          <w:sz w:val="22"/>
          <w:szCs w:val="22"/>
          <w:lang w:val="en-US"/>
        </w:rPr>
        <w:t>. December 21.</w:t>
      </w:r>
    </w:p>
    <w:p w14:paraId="025B808D" w14:textId="77777777" w:rsidR="007F7B7D" w:rsidRPr="007F7B7D" w:rsidRDefault="007F7B7D" w:rsidP="007F7B7D">
      <w:pPr>
        <w:pStyle w:val="NormalWeb"/>
        <w:spacing w:before="0" w:beforeAutospacing="0" w:after="60" w:afterAutospacing="0"/>
        <w:ind w:left="709" w:hanging="709"/>
        <w:rPr>
          <w:sz w:val="22"/>
          <w:szCs w:val="22"/>
          <w:lang w:val="en-US"/>
        </w:rPr>
      </w:pPr>
      <w:r w:rsidRPr="007F7B7D">
        <w:rPr>
          <w:iCs/>
          <w:sz w:val="22"/>
          <w:szCs w:val="22"/>
          <w:lang w:val="en-US"/>
        </w:rPr>
        <w:t>BBC Monitoring Latin America</w:t>
      </w:r>
      <w:r w:rsidRPr="007F7B7D">
        <w:rPr>
          <w:sz w:val="22"/>
          <w:szCs w:val="22"/>
          <w:lang w:val="en-US"/>
        </w:rPr>
        <w:t xml:space="preserve"> (2007). “Indigenous Peoples Take Belize Government to Court.” April 4.</w:t>
      </w:r>
    </w:p>
    <w:p w14:paraId="0B5F5E71" w14:textId="77777777" w:rsidR="007F7B7D" w:rsidRPr="007F7B7D" w:rsidRDefault="007F7B7D" w:rsidP="007F7B7D">
      <w:pPr>
        <w:spacing w:after="60"/>
        <w:ind w:left="709" w:hanging="709"/>
        <w:rPr>
          <w:rFonts w:cs="Times New Roman"/>
          <w:szCs w:val="22"/>
        </w:rPr>
      </w:pPr>
      <w:r w:rsidRPr="007F7B7D">
        <w:rPr>
          <w:rFonts w:cs="Times New Roman"/>
          <w:szCs w:val="22"/>
        </w:rPr>
        <w:t xml:space="preserve">Belize Adventure. </w:t>
      </w:r>
      <w:hyperlink r:id="rId9" w:history="1">
        <w:r w:rsidRPr="007F7B7D">
          <w:rPr>
            <w:rStyle w:val="Hyperlink"/>
            <w:rFonts w:cs="Times New Roman"/>
            <w:szCs w:val="22"/>
          </w:rPr>
          <w:t>https://www.belizeadventure.ca/culture/maya/</w:t>
        </w:r>
      </w:hyperlink>
      <w:r w:rsidRPr="007F7B7D">
        <w:rPr>
          <w:rFonts w:cs="Times New Roman"/>
          <w:szCs w:val="22"/>
        </w:rPr>
        <w:t xml:space="preserve"> [November 30, 2021]</w:t>
      </w:r>
    </w:p>
    <w:p w14:paraId="64B6D7E3" w14:textId="77777777" w:rsidR="007F7B7D" w:rsidRPr="007F7B7D" w:rsidRDefault="007F7B7D" w:rsidP="007F7B7D">
      <w:pPr>
        <w:spacing w:after="60"/>
        <w:ind w:left="709" w:hanging="709"/>
        <w:rPr>
          <w:rFonts w:cs="Times New Roman"/>
          <w:szCs w:val="22"/>
        </w:rPr>
      </w:pPr>
      <w:proofErr w:type="spellStart"/>
      <w:r w:rsidRPr="007F7B7D">
        <w:rPr>
          <w:rFonts w:cs="Times New Roman"/>
          <w:szCs w:val="22"/>
        </w:rPr>
        <w:t>Cederman</w:t>
      </w:r>
      <w:proofErr w:type="spellEnd"/>
      <w:r w:rsidRPr="007F7B7D">
        <w:rPr>
          <w:rFonts w:cs="Times New Roman"/>
          <w:szCs w:val="22"/>
        </w:rPr>
        <w:t xml:space="preserve">, Lars-Erik, Andreas Wimmer, and Brian Min (2010). “Why Do Ethnic Groups Rebel: New Data and Analysis.” </w:t>
      </w:r>
      <w:r w:rsidRPr="007F7B7D">
        <w:rPr>
          <w:rFonts w:cs="Times New Roman"/>
          <w:i/>
          <w:iCs/>
          <w:szCs w:val="22"/>
        </w:rPr>
        <w:t>World Politics</w:t>
      </w:r>
      <w:r w:rsidRPr="007F7B7D">
        <w:rPr>
          <w:rFonts w:cs="Times New Roman"/>
          <w:szCs w:val="22"/>
        </w:rPr>
        <w:t xml:space="preserve"> </w:t>
      </w:r>
      <w:r w:rsidRPr="007F7B7D">
        <w:rPr>
          <w:rFonts w:cs="Times New Roman"/>
          <w:iCs/>
          <w:szCs w:val="22"/>
        </w:rPr>
        <w:t>62</w:t>
      </w:r>
      <w:r w:rsidRPr="007F7B7D">
        <w:rPr>
          <w:rFonts w:cs="Times New Roman"/>
          <w:szCs w:val="22"/>
        </w:rPr>
        <w:t>(1): 87-119.</w:t>
      </w:r>
    </w:p>
    <w:p w14:paraId="55851132" w14:textId="77777777" w:rsidR="007F7B7D" w:rsidRPr="007F7B7D" w:rsidRDefault="007F7B7D" w:rsidP="007F7B7D">
      <w:pPr>
        <w:spacing w:after="60"/>
        <w:ind w:left="709" w:hanging="709"/>
        <w:rPr>
          <w:rFonts w:eastAsia="Times New Roman"/>
          <w:szCs w:val="22"/>
          <w:lang w:val="en-GB"/>
        </w:rPr>
      </w:pPr>
      <w:r w:rsidRPr="007F7B7D">
        <w:rPr>
          <w:szCs w:val="22"/>
        </w:rPr>
        <w:t xml:space="preserve">Cultural Survival (2015) Maya Win Unprecedented Land Rights </w:t>
      </w:r>
      <w:proofErr w:type="gramStart"/>
      <w:r w:rsidRPr="007F7B7D">
        <w:rPr>
          <w:szCs w:val="22"/>
        </w:rPr>
        <w:t>In</w:t>
      </w:r>
      <w:proofErr w:type="gramEnd"/>
      <w:r w:rsidRPr="007F7B7D">
        <w:rPr>
          <w:szCs w:val="22"/>
        </w:rPr>
        <w:t xml:space="preserve"> Belize At International Courts [Online]. Available at: </w:t>
      </w:r>
      <w:hyperlink r:id="rId10" w:history="1">
        <w:r w:rsidRPr="007F7B7D">
          <w:rPr>
            <w:rStyle w:val="Hyperlink"/>
            <w:szCs w:val="22"/>
          </w:rPr>
          <w:t>https://www.culturalsurvival.org/publications/cultural-survival-quarterly/maya-win-unprecedented-land-rights-belize-international</w:t>
        </w:r>
      </w:hyperlink>
      <w:r w:rsidRPr="007F7B7D">
        <w:rPr>
          <w:szCs w:val="22"/>
        </w:rPr>
        <w:t xml:space="preserve"> [Accessed: 08/01/2022].</w:t>
      </w:r>
    </w:p>
    <w:p w14:paraId="6CF191BD" w14:textId="77777777" w:rsidR="007F7B7D" w:rsidRPr="007F7B7D" w:rsidRDefault="007F7B7D" w:rsidP="007F7B7D">
      <w:pPr>
        <w:spacing w:after="60"/>
        <w:ind w:left="709" w:hanging="709"/>
        <w:rPr>
          <w:szCs w:val="22"/>
        </w:rPr>
      </w:pPr>
      <w:r w:rsidRPr="007F7B7D">
        <w:rPr>
          <w:rFonts w:eastAsia="Times"/>
          <w:iCs/>
          <w:szCs w:val="22"/>
        </w:rPr>
        <w:t xml:space="preserve">Cultural Survival (2021) </w:t>
      </w:r>
      <w:r w:rsidRPr="007F7B7D">
        <w:rPr>
          <w:szCs w:val="22"/>
        </w:rPr>
        <w:t xml:space="preserve">Maya Peoples Win Lawsuit against Belize Government for Violating Land Rights [Online]. Available at: </w:t>
      </w:r>
      <w:hyperlink r:id="rId11" w:history="1">
        <w:r w:rsidRPr="007F7B7D">
          <w:rPr>
            <w:rStyle w:val="Hyperlink"/>
            <w:szCs w:val="22"/>
          </w:rPr>
          <w:t>https://www.culturalsurvival.org/news/maya-peoples-win-lawsuit-against-belize-government-violating-land-rights</w:t>
        </w:r>
      </w:hyperlink>
      <w:r w:rsidRPr="007F7B7D">
        <w:rPr>
          <w:szCs w:val="22"/>
        </w:rPr>
        <w:t xml:space="preserve"> [Accessed: 08/01/2022].</w:t>
      </w:r>
    </w:p>
    <w:p w14:paraId="0A70F30E" w14:textId="77777777" w:rsidR="007F7B7D" w:rsidRPr="007F7B7D" w:rsidRDefault="007F7B7D" w:rsidP="007F7B7D">
      <w:pPr>
        <w:spacing w:after="60"/>
        <w:ind w:left="709" w:hanging="709"/>
        <w:rPr>
          <w:rFonts w:eastAsia="Times"/>
          <w:iCs/>
          <w:szCs w:val="22"/>
        </w:rPr>
      </w:pPr>
      <w:r w:rsidRPr="007F7B7D">
        <w:rPr>
          <w:rFonts w:eastAsia="Times"/>
          <w:iCs/>
          <w:szCs w:val="22"/>
        </w:rPr>
        <w:t xml:space="preserve">Danvar, S. (Ed.) (2015) </w:t>
      </w:r>
      <w:r w:rsidRPr="007F7B7D">
        <w:rPr>
          <w:rFonts w:eastAsia="Times"/>
          <w:i/>
          <w:szCs w:val="22"/>
        </w:rPr>
        <w:t xml:space="preserve">Native Peoples of the World: An Encyclopedia of Groups, Cultures, and Contemporary Issues, Vol.  1-3. </w:t>
      </w:r>
      <w:r w:rsidRPr="007F7B7D">
        <w:rPr>
          <w:rFonts w:eastAsia="Times"/>
          <w:iCs/>
          <w:szCs w:val="22"/>
        </w:rPr>
        <w:t xml:space="preserve">Oxford, Routledge. </w:t>
      </w:r>
    </w:p>
    <w:p w14:paraId="2A290913" w14:textId="77777777" w:rsidR="007F7B7D" w:rsidRPr="007F7B7D" w:rsidRDefault="007F7B7D" w:rsidP="007F7B7D">
      <w:pPr>
        <w:pStyle w:val="NormalWeb"/>
        <w:spacing w:before="0" w:beforeAutospacing="0" w:after="60" w:afterAutospacing="0"/>
        <w:ind w:left="709" w:hanging="709"/>
        <w:rPr>
          <w:sz w:val="22"/>
          <w:szCs w:val="22"/>
          <w:lang w:val="en-US"/>
        </w:rPr>
      </w:pPr>
      <w:r w:rsidRPr="007F7B7D">
        <w:rPr>
          <w:sz w:val="22"/>
          <w:szCs w:val="22"/>
          <w:lang w:val="en-US"/>
        </w:rPr>
        <w:t xml:space="preserve">Fox Tree Erich (2010). “Global Linguistics, Mayan Languages, and the Cultivation of Autonomy.” In: Blaser, M., De Costa, R., McGregor, D., &amp; Coleman, W. D. (eds.), </w:t>
      </w:r>
      <w:r w:rsidRPr="007F7B7D">
        <w:rPr>
          <w:i/>
          <w:iCs/>
          <w:sz w:val="22"/>
          <w:szCs w:val="22"/>
          <w:lang w:val="en-US"/>
        </w:rPr>
        <w:t>Indigenous peoples and autonomy: Insights for a global age.</w:t>
      </w:r>
      <w:r w:rsidRPr="007F7B7D">
        <w:rPr>
          <w:sz w:val="22"/>
          <w:szCs w:val="22"/>
          <w:lang w:val="en-US"/>
        </w:rPr>
        <w:t xml:space="preserve"> Vancouver: UBC Press, p. 80-106.  </w:t>
      </w:r>
    </w:p>
    <w:p w14:paraId="034DDF18" w14:textId="77777777" w:rsidR="007F7B7D" w:rsidRPr="007F7B7D" w:rsidRDefault="007F7B7D" w:rsidP="007F7B7D">
      <w:pPr>
        <w:spacing w:after="60"/>
        <w:ind w:left="709" w:hanging="709"/>
        <w:rPr>
          <w:rFonts w:eastAsia="Times New Roman" w:cs="Times New Roman"/>
          <w:szCs w:val="22"/>
        </w:rPr>
      </w:pPr>
      <w:r w:rsidRPr="007F7B7D">
        <w:rPr>
          <w:rFonts w:eastAsia="Times New Roman" w:cs="Times New Roman"/>
          <w:szCs w:val="22"/>
        </w:rPr>
        <w:t xml:space="preserve">Hewitt, Christopher, and Tom Cheetham (2000). </w:t>
      </w:r>
      <w:r w:rsidRPr="007F7B7D">
        <w:rPr>
          <w:rFonts w:eastAsia="Times New Roman" w:cs="Times New Roman"/>
          <w:i/>
          <w:iCs/>
          <w:szCs w:val="22"/>
        </w:rPr>
        <w:t>Encyclopedia of Modern Separatist Movements</w:t>
      </w:r>
      <w:r w:rsidRPr="007F7B7D">
        <w:rPr>
          <w:rFonts w:eastAsia="Times New Roman" w:cs="Times New Roman"/>
          <w:szCs w:val="22"/>
        </w:rPr>
        <w:t>. Santa Barbara, CA: ABC-CLIO.</w:t>
      </w:r>
    </w:p>
    <w:p w14:paraId="5D74503E" w14:textId="77777777" w:rsidR="007F7B7D" w:rsidRPr="007F7B7D" w:rsidRDefault="007F7B7D" w:rsidP="007F7B7D">
      <w:pPr>
        <w:pStyle w:val="NormalWeb"/>
        <w:spacing w:before="0" w:beforeAutospacing="0" w:after="60" w:afterAutospacing="0"/>
        <w:ind w:left="709" w:hanging="709"/>
        <w:rPr>
          <w:sz w:val="22"/>
          <w:szCs w:val="22"/>
          <w:lang w:val="en-US"/>
        </w:rPr>
      </w:pPr>
      <w:r w:rsidRPr="007F7B7D">
        <w:rPr>
          <w:iCs/>
          <w:sz w:val="22"/>
          <w:szCs w:val="22"/>
          <w:lang w:val="en-US"/>
        </w:rPr>
        <w:t>Indian Law Resource Center</w:t>
      </w:r>
      <w:r w:rsidRPr="007F7B7D">
        <w:rPr>
          <w:sz w:val="22"/>
          <w:szCs w:val="22"/>
          <w:lang w:val="en-US"/>
        </w:rPr>
        <w:t xml:space="preserve"> (2010). “Maya Indians of Belize.” </w:t>
      </w:r>
      <w:r w:rsidR="00000000">
        <w:fldChar w:fldCharType="begin"/>
      </w:r>
      <w:r w:rsidR="00000000" w:rsidRPr="00F20471">
        <w:rPr>
          <w:lang w:val="en-US"/>
        </w:rPr>
        <w:instrText>HYPERLINK "http://www.indianlaw.org/projects/past_projects/belize"</w:instrText>
      </w:r>
      <w:r w:rsidR="00000000">
        <w:fldChar w:fldCharType="separate"/>
      </w:r>
      <w:r w:rsidRPr="007F7B7D">
        <w:rPr>
          <w:rStyle w:val="Hyperlink"/>
          <w:sz w:val="22"/>
          <w:szCs w:val="22"/>
          <w:lang w:val="en-US"/>
        </w:rPr>
        <w:t>http://www.indianlaw.org/projects/past_projects/belize</w:t>
      </w:r>
      <w:r w:rsidR="00000000">
        <w:rPr>
          <w:rStyle w:val="Hyperlink"/>
          <w:sz w:val="22"/>
          <w:szCs w:val="22"/>
          <w:lang w:val="en-US"/>
        </w:rPr>
        <w:fldChar w:fldCharType="end"/>
      </w:r>
      <w:r w:rsidRPr="007F7B7D">
        <w:rPr>
          <w:sz w:val="22"/>
          <w:szCs w:val="22"/>
          <w:lang w:val="en-US"/>
        </w:rPr>
        <w:t xml:space="preserve"> [June 19, 2014].</w:t>
      </w:r>
    </w:p>
    <w:p w14:paraId="52374107" w14:textId="77777777" w:rsidR="007F7B7D" w:rsidRPr="007F7B7D" w:rsidRDefault="007F7B7D" w:rsidP="007F7B7D">
      <w:pPr>
        <w:pStyle w:val="NormalWeb"/>
        <w:spacing w:before="0" w:beforeAutospacing="0" w:after="60" w:afterAutospacing="0"/>
        <w:ind w:left="709" w:hanging="709"/>
        <w:rPr>
          <w:rFonts w:eastAsia="Times"/>
          <w:sz w:val="22"/>
          <w:szCs w:val="22"/>
          <w:lang w:val="en-US"/>
        </w:rPr>
      </w:pPr>
      <w:r w:rsidRPr="007F7B7D">
        <w:rPr>
          <w:sz w:val="22"/>
          <w:szCs w:val="22"/>
          <w:lang w:val="en-US"/>
        </w:rPr>
        <w:t xml:space="preserve">Julian Cho Society. </w:t>
      </w:r>
      <w:r w:rsidR="00000000">
        <w:fldChar w:fldCharType="begin"/>
      </w:r>
      <w:r w:rsidR="00000000" w:rsidRPr="00F20471">
        <w:rPr>
          <w:lang w:val="en-US"/>
        </w:rPr>
        <w:instrText>HYPERLINK "http://www.jcsbelize.org/pages/JCbio.php"</w:instrText>
      </w:r>
      <w:r w:rsidR="00000000">
        <w:fldChar w:fldCharType="separate"/>
      </w:r>
      <w:r w:rsidRPr="007F7B7D">
        <w:rPr>
          <w:rStyle w:val="Hyperlink"/>
          <w:sz w:val="22"/>
          <w:szCs w:val="22"/>
          <w:lang w:val="en-US"/>
        </w:rPr>
        <w:t>http://www.jcsbelize.org/pages/JCbio.php</w:t>
      </w:r>
      <w:r w:rsidR="00000000">
        <w:rPr>
          <w:rStyle w:val="Hyperlink"/>
          <w:sz w:val="22"/>
          <w:szCs w:val="22"/>
          <w:lang w:val="en-US"/>
        </w:rPr>
        <w:fldChar w:fldCharType="end"/>
      </w:r>
      <w:r w:rsidRPr="007F7B7D">
        <w:rPr>
          <w:sz w:val="22"/>
          <w:szCs w:val="22"/>
          <w:lang w:val="en-US"/>
        </w:rPr>
        <w:t xml:space="preserve"> [March 9, 2014].</w:t>
      </w:r>
    </w:p>
    <w:p w14:paraId="2CC6869B" w14:textId="77777777" w:rsidR="007F7B7D" w:rsidRPr="007F7B7D" w:rsidRDefault="007F7B7D" w:rsidP="007F7B7D">
      <w:pPr>
        <w:spacing w:after="60"/>
        <w:ind w:left="709" w:hanging="709"/>
        <w:rPr>
          <w:rFonts w:eastAsia="Times New Roman" w:cs="Times New Roman"/>
          <w:szCs w:val="22"/>
        </w:rPr>
      </w:pPr>
      <w:r w:rsidRPr="007F7B7D">
        <w:rPr>
          <w:rFonts w:eastAsia="Times"/>
          <w:szCs w:val="22"/>
        </w:rPr>
        <w:lastRenderedPageBreak/>
        <w:t xml:space="preserve">Minahan, James (2002). </w:t>
      </w:r>
      <w:r w:rsidRPr="007F7B7D">
        <w:rPr>
          <w:rFonts w:eastAsia="Times"/>
          <w:i/>
          <w:szCs w:val="22"/>
        </w:rPr>
        <w:t xml:space="preserve">Encyclopedia of the Stateless Nations. </w:t>
      </w:r>
      <w:r w:rsidRPr="007F7B7D">
        <w:rPr>
          <w:rFonts w:eastAsia="Times"/>
          <w:szCs w:val="22"/>
        </w:rPr>
        <w:t>Westport, CT: Greenwood Press</w:t>
      </w:r>
      <w:r w:rsidRPr="007F7B7D">
        <w:rPr>
          <w:rFonts w:eastAsia="Times New Roman" w:cs="Times New Roman"/>
          <w:szCs w:val="22"/>
        </w:rPr>
        <w:t>.</w:t>
      </w:r>
    </w:p>
    <w:p w14:paraId="5726B2B6" w14:textId="77777777" w:rsidR="007F7B7D" w:rsidRPr="007F7B7D" w:rsidRDefault="007F7B7D" w:rsidP="007F7B7D">
      <w:pPr>
        <w:spacing w:after="60"/>
        <w:ind w:left="709" w:hanging="709"/>
        <w:rPr>
          <w:rFonts w:eastAsia="Times New Roman" w:cs="Times New Roman"/>
          <w:iCs/>
          <w:szCs w:val="22"/>
        </w:rPr>
      </w:pPr>
      <w:r w:rsidRPr="007F7B7D">
        <w:rPr>
          <w:rFonts w:eastAsia="Times New Roman" w:cs="Times New Roman"/>
          <w:szCs w:val="22"/>
        </w:rPr>
        <w:t>Minahan, James (2016).</w:t>
      </w:r>
      <w:r w:rsidRPr="007F7B7D">
        <w:rPr>
          <w:rFonts w:eastAsia="Times"/>
          <w:i/>
          <w:szCs w:val="22"/>
        </w:rPr>
        <w:t xml:space="preserve"> Encyclopedia of Stateless Nations. Second Edition. </w:t>
      </w:r>
      <w:r w:rsidRPr="007F7B7D">
        <w:rPr>
          <w:rFonts w:eastAsia="Times"/>
          <w:iCs/>
          <w:szCs w:val="22"/>
        </w:rPr>
        <w:t>Santa Barbara, CA: Greenwood Press.</w:t>
      </w:r>
    </w:p>
    <w:p w14:paraId="02A2D81F" w14:textId="77777777" w:rsidR="007F7B7D" w:rsidRPr="007F7B7D" w:rsidRDefault="007F7B7D" w:rsidP="007F7B7D">
      <w:pPr>
        <w:widowControl w:val="0"/>
        <w:spacing w:after="60"/>
        <w:ind w:left="709" w:hanging="709"/>
        <w:rPr>
          <w:szCs w:val="22"/>
        </w:rPr>
      </w:pPr>
      <w:r w:rsidRPr="007F7B7D">
        <w:rPr>
          <w:szCs w:val="22"/>
        </w:rPr>
        <w:t xml:space="preserve">Minority Rights Group International. </w:t>
      </w:r>
      <w:r w:rsidRPr="007F7B7D">
        <w:rPr>
          <w:i/>
          <w:szCs w:val="22"/>
        </w:rPr>
        <w:t>World Directory of Minorities and Indigenous Groups</w:t>
      </w:r>
      <w:r w:rsidRPr="007F7B7D">
        <w:rPr>
          <w:szCs w:val="22"/>
        </w:rPr>
        <w:t xml:space="preserve">. </w:t>
      </w:r>
      <w:hyperlink r:id="rId12" w:history="1">
        <w:r w:rsidRPr="007F7B7D">
          <w:rPr>
            <w:rStyle w:val="Hyperlink"/>
            <w:szCs w:val="22"/>
          </w:rPr>
          <w:t>http://minorityrights.org/directory/</w:t>
        </w:r>
      </w:hyperlink>
      <w:r w:rsidRPr="007F7B7D">
        <w:rPr>
          <w:szCs w:val="22"/>
        </w:rPr>
        <w:t xml:space="preserve"> [November 9, 2021].</w:t>
      </w:r>
    </w:p>
    <w:p w14:paraId="3C49D53C" w14:textId="77777777" w:rsidR="007F7B7D" w:rsidRPr="007F7B7D" w:rsidRDefault="007F7B7D" w:rsidP="007F7B7D">
      <w:pPr>
        <w:widowControl w:val="0"/>
        <w:spacing w:after="60"/>
        <w:ind w:left="709" w:hanging="709"/>
        <w:rPr>
          <w:rFonts w:cs="Times New Roman"/>
          <w:szCs w:val="22"/>
        </w:rPr>
      </w:pPr>
      <w:r w:rsidRPr="007F7B7D">
        <w:rPr>
          <w:rFonts w:cs="Times New Roman"/>
          <w:szCs w:val="22"/>
        </w:rPr>
        <w:t xml:space="preserve">Vogt, Manuel, Nils-Christian Bormann, Seraina Rüegger, Lars-Erik </w:t>
      </w:r>
      <w:proofErr w:type="spellStart"/>
      <w:r w:rsidRPr="007F7B7D">
        <w:rPr>
          <w:rFonts w:cs="Times New Roman"/>
          <w:szCs w:val="22"/>
        </w:rPr>
        <w:t>Cederman</w:t>
      </w:r>
      <w:proofErr w:type="spellEnd"/>
      <w:r w:rsidRPr="007F7B7D">
        <w:rPr>
          <w:rFonts w:cs="Times New Roman"/>
          <w:szCs w:val="22"/>
        </w:rPr>
        <w:t xml:space="preserve">, Philipp Hunziker, and Luc Girardin (2015). “Integrating Data on Ethnicity, Geography, and Conflict: The Ethnic Power Relations Data Set Family.” </w:t>
      </w:r>
      <w:r w:rsidRPr="007F7B7D">
        <w:rPr>
          <w:rFonts w:cs="Times New Roman"/>
          <w:i/>
          <w:iCs/>
          <w:szCs w:val="22"/>
        </w:rPr>
        <w:t>Journal of Conflict Resolution</w:t>
      </w:r>
      <w:r w:rsidRPr="007F7B7D">
        <w:rPr>
          <w:rFonts w:cs="Times New Roman"/>
          <w:szCs w:val="22"/>
        </w:rPr>
        <w:t xml:space="preserve"> 59(7): 1327-1342.</w:t>
      </w:r>
    </w:p>
    <w:p w14:paraId="146DB7D3" w14:textId="64AF12A6" w:rsidR="00C07956" w:rsidRDefault="007F7B7D" w:rsidP="007F7B7D">
      <w:pPr>
        <w:widowControl w:val="0"/>
        <w:spacing w:after="60"/>
        <w:ind w:left="709" w:hanging="709"/>
        <w:rPr>
          <w:szCs w:val="22"/>
        </w:rPr>
      </w:pPr>
      <w:r w:rsidRPr="007F7B7D">
        <w:rPr>
          <w:szCs w:val="22"/>
        </w:rPr>
        <w:t xml:space="preserve">Wainwright, J. (2021) The Maya and the Belizean State: 1997-2004 [Online]. </w:t>
      </w:r>
      <w:r w:rsidRPr="007F7B7D">
        <w:rPr>
          <w:i/>
          <w:iCs/>
          <w:szCs w:val="22"/>
        </w:rPr>
        <w:t xml:space="preserve">Latin American and Caribbean Ethnic Studies, </w:t>
      </w:r>
      <w:r w:rsidRPr="007F7B7D">
        <w:rPr>
          <w:szCs w:val="22"/>
        </w:rPr>
        <w:t xml:space="preserve">DOI: 10.1080/17442222.2021.1935694. Available at: </w:t>
      </w:r>
      <w:hyperlink r:id="rId13" w:history="1">
        <w:r w:rsidRPr="007F7B7D">
          <w:rPr>
            <w:rStyle w:val="Hyperlink"/>
            <w:szCs w:val="22"/>
          </w:rPr>
          <w:t>https://www.tandfonline.com/doi/full/10.1080/17442222.2021.1935694?scroll=top&amp;needAccess=true</w:t>
        </w:r>
      </w:hyperlink>
      <w:r w:rsidRPr="007F7B7D">
        <w:rPr>
          <w:szCs w:val="22"/>
        </w:rPr>
        <w:t xml:space="preserve"> [Accessed: 08/01/2022].</w:t>
      </w:r>
    </w:p>
    <w:p w14:paraId="2226F632" w14:textId="77777777" w:rsidR="00C07956" w:rsidRDefault="00C07956" w:rsidP="00FA452C">
      <w:pPr>
        <w:spacing w:after="60"/>
        <w:ind w:left="709" w:hanging="709"/>
        <w:rPr>
          <w:szCs w:val="22"/>
        </w:rPr>
      </w:pPr>
    </w:p>
    <w:p w14:paraId="3DFF89BB" w14:textId="77777777" w:rsidR="00565695" w:rsidRPr="000157DA" w:rsidRDefault="00565695" w:rsidP="00FA452C">
      <w:pPr>
        <w:spacing w:after="60"/>
        <w:rPr>
          <w:i/>
          <w:iCs/>
        </w:rPr>
      </w:pPr>
    </w:p>
    <w:sectPr w:rsidR="00565695" w:rsidRPr="000157DA" w:rsidSect="00377142">
      <w:footerReference w:type="default" r:id="rId14"/>
      <w:headerReference w:type="first" r:id="rId15"/>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4F029" w14:textId="77777777" w:rsidR="007D1878" w:rsidRDefault="007D1878" w:rsidP="00A76598">
      <w:r>
        <w:separator/>
      </w:r>
    </w:p>
  </w:endnote>
  <w:endnote w:type="continuationSeparator" w:id="0">
    <w:p w14:paraId="585CE083" w14:textId="77777777" w:rsidR="007D1878" w:rsidRDefault="007D1878" w:rsidP="00A76598">
      <w:r>
        <w:continuationSeparator/>
      </w:r>
    </w:p>
  </w:endnote>
  <w:endnote w:type="continuationNotice" w:id="1">
    <w:p w14:paraId="5CD0A19A" w14:textId="77777777" w:rsidR="007D1878" w:rsidRDefault="007D18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E1F7D" w14:textId="77777777" w:rsidR="007D1878" w:rsidRPr="00ED0D02" w:rsidRDefault="007D1878" w:rsidP="00ED0D02">
      <w:pPr>
        <w:pStyle w:val="Footer"/>
      </w:pPr>
      <w:r>
        <w:separator/>
      </w:r>
    </w:p>
  </w:footnote>
  <w:footnote w:type="continuationSeparator" w:id="0">
    <w:p w14:paraId="5913CF8A" w14:textId="77777777" w:rsidR="007D1878" w:rsidRDefault="007D1878" w:rsidP="00A76598">
      <w:r>
        <w:continuationSeparator/>
      </w:r>
    </w:p>
  </w:footnote>
  <w:footnote w:type="continuationNotice" w:id="1">
    <w:p w14:paraId="72FE464A" w14:textId="77777777" w:rsidR="007D1878" w:rsidRDefault="007D18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26D7D"/>
    <w:multiLevelType w:val="hybridMultilevel"/>
    <w:tmpl w:val="B07C2776"/>
    <w:lvl w:ilvl="0" w:tplc="6F4E6A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46DB8"/>
    <w:multiLevelType w:val="hybridMultilevel"/>
    <w:tmpl w:val="2B96888E"/>
    <w:lvl w:ilvl="0" w:tplc="6F4E6AF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6E55B33"/>
    <w:multiLevelType w:val="hybridMultilevel"/>
    <w:tmpl w:val="482E9314"/>
    <w:lvl w:ilvl="0" w:tplc="6F4E6AF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93629FB"/>
    <w:multiLevelType w:val="hybridMultilevel"/>
    <w:tmpl w:val="09B24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554A21"/>
    <w:multiLevelType w:val="hybridMultilevel"/>
    <w:tmpl w:val="4E50BCA6"/>
    <w:lvl w:ilvl="0" w:tplc="6F4E6AF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1387829"/>
    <w:multiLevelType w:val="multilevel"/>
    <w:tmpl w:val="315618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1827725"/>
    <w:multiLevelType w:val="hybridMultilevel"/>
    <w:tmpl w:val="37A65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AC2C1D"/>
    <w:multiLevelType w:val="hybridMultilevel"/>
    <w:tmpl w:val="D6D07766"/>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1F5233"/>
    <w:multiLevelType w:val="hybridMultilevel"/>
    <w:tmpl w:val="74FA1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2" w15:restartNumberingAfterBreak="0">
    <w:nsid w:val="7F6642B9"/>
    <w:multiLevelType w:val="hybridMultilevel"/>
    <w:tmpl w:val="FD684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719648">
    <w:abstractNumId w:val="11"/>
  </w:num>
  <w:num w:numId="2" w16cid:durableId="1390307317">
    <w:abstractNumId w:val="10"/>
  </w:num>
  <w:num w:numId="3" w16cid:durableId="1330526880">
    <w:abstractNumId w:val="0"/>
  </w:num>
  <w:num w:numId="4" w16cid:durableId="181238099">
    <w:abstractNumId w:val="8"/>
  </w:num>
  <w:num w:numId="5" w16cid:durableId="677389268">
    <w:abstractNumId w:val="3"/>
  </w:num>
  <w:num w:numId="6" w16cid:durableId="1582064732">
    <w:abstractNumId w:val="7"/>
  </w:num>
  <w:num w:numId="7" w16cid:durableId="992758965">
    <w:abstractNumId w:val="12"/>
  </w:num>
  <w:num w:numId="8" w16cid:durableId="1801873957">
    <w:abstractNumId w:val="6"/>
  </w:num>
  <w:num w:numId="9" w16cid:durableId="1362635414">
    <w:abstractNumId w:val="5"/>
  </w:num>
  <w:num w:numId="10" w16cid:durableId="22561359">
    <w:abstractNumId w:val="2"/>
  </w:num>
  <w:num w:numId="11" w16cid:durableId="2034334632">
    <w:abstractNumId w:val="1"/>
  </w:num>
  <w:num w:numId="12" w16cid:durableId="1929462253">
    <w:abstractNumId w:val="4"/>
  </w:num>
  <w:num w:numId="13" w16cid:durableId="1724533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2356"/>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17F15"/>
    <w:rsid w:val="000210DE"/>
    <w:rsid w:val="00021C31"/>
    <w:rsid w:val="00022960"/>
    <w:rsid w:val="00022EA2"/>
    <w:rsid w:val="00024A95"/>
    <w:rsid w:val="0002532C"/>
    <w:rsid w:val="00025E2B"/>
    <w:rsid w:val="000262AC"/>
    <w:rsid w:val="000265C2"/>
    <w:rsid w:val="0002675B"/>
    <w:rsid w:val="000270E2"/>
    <w:rsid w:val="00027391"/>
    <w:rsid w:val="00030128"/>
    <w:rsid w:val="000323CB"/>
    <w:rsid w:val="00032418"/>
    <w:rsid w:val="00033F47"/>
    <w:rsid w:val="00034F16"/>
    <w:rsid w:val="00035C36"/>
    <w:rsid w:val="000368F5"/>
    <w:rsid w:val="00036A9F"/>
    <w:rsid w:val="00037191"/>
    <w:rsid w:val="000373F7"/>
    <w:rsid w:val="000375E0"/>
    <w:rsid w:val="0003784F"/>
    <w:rsid w:val="00037CDE"/>
    <w:rsid w:val="000400DB"/>
    <w:rsid w:val="0004031D"/>
    <w:rsid w:val="0004038D"/>
    <w:rsid w:val="00040BCA"/>
    <w:rsid w:val="00041168"/>
    <w:rsid w:val="00042720"/>
    <w:rsid w:val="00042857"/>
    <w:rsid w:val="00043E7A"/>
    <w:rsid w:val="00043EC6"/>
    <w:rsid w:val="00044A5F"/>
    <w:rsid w:val="000452E9"/>
    <w:rsid w:val="00045B63"/>
    <w:rsid w:val="00045C26"/>
    <w:rsid w:val="00046BDD"/>
    <w:rsid w:val="0004727B"/>
    <w:rsid w:val="0004756E"/>
    <w:rsid w:val="00050FBC"/>
    <w:rsid w:val="00051716"/>
    <w:rsid w:val="00051BDD"/>
    <w:rsid w:val="00052651"/>
    <w:rsid w:val="00052DEC"/>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3A5E"/>
    <w:rsid w:val="00063EB6"/>
    <w:rsid w:val="000640F6"/>
    <w:rsid w:val="0006410A"/>
    <w:rsid w:val="000642B9"/>
    <w:rsid w:val="000647A8"/>
    <w:rsid w:val="0006642F"/>
    <w:rsid w:val="00066DA1"/>
    <w:rsid w:val="00067037"/>
    <w:rsid w:val="00067AD8"/>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3B4B"/>
    <w:rsid w:val="00084D1E"/>
    <w:rsid w:val="0008568F"/>
    <w:rsid w:val="00085A60"/>
    <w:rsid w:val="00086890"/>
    <w:rsid w:val="00086EEF"/>
    <w:rsid w:val="0008747A"/>
    <w:rsid w:val="000874D5"/>
    <w:rsid w:val="00087CFD"/>
    <w:rsid w:val="00090717"/>
    <w:rsid w:val="00090AF7"/>
    <w:rsid w:val="00090B0D"/>
    <w:rsid w:val="00090E85"/>
    <w:rsid w:val="000916C7"/>
    <w:rsid w:val="00091DA1"/>
    <w:rsid w:val="00091E92"/>
    <w:rsid w:val="00092D7B"/>
    <w:rsid w:val="00094B36"/>
    <w:rsid w:val="00095958"/>
    <w:rsid w:val="00095BF9"/>
    <w:rsid w:val="00095D60"/>
    <w:rsid w:val="0009603F"/>
    <w:rsid w:val="00096527"/>
    <w:rsid w:val="00096659"/>
    <w:rsid w:val="00096D3F"/>
    <w:rsid w:val="00097593"/>
    <w:rsid w:val="000976AF"/>
    <w:rsid w:val="000A043A"/>
    <w:rsid w:val="000A0621"/>
    <w:rsid w:val="000A20BD"/>
    <w:rsid w:val="000A2A4F"/>
    <w:rsid w:val="000A3447"/>
    <w:rsid w:val="000A3C19"/>
    <w:rsid w:val="000A3C5C"/>
    <w:rsid w:val="000A3FC3"/>
    <w:rsid w:val="000A42E4"/>
    <w:rsid w:val="000A4A2D"/>
    <w:rsid w:val="000A5A81"/>
    <w:rsid w:val="000A5B27"/>
    <w:rsid w:val="000A6439"/>
    <w:rsid w:val="000A67DA"/>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A5D"/>
    <w:rsid w:val="000B6C6C"/>
    <w:rsid w:val="000B6F77"/>
    <w:rsid w:val="000B70B6"/>
    <w:rsid w:val="000B7846"/>
    <w:rsid w:val="000B785A"/>
    <w:rsid w:val="000B787D"/>
    <w:rsid w:val="000B7DBD"/>
    <w:rsid w:val="000C0125"/>
    <w:rsid w:val="000C02D1"/>
    <w:rsid w:val="000C0D48"/>
    <w:rsid w:val="000C1745"/>
    <w:rsid w:val="000C270A"/>
    <w:rsid w:val="000C37D1"/>
    <w:rsid w:val="000C41FB"/>
    <w:rsid w:val="000C4788"/>
    <w:rsid w:val="000C4FEA"/>
    <w:rsid w:val="000C5281"/>
    <w:rsid w:val="000C592A"/>
    <w:rsid w:val="000C59D6"/>
    <w:rsid w:val="000C6217"/>
    <w:rsid w:val="000C7F7F"/>
    <w:rsid w:val="000D06D1"/>
    <w:rsid w:val="000D224D"/>
    <w:rsid w:val="000D2990"/>
    <w:rsid w:val="000D350D"/>
    <w:rsid w:val="000D3FD1"/>
    <w:rsid w:val="000D4B6C"/>
    <w:rsid w:val="000D4C54"/>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4F29"/>
    <w:rsid w:val="000F5B6D"/>
    <w:rsid w:val="000F5DE4"/>
    <w:rsid w:val="000F5F98"/>
    <w:rsid w:val="000F6478"/>
    <w:rsid w:val="000F6A51"/>
    <w:rsid w:val="000F718A"/>
    <w:rsid w:val="000F7286"/>
    <w:rsid w:val="000F7D71"/>
    <w:rsid w:val="000F7F62"/>
    <w:rsid w:val="001006D6"/>
    <w:rsid w:val="00101C0C"/>
    <w:rsid w:val="00102219"/>
    <w:rsid w:val="001026AE"/>
    <w:rsid w:val="00102A08"/>
    <w:rsid w:val="00103EA6"/>
    <w:rsid w:val="001046D9"/>
    <w:rsid w:val="001063E1"/>
    <w:rsid w:val="00106EAE"/>
    <w:rsid w:val="0010735A"/>
    <w:rsid w:val="00107E12"/>
    <w:rsid w:val="00111534"/>
    <w:rsid w:val="00111763"/>
    <w:rsid w:val="00112262"/>
    <w:rsid w:val="0011357D"/>
    <w:rsid w:val="00113774"/>
    <w:rsid w:val="001138B3"/>
    <w:rsid w:val="00114199"/>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6E"/>
    <w:rsid w:val="001309E5"/>
    <w:rsid w:val="00132834"/>
    <w:rsid w:val="00133311"/>
    <w:rsid w:val="001334D3"/>
    <w:rsid w:val="001338B9"/>
    <w:rsid w:val="00133FFA"/>
    <w:rsid w:val="0013416B"/>
    <w:rsid w:val="0013498D"/>
    <w:rsid w:val="00135160"/>
    <w:rsid w:val="00136184"/>
    <w:rsid w:val="00137083"/>
    <w:rsid w:val="00137126"/>
    <w:rsid w:val="0013735A"/>
    <w:rsid w:val="0013755E"/>
    <w:rsid w:val="00137610"/>
    <w:rsid w:val="0013775B"/>
    <w:rsid w:val="00140038"/>
    <w:rsid w:val="0014179D"/>
    <w:rsid w:val="001419ED"/>
    <w:rsid w:val="00141EB9"/>
    <w:rsid w:val="0014200F"/>
    <w:rsid w:val="00143E51"/>
    <w:rsid w:val="00144214"/>
    <w:rsid w:val="00146259"/>
    <w:rsid w:val="00146683"/>
    <w:rsid w:val="00146903"/>
    <w:rsid w:val="00146FDD"/>
    <w:rsid w:val="0014735D"/>
    <w:rsid w:val="00147C83"/>
    <w:rsid w:val="00150009"/>
    <w:rsid w:val="00151A14"/>
    <w:rsid w:val="00152F48"/>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200"/>
    <w:rsid w:val="00166979"/>
    <w:rsid w:val="00167D9A"/>
    <w:rsid w:val="00170678"/>
    <w:rsid w:val="00171303"/>
    <w:rsid w:val="0017149E"/>
    <w:rsid w:val="001749E3"/>
    <w:rsid w:val="001750B9"/>
    <w:rsid w:val="001766C9"/>
    <w:rsid w:val="00180323"/>
    <w:rsid w:val="00180D32"/>
    <w:rsid w:val="0018124C"/>
    <w:rsid w:val="00181C82"/>
    <w:rsid w:val="00181E16"/>
    <w:rsid w:val="00181F91"/>
    <w:rsid w:val="00182C12"/>
    <w:rsid w:val="00184261"/>
    <w:rsid w:val="0018463E"/>
    <w:rsid w:val="00184A75"/>
    <w:rsid w:val="00184DA5"/>
    <w:rsid w:val="00185186"/>
    <w:rsid w:val="00186379"/>
    <w:rsid w:val="0018662F"/>
    <w:rsid w:val="00187192"/>
    <w:rsid w:val="00187474"/>
    <w:rsid w:val="00187C57"/>
    <w:rsid w:val="00190242"/>
    <w:rsid w:val="00190B84"/>
    <w:rsid w:val="0019179C"/>
    <w:rsid w:val="0019346B"/>
    <w:rsid w:val="001934E2"/>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E47"/>
    <w:rsid w:val="001C4FD0"/>
    <w:rsid w:val="001C50E0"/>
    <w:rsid w:val="001C59B3"/>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930"/>
    <w:rsid w:val="001D3EF2"/>
    <w:rsid w:val="001D3FE2"/>
    <w:rsid w:val="001D480B"/>
    <w:rsid w:val="001D5661"/>
    <w:rsid w:val="001D56E2"/>
    <w:rsid w:val="001D5CE3"/>
    <w:rsid w:val="001D6999"/>
    <w:rsid w:val="001D6EC4"/>
    <w:rsid w:val="001D722B"/>
    <w:rsid w:val="001D7B00"/>
    <w:rsid w:val="001D7EDB"/>
    <w:rsid w:val="001E0403"/>
    <w:rsid w:val="001E09A3"/>
    <w:rsid w:val="001E13B1"/>
    <w:rsid w:val="001E1488"/>
    <w:rsid w:val="001E18F5"/>
    <w:rsid w:val="001E25F3"/>
    <w:rsid w:val="001E35C0"/>
    <w:rsid w:val="001E544A"/>
    <w:rsid w:val="001E5A9E"/>
    <w:rsid w:val="001E6718"/>
    <w:rsid w:val="001E72A2"/>
    <w:rsid w:val="001F05C2"/>
    <w:rsid w:val="001F0716"/>
    <w:rsid w:val="001F0E80"/>
    <w:rsid w:val="001F1702"/>
    <w:rsid w:val="001F17C0"/>
    <w:rsid w:val="001F1CCA"/>
    <w:rsid w:val="001F1D0F"/>
    <w:rsid w:val="001F2CF9"/>
    <w:rsid w:val="001F2DF8"/>
    <w:rsid w:val="001F2FA2"/>
    <w:rsid w:val="001F38F2"/>
    <w:rsid w:val="001F43A3"/>
    <w:rsid w:val="001F4E63"/>
    <w:rsid w:val="001F4E76"/>
    <w:rsid w:val="001F5CD4"/>
    <w:rsid w:val="001F6114"/>
    <w:rsid w:val="001F6B97"/>
    <w:rsid w:val="001F6D6A"/>
    <w:rsid w:val="001F710A"/>
    <w:rsid w:val="001F73D9"/>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4F9C"/>
    <w:rsid w:val="00215394"/>
    <w:rsid w:val="00215861"/>
    <w:rsid w:val="002159EE"/>
    <w:rsid w:val="00215A22"/>
    <w:rsid w:val="0021676F"/>
    <w:rsid w:val="00216E9D"/>
    <w:rsid w:val="00216EE0"/>
    <w:rsid w:val="00217E79"/>
    <w:rsid w:val="002209C6"/>
    <w:rsid w:val="00220B3B"/>
    <w:rsid w:val="00220C68"/>
    <w:rsid w:val="00220F7E"/>
    <w:rsid w:val="002214AB"/>
    <w:rsid w:val="00222E78"/>
    <w:rsid w:val="002232CD"/>
    <w:rsid w:val="0022478F"/>
    <w:rsid w:val="002247D3"/>
    <w:rsid w:val="00224A9D"/>
    <w:rsid w:val="00225412"/>
    <w:rsid w:val="002259EE"/>
    <w:rsid w:val="00225D50"/>
    <w:rsid w:val="002260EE"/>
    <w:rsid w:val="00227076"/>
    <w:rsid w:val="00227112"/>
    <w:rsid w:val="002274A7"/>
    <w:rsid w:val="002277F7"/>
    <w:rsid w:val="0023059D"/>
    <w:rsid w:val="002311D5"/>
    <w:rsid w:val="002337B4"/>
    <w:rsid w:val="002340D6"/>
    <w:rsid w:val="0023433D"/>
    <w:rsid w:val="002351A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6AE"/>
    <w:rsid w:val="00247B15"/>
    <w:rsid w:val="00247D36"/>
    <w:rsid w:val="002503C0"/>
    <w:rsid w:val="00250A56"/>
    <w:rsid w:val="00250B5A"/>
    <w:rsid w:val="0025160C"/>
    <w:rsid w:val="00251B03"/>
    <w:rsid w:val="00251FCD"/>
    <w:rsid w:val="00252627"/>
    <w:rsid w:val="00253723"/>
    <w:rsid w:val="00253B8D"/>
    <w:rsid w:val="00254B66"/>
    <w:rsid w:val="00254CD5"/>
    <w:rsid w:val="00254D90"/>
    <w:rsid w:val="00256854"/>
    <w:rsid w:val="002571E7"/>
    <w:rsid w:val="002624F6"/>
    <w:rsid w:val="00262985"/>
    <w:rsid w:val="00262FAD"/>
    <w:rsid w:val="002638BE"/>
    <w:rsid w:val="002639E3"/>
    <w:rsid w:val="00263C3D"/>
    <w:rsid w:val="00263F17"/>
    <w:rsid w:val="002645B3"/>
    <w:rsid w:val="00264C10"/>
    <w:rsid w:val="00264FE4"/>
    <w:rsid w:val="00265398"/>
    <w:rsid w:val="002653BA"/>
    <w:rsid w:val="00265E3E"/>
    <w:rsid w:val="00265EAD"/>
    <w:rsid w:val="00267A69"/>
    <w:rsid w:val="00270A40"/>
    <w:rsid w:val="00270E4C"/>
    <w:rsid w:val="002712CA"/>
    <w:rsid w:val="002716D0"/>
    <w:rsid w:val="00272612"/>
    <w:rsid w:val="00272AD4"/>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951"/>
    <w:rsid w:val="00284B45"/>
    <w:rsid w:val="00284E84"/>
    <w:rsid w:val="00284EF8"/>
    <w:rsid w:val="00286348"/>
    <w:rsid w:val="00286938"/>
    <w:rsid w:val="00286FEB"/>
    <w:rsid w:val="00287478"/>
    <w:rsid w:val="002875A6"/>
    <w:rsid w:val="00287AFE"/>
    <w:rsid w:val="00287CC1"/>
    <w:rsid w:val="00290754"/>
    <w:rsid w:val="00291626"/>
    <w:rsid w:val="00291B25"/>
    <w:rsid w:val="00292CDA"/>
    <w:rsid w:val="00292E78"/>
    <w:rsid w:val="002937E2"/>
    <w:rsid w:val="00293C65"/>
    <w:rsid w:val="00293E03"/>
    <w:rsid w:val="00294027"/>
    <w:rsid w:val="002944FA"/>
    <w:rsid w:val="00295D03"/>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0A71"/>
    <w:rsid w:val="002B1A2E"/>
    <w:rsid w:val="002B2036"/>
    <w:rsid w:val="002B2084"/>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71C"/>
    <w:rsid w:val="002C09DB"/>
    <w:rsid w:val="002C1614"/>
    <w:rsid w:val="002C1A12"/>
    <w:rsid w:val="002C1BA8"/>
    <w:rsid w:val="002C30B5"/>
    <w:rsid w:val="002C32F4"/>
    <w:rsid w:val="002C360C"/>
    <w:rsid w:val="002C3D0E"/>
    <w:rsid w:val="002C3D31"/>
    <w:rsid w:val="002C3FE2"/>
    <w:rsid w:val="002C4361"/>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3C9C"/>
    <w:rsid w:val="002D43D3"/>
    <w:rsid w:val="002D4841"/>
    <w:rsid w:val="002D4C1C"/>
    <w:rsid w:val="002D4D99"/>
    <w:rsid w:val="002D5B88"/>
    <w:rsid w:val="002D685F"/>
    <w:rsid w:val="002D6FD1"/>
    <w:rsid w:val="002D73D5"/>
    <w:rsid w:val="002D7689"/>
    <w:rsid w:val="002D7987"/>
    <w:rsid w:val="002D79E5"/>
    <w:rsid w:val="002D7D22"/>
    <w:rsid w:val="002E1757"/>
    <w:rsid w:val="002E1A6D"/>
    <w:rsid w:val="002E209B"/>
    <w:rsid w:val="002E2147"/>
    <w:rsid w:val="002E4951"/>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80"/>
    <w:rsid w:val="002F48CD"/>
    <w:rsid w:val="002F4E02"/>
    <w:rsid w:val="002F51CB"/>
    <w:rsid w:val="002F5F9A"/>
    <w:rsid w:val="002F6895"/>
    <w:rsid w:val="002F6C17"/>
    <w:rsid w:val="002F6CE3"/>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1976"/>
    <w:rsid w:val="00321A15"/>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245"/>
    <w:rsid w:val="00344F61"/>
    <w:rsid w:val="003456E9"/>
    <w:rsid w:val="00345E42"/>
    <w:rsid w:val="00347524"/>
    <w:rsid w:val="003503E5"/>
    <w:rsid w:val="00350581"/>
    <w:rsid w:val="00350697"/>
    <w:rsid w:val="00350A2D"/>
    <w:rsid w:val="00351B21"/>
    <w:rsid w:val="003533D1"/>
    <w:rsid w:val="003537AA"/>
    <w:rsid w:val="00353DC8"/>
    <w:rsid w:val="00353FD5"/>
    <w:rsid w:val="0035463B"/>
    <w:rsid w:val="0035487E"/>
    <w:rsid w:val="003570C3"/>
    <w:rsid w:val="00357FCA"/>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3DC"/>
    <w:rsid w:val="003725C8"/>
    <w:rsid w:val="00372E0E"/>
    <w:rsid w:val="00373EA0"/>
    <w:rsid w:val="00373EEB"/>
    <w:rsid w:val="00374BEB"/>
    <w:rsid w:val="00375A78"/>
    <w:rsid w:val="00375F24"/>
    <w:rsid w:val="00375F9E"/>
    <w:rsid w:val="00376ABD"/>
    <w:rsid w:val="00376B0C"/>
    <w:rsid w:val="00376E17"/>
    <w:rsid w:val="00377142"/>
    <w:rsid w:val="00377418"/>
    <w:rsid w:val="00377A6D"/>
    <w:rsid w:val="00377A8B"/>
    <w:rsid w:val="003806A6"/>
    <w:rsid w:val="00380F9F"/>
    <w:rsid w:val="003817B6"/>
    <w:rsid w:val="00383BA8"/>
    <w:rsid w:val="0038482C"/>
    <w:rsid w:val="00384AE4"/>
    <w:rsid w:val="00384BED"/>
    <w:rsid w:val="00384CFA"/>
    <w:rsid w:val="00385337"/>
    <w:rsid w:val="00387133"/>
    <w:rsid w:val="00387245"/>
    <w:rsid w:val="00387FB0"/>
    <w:rsid w:val="00390BB3"/>
    <w:rsid w:val="00391AA0"/>
    <w:rsid w:val="00391B14"/>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897"/>
    <w:rsid w:val="003A2AAD"/>
    <w:rsid w:val="003A2EFF"/>
    <w:rsid w:val="003A31CE"/>
    <w:rsid w:val="003A39AB"/>
    <w:rsid w:val="003A3D93"/>
    <w:rsid w:val="003A43E5"/>
    <w:rsid w:val="003A4FAA"/>
    <w:rsid w:val="003A582D"/>
    <w:rsid w:val="003A5C8D"/>
    <w:rsid w:val="003A5E0A"/>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15A5"/>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293C"/>
    <w:rsid w:val="003D3016"/>
    <w:rsid w:val="003D3553"/>
    <w:rsid w:val="003D4949"/>
    <w:rsid w:val="003D4F97"/>
    <w:rsid w:val="003D59D2"/>
    <w:rsid w:val="003D5AC4"/>
    <w:rsid w:val="003D5B84"/>
    <w:rsid w:val="003D5CAD"/>
    <w:rsid w:val="003D5CFF"/>
    <w:rsid w:val="003D6ABE"/>
    <w:rsid w:val="003D7762"/>
    <w:rsid w:val="003D7869"/>
    <w:rsid w:val="003E0594"/>
    <w:rsid w:val="003E1599"/>
    <w:rsid w:val="003E2110"/>
    <w:rsid w:val="003E2D73"/>
    <w:rsid w:val="003E2EC0"/>
    <w:rsid w:val="003E32AB"/>
    <w:rsid w:val="003E3C67"/>
    <w:rsid w:val="003E4108"/>
    <w:rsid w:val="003E4C71"/>
    <w:rsid w:val="003E4CA8"/>
    <w:rsid w:val="003E5EF8"/>
    <w:rsid w:val="003E5F1C"/>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52D8"/>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4A2"/>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1774B"/>
    <w:rsid w:val="00420DED"/>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025"/>
    <w:rsid w:val="00432730"/>
    <w:rsid w:val="00432E20"/>
    <w:rsid w:val="0043329B"/>
    <w:rsid w:val="00433CFA"/>
    <w:rsid w:val="0043488F"/>
    <w:rsid w:val="00434A89"/>
    <w:rsid w:val="0043542E"/>
    <w:rsid w:val="0043670A"/>
    <w:rsid w:val="00436728"/>
    <w:rsid w:val="00437135"/>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8FE"/>
    <w:rsid w:val="00445BBC"/>
    <w:rsid w:val="004469BF"/>
    <w:rsid w:val="004475B3"/>
    <w:rsid w:val="00451698"/>
    <w:rsid w:val="0045181E"/>
    <w:rsid w:val="00451C56"/>
    <w:rsid w:val="00451DA9"/>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4B7"/>
    <w:rsid w:val="004625D0"/>
    <w:rsid w:val="00462B47"/>
    <w:rsid w:val="004634DC"/>
    <w:rsid w:val="004638BE"/>
    <w:rsid w:val="00463FEE"/>
    <w:rsid w:val="00464023"/>
    <w:rsid w:val="00464594"/>
    <w:rsid w:val="00464D5F"/>
    <w:rsid w:val="00464EA8"/>
    <w:rsid w:val="004659EC"/>
    <w:rsid w:val="00467338"/>
    <w:rsid w:val="00467894"/>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D6"/>
    <w:rsid w:val="004848FC"/>
    <w:rsid w:val="00485DD5"/>
    <w:rsid w:val="00486031"/>
    <w:rsid w:val="004861D3"/>
    <w:rsid w:val="004866ED"/>
    <w:rsid w:val="00486D85"/>
    <w:rsid w:val="00487488"/>
    <w:rsid w:val="00487518"/>
    <w:rsid w:val="00487799"/>
    <w:rsid w:val="004904FE"/>
    <w:rsid w:val="004905F5"/>
    <w:rsid w:val="00490919"/>
    <w:rsid w:val="00490A89"/>
    <w:rsid w:val="004920B3"/>
    <w:rsid w:val="00492B38"/>
    <w:rsid w:val="00492B60"/>
    <w:rsid w:val="00492D08"/>
    <w:rsid w:val="00493727"/>
    <w:rsid w:val="00493E8B"/>
    <w:rsid w:val="00493FE0"/>
    <w:rsid w:val="00494B41"/>
    <w:rsid w:val="004976A3"/>
    <w:rsid w:val="00497E75"/>
    <w:rsid w:val="004A08C2"/>
    <w:rsid w:val="004A0EB4"/>
    <w:rsid w:val="004A2912"/>
    <w:rsid w:val="004A463F"/>
    <w:rsid w:val="004A609C"/>
    <w:rsid w:val="004A62A5"/>
    <w:rsid w:val="004A6B84"/>
    <w:rsid w:val="004A6DCC"/>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4224"/>
    <w:rsid w:val="004D50C7"/>
    <w:rsid w:val="004D514D"/>
    <w:rsid w:val="004D5242"/>
    <w:rsid w:val="004D6310"/>
    <w:rsid w:val="004D6C27"/>
    <w:rsid w:val="004D7BC8"/>
    <w:rsid w:val="004D7E1D"/>
    <w:rsid w:val="004E1AE8"/>
    <w:rsid w:val="004E4147"/>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E0E"/>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0CB1"/>
    <w:rsid w:val="005116A8"/>
    <w:rsid w:val="00511A88"/>
    <w:rsid w:val="0051210A"/>
    <w:rsid w:val="005123C3"/>
    <w:rsid w:val="0051273F"/>
    <w:rsid w:val="00513650"/>
    <w:rsid w:val="00513BD4"/>
    <w:rsid w:val="0051413B"/>
    <w:rsid w:val="005143EF"/>
    <w:rsid w:val="00514AE7"/>
    <w:rsid w:val="00515147"/>
    <w:rsid w:val="005154D1"/>
    <w:rsid w:val="005154E9"/>
    <w:rsid w:val="0051564A"/>
    <w:rsid w:val="0051667E"/>
    <w:rsid w:val="00516E1D"/>
    <w:rsid w:val="00517091"/>
    <w:rsid w:val="00517F7D"/>
    <w:rsid w:val="005203EE"/>
    <w:rsid w:val="0052168D"/>
    <w:rsid w:val="005216EA"/>
    <w:rsid w:val="00521E4A"/>
    <w:rsid w:val="00521FB1"/>
    <w:rsid w:val="00522AF5"/>
    <w:rsid w:val="00522BF2"/>
    <w:rsid w:val="00522C00"/>
    <w:rsid w:val="005232BD"/>
    <w:rsid w:val="005234EA"/>
    <w:rsid w:val="00523B79"/>
    <w:rsid w:val="00523C23"/>
    <w:rsid w:val="00523E14"/>
    <w:rsid w:val="005242DD"/>
    <w:rsid w:val="00525B06"/>
    <w:rsid w:val="00525E5F"/>
    <w:rsid w:val="0052617C"/>
    <w:rsid w:val="005273A9"/>
    <w:rsid w:val="005306F1"/>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214B"/>
    <w:rsid w:val="0054281E"/>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553"/>
    <w:rsid w:val="00551655"/>
    <w:rsid w:val="00551BE9"/>
    <w:rsid w:val="0055265C"/>
    <w:rsid w:val="00552C59"/>
    <w:rsid w:val="005535DD"/>
    <w:rsid w:val="00553E1C"/>
    <w:rsid w:val="005544D0"/>
    <w:rsid w:val="00554703"/>
    <w:rsid w:val="00554819"/>
    <w:rsid w:val="00554AAE"/>
    <w:rsid w:val="00555022"/>
    <w:rsid w:val="00555557"/>
    <w:rsid w:val="00555D14"/>
    <w:rsid w:val="00556915"/>
    <w:rsid w:val="00556EB0"/>
    <w:rsid w:val="00557079"/>
    <w:rsid w:val="005570CE"/>
    <w:rsid w:val="005576ED"/>
    <w:rsid w:val="00557A62"/>
    <w:rsid w:val="00561066"/>
    <w:rsid w:val="005611A1"/>
    <w:rsid w:val="0056134E"/>
    <w:rsid w:val="00561746"/>
    <w:rsid w:val="00561A10"/>
    <w:rsid w:val="00561E70"/>
    <w:rsid w:val="00561ED8"/>
    <w:rsid w:val="00562E49"/>
    <w:rsid w:val="005630DA"/>
    <w:rsid w:val="00563945"/>
    <w:rsid w:val="00563A97"/>
    <w:rsid w:val="00563AE6"/>
    <w:rsid w:val="00564F24"/>
    <w:rsid w:val="00565302"/>
    <w:rsid w:val="00565695"/>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0F1E"/>
    <w:rsid w:val="005818D7"/>
    <w:rsid w:val="00582DC8"/>
    <w:rsid w:val="00583177"/>
    <w:rsid w:val="005846A8"/>
    <w:rsid w:val="00584C70"/>
    <w:rsid w:val="00584D9E"/>
    <w:rsid w:val="005855B4"/>
    <w:rsid w:val="00586660"/>
    <w:rsid w:val="00586A97"/>
    <w:rsid w:val="00586C52"/>
    <w:rsid w:val="00587718"/>
    <w:rsid w:val="005879CE"/>
    <w:rsid w:val="00590D3F"/>
    <w:rsid w:val="00590D42"/>
    <w:rsid w:val="0059155C"/>
    <w:rsid w:val="00591610"/>
    <w:rsid w:val="0059183C"/>
    <w:rsid w:val="0059271E"/>
    <w:rsid w:val="00593635"/>
    <w:rsid w:val="005938DA"/>
    <w:rsid w:val="00594D65"/>
    <w:rsid w:val="00594F4A"/>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574"/>
    <w:rsid w:val="005B3843"/>
    <w:rsid w:val="005B388D"/>
    <w:rsid w:val="005B3D1E"/>
    <w:rsid w:val="005B4C9F"/>
    <w:rsid w:val="005B510F"/>
    <w:rsid w:val="005B577C"/>
    <w:rsid w:val="005B58F7"/>
    <w:rsid w:val="005B61F9"/>
    <w:rsid w:val="005B75F6"/>
    <w:rsid w:val="005B7E74"/>
    <w:rsid w:val="005C05E1"/>
    <w:rsid w:val="005C08EB"/>
    <w:rsid w:val="005C100E"/>
    <w:rsid w:val="005C13EB"/>
    <w:rsid w:val="005C1979"/>
    <w:rsid w:val="005C1C68"/>
    <w:rsid w:val="005C31CE"/>
    <w:rsid w:val="005C33EE"/>
    <w:rsid w:val="005C3751"/>
    <w:rsid w:val="005C3FA5"/>
    <w:rsid w:val="005C4645"/>
    <w:rsid w:val="005C4D48"/>
    <w:rsid w:val="005C4FEE"/>
    <w:rsid w:val="005C5B4F"/>
    <w:rsid w:val="005C5BC4"/>
    <w:rsid w:val="005C63AE"/>
    <w:rsid w:val="005C7164"/>
    <w:rsid w:val="005C7829"/>
    <w:rsid w:val="005D0174"/>
    <w:rsid w:val="005D01B6"/>
    <w:rsid w:val="005D02BB"/>
    <w:rsid w:val="005D048E"/>
    <w:rsid w:val="005D06CF"/>
    <w:rsid w:val="005D0D44"/>
    <w:rsid w:val="005D10A7"/>
    <w:rsid w:val="005D1584"/>
    <w:rsid w:val="005D19F6"/>
    <w:rsid w:val="005D24D8"/>
    <w:rsid w:val="005D2915"/>
    <w:rsid w:val="005D4634"/>
    <w:rsid w:val="005D608F"/>
    <w:rsid w:val="005D646E"/>
    <w:rsid w:val="005D6FC4"/>
    <w:rsid w:val="005D7B1D"/>
    <w:rsid w:val="005D7FAC"/>
    <w:rsid w:val="005E0A34"/>
    <w:rsid w:val="005E1BC2"/>
    <w:rsid w:val="005E2D76"/>
    <w:rsid w:val="005E2DED"/>
    <w:rsid w:val="005E2EF6"/>
    <w:rsid w:val="005E331F"/>
    <w:rsid w:val="005E36B4"/>
    <w:rsid w:val="005E3DD7"/>
    <w:rsid w:val="005E409A"/>
    <w:rsid w:val="005E45C7"/>
    <w:rsid w:val="005E4DF4"/>
    <w:rsid w:val="005E551A"/>
    <w:rsid w:val="005E5CF7"/>
    <w:rsid w:val="005E7147"/>
    <w:rsid w:val="005E7552"/>
    <w:rsid w:val="005E7650"/>
    <w:rsid w:val="005F0A7B"/>
    <w:rsid w:val="005F0FBE"/>
    <w:rsid w:val="005F1745"/>
    <w:rsid w:val="005F308C"/>
    <w:rsid w:val="005F353D"/>
    <w:rsid w:val="005F3D11"/>
    <w:rsid w:val="005F4E0B"/>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1D5"/>
    <w:rsid w:val="00612977"/>
    <w:rsid w:val="0061417A"/>
    <w:rsid w:val="00614471"/>
    <w:rsid w:val="0061449B"/>
    <w:rsid w:val="00614E82"/>
    <w:rsid w:val="006153FB"/>
    <w:rsid w:val="0061599D"/>
    <w:rsid w:val="0061624C"/>
    <w:rsid w:val="006168E9"/>
    <w:rsid w:val="00616C0F"/>
    <w:rsid w:val="00617BB0"/>
    <w:rsid w:val="006203DB"/>
    <w:rsid w:val="00620F21"/>
    <w:rsid w:val="006216D9"/>
    <w:rsid w:val="00621B04"/>
    <w:rsid w:val="00622FB9"/>
    <w:rsid w:val="00624114"/>
    <w:rsid w:val="00626250"/>
    <w:rsid w:val="00626EB9"/>
    <w:rsid w:val="00626EDB"/>
    <w:rsid w:val="0062792C"/>
    <w:rsid w:val="00627FB9"/>
    <w:rsid w:val="006308CC"/>
    <w:rsid w:val="00633644"/>
    <w:rsid w:val="00633A4F"/>
    <w:rsid w:val="00634812"/>
    <w:rsid w:val="006348BC"/>
    <w:rsid w:val="006351C2"/>
    <w:rsid w:val="006364AA"/>
    <w:rsid w:val="006365E5"/>
    <w:rsid w:val="006366D7"/>
    <w:rsid w:val="00636EEE"/>
    <w:rsid w:val="006371DA"/>
    <w:rsid w:val="00640B77"/>
    <w:rsid w:val="0064127A"/>
    <w:rsid w:val="006419F4"/>
    <w:rsid w:val="00641B22"/>
    <w:rsid w:val="006420CB"/>
    <w:rsid w:val="006420FA"/>
    <w:rsid w:val="00642612"/>
    <w:rsid w:val="00642FE8"/>
    <w:rsid w:val="006439AF"/>
    <w:rsid w:val="00643FF2"/>
    <w:rsid w:val="00644AB0"/>
    <w:rsid w:val="0064505D"/>
    <w:rsid w:val="006453B3"/>
    <w:rsid w:val="00645471"/>
    <w:rsid w:val="00645C3E"/>
    <w:rsid w:val="00645D8A"/>
    <w:rsid w:val="006467B2"/>
    <w:rsid w:val="00646AAD"/>
    <w:rsid w:val="00647489"/>
    <w:rsid w:val="00647731"/>
    <w:rsid w:val="00650E1B"/>
    <w:rsid w:val="00650EC6"/>
    <w:rsid w:val="00651B7B"/>
    <w:rsid w:val="00652922"/>
    <w:rsid w:val="00654EAB"/>
    <w:rsid w:val="00657926"/>
    <w:rsid w:val="00657D87"/>
    <w:rsid w:val="00660C4A"/>
    <w:rsid w:val="00661DEA"/>
    <w:rsid w:val="0066244B"/>
    <w:rsid w:val="0066280A"/>
    <w:rsid w:val="00662BA2"/>
    <w:rsid w:val="00663093"/>
    <w:rsid w:val="006636C9"/>
    <w:rsid w:val="006637A3"/>
    <w:rsid w:val="00664856"/>
    <w:rsid w:val="00664C31"/>
    <w:rsid w:val="00664FAF"/>
    <w:rsid w:val="00667254"/>
    <w:rsid w:val="00667991"/>
    <w:rsid w:val="006700D8"/>
    <w:rsid w:val="00670B36"/>
    <w:rsid w:val="00671B2C"/>
    <w:rsid w:val="00672056"/>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B4B"/>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0B9"/>
    <w:rsid w:val="006B0106"/>
    <w:rsid w:val="006B0689"/>
    <w:rsid w:val="006B0AFD"/>
    <w:rsid w:val="006B0F34"/>
    <w:rsid w:val="006B184B"/>
    <w:rsid w:val="006B19A0"/>
    <w:rsid w:val="006B2CB9"/>
    <w:rsid w:val="006B3044"/>
    <w:rsid w:val="006B3159"/>
    <w:rsid w:val="006B3388"/>
    <w:rsid w:val="006B46E5"/>
    <w:rsid w:val="006B4E4B"/>
    <w:rsid w:val="006B4F43"/>
    <w:rsid w:val="006B4FF0"/>
    <w:rsid w:val="006B5EB1"/>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0B8"/>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2D1"/>
    <w:rsid w:val="006E396B"/>
    <w:rsid w:val="006E3F98"/>
    <w:rsid w:val="006E5CBD"/>
    <w:rsid w:val="006E62DC"/>
    <w:rsid w:val="006E6511"/>
    <w:rsid w:val="006E6785"/>
    <w:rsid w:val="006E6D0A"/>
    <w:rsid w:val="006E76C7"/>
    <w:rsid w:val="006E7B2F"/>
    <w:rsid w:val="006E7C82"/>
    <w:rsid w:val="006F03AC"/>
    <w:rsid w:val="006F078D"/>
    <w:rsid w:val="006F0B17"/>
    <w:rsid w:val="006F0CD6"/>
    <w:rsid w:val="006F0EA6"/>
    <w:rsid w:val="006F172B"/>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9B0"/>
    <w:rsid w:val="006F7F8B"/>
    <w:rsid w:val="00700157"/>
    <w:rsid w:val="00703D84"/>
    <w:rsid w:val="00703FE9"/>
    <w:rsid w:val="007041DB"/>
    <w:rsid w:val="00704BA8"/>
    <w:rsid w:val="007051C1"/>
    <w:rsid w:val="00705B0C"/>
    <w:rsid w:val="007065EE"/>
    <w:rsid w:val="00706A96"/>
    <w:rsid w:val="00706BDA"/>
    <w:rsid w:val="0070794B"/>
    <w:rsid w:val="0071020A"/>
    <w:rsid w:val="00710CED"/>
    <w:rsid w:val="00711DCF"/>
    <w:rsid w:val="007120B0"/>
    <w:rsid w:val="00712631"/>
    <w:rsid w:val="007135C4"/>
    <w:rsid w:val="00713771"/>
    <w:rsid w:val="00713813"/>
    <w:rsid w:val="00713A5F"/>
    <w:rsid w:val="0071403A"/>
    <w:rsid w:val="00714B29"/>
    <w:rsid w:val="007159D7"/>
    <w:rsid w:val="00715BA1"/>
    <w:rsid w:val="007170F4"/>
    <w:rsid w:val="0071743B"/>
    <w:rsid w:val="007211EA"/>
    <w:rsid w:val="00722EBB"/>
    <w:rsid w:val="00723034"/>
    <w:rsid w:val="00723C3E"/>
    <w:rsid w:val="00724DFD"/>
    <w:rsid w:val="007265CE"/>
    <w:rsid w:val="00730285"/>
    <w:rsid w:val="00730FF8"/>
    <w:rsid w:val="00731A29"/>
    <w:rsid w:val="00731D0F"/>
    <w:rsid w:val="00731FE9"/>
    <w:rsid w:val="007327C9"/>
    <w:rsid w:val="0073502A"/>
    <w:rsid w:val="0073534F"/>
    <w:rsid w:val="00735B14"/>
    <w:rsid w:val="00736060"/>
    <w:rsid w:val="0073767C"/>
    <w:rsid w:val="00737AF4"/>
    <w:rsid w:val="00737DAE"/>
    <w:rsid w:val="00740E47"/>
    <w:rsid w:val="00741CAD"/>
    <w:rsid w:val="00741FA4"/>
    <w:rsid w:val="00743038"/>
    <w:rsid w:val="0074405D"/>
    <w:rsid w:val="007441A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29D"/>
    <w:rsid w:val="007544F2"/>
    <w:rsid w:val="00754850"/>
    <w:rsid w:val="007552AA"/>
    <w:rsid w:val="007553EA"/>
    <w:rsid w:val="0075621D"/>
    <w:rsid w:val="00757042"/>
    <w:rsid w:val="007575DA"/>
    <w:rsid w:val="00757602"/>
    <w:rsid w:val="007577FD"/>
    <w:rsid w:val="00757982"/>
    <w:rsid w:val="00757B38"/>
    <w:rsid w:val="00762A41"/>
    <w:rsid w:val="00763236"/>
    <w:rsid w:val="0076349C"/>
    <w:rsid w:val="00763B37"/>
    <w:rsid w:val="0076407D"/>
    <w:rsid w:val="00764960"/>
    <w:rsid w:val="00765274"/>
    <w:rsid w:val="00766AA9"/>
    <w:rsid w:val="00767600"/>
    <w:rsid w:val="00767D72"/>
    <w:rsid w:val="00770105"/>
    <w:rsid w:val="0077028E"/>
    <w:rsid w:val="00770E93"/>
    <w:rsid w:val="00770F47"/>
    <w:rsid w:val="007712A0"/>
    <w:rsid w:val="00771405"/>
    <w:rsid w:val="007722E0"/>
    <w:rsid w:val="00772B7A"/>
    <w:rsid w:val="00772F48"/>
    <w:rsid w:val="0077316D"/>
    <w:rsid w:val="00774CE4"/>
    <w:rsid w:val="00775987"/>
    <w:rsid w:val="00775ACC"/>
    <w:rsid w:val="00775F1B"/>
    <w:rsid w:val="00776082"/>
    <w:rsid w:val="00776C45"/>
    <w:rsid w:val="00776CA9"/>
    <w:rsid w:val="00776E36"/>
    <w:rsid w:val="007809C9"/>
    <w:rsid w:val="00782247"/>
    <w:rsid w:val="0078288B"/>
    <w:rsid w:val="00782A91"/>
    <w:rsid w:val="00782FA6"/>
    <w:rsid w:val="0078320F"/>
    <w:rsid w:val="00783794"/>
    <w:rsid w:val="00783817"/>
    <w:rsid w:val="00783900"/>
    <w:rsid w:val="0078491E"/>
    <w:rsid w:val="00784A0E"/>
    <w:rsid w:val="00784DF1"/>
    <w:rsid w:val="00785008"/>
    <w:rsid w:val="007852D0"/>
    <w:rsid w:val="007857A3"/>
    <w:rsid w:val="00786AD8"/>
    <w:rsid w:val="00786C3F"/>
    <w:rsid w:val="00787174"/>
    <w:rsid w:val="007871AD"/>
    <w:rsid w:val="0078757F"/>
    <w:rsid w:val="00787B51"/>
    <w:rsid w:val="00790235"/>
    <w:rsid w:val="007905A6"/>
    <w:rsid w:val="00790FD2"/>
    <w:rsid w:val="007913D8"/>
    <w:rsid w:val="007924A7"/>
    <w:rsid w:val="007932DE"/>
    <w:rsid w:val="0079376E"/>
    <w:rsid w:val="00794250"/>
    <w:rsid w:val="007942B0"/>
    <w:rsid w:val="00794371"/>
    <w:rsid w:val="00794F7B"/>
    <w:rsid w:val="007964D9"/>
    <w:rsid w:val="0079670E"/>
    <w:rsid w:val="00796720"/>
    <w:rsid w:val="007A0359"/>
    <w:rsid w:val="007A0A08"/>
    <w:rsid w:val="007A121E"/>
    <w:rsid w:val="007A12FF"/>
    <w:rsid w:val="007A1846"/>
    <w:rsid w:val="007A20A1"/>
    <w:rsid w:val="007A24BB"/>
    <w:rsid w:val="007A2626"/>
    <w:rsid w:val="007A2C9E"/>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BF"/>
    <w:rsid w:val="007C6DE8"/>
    <w:rsid w:val="007C70BC"/>
    <w:rsid w:val="007D0A0E"/>
    <w:rsid w:val="007D0C12"/>
    <w:rsid w:val="007D0CF0"/>
    <w:rsid w:val="007D1878"/>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2F5"/>
    <w:rsid w:val="007E1F2C"/>
    <w:rsid w:val="007E2B2E"/>
    <w:rsid w:val="007E3460"/>
    <w:rsid w:val="007E3C24"/>
    <w:rsid w:val="007E4650"/>
    <w:rsid w:val="007E50D1"/>
    <w:rsid w:val="007E6ED1"/>
    <w:rsid w:val="007E6F40"/>
    <w:rsid w:val="007E7AA4"/>
    <w:rsid w:val="007E7F5A"/>
    <w:rsid w:val="007F05CD"/>
    <w:rsid w:val="007F128E"/>
    <w:rsid w:val="007F13A0"/>
    <w:rsid w:val="007F13C9"/>
    <w:rsid w:val="007F14D6"/>
    <w:rsid w:val="007F16FC"/>
    <w:rsid w:val="007F2036"/>
    <w:rsid w:val="007F205F"/>
    <w:rsid w:val="007F2922"/>
    <w:rsid w:val="007F3C7A"/>
    <w:rsid w:val="007F4FF8"/>
    <w:rsid w:val="007F546B"/>
    <w:rsid w:val="007F6AEB"/>
    <w:rsid w:val="007F74C4"/>
    <w:rsid w:val="007F75E0"/>
    <w:rsid w:val="007F7790"/>
    <w:rsid w:val="007F7A3A"/>
    <w:rsid w:val="007F7B7D"/>
    <w:rsid w:val="008002AD"/>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981"/>
    <w:rsid w:val="00810C5E"/>
    <w:rsid w:val="00811605"/>
    <w:rsid w:val="00812806"/>
    <w:rsid w:val="00812DEF"/>
    <w:rsid w:val="008138C5"/>
    <w:rsid w:val="008144CC"/>
    <w:rsid w:val="00814CD7"/>
    <w:rsid w:val="008151ED"/>
    <w:rsid w:val="008156E1"/>
    <w:rsid w:val="00815DA0"/>
    <w:rsid w:val="00816788"/>
    <w:rsid w:val="0081721C"/>
    <w:rsid w:val="008173F5"/>
    <w:rsid w:val="00817FC4"/>
    <w:rsid w:val="0082083B"/>
    <w:rsid w:val="00820C43"/>
    <w:rsid w:val="00821107"/>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5CD"/>
    <w:rsid w:val="008368CE"/>
    <w:rsid w:val="0083726D"/>
    <w:rsid w:val="00837D82"/>
    <w:rsid w:val="00837E03"/>
    <w:rsid w:val="00840D7A"/>
    <w:rsid w:val="00840E2A"/>
    <w:rsid w:val="00840F8C"/>
    <w:rsid w:val="00841EAE"/>
    <w:rsid w:val="00842258"/>
    <w:rsid w:val="008422E6"/>
    <w:rsid w:val="00842949"/>
    <w:rsid w:val="00843237"/>
    <w:rsid w:val="008451E4"/>
    <w:rsid w:val="00845378"/>
    <w:rsid w:val="0084581A"/>
    <w:rsid w:val="00846B2E"/>
    <w:rsid w:val="00846CA0"/>
    <w:rsid w:val="0085050D"/>
    <w:rsid w:val="00850A5D"/>
    <w:rsid w:val="00850E3F"/>
    <w:rsid w:val="00852100"/>
    <w:rsid w:val="00853A20"/>
    <w:rsid w:val="00853DEB"/>
    <w:rsid w:val="00854B26"/>
    <w:rsid w:val="00855B35"/>
    <w:rsid w:val="00856097"/>
    <w:rsid w:val="00856C4C"/>
    <w:rsid w:val="008570B5"/>
    <w:rsid w:val="00860755"/>
    <w:rsid w:val="00860C87"/>
    <w:rsid w:val="00861295"/>
    <w:rsid w:val="0086176B"/>
    <w:rsid w:val="00861C73"/>
    <w:rsid w:val="00862BDE"/>
    <w:rsid w:val="00863718"/>
    <w:rsid w:val="0086441E"/>
    <w:rsid w:val="008649E7"/>
    <w:rsid w:val="00864E1D"/>
    <w:rsid w:val="008651D3"/>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0EDD"/>
    <w:rsid w:val="00882C8F"/>
    <w:rsid w:val="0088301C"/>
    <w:rsid w:val="0088315E"/>
    <w:rsid w:val="0088374D"/>
    <w:rsid w:val="00883792"/>
    <w:rsid w:val="008841A6"/>
    <w:rsid w:val="0088480F"/>
    <w:rsid w:val="00884814"/>
    <w:rsid w:val="00884CF6"/>
    <w:rsid w:val="0088519C"/>
    <w:rsid w:val="00886080"/>
    <w:rsid w:val="00886D74"/>
    <w:rsid w:val="008873A4"/>
    <w:rsid w:val="00887647"/>
    <w:rsid w:val="0088777C"/>
    <w:rsid w:val="008877DD"/>
    <w:rsid w:val="0089055B"/>
    <w:rsid w:val="00890A63"/>
    <w:rsid w:val="00890C0A"/>
    <w:rsid w:val="00891469"/>
    <w:rsid w:val="00891C5D"/>
    <w:rsid w:val="008923F2"/>
    <w:rsid w:val="0089265E"/>
    <w:rsid w:val="00892F0B"/>
    <w:rsid w:val="00893674"/>
    <w:rsid w:val="00893E3D"/>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4F30"/>
    <w:rsid w:val="008A5580"/>
    <w:rsid w:val="008A5908"/>
    <w:rsid w:val="008A614A"/>
    <w:rsid w:val="008A6AEA"/>
    <w:rsid w:val="008A6BF4"/>
    <w:rsid w:val="008A6F90"/>
    <w:rsid w:val="008A7BC1"/>
    <w:rsid w:val="008B0393"/>
    <w:rsid w:val="008B0B0B"/>
    <w:rsid w:val="008B11E1"/>
    <w:rsid w:val="008B130D"/>
    <w:rsid w:val="008B20E3"/>
    <w:rsid w:val="008B282B"/>
    <w:rsid w:val="008B34DE"/>
    <w:rsid w:val="008B4A2A"/>
    <w:rsid w:val="008B4BA5"/>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C7573"/>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E7D3E"/>
    <w:rsid w:val="008F046F"/>
    <w:rsid w:val="008F172B"/>
    <w:rsid w:val="008F17A1"/>
    <w:rsid w:val="008F2394"/>
    <w:rsid w:val="008F27B5"/>
    <w:rsid w:val="008F2B00"/>
    <w:rsid w:val="008F2B99"/>
    <w:rsid w:val="008F3B77"/>
    <w:rsid w:val="008F3B9E"/>
    <w:rsid w:val="008F41B2"/>
    <w:rsid w:val="008F42AE"/>
    <w:rsid w:val="008F467B"/>
    <w:rsid w:val="008F50D7"/>
    <w:rsid w:val="008F52A8"/>
    <w:rsid w:val="008F5325"/>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3C21"/>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891"/>
    <w:rsid w:val="00924D9E"/>
    <w:rsid w:val="0092586F"/>
    <w:rsid w:val="009259DE"/>
    <w:rsid w:val="009269CB"/>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701"/>
    <w:rsid w:val="00937948"/>
    <w:rsid w:val="009403A6"/>
    <w:rsid w:val="009404C4"/>
    <w:rsid w:val="00940561"/>
    <w:rsid w:val="009407DC"/>
    <w:rsid w:val="00940C50"/>
    <w:rsid w:val="0094128B"/>
    <w:rsid w:val="009412C9"/>
    <w:rsid w:val="009414D8"/>
    <w:rsid w:val="009415D3"/>
    <w:rsid w:val="00941DF6"/>
    <w:rsid w:val="00942984"/>
    <w:rsid w:val="00942E8A"/>
    <w:rsid w:val="00943024"/>
    <w:rsid w:val="0094319B"/>
    <w:rsid w:val="00943F01"/>
    <w:rsid w:val="00944607"/>
    <w:rsid w:val="00945080"/>
    <w:rsid w:val="00945201"/>
    <w:rsid w:val="00945CC1"/>
    <w:rsid w:val="0094638A"/>
    <w:rsid w:val="00946892"/>
    <w:rsid w:val="00946BB5"/>
    <w:rsid w:val="009472D9"/>
    <w:rsid w:val="00947526"/>
    <w:rsid w:val="00947B4F"/>
    <w:rsid w:val="009508DE"/>
    <w:rsid w:val="00951155"/>
    <w:rsid w:val="0095181E"/>
    <w:rsid w:val="00951972"/>
    <w:rsid w:val="00952092"/>
    <w:rsid w:val="0095266B"/>
    <w:rsid w:val="00952D93"/>
    <w:rsid w:val="00952F27"/>
    <w:rsid w:val="00953586"/>
    <w:rsid w:val="00953E0F"/>
    <w:rsid w:val="00955854"/>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69BB"/>
    <w:rsid w:val="00966F12"/>
    <w:rsid w:val="00966F20"/>
    <w:rsid w:val="00967025"/>
    <w:rsid w:val="00967803"/>
    <w:rsid w:val="00967949"/>
    <w:rsid w:val="0097015D"/>
    <w:rsid w:val="00970300"/>
    <w:rsid w:val="00971411"/>
    <w:rsid w:val="00971A3B"/>
    <w:rsid w:val="009723BB"/>
    <w:rsid w:val="00972545"/>
    <w:rsid w:val="0097449D"/>
    <w:rsid w:val="00974E21"/>
    <w:rsid w:val="00974F5C"/>
    <w:rsid w:val="009756A3"/>
    <w:rsid w:val="009759A4"/>
    <w:rsid w:val="0097651D"/>
    <w:rsid w:val="00976795"/>
    <w:rsid w:val="00976C55"/>
    <w:rsid w:val="00976FDE"/>
    <w:rsid w:val="009776C0"/>
    <w:rsid w:val="00980E4F"/>
    <w:rsid w:val="00981F0B"/>
    <w:rsid w:val="009823F0"/>
    <w:rsid w:val="009826BA"/>
    <w:rsid w:val="00982881"/>
    <w:rsid w:val="00982B74"/>
    <w:rsid w:val="009836AE"/>
    <w:rsid w:val="00984448"/>
    <w:rsid w:val="009847BC"/>
    <w:rsid w:val="009856E2"/>
    <w:rsid w:val="00985F27"/>
    <w:rsid w:val="00986379"/>
    <w:rsid w:val="009879B4"/>
    <w:rsid w:val="00987B83"/>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68"/>
    <w:rsid w:val="009C049F"/>
    <w:rsid w:val="009C1CD6"/>
    <w:rsid w:val="009C2DE2"/>
    <w:rsid w:val="009C367D"/>
    <w:rsid w:val="009C4031"/>
    <w:rsid w:val="009C40CC"/>
    <w:rsid w:val="009C40CE"/>
    <w:rsid w:val="009C4510"/>
    <w:rsid w:val="009C571B"/>
    <w:rsid w:val="009C580F"/>
    <w:rsid w:val="009C58BD"/>
    <w:rsid w:val="009C62B6"/>
    <w:rsid w:val="009C6C8D"/>
    <w:rsid w:val="009C7229"/>
    <w:rsid w:val="009C79B9"/>
    <w:rsid w:val="009D043A"/>
    <w:rsid w:val="009D0780"/>
    <w:rsid w:val="009D07EC"/>
    <w:rsid w:val="009D1113"/>
    <w:rsid w:val="009D1339"/>
    <w:rsid w:val="009D1718"/>
    <w:rsid w:val="009D1D62"/>
    <w:rsid w:val="009D1E0C"/>
    <w:rsid w:val="009D20DD"/>
    <w:rsid w:val="009D2DE6"/>
    <w:rsid w:val="009D2DE9"/>
    <w:rsid w:val="009D30C9"/>
    <w:rsid w:val="009D3876"/>
    <w:rsid w:val="009D43CA"/>
    <w:rsid w:val="009D4978"/>
    <w:rsid w:val="009D4D63"/>
    <w:rsid w:val="009D503B"/>
    <w:rsid w:val="009D65FB"/>
    <w:rsid w:val="009D7D02"/>
    <w:rsid w:val="009E1327"/>
    <w:rsid w:val="009E1647"/>
    <w:rsid w:val="009E27B2"/>
    <w:rsid w:val="009E29BB"/>
    <w:rsid w:val="009E2DAB"/>
    <w:rsid w:val="009E3B96"/>
    <w:rsid w:val="009E41F9"/>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9AB"/>
    <w:rsid w:val="00A02B3E"/>
    <w:rsid w:val="00A030A8"/>
    <w:rsid w:val="00A03973"/>
    <w:rsid w:val="00A03C65"/>
    <w:rsid w:val="00A04F81"/>
    <w:rsid w:val="00A0772A"/>
    <w:rsid w:val="00A115A1"/>
    <w:rsid w:val="00A119E3"/>
    <w:rsid w:val="00A1210C"/>
    <w:rsid w:val="00A1272B"/>
    <w:rsid w:val="00A1288C"/>
    <w:rsid w:val="00A12D7A"/>
    <w:rsid w:val="00A12DCB"/>
    <w:rsid w:val="00A137C6"/>
    <w:rsid w:val="00A13BD7"/>
    <w:rsid w:val="00A13D4C"/>
    <w:rsid w:val="00A1535E"/>
    <w:rsid w:val="00A16093"/>
    <w:rsid w:val="00A1649B"/>
    <w:rsid w:val="00A16D25"/>
    <w:rsid w:val="00A171BE"/>
    <w:rsid w:val="00A17218"/>
    <w:rsid w:val="00A179F9"/>
    <w:rsid w:val="00A20A50"/>
    <w:rsid w:val="00A21030"/>
    <w:rsid w:val="00A2141E"/>
    <w:rsid w:val="00A21D3C"/>
    <w:rsid w:val="00A22F0C"/>
    <w:rsid w:val="00A23D00"/>
    <w:rsid w:val="00A24126"/>
    <w:rsid w:val="00A244DE"/>
    <w:rsid w:val="00A25412"/>
    <w:rsid w:val="00A2560B"/>
    <w:rsid w:val="00A25632"/>
    <w:rsid w:val="00A274F4"/>
    <w:rsid w:val="00A2750B"/>
    <w:rsid w:val="00A30E2D"/>
    <w:rsid w:val="00A30F74"/>
    <w:rsid w:val="00A310F1"/>
    <w:rsid w:val="00A31164"/>
    <w:rsid w:val="00A3122D"/>
    <w:rsid w:val="00A319CD"/>
    <w:rsid w:val="00A31EC9"/>
    <w:rsid w:val="00A31EEC"/>
    <w:rsid w:val="00A32A89"/>
    <w:rsid w:val="00A33346"/>
    <w:rsid w:val="00A337C7"/>
    <w:rsid w:val="00A338FF"/>
    <w:rsid w:val="00A3391E"/>
    <w:rsid w:val="00A34220"/>
    <w:rsid w:val="00A34A7B"/>
    <w:rsid w:val="00A35CDD"/>
    <w:rsid w:val="00A360BD"/>
    <w:rsid w:val="00A37F54"/>
    <w:rsid w:val="00A409A1"/>
    <w:rsid w:val="00A40A3D"/>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6BD1"/>
    <w:rsid w:val="00A5737E"/>
    <w:rsid w:val="00A574C2"/>
    <w:rsid w:val="00A577C5"/>
    <w:rsid w:val="00A57AB0"/>
    <w:rsid w:val="00A60A1E"/>
    <w:rsid w:val="00A618A4"/>
    <w:rsid w:val="00A61909"/>
    <w:rsid w:val="00A61EA3"/>
    <w:rsid w:val="00A6262B"/>
    <w:rsid w:val="00A62663"/>
    <w:rsid w:val="00A62D38"/>
    <w:rsid w:val="00A62DD2"/>
    <w:rsid w:val="00A6301C"/>
    <w:rsid w:val="00A63767"/>
    <w:rsid w:val="00A63DE6"/>
    <w:rsid w:val="00A65461"/>
    <w:rsid w:val="00A660CA"/>
    <w:rsid w:val="00A66569"/>
    <w:rsid w:val="00A6690A"/>
    <w:rsid w:val="00A676D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4C88"/>
    <w:rsid w:val="00A856BF"/>
    <w:rsid w:val="00A8576B"/>
    <w:rsid w:val="00A85A7D"/>
    <w:rsid w:val="00A85E5B"/>
    <w:rsid w:val="00A868BC"/>
    <w:rsid w:val="00A87A1F"/>
    <w:rsid w:val="00A903A6"/>
    <w:rsid w:val="00A9083A"/>
    <w:rsid w:val="00A90AEB"/>
    <w:rsid w:val="00A9121B"/>
    <w:rsid w:val="00A91C54"/>
    <w:rsid w:val="00A92226"/>
    <w:rsid w:val="00A9296E"/>
    <w:rsid w:val="00A92E26"/>
    <w:rsid w:val="00A94594"/>
    <w:rsid w:val="00A947EA"/>
    <w:rsid w:val="00A9587A"/>
    <w:rsid w:val="00A95E65"/>
    <w:rsid w:val="00A96806"/>
    <w:rsid w:val="00A971B6"/>
    <w:rsid w:val="00AA0020"/>
    <w:rsid w:val="00AA0423"/>
    <w:rsid w:val="00AA0597"/>
    <w:rsid w:val="00AA0B7F"/>
    <w:rsid w:val="00AA0E16"/>
    <w:rsid w:val="00AA17AF"/>
    <w:rsid w:val="00AA2FEC"/>
    <w:rsid w:val="00AA37C9"/>
    <w:rsid w:val="00AA37CE"/>
    <w:rsid w:val="00AA3F4F"/>
    <w:rsid w:val="00AA4204"/>
    <w:rsid w:val="00AA51AE"/>
    <w:rsid w:val="00AA5C35"/>
    <w:rsid w:val="00AA7559"/>
    <w:rsid w:val="00AA7614"/>
    <w:rsid w:val="00AA7DA9"/>
    <w:rsid w:val="00AB058B"/>
    <w:rsid w:val="00AB0ED8"/>
    <w:rsid w:val="00AB1517"/>
    <w:rsid w:val="00AB361C"/>
    <w:rsid w:val="00AB374F"/>
    <w:rsid w:val="00AB398F"/>
    <w:rsid w:val="00AB3DBC"/>
    <w:rsid w:val="00AB4130"/>
    <w:rsid w:val="00AB5BAF"/>
    <w:rsid w:val="00AB5EEE"/>
    <w:rsid w:val="00AB6A8A"/>
    <w:rsid w:val="00AB78FF"/>
    <w:rsid w:val="00AB79A6"/>
    <w:rsid w:val="00AB7D18"/>
    <w:rsid w:val="00AC0396"/>
    <w:rsid w:val="00AC0A4D"/>
    <w:rsid w:val="00AC0C45"/>
    <w:rsid w:val="00AC0F7D"/>
    <w:rsid w:val="00AC1800"/>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6537"/>
    <w:rsid w:val="00AC7C29"/>
    <w:rsid w:val="00AD03BC"/>
    <w:rsid w:val="00AD0C43"/>
    <w:rsid w:val="00AD0FC7"/>
    <w:rsid w:val="00AD13F8"/>
    <w:rsid w:val="00AD1539"/>
    <w:rsid w:val="00AD1641"/>
    <w:rsid w:val="00AD2072"/>
    <w:rsid w:val="00AD35A8"/>
    <w:rsid w:val="00AD5731"/>
    <w:rsid w:val="00AD600E"/>
    <w:rsid w:val="00AD69B2"/>
    <w:rsid w:val="00AD7C38"/>
    <w:rsid w:val="00AE00B7"/>
    <w:rsid w:val="00AE0DFD"/>
    <w:rsid w:val="00AE2432"/>
    <w:rsid w:val="00AE25AE"/>
    <w:rsid w:val="00AE25FA"/>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5AEE"/>
    <w:rsid w:val="00B1669A"/>
    <w:rsid w:val="00B17ABD"/>
    <w:rsid w:val="00B203E9"/>
    <w:rsid w:val="00B20461"/>
    <w:rsid w:val="00B20765"/>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26F51"/>
    <w:rsid w:val="00B27144"/>
    <w:rsid w:val="00B3054C"/>
    <w:rsid w:val="00B306FC"/>
    <w:rsid w:val="00B30811"/>
    <w:rsid w:val="00B30858"/>
    <w:rsid w:val="00B30D74"/>
    <w:rsid w:val="00B3205D"/>
    <w:rsid w:val="00B33046"/>
    <w:rsid w:val="00B3332D"/>
    <w:rsid w:val="00B3343C"/>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DE4"/>
    <w:rsid w:val="00B43E8B"/>
    <w:rsid w:val="00B441CA"/>
    <w:rsid w:val="00B447D1"/>
    <w:rsid w:val="00B44E44"/>
    <w:rsid w:val="00B452CF"/>
    <w:rsid w:val="00B455BA"/>
    <w:rsid w:val="00B45796"/>
    <w:rsid w:val="00B46D20"/>
    <w:rsid w:val="00B47430"/>
    <w:rsid w:val="00B475DA"/>
    <w:rsid w:val="00B50139"/>
    <w:rsid w:val="00B50462"/>
    <w:rsid w:val="00B505D7"/>
    <w:rsid w:val="00B507EC"/>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1EDC"/>
    <w:rsid w:val="00B73A8F"/>
    <w:rsid w:val="00B73D49"/>
    <w:rsid w:val="00B744E2"/>
    <w:rsid w:val="00B74F76"/>
    <w:rsid w:val="00B7570D"/>
    <w:rsid w:val="00B757C7"/>
    <w:rsid w:val="00B76C7D"/>
    <w:rsid w:val="00B771C9"/>
    <w:rsid w:val="00B8009D"/>
    <w:rsid w:val="00B81841"/>
    <w:rsid w:val="00B81C70"/>
    <w:rsid w:val="00B83693"/>
    <w:rsid w:val="00B83720"/>
    <w:rsid w:val="00B83976"/>
    <w:rsid w:val="00B855AD"/>
    <w:rsid w:val="00B85EA1"/>
    <w:rsid w:val="00B867A6"/>
    <w:rsid w:val="00B8694B"/>
    <w:rsid w:val="00B86CAA"/>
    <w:rsid w:val="00B86CC6"/>
    <w:rsid w:val="00B86FE1"/>
    <w:rsid w:val="00B8732E"/>
    <w:rsid w:val="00B905CD"/>
    <w:rsid w:val="00B9068B"/>
    <w:rsid w:val="00B9093F"/>
    <w:rsid w:val="00B9268D"/>
    <w:rsid w:val="00B93841"/>
    <w:rsid w:val="00B94B13"/>
    <w:rsid w:val="00B95559"/>
    <w:rsid w:val="00B95836"/>
    <w:rsid w:val="00B96D1C"/>
    <w:rsid w:val="00B97911"/>
    <w:rsid w:val="00BA0322"/>
    <w:rsid w:val="00BA0FF0"/>
    <w:rsid w:val="00BA1742"/>
    <w:rsid w:val="00BA2E89"/>
    <w:rsid w:val="00BA42E8"/>
    <w:rsid w:val="00BA4688"/>
    <w:rsid w:val="00BA4A69"/>
    <w:rsid w:val="00BA4CF3"/>
    <w:rsid w:val="00BA653D"/>
    <w:rsid w:val="00BA66B1"/>
    <w:rsid w:val="00BA69F7"/>
    <w:rsid w:val="00BA71B5"/>
    <w:rsid w:val="00BB037C"/>
    <w:rsid w:val="00BB04C1"/>
    <w:rsid w:val="00BB129A"/>
    <w:rsid w:val="00BB151E"/>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457"/>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24"/>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15EC"/>
    <w:rsid w:val="00C0252A"/>
    <w:rsid w:val="00C0354F"/>
    <w:rsid w:val="00C037EC"/>
    <w:rsid w:val="00C04523"/>
    <w:rsid w:val="00C045DD"/>
    <w:rsid w:val="00C04A54"/>
    <w:rsid w:val="00C055E9"/>
    <w:rsid w:val="00C05686"/>
    <w:rsid w:val="00C05807"/>
    <w:rsid w:val="00C0600E"/>
    <w:rsid w:val="00C068AB"/>
    <w:rsid w:val="00C07956"/>
    <w:rsid w:val="00C079F4"/>
    <w:rsid w:val="00C10B0A"/>
    <w:rsid w:val="00C126F9"/>
    <w:rsid w:val="00C13CD8"/>
    <w:rsid w:val="00C16010"/>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59B"/>
    <w:rsid w:val="00C269A9"/>
    <w:rsid w:val="00C26E8E"/>
    <w:rsid w:val="00C2773A"/>
    <w:rsid w:val="00C301C4"/>
    <w:rsid w:val="00C30878"/>
    <w:rsid w:val="00C311D5"/>
    <w:rsid w:val="00C34736"/>
    <w:rsid w:val="00C35F54"/>
    <w:rsid w:val="00C361D8"/>
    <w:rsid w:val="00C3701B"/>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6C2"/>
    <w:rsid w:val="00C51CF5"/>
    <w:rsid w:val="00C51F1F"/>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7AA"/>
    <w:rsid w:val="00C97831"/>
    <w:rsid w:val="00C97A1D"/>
    <w:rsid w:val="00C97CC0"/>
    <w:rsid w:val="00C97DB9"/>
    <w:rsid w:val="00CA055B"/>
    <w:rsid w:val="00CA0C37"/>
    <w:rsid w:val="00CA0F5E"/>
    <w:rsid w:val="00CA16D6"/>
    <w:rsid w:val="00CA1A7E"/>
    <w:rsid w:val="00CA1B2D"/>
    <w:rsid w:val="00CA23AF"/>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92D"/>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3760"/>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71C5"/>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215E"/>
    <w:rsid w:val="00D03173"/>
    <w:rsid w:val="00D0359D"/>
    <w:rsid w:val="00D035B9"/>
    <w:rsid w:val="00D04917"/>
    <w:rsid w:val="00D04B11"/>
    <w:rsid w:val="00D05045"/>
    <w:rsid w:val="00D05508"/>
    <w:rsid w:val="00D05F74"/>
    <w:rsid w:val="00D06072"/>
    <w:rsid w:val="00D069AB"/>
    <w:rsid w:val="00D07AA3"/>
    <w:rsid w:val="00D1011C"/>
    <w:rsid w:val="00D10776"/>
    <w:rsid w:val="00D10A2D"/>
    <w:rsid w:val="00D11B82"/>
    <w:rsid w:val="00D12407"/>
    <w:rsid w:val="00D12A79"/>
    <w:rsid w:val="00D12AA9"/>
    <w:rsid w:val="00D13919"/>
    <w:rsid w:val="00D1471F"/>
    <w:rsid w:val="00D14C12"/>
    <w:rsid w:val="00D155C7"/>
    <w:rsid w:val="00D158B1"/>
    <w:rsid w:val="00D15C65"/>
    <w:rsid w:val="00D15C68"/>
    <w:rsid w:val="00D16684"/>
    <w:rsid w:val="00D16835"/>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0D0F"/>
    <w:rsid w:val="00D3108D"/>
    <w:rsid w:val="00D31628"/>
    <w:rsid w:val="00D31FE8"/>
    <w:rsid w:val="00D321AE"/>
    <w:rsid w:val="00D323BC"/>
    <w:rsid w:val="00D326D1"/>
    <w:rsid w:val="00D32B89"/>
    <w:rsid w:val="00D32D24"/>
    <w:rsid w:val="00D32EFD"/>
    <w:rsid w:val="00D33AB0"/>
    <w:rsid w:val="00D340FB"/>
    <w:rsid w:val="00D356A5"/>
    <w:rsid w:val="00D362C6"/>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3A"/>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5D0C"/>
    <w:rsid w:val="00D76D2E"/>
    <w:rsid w:val="00D7710D"/>
    <w:rsid w:val="00D775C5"/>
    <w:rsid w:val="00D778C6"/>
    <w:rsid w:val="00D778D9"/>
    <w:rsid w:val="00D80BA6"/>
    <w:rsid w:val="00D80E3B"/>
    <w:rsid w:val="00D81460"/>
    <w:rsid w:val="00D8197E"/>
    <w:rsid w:val="00D8208A"/>
    <w:rsid w:val="00D821A5"/>
    <w:rsid w:val="00D822BD"/>
    <w:rsid w:val="00D8250F"/>
    <w:rsid w:val="00D82B6A"/>
    <w:rsid w:val="00D834B7"/>
    <w:rsid w:val="00D83962"/>
    <w:rsid w:val="00D83A2B"/>
    <w:rsid w:val="00D8462C"/>
    <w:rsid w:val="00D848BC"/>
    <w:rsid w:val="00D84DB1"/>
    <w:rsid w:val="00D8523B"/>
    <w:rsid w:val="00D85AFB"/>
    <w:rsid w:val="00D85B5C"/>
    <w:rsid w:val="00D85DA2"/>
    <w:rsid w:val="00D86D1E"/>
    <w:rsid w:val="00D87980"/>
    <w:rsid w:val="00D901E1"/>
    <w:rsid w:val="00D906B9"/>
    <w:rsid w:val="00D90823"/>
    <w:rsid w:val="00D91447"/>
    <w:rsid w:val="00D917C7"/>
    <w:rsid w:val="00D9257A"/>
    <w:rsid w:val="00D92EB2"/>
    <w:rsid w:val="00D937D4"/>
    <w:rsid w:val="00D93968"/>
    <w:rsid w:val="00D944A8"/>
    <w:rsid w:val="00D94B31"/>
    <w:rsid w:val="00D94BC8"/>
    <w:rsid w:val="00D94F70"/>
    <w:rsid w:val="00D94F77"/>
    <w:rsid w:val="00D95256"/>
    <w:rsid w:val="00D95368"/>
    <w:rsid w:val="00D95823"/>
    <w:rsid w:val="00D95DFB"/>
    <w:rsid w:val="00D95EE9"/>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19C9"/>
    <w:rsid w:val="00DB2AD7"/>
    <w:rsid w:val="00DB35A1"/>
    <w:rsid w:val="00DB36E6"/>
    <w:rsid w:val="00DB5E2E"/>
    <w:rsid w:val="00DB6305"/>
    <w:rsid w:val="00DB67E8"/>
    <w:rsid w:val="00DB732E"/>
    <w:rsid w:val="00DB7420"/>
    <w:rsid w:val="00DB7CFE"/>
    <w:rsid w:val="00DB7F40"/>
    <w:rsid w:val="00DC0B67"/>
    <w:rsid w:val="00DC15EF"/>
    <w:rsid w:val="00DC160B"/>
    <w:rsid w:val="00DC1BC3"/>
    <w:rsid w:val="00DC224C"/>
    <w:rsid w:val="00DC2A26"/>
    <w:rsid w:val="00DC5F6F"/>
    <w:rsid w:val="00DC67E0"/>
    <w:rsid w:val="00DC6CE6"/>
    <w:rsid w:val="00DC7C6D"/>
    <w:rsid w:val="00DC7FCF"/>
    <w:rsid w:val="00DD053D"/>
    <w:rsid w:val="00DD0651"/>
    <w:rsid w:val="00DD1859"/>
    <w:rsid w:val="00DD2CE1"/>
    <w:rsid w:val="00DD2F06"/>
    <w:rsid w:val="00DD3A05"/>
    <w:rsid w:val="00DD4C03"/>
    <w:rsid w:val="00DD5C4D"/>
    <w:rsid w:val="00DD5EFA"/>
    <w:rsid w:val="00DD66E0"/>
    <w:rsid w:val="00DD6A3E"/>
    <w:rsid w:val="00DD7A33"/>
    <w:rsid w:val="00DD7E40"/>
    <w:rsid w:val="00DD7EB7"/>
    <w:rsid w:val="00DE0550"/>
    <w:rsid w:val="00DE1093"/>
    <w:rsid w:val="00DE1314"/>
    <w:rsid w:val="00DE1704"/>
    <w:rsid w:val="00DE338E"/>
    <w:rsid w:val="00DE38C9"/>
    <w:rsid w:val="00DE3989"/>
    <w:rsid w:val="00DE39D5"/>
    <w:rsid w:val="00DE4023"/>
    <w:rsid w:val="00DE476B"/>
    <w:rsid w:val="00DE5D9A"/>
    <w:rsid w:val="00DE65D6"/>
    <w:rsid w:val="00DE6733"/>
    <w:rsid w:val="00DE7A61"/>
    <w:rsid w:val="00DF14B7"/>
    <w:rsid w:val="00DF1712"/>
    <w:rsid w:val="00DF176A"/>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35E"/>
    <w:rsid w:val="00E02443"/>
    <w:rsid w:val="00E03234"/>
    <w:rsid w:val="00E03467"/>
    <w:rsid w:val="00E0350C"/>
    <w:rsid w:val="00E03A74"/>
    <w:rsid w:val="00E03FFA"/>
    <w:rsid w:val="00E047EF"/>
    <w:rsid w:val="00E04D4C"/>
    <w:rsid w:val="00E057E5"/>
    <w:rsid w:val="00E0626B"/>
    <w:rsid w:val="00E069EF"/>
    <w:rsid w:val="00E075F2"/>
    <w:rsid w:val="00E07D47"/>
    <w:rsid w:val="00E10410"/>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B0C"/>
    <w:rsid w:val="00E41C35"/>
    <w:rsid w:val="00E41EED"/>
    <w:rsid w:val="00E41F2C"/>
    <w:rsid w:val="00E4268D"/>
    <w:rsid w:val="00E43791"/>
    <w:rsid w:val="00E43AD0"/>
    <w:rsid w:val="00E44231"/>
    <w:rsid w:val="00E44513"/>
    <w:rsid w:val="00E44A3D"/>
    <w:rsid w:val="00E44ACF"/>
    <w:rsid w:val="00E45118"/>
    <w:rsid w:val="00E46079"/>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0CF6"/>
    <w:rsid w:val="00E721CB"/>
    <w:rsid w:val="00E72B61"/>
    <w:rsid w:val="00E73426"/>
    <w:rsid w:val="00E74095"/>
    <w:rsid w:val="00E742B6"/>
    <w:rsid w:val="00E750D1"/>
    <w:rsid w:val="00E756FE"/>
    <w:rsid w:val="00E758DC"/>
    <w:rsid w:val="00E76644"/>
    <w:rsid w:val="00E76B63"/>
    <w:rsid w:val="00E76F67"/>
    <w:rsid w:val="00E772C3"/>
    <w:rsid w:val="00E777B2"/>
    <w:rsid w:val="00E806C3"/>
    <w:rsid w:val="00E806DD"/>
    <w:rsid w:val="00E80FD9"/>
    <w:rsid w:val="00E82892"/>
    <w:rsid w:val="00E82A7F"/>
    <w:rsid w:val="00E839D5"/>
    <w:rsid w:val="00E83D77"/>
    <w:rsid w:val="00E85024"/>
    <w:rsid w:val="00E8614A"/>
    <w:rsid w:val="00E86560"/>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72C"/>
    <w:rsid w:val="00E9480A"/>
    <w:rsid w:val="00E95531"/>
    <w:rsid w:val="00E955B7"/>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E8D"/>
    <w:rsid w:val="00EA5FA9"/>
    <w:rsid w:val="00EA6601"/>
    <w:rsid w:val="00EA68BE"/>
    <w:rsid w:val="00EA71CB"/>
    <w:rsid w:val="00EA7A8B"/>
    <w:rsid w:val="00EA7BEC"/>
    <w:rsid w:val="00EB03D9"/>
    <w:rsid w:val="00EB0929"/>
    <w:rsid w:val="00EB177A"/>
    <w:rsid w:val="00EB184D"/>
    <w:rsid w:val="00EB29CE"/>
    <w:rsid w:val="00EB2C57"/>
    <w:rsid w:val="00EB2D71"/>
    <w:rsid w:val="00EB3025"/>
    <w:rsid w:val="00EB3556"/>
    <w:rsid w:val="00EB3BA9"/>
    <w:rsid w:val="00EB52DA"/>
    <w:rsid w:val="00EB5E03"/>
    <w:rsid w:val="00EB60FD"/>
    <w:rsid w:val="00EB65D5"/>
    <w:rsid w:val="00EB67B8"/>
    <w:rsid w:val="00EB7061"/>
    <w:rsid w:val="00EC021D"/>
    <w:rsid w:val="00EC0D8A"/>
    <w:rsid w:val="00EC1A88"/>
    <w:rsid w:val="00EC1BE1"/>
    <w:rsid w:val="00EC3339"/>
    <w:rsid w:val="00EC3651"/>
    <w:rsid w:val="00EC3EA5"/>
    <w:rsid w:val="00EC481B"/>
    <w:rsid w:val="00EC489F"/>
    <w:rsid w:val="00EC5263"/>
    <w:rsid w:val="00EC539B"/>
    <w:rsid w:val="00EC63D8"/>
    <w:rsid w:val="00EC7052"/>
    <w:rsid w:val="00EC7105"/>
    <w:rsid w:val="00EC7977"/>
    <w:rsid w:val="00ED02A1"/>
    <w:rsid w:val="00ED02B8"/>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C1B"/>
    <w:rsid w:val="00ED7FCC"/>
    <w:rsid w:val="00EE1C44"/>
    <w:rsid w:val="00EE241E"/>
    <w:rsid w:val="00EE27A0"/>
    <w:rsid w:val="00EE2CA4"/>
    <w:rsid w:val="00EE3668"/>
    <w:rsid w:val="00EE3C3B"/>
    <w:rsid w:val="00EE3CD8"/>
    <w:rsid w:val="00EE4B15"/>
    <w:rsid w:val="00EE5239"/>
    <w:rsid w:val="00EE6828"/>
    <w:rsid w:val="00EE6B4A"/>
    <w:rsid w:val="00EE6E44"/>
    <w:rsid w:val="00EE748D"/>
    <w:rsid w:val="00EF01CF"/>
    <w:rsid w:val="00EF0EF0"/>
    <w:rsid w:val="00EF1E13"/>
    <w:rsid w:val="00EF204E"/>
    <w:rsid w:val="00EF2D2D"/>
    <w:rsid w:val="00EF2DF9"/>
    <w:rsid w:val="00EF3264"/>
    <w:rsid w:val="00EF37AE"/>
    <w:rsid w:val="00EF42DA"/>
    <w:rsid w:val="00EF49BF"/>
    <w:rsid w:val="00EF507C"/>
    <w:rsid w:val="00EF5DAB"/>
    <w:rsid w:val="00EF688E"/>
    <w:rsid w:val="00EF6BF5"/>
    <w:rsid w:val="00EF75E5"/>
    <w:rsid w:val="00EF79EA"/>
    <w:rsid w:val="00EF7D4A"/>
    <w:rsid w:val="00F007A6"/>
    <w:rsid w:val="00F0088D"/>
    <w:rsid w:val="00F01D6C"/>
    <w:rsid w:val="00F02040"/>
    <w:rsid w:val="00F02593"/>
    <w:rsid w:val="00F026F3"/>
    <w:rsid w:val="00F02F1C"/>
    <w:rsid w:val="00F03499"/>
    <w:rsid w:val="00F0351B"/>
    <w:rsid w:val="00F03886"/>
    <w:rsid w:val="00F03B62"/>
    <w:rsid w:val="00F04F5B"/>
    <w:rsid w:val="00F04F8C"/>
    <w:rsid w:val="00F052B9"/>
    <w:rsid w:val="00F05760"/>
    <w:rsid w:val="00F05A62"/>
    <w:rsid w:val="00F073A7"/>
    <w:rsid w:val="00F0763F"/>
    <w:rsid w:val="00F076B8"/>
    <w:rsid w:val="00F10544"/>
    <w:rsid w:val="00F1142A"/>
    <w:rsid w:val="00F118B8"/>
    <w:rsid w:val="00F11C47"/>
    <w:rsid w:val="00F1208C"/>
    <w:rsid w:val="00F12992"/>
    <w:rsid w:val="00F12B23"/>
    <w:rsid w:val="00F13708"/>
    <w:rsid w:val="00F138BC"/>
    <w:rsid w:val="00F13C7F"/>
    <w:rsid w:val="00F140C5"/>
    <w:rsid w:val="00F153AA"/>
    <w:rsid w:val="00F157BA"/>
    <w:rsid w:val="00F15D6A"/>
    <w:rsid w:val="00F16179"/>
    <w:rsid w:val="00F178BD"/>
    <w:rsid w:val="00F17D1A"/>
    <w:rsid w:val="00F17E88"/>
    <w:rsid w:val="00F17F17"/>
    <w:rsid w:val="00F2009C"/>
    <w:rsid w:val="00F20123"/>
    <w:rsid w:val="00F20471"/>
    <w:rsid w:val="00F20597"/>
    <w:rsid w:val="00F205B5"/>
    <w:rsid w:val="00F20A20"/>
    <w:rsid w:val="00F2238D"/>
    <w:rsid w:val="00F227C2"/>
    <w:rsid w:val="00F22E07"/>
    <w:rsid w:val="00F23083"/>
    <w:rsid w:val="00F23B2E"/>
    <w:rsid w:val="00F25397"/>
    <w:rsid w:val="00F256D8"/>
    <w:rsid w:val="00F25763"/>
    <w:rsid w:val="00F261A5"/>
    <w:rsid w:val="00F26D16"/>
    <w:rsid w:val="00F274ED"/>
    <w:rsid w:val="00F27706"/>
    <w:rsid w:val="00F303D6"/>
    <w:rsid w:val="00F30416"/>
    <w:rsid w:val="00F30B11"/>
    <w:rsid w:val="00F30BF1"/>
    <w:rsid w:val="00F30D99"/>
    <w:rsid w:val="00F314DE"/>
    <w:rsid w:val="00F31775"/>
    <w:rsid w:val="00F332E9"/>
    <w:rsid w:val="00F34E36"/>
    <w:rsid w:val="00F35A62"/>
    <w:rsid w:val="00F36192"/>
    <w:rsid w:val="00F364C6"/>
    <w:rsid w:val="00F368D8"/>
    <w:rsid w:val="00F369AA"/>
    <w:rsid w:val="00F36E38"/>
    <w:rsid w:val="00F37388"/>
    <w:rsid w:val="00F3758C"/>
    <w:rsid w:val="00F377D0"/>
    <w:rsid w:val="00F37DDC"/>
    <w:rsid w:val="00F4067A"/>
    <w:rsid w:val="00F415F7"/>
    <w:rsid w:val="00F420AF"/>
    <w:rsid w:val="00F427F2"/>
    <w:rsid w:val="00F4374D"/>
    <w:rsid w:val="00F4380B"/>
    <w:rsid w:val="00F43C3A"/>
    <w:rsid w:val="00F44C50"/>
    <w:rsid w:val="00F4502A"/>
    <w:rsid w:val="00F452D4"/>
    <w:rsid w:val="00F4564E"/>
    <w:rsid w:val="00F45D42"/>
    <w:rsid w:val="00F47F96"/>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7D7"/>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67C5C"/>
    <w:rsid w:val="00F71092"/>
    <w:rsid w:val="00F71A6F"/>
    <w:rsid w:val="00F72735"/>
    <w:rsid w:val="00F72875"/>
    <w:rsid w:val="00F72D83"/>
    <w:rsid w:val="00F73146"/>
    <w:rsid w:val="00F735C2"/>
    <w:rsid w:val="00F73A62"/>
    <w:rsid w:val="00F73B82"/>
    <w:rsid w:val="00F73D6D"/>
    <w:rsid w:val="00F753E4"/>
    <w:rsid w:val="00F75702"/>
    <w:rsid w:val="00F769AC"/>
    <w:rsid w:val="00F7710E"/>
    <w:rsid w:val="00F7736A"/>
    <w:rsid w:val="00F778A2"/>
    <w:rsid w:val="00F77CB1"/>
    <w:rsid w:val="00F8158C"/>
    <w:rsid w:val="00F82115"/>
    <w:rsid w:val="00F825FA"/>
    <w:rsid w:val="00F83525"/>
    <w:rsid w:val="00F84596"/>
    <w:rsid w:val="00F846F4"/>
    <w:rsid w:val="00F8556D"/>
    <w:rsid w:val="00F85790"/>
    <w:rsid w:val="00F858FB"/>
    <w:rsid w:val="00F85D37"/>
    <w:rsid w:val="00F862B4"/>
    <w:rsid w:val="00F864ED"/>
    <w:rsid w:val="00F86938"/>
    <w:rsid w:val="00F86D1F"/>
    <w:rsid w:val="00F900D8"/>
    <w:rsid w:val="00F919DD"/>
    <w:rsid w:val="00F93A66"/>
    <w:rsid w:val="00F941FF"/>
    <w:rsid w:val="00F94728"/>
    <w:rsid w:val="00F95A51"/>
    <w:rsid w:val="00F971A2"/>
    <w:rsid w:val="00F97BB2"/>
    <w:rsid w:val="00FA057C"/>
    <w:rsid w:val="00FA074D"/>
    <w:rsid w:val="00FA0BFB"/>
    <w:rsid w:val="00FA0F28"/>
    <w:rsid w:val="00FA1E6C"/>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5BA1"/>
    <w:rsid w:val="00FC6A67"/>
    <w:rsid w:val="00FC7244"/>
    <w:rsid w:val="00FC778E"/>
    <w:rsid w:val="00FC7CDF"/>
    <w:rsid w:val="00FC7D46"/>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934"/>
    <w:rsid w:val="00FF5D04"/>
    <w:rsid w:val="00FF5EB7"/>
    <w:rsid w:val="00FF6289"/>
    <w:rsid w:val="00FF6AD4"/>
    <w:rsid w:val="00FF6D5D"/>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9"/>
      </w:numPr>
      <w:spacing w:after="0" w:line="280" w:lineRule="atLeast"/>
      <w:ind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qFormat/>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4820363">
      <w:bodyDiv w:val="1"/>
      <w:marLeft w:val="0"/>
      <w:marRight w:val="0"/>
      <w:marTop w:val="0"/>
      <w:marBottom w:val="0"/>
      <w:divBdr>
        <w:top w:val="none" w:sz="0" w:space="0" w:color="auto"/>
        <w:left w:val="none" w:sz="0" w:space="0" w:color="auto"/>
        <w:bottom w:val="none" w:sz="0" w:space="0" w:color="auto"/>
        <w:right w:val="none" w:sz="0" w:space="0" w:color="auto"/>
      </w:divBdr>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29409525">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andfonline.com/doi/full/10.1080/17442222.2021.1935694?scroll=top&amp;needAccess=tru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minorityrights.org/director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ulturalsurvival.org/news/maya-peoples-win-lawsuit-against-belize-government-violating-land-right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culturalsurvival.org/publications/cultural-survival-quarterly/maya-win-unprecedented-land-rights-belize-international" TargetMode="External"/><Relationship Id="rId4" Type="http://schemas.openxmlformats.org/officeDocument/2006/relationships/styles" Target="styles.xml"/><Relationship Id="rId9" Type="http://schemas.openxmlformats.org/officeDocument/2006/relationships/hyperlink" Target="https://www.belizeadventure.ca/culture/maya/" TargetMode="Externa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5</Pages>
  <Words>1912</Words>
  <Characters>10901</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12788</CharactersWithSpaces>
  <SharedDoc>false</SharedDoc>
  <HLinks>
    <vt:vector size="24" baseType="variant">
      <vt:variant>
        <vt:i4>4194333</vt:i4>
      </vt:variant>
      <vt:variant>
        <vt:i4>9</vt:i4>
      </vt:variant>
      <vt:variant>
        <vt:i4>0</vt:i4>
      </vt:variant>
      <vt:variant>
        <vt:i4>5</vt:i4>
      </vt:variant>
      <vt:variant>
        <vt:lpwstr>http://www.nexis.com/</vt:lpwstr>
      </vt:variant>
      <vt:variant>
        <vt:lpwstr/>
      </vt:variant>
      <vt:variant>
        <vt:i4>1376287</vt:i4>
      </vt:variant>
      <vt:variant>
        <vt:i4>6</vt:i4>
      </vt:variant>
      <vt:variant>
        <vt:i4>0</vt:i4>
      </vt:variant>
      <vt:variant>
        <vt:i4>5</vt:i4>
      </vt:variant>
      <vt:variant>
        <vt:lpwstr>https://gadm.org/</vt:lpwstr>
      </vt:variant>
      <vt:variant>
        <vt:lpwstr/>
      </vt:variant>
      <vt:variant>
        <vt:i4>1638406</vt:i4>
      </vt:variant>
      <vt:variant>
        <vt:i4>3</vt:i4>
      </vt:variant>
      <vt:variant>
        <vt:i4>0</vt:i4>
      </vt:variant>
      <vt:variant>
        <vt:i4>5</vt:i4>
      </vt:variant>
      <vt:variant>
        <vt:lpwstr>http://minorityrights.org/directory/</vt:lpwstr>
      </vt:variant>
      <vt:variant>
        <vt:lpwstr/>
      </vt:variant>
      <vt:variant>
        <vt:i4>5046349</vt:i4>
      </vt:variant>
      <vt:variant>
        <vt:i4>0</vt:i4>
      </vt:variant>
      <vt:variant>
        <vt:i4>0</vt:i4>
      </vt:variant>
      <vt:variant>
        <vt:i4>5</vt:i4>
      </vt:variant>
      <vt:variant>
        <vt:lpwstr>https://www.belizeadventure.ca/culture/maya/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393</cp:revision>
  <dcterms:created xsi:type="dcterms:W3CDTF">2016-03-01T18:07:00Z</dcterms:created>
  <dcterms:modified xsi:type="dcterms:W3CDTF">2023-10-31T13:46:00Z</dcterms:modified>
</cp:coreProperties>
</file>