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8533F" w14:textId="68B15FA3" w:rsidR="009A1A9B" w:rsidRPr="003D0935" w:rsidRDefault="00D2581F" w:rsidP="003D0935">
      <w:pPr>
        <w:pStyle w:val="Heading1"/>
        <w:rPr>
          <w:rFonts w:cs="Times New Roman"/>
          <w:szCs w:val="22"/>
        </w:rPr>
      </w:pPr>
      <w:r>
        <w:rPr>
          <w:rFonts w:cs="Times New Roman"/>
          <w:szCs w:val="22"/>
        </w:rPr>
        <w:t>BRAZIL</w:t>
      </w:r>
    </w:p>
    <w:p w14:paraId="6541896D" w14:textId="77777777" w:rsidR="009A1A9B" w:rsidRPr="007F66C9" w:rsidRDefault="009A1A9B" w:rsidP="009A1A9B">
      <w:pPr>
        <w:rPr>
          <w:b/>
        </w:rPr>
      </w:pPr>
    </w:p>
    <w:p w14:paraId="2DA6E953" w14:textId="407E02AA" w:rsidR="00453A9D" w:rsidRDefault="00067AF1" w:rsidP="00453A9D">
      <w:pPr>
        <w:pStyle w:val="Heading2"/>
      </w:pPr>
      <w:r>
        <w:t>Geralians</w:t>
      </w:r>
    </w:p>
    <w:p w14:paraId="7751ECD1" w14:textId="77777777" w:rsidR="00453A9D" w:rsidRPr="00DF0EE1" w:rsidRDefault="00453A9D" w:rsidP="00453A9D">
      <w:pPr>
        <w:rPr>
          <w:sz w:val="22"/>
          <w:szCs w:val="22"/>
        </w:rPr>
      </w:pPr>
    </w:p>
    <w:p w14:paraId="1CF6FBB3" w14:textId="074DD2D6" w:rsidR="00453A9D" w:rsidRPr="003C2C50" w:rsidRDefault="00453A9D" w:rsidP="00453A9D">
      <w:pPr>
        <w:rPr>
          <w:sz w:val="22"/>
          <w:szCs w:val="22"/>
          <w:lang w:val="en-US"/>
        </w:rPr>
      </w:pPr>
      <w:r w:rsidRPr="00BF344E">
        <w:rPr>
          <w:sz w:val="22"/>
          <w:szCs w:val="22"/>
        </w:rPr>
        <w:t xml:space="preserve">Activity: </w:t>
      </w:r>
      <w:r w:rsidR="00067AF1" w:rsidRPr="00BF344E">
        <w:rPr>
          <w:sz w:val="22"/>
          <w:szCs w:val="22"/>
        </w:rPr>
        <w:t>1990-2</w:t>
      </w:r>
      <w:r w:rsidR="004A53E1" w:rsidRPr="00BF344E">
        <w:rPr>
          <w:sz w:val="22"/>
          <w:szCs w:val="22"/>
        </w:rPr>
        <w:t>0</w:t>
      </w:r>
      <w:r w:rsidR="003C2C50" w:rsidRPr="00BF344E">
        <w:rPr>
          <w:sz w:val="22"/>
          <w:szCs w:val="22"/>
          <w:lang w:val="en-US"/>
        </w:rPr>
        <w:t>20</w:t>
      </w:r>
    </w:p>
    <w:p w14:paraId="4A22B98D" w14:textId="77777777" w:rsidR="00453A9D" w:rsidRPr="00E62790" w:rsidRDefault="00453A9D" w:rsidP="00453A9D"/>
    <w:p w14:paraId="6C141715" w14:textId="77777777" w:rsidR="00F618F1" w:rsidRDefault="00F618F1" w:rsidP="00453A9D">
      <w:pPr>
        <w:rPr>
          <w:b/>
          <w:szCs w:val="22"/>
        </w:rPr>
      </w:pPr>
    </w:p>
    <w:p w14:paraId="3E137A12" w14:textId="77777777" w:rsidR="00794F7B" w:rsidRPr="009A19B5" w:rsidRDefault="00794F7B" w:rsidP="00794F7B">
      <w:pPr>
        <w:rPr>
          <w:b/>
          <w:sz w:val="22"/>
          <w:szCs w:val="22"/>
        </w:rPr>
      </w:pPr>
      <w:r w:rsidRPr="009A19B5">
        <w:rPr>
          <w:b/>
          <w:sz w:val="22"/>
          <w:szCs w:val="22"/>
        </w:rPr>
        <w:t>General note</w:t>
      </w:r>
      <w:r w:rsidR="00392C66" w:rsidRPr="009A19B5">
        <w:rPr>
          <w:b/>
          <w:sz w:val="22"/>
          <w:szCs w:val="22"/>
        </w:rPr>
        <w:t>s</w:t>
      </w:r>
      <w:r w:rsidRPr="009A19B5">
        <w:rPr>
          <w:b/>
          <w:sz w:val="22"/>
          <w:szCs w:val="22"/>
        </w:rPr>
        <w:t xml:space="preserve"> </w:t>
      </w:r>
    </w:p>
    <w:p w14:paraId="0C3ED1F2" w14:textId="77777777" w:rsidR="00794F7B" w:rsidRPr="006F657B" w:rsidRDefault="00794F7B" w:rsidP="00794F7B">
      <w:pPr>
        <w:rPr>
          <w:bCs/>
          <w:szCs w:val="22"/>
        </w:rPr>
      </w:pPr>
    </w:p>
    <w:p w14:paraId="6108D660" w14:textId="705652CC" w:rsidR="00794F7B" w:rsidRPr="003C2C50" w:rsidRDefault="003C2C50" w:rsidP="004048A4">
      <w:pPr>
        <w:pStyle w:val="ListParagraph"/>
        <w:numPr>
          <w:ilvl w:val="0"/>
          <w:numId w:val="75"/>
        </w:numPr>
        <w:rPr>
          <w:rFonts w:cs="Times New Roman"/>
          <w:bCs/>
          <w:szCs w:val="22"/>
        </w:rPr>
      </w:pPr>
      <w:r w:rsidRPr="003C2C50">
        <w:t>Geralians, also known as Gauchos or Sulistas, are descendents of European (mostly German and Italian) immigrants who settled in southern Brazilian states of Rio Grande do Sul, Paraná, and Santa Catarina</w:t>
      </w:r>
      <w:r>
        <w:t xml:space="preserve"> </w:t>
      </w:r>
      <w:r w:rsidR="00B75044" w:rsidRPr="003C2C50">
        <w:rPr>
          <w:rFonts w:cs="Times New Roman"/>
          <w:bCs/>
          <w:szCs w:val="22"/>
        </w:rPr>
        <w:t>(Minahan 2002: 655; Roth 2015: 417</w:t>
      </w:r>
      <w:r w:rsidR="00152D50" w:rsidRPr="003C2C50">
        <w:rPr>
          <w:rFonts w:cs="Times New Roman"/>
          <w:bCs/>
          <w:szCs w:val="22"/>
        </w:rPr>
        <w:t>f</w:t>
      </w:r>
      <w:r w:rsidR="00B75044" w:rsidRPr="003C2C50">
        <w:rPr>
          <w:rFonts w:cs="Times New Roman"/>
          <w:bCs/>
          <w:szCs w:val="22"/>
        </w:rPr>
        <w:t>).</w:t>
      </w:r>
    </w:p>
    <w:p w14:paraId="284CB75E" w14:textId="77777777" w:rsidR="004048A4" w:rsidRPr="00665564" w:rsidRDefault="004048A4" w:rsidP="004048A4">
      <w:pPr>
        <w:rPr>
          <w:bCs/>
          <w:szCs w:val="22"/>
          <w:lang w:val="en-US"/>
        </w:rPr>
      </w:pPr>
    </w:p>
    <w:p w14:paraId="2B151A2F" w14:textId="77777777" w:rsidR="00794F7B" w:rsidRPr="00665564" w:rsidRDefault="00794F7B" w:rsidP="00794F7B">
      <w:pPr>
        <w:rPr>
          <w:bCs/>
          <w:szCs w:val="22"/>
          <w:lang w:val="en-US"/>
        </w:rPr>
      </w:pPr>
    </w:p>
    <w:p w14:paraId="3756E3C9" w14:textId="77777777" w:rsidR="009662F9" w:rsidRPr="009A19B5" w:rsidRDefault="009662F9" w:rsidP="009662F9">
      <w:pPr>
        <w:rPr>
          <w:bCs/>
          <w:sz w:val="22"/>
          <w:szCs w:val="22"/>
        </w:rPr>
      </w:pPr>
      <w:r w:rsidRPr="009A19B5">
        <w:rPr>
          <w:b/>
          <w:sz w:val="22"/>
          <w:szCs w:val="22"/>
        </w:rPr>
        <w:t>Movement start and end dates</w:t>
      </w:r>
    </w:p>
    <w:p w14:paraId="1B6D71F6" w14:textId="77777777" w:rsidR="009662F9" w:rsidRPr="006F657B" w:rsidRDefault="009662F9" w:rsidP="009662F9">
      <w:pPr>
        <w:rPr>
          <w:szCs w:val="22"/>
        </w:rPr>
      </w:pPr>
    </w:p>
    <w:p w14:paraId="572F82F3" w14:textId="77777777" w:rsidR="003C2C50" w:rsidRPr="003C2C50" w:rsidRDefault="009662F9" w:rsidP="009662F9">
      <w:pPr>
        <w:pStyle w:val="ListParagraph"/>
        <w:numPr>
          <w:ilvl w:val="0"/>
          <w:numId w:val="75"/>
        </w:numPr>
      </w:pPr>
      <w:r w:rsidRPr="003C2C50">
        <w:t xml:space="preserve">According to Minahan (2016: 159), Geralian nationalism finds its roots on “cultural differences and frustration with Brazil’s inefficiency and corruption, and Gaucho wealth flowing to finance development in other poorer regions”.  </w:t>
      </w:r>
      <w:bookmarkStart w:id="0" w:name="_Hlk89697626"/>
    </w:p>
    <w:p w14:paraId="55556887" w14:textId="192BA4A6" w:rsidR="003C2C50" w:rsidRPr="003C2C50" w:rsidRDefault="009662F9" w:rsidP="009662F9">
      <w:pPr>
        <w:pStyle w:val="ListParagraph"/>
        <w:numPr>
          <w:ilvl w:val="0"/>
          <w:numId w:val="75"/>
        </w:numPr>
      </w:pPr>
      <w:r w:rsidRPr="003C2C50">
        <w:t xml:space="preserve">The </w:t>
      </w:r>
      <w:r w:rsidRPr="003C2C50">
        <w:rPr>
          <w:szCs w:val="22"/>
        </w:rPr>
        <w:t>Pampas Independence Movement (</w:t>
      </w:r>
      <w:r w:rsidRPr="003C2C50">
        <w:rPr>
          <w:i/>
          <w:iCs/>
          <w:szCs w:val="22"/>
        </w:rPr>
        <w:t>Movimento pela Independencia do Pampa</w:t>
      </w:r>
      <w:r w:rsidRPr="003C2C50">
        <w:rPr>
          <w:szCs w:val="22"/>
        </w:rPr>
        <w:t xml:space="preserve">, or MIP) </w:t>
      </w:r>
      <w:r w:rsidRPr="003C2C50">
        <w:t xml:space="preserve">was founded in 1990, hence the start date of the movement. The movement advanced a plan for an independent Republic of the Pampas (also referred to as the Rio-Grandese Republic) in southern </w:t>
      </w:r>
      <w:r w:rsidRPr="001C4420">
        <w:t>Brazil. The claims are focused on Rio Grande dol Sul, but some nationalists would also like to include the adjacent states of Santa Catarina and Paraná</w:t>
      </w:r>
      <w:r w:rsidR="003C2C50" w:rsidRPr="001C4420">
        <w:t xml:space="preserve"> (Minahan 1996: 193ff; Minahan 2002: 665ff</w:t>
      </w:r>
      <w:r w:rsidR="001C4420" w:rsidRPr="001C4420">
        <w:t xml:space="preserve">; </w:t>
      </w:r>
      <w:r w:rsidR="001C4420" w:rsidRPr="001C4420">
        <w:rPr>
          <w:bCs/>
          <w:szCs w:val="20"/>
        </w:rPr>
        <w:t>Blount 1993; Brooke 1993; AGC O Canal da TV 1993</w:t>
      </w:r>
      <w:r w:rsidR="003C2C50" w:rsidRPr="001C4420">
        <w:t>)</w:t>
      </w:r>
      <w:r w:rsidRPr="001C4420">
        <w:t xml:space="preserve">. </w:t>
      </w:r>
    </w:p>
    <w:p w14:paraId="6BE51EFF" w14:textId="32405E00" w:rsidR="003C2C50" w:rsidRPr="003C2C50" w:rsidRDefault="009662F9" w:rsidP="009662F9">
      <w:pPr>
        <w:pStyle w:val="ListParagraph"/>
        <w:numPr>
          <w:ilvl w:val="0"/>
          <w:numId w:val="75"/>
        </w:numPr>
      </w:pPr>
      <w:r w:rsidRPr="003C2C50">
        <w:t xml:space="preserve">A </w:t>
      </w:r>
      <w:r w:rsidR="003C2C50">
        <w:t>1991 poll</w:t>
      </w:r>
      <w:r w:rsidRPr="003C2C50">
        <w:t xml:space="preserve"> demonstrated overwhelming support in the region for some form of political and economic autonomy and 2/5 of those </w:t>
      </w:r>
      <w:r w:rsidR="003C2C50">
        <w:t>surveyed</w:t>
      </w:r>
      <w:r w:rsidRPr="003C2C50">
        <w:t xml:space="preserve"> favored complete independence. </w:t>
      </w:r>
    </w:p>
    <w:p w14:paraId="0766CED0" w14:textId="5B63242F" w:rsidR="009662F9" w:rsidRPr="00BF344E" w:rsidRDefault="009662F9" w:rsidP="009662F9">
      <w:pPr>
        <w:pStyle w:val="ListParagraph"/>
        <w:numPr>
          <w:ilvl w:val="0"/>
          <w:numId w:val="75"/>
        </w:numPr>
      </w:pPr>
      <w:r w:rsidRPr="00BF344E">
        <w:t>In 1992, separatists launched the modern southern Brazilian separatist movement</w:t>
      </w:r>
      <w:r w:rsidR="00BF344E" w:rsidRPr="00BF344E">
        <w:t xml:space="preserve">, </w:t>
      </w:r>
      <w:r w:rsidRPr="00BF344E">
        <w:rPr>
          <w:i/>
          <w:iCs/>
        </w:rPr>
        <w:t>O Sul E o Meu Pais</w:t>
      </w:r>
      <w:r w:rsidRPr="00BF344E">
        <w:t xml:space="preserve"> (The South is My Country), </w:t>
      </w:r>
      <w:r w:rsidR="00BF344E" w:rsidRPr="00BF344E">
        <w:t xml:space="preserve">which </w:t>
      </w:r>
      <w:r w:rsidRPr="00BF344E">
        <w:t>aims to create an independent state of Brazil’s three southernmost states, Paraná, Santa Catarina, and Rio Grande do Sul. According to Roth (2015: 418), this movement remains active but has relatively limited public support.</w:t>
      </w:r>
      <w:r w:rsidR="00FC441F" w:rsidRPr="00BF344E">
        <w:t xml:space="preserve"> Lynch</w:t>
      </w:r>
      <w:r w:rsidR="00BF344E" w:rsidRPr="00BF344E">
        <w:t xml:space="preserve"> (</w:t>
      </w:r>
      <w:r w:rsidR="00FC441F" w:rsidRPr="00BF344E">
        <w:t>2017)</w:t>
      </w:r>
      <w:r w:rsidR="00BF344E" w:rsidRPr="00BF344E">
        <w:t xml:space="preserve"> also reports that the movement remained ongoing</w:t>
      </w:r>
      <w:r w:rsidR="00FC441F" w:rsidRPr="00BF344E">
        <w:t>.</w:t>
      </w:r>
      <w:r w:rsidRPr="00BF344E">
        <w:t xml:space="preserve"> </w:t>
      </w:r>
      <w:bookmarkEnd w:id="0"/>
      <w:r w:rsidR="003C2C50" w:rsidRPr="00BF344E">
        <w:t>[start date: 1990; end date: ongoing]</w:t>
      </w:r>
    </w:p>
    <w:p w14:paraId="0E18BAD0" w14:textId="29E63CD6" w:rsidR="009662F9" w:rsidRDefault="009662F9" w:rsidP="009662F9">
      <w:pPr>
        <w:rPr>
          <w:lang w:val="en-US"/>
        </w:rPr>
      </w:pPr>
    </w:p>
    <w:p w14:paraId="00B8A23B" w14:textId="77777777" w:rsidR="001C4420" w:rsidRPr="00C75B62" w:rsidRDefault="001C4420" w:rsidP="009662F9">
      <w:pPr>
        <w:rPr>
          <w:lang w:val="en-US"/>
        </w:rPr>
      </w:pPr>
    </w:p>
    <w:p w14:paraId="7EC9933C" w14:textId="4B37ED16" w:rsidR="00067C82" w:rsidRPr="00DF0EE1" w:rsidRDefault="00067C82" w:rsidP="00067C82">
      <w:pPr>
        <w:rPr>
          <w:b/>
          <w:sz w:val="22"/>
          <w:szCs w:val="22"/>
        </w:rPr>
      </w:pPr>
      <w:r>
        <w:rPr>
          <w:b/>
          <w:sz w:val="22"/>
          <w:szCs w:val="22"/>
        </w:rPr>
        <w:t>Dominant c</w:t>
      </w:r>
      <w:r w:rsidRPr="00DF0EE1">
        <w:rPr>
          <w:b/>
          <w:sz w:val="22"/>
          <w:szCs w:val="22"/>
        </w:rPr>
        <w:t>laim</w:t>
      </w:r>
    </w:p>
    <w:p w14:paraId="16227137" w14:textId="77777777" w:rsidR="00067C82" w:rsidRPr="00DF0EE1" w:rsidRDefault="00067C82" w:rsidP="00067C82">
      <w:pPr>
        <w:rPr>
          <w:bCs/>
          <w:sz w:val="22"/>
          <w:szCs w:val="22"/>
        </w:rPr>
      </w:pPr>
    </w:p>
    <w:p w14:paraId="425E0DBE" w14:textId="0A208AAF" w:rsidR="00067C82" w:rsidRPr="00BF344E" w:rsidRDefault="00067C82" w:rsidP="00067C82">
      <w:pPr>
        <w:pStyle w:val="ListParagraph"/>
        <w:numPr>
          <w:ilvl w:val="0"/>
          <w:numId w:val="73"/>
        </w:numPr>
        <w:rPr>
          <w:rFonts w:cs="Times New Roman"/>
          <w:bCs/>
          <w:szCs w:val="22"/>
        </w:rPr>
      </w:pPr>
      <w:r w:rsidRPr="00BF344E">
        <w:rPr>
          <w:rFonts w:cs="Times New Roman"/>
          <w:bCs/>
          <w:szCs w:val="22"/>
        </w:rPr>
        <w:t xml:space="preserve">Founded in 1990, the Movement for the Independence of the Pampas (MIP) called for an independent Republic of the Pampas in southern Brazil. </w:t>
      </w:r>
      <w:r w:rsidRPr="00BF344E">
        <w:rPr>
          <w:rFonts w:cs="Times New Roman"/>
          <w:szCs w:val="22"/>
        </w:rPr>
        <w:t xml:space="preserve">In 1992, separatists launched the modern southern Brazilian separatist movement. The organization that grew out of that congress, </w:t>
      </w:r>
      <w:r w:rsidRPr="00BF344E">
        <w:rPr>
          <w:rFonts w:cs="Times New Roman"/>
          <w:i/>
          <w:iCs/>
          <w:szCs w:val="22"/>
        </w:rPr>
        <w:t>O Sul E o Meu Pais</w:t>
      </w:r>
      <w:r w:rsidRPr="00BF344E">
        <w:rPr>
          <w:rFonts w:cs="Times New Roman"/>
          <w:szCs w:val="22"/>
        </w:rPr>
        <w:t xml:space="preserve"> (The South is My Country), aims to create an independent state of Brazil’s three southernmost states, Paraná, Santa Catarina, and Rio Grande do Sul (Roth 2015: 417; Pampa Livre n.d.). </w:t>
      </w:r>
      <w:r w:rsidRPr="00BF344E">
        <w:rPr>
          <w:rFonts w:cs="Times New Roman"/>
          <w:bCs/>
          <w:szCs w:val="22"/>
        </w:rPr>
        <w:t>[1990-2020: independence claim]</w:t>
      </w:r>
    </w:p>
    <w:p w14:paraId="2D4205CB" w14:textId="71AA58F7" w:rsidR="00067C82" w:rsidRDefault="00067C82" w:rsidP="00067C82">
      <w:pPr>
        <w:rPr>
          <w:bCs/>
          <w:sz w:val="22"/>
          <w:szCs w:val="22"/>
        </w:rPr>
      </w:pPr>
    </w:p>
    <w:p w14:paraId="2F23F557" w14:textId="1187DCF4" w:rsidR="00067C82" w:rsidRDefault="00067C82" w:rsidP="00067C82">
      <w:pPr>
        <w:rPr>
          <w:bCs/>
          <w:sz w:val="22"/>
          <w:szCs w:val="22"/>
        </w:rPr>
      </w:pPr>
    </w:p>
    <w:p w14:paraId="04BBB752" w14:textId="58BC8C2A" w:rsidR="00067C82" w:rsidRPr="00DF0EE1" w:rsidRDefault="00067C82" w:rsidP="00067C82">
      <w:pPr>
        <w:rPr>
          <w:b/>
          <w:sz w:val="22"/>
          <w:szCs w:val="22"/>
        </w:rPr>
      </w:pPr>
      <w:r>
        <w:rPr>
          <w:b/>
          <w:sz w:val="22"/>
          <w:szCs w:val="22"/>
        </w:rPr>
        <w:t>Independence c</w:t>
      </w:r>
      <w:r w:rsidRPr="00DF0EE1">
        <w:rPr>
          <w:b/>
          <w:sz w:val="22"/>
          <w:szCs w:val="22"/>
        </w:rPr>
        <w:t>laim</w:t>
      </w:r>
      <w:r>
        <w:rPr>
          <w:b/>
          <w:sz w:val="22"/>
          <w:szCs w:val="22"/>
        </w:rPr>
        <w:t>s</w:t>
      </w:r>
    </w:p>
    <w:p w14:paraId="30746D8D" w14:textId="77777777" w:rsidR="00067C82" w:rsidRPr="001C4420" w:rsidRDefault="00067C82" w:rsidP="00067C82">
      <w:pPr>
        <w:rPr>
          <w:bCs/>
          <w:sz w:val="22"/>
          <w:szCs w:val="22"/>
        </w:rPr>
      </w:pPr>
    </w:p>
    <w:p w14:paraId="24344805" w14:textId="21B5E2EA" w:rsidR="00067C82" w:rsidRPr="001C4420" w:rsidRDefault="001C4420" w:rsidP="00067C82">
      <w:pPr>
        <w:pStyle w:val="ListParagraph"/>
        <w:numPr>
          <w:ilvl w:val="0"/>
          <w:numId w:val="73"/>
        </w:numPr>
        <w:rPr>
          <w:bCs/>
          <w:szCs w:val="20"/>
        </w:rPr>
      </w:pPr>
      <w:r w:rsidRPr="001C4420">
        <w:rPr>
          <w:bCs/>
          <w:szCs w:val="20"/>
        </w:rPr>
        <w:t>See above.</w:t>
      </w:r>
      <w:r w:rsidR="0029227B" w:rsidRPr="001C4420">
        <w:rPr>
          <w:bCs/>
          <w:szCs w:val="20"/>
        </w:rPr>
        <w:t xml:space="preserve"> [start date: 1990; end date: ongoing]</w:t>
      </w:r>
    </w:p>
    <w:p w14:paraId="3ED3E815" w14:textId="627B4C30" w:rsidR="00067C82" w:rsidRPr="001C4420" w:rsidRDefault="00067C82" w:rsidP="00067C82">
      <w:pPr>
        <w:rPr>
          <w:bCs/>
          <w:szCs w:val="22"/>
          <w:lang w:val="en-US"/>
        </w:rPr>
      </w:pPr>
    </w:p>
    <w:p w14:paraId="2F26B01F" w14:textId="7A3F5133" w:rsidR="00067C82" w:rsidRPr="001C4420" w:rsidRDefault="00067C82" w:rsidP="00067C82">
      <w:pPr>
        <w:rPr>
          <w:bCs/>
          <w:szCs w:val="22"/>
          <w:lang w:val="en-US"/>
        </w:rPr>
      </w:pPr>
    </w:p>
    <w:p w14:paraId="2D4FEFFD" w14:textId="2D83DFC6" w:rsidR="00067C82" w:rsidRPr="00DF0EE1" w:rsidRDefault="00067C82" w:rsidP="00067C82">
      <w:pPr>
        <w:rPr>
          <w:b/>
          <w:sz w:val="22"/>
          <w:szCs w:val="22"/>
        </w:rPr>
      </w:pPr>
      <w:r>
        <w:rPr>
          <w:b/>
          <w:sz w:val="22"/>
          <w:szCs w:val="22"/>
        </w:rPr>
        <w:t>Irredentist c</w:t>
      </w:r>
      <w:r w:rsidRPr="00DF0EE1">
        <w:rPr>
          <w:b/>
          <w:sz w:val="22"/>
          <w:szCs w:val="22"/>
        </w:rPr>
        <w:t>laim</w:t>
      </w:r>
      <w:r>
        <w:rPr>
          <w:b/>
          <w:sz w:val="22"/>
          <w:szCs w:val="22"/>
        </w:rPr>
        <w:t>s</w:t>
      </w:r>
    </w:p>
    <w:p w14:paraId="6EB69613" w14:textId="77777777" w:rsidR="00067C82" w:rsidRPr="00DF0EE1" w:rsidRDefault="00067C82" w:rsidP="00067C82">
      <w:pPr>
        <w:rPr>
          <w:bCs/>
          <w:sz w:val="22"/>
          <w:szCs w:val="22"/>
        </w:rPr>
      </w:pPr>
    </w:p>
    <w:p w14:paraId="6A1B1DB7" w14:textId="7E2DB9C6" w:rsidR="00067C82" w:rsidRPr="00067C82" w:rsidRDefault="00067C82" w:rsidP="00067C82">
      <w:pPr>
        <w:rPr>
          <w:bCs/>
          <w:sz w:val="20"/>
          <w:szCs w:val="20"/>
        </w:rPr>
      </w:pPr>
      <w:r>
        <w:rPr>
          <w:bCs/>
          <w:sz w:val="22"/>
          <w:szCs w:val="20"/>
        </w:rPr>
        <w:t>NA</w:t>
      </w:r>
    </w:p>
    <w:p w14:paraId="58E5196E" w14:textId="372C7331" w:rsidR="00067C82" w:rsidRDefault="00067C82" w:rsidP="00067C82">
      <w:pPr>
        <w:rPr>
          <w:bCs/>
          <w:sz w:val="22"/>
          <w:szCs w:val="22"/>
        </w:rPr>
      </w:pPr>
    </w:p>
    <w:p w14:paraId="3F4BE47C" w14:textId="77777777" w:rsidR="00067C82" w:rsidRPr="00DF0EE1" w:rsidRDefault="00067C82" w:rsidP="00067C82">
      <w:pPr>
        <w:rPr>
          <w:bCs/>
          <w:sz w:val="22"/>
          <w:szCs w:val="22"/>
        </w:rPr>
      </w:pPr>
    </w:p>
    <w:p w14:paraId="680D853F" w14:textId="77777777" w:rsidR="00067C82" w:rsidRPr="00DF0EE1" w:rsidRDefault="00067C82" w:rsidP="00067C82">
      <w:pPr>
        <w:rPr>
          <w:sz w:val="22"/>
          <w:szCs w:val="22"/>
        </w:rPr>
      </w:pPr>
      <w:r w:rsidRPr="00DF0EE1">
        <w:rPr>
          <w:b/>
          <w:sz w:val="22"/>
          <w:szCs w:val="22"/>
        </w:rPr>
        <w:lastRenderedPageBreak/>
        <w:t>Claimed territory</w:t>
      </w:r>
    </w:p>
    <w:p w14:paraId="69BDBE7E" w14:textId="77777777" w:rsidR="00067C82" w:rsidRPr="00DF0EE1" w:rsidRDefault="00067C82" w:rsidP="00067C82">
      <w:pPr>
        <w:rPr>
          <w:bCs/>
          <w:sz w:val="22"/>
          <w:szCs w:val="22"/>
        </w:rPr>
      </w:pPr>
    </w:p>
    <w:p w14:paraId="2F41C43C" w14:textId="77777777" w:rsidR="00067C82" w:rsidRPr="009662F9" w:rsidRDefault="00067C82" w:rsidP="00067C82">
      <w:pPr>
        <w:pStyle w:val="ListParagraph"/>
        <w:numPr>
          <w:ilvl w:val="0"/>
          <w:numId w:val="73"/>
        </w:numPr>
        <w:rPr>
          <w:rFonts w:cs="Times New Roman"/>
          <w:bCs/>
          <w:szCs w:val="22"/>
        </w:rPr>
      </w:pPr>
      <w:r w:rsidRPr="009662F9">
        <w:rPr>
          <w:rFonts w:cs="Times New Roman"/>
          <w:bCs/>
          <w:szCs w:val="22"/>
        </w:rPr>
        <w:t xml:space="preserve">In 1990, the Pampas Independence Movement (Movimento pela Independencia do Pampa, or MIP) advanced a plan for an independent Republic of the Pampas (also referred to as the Rio-Grandese Republic) in southern Brazil. The claims are focused mostly on Rio Grande dol Sul, but some nationalists would also like to include Santa Catarina and Paraná. In 1992, separatists launched the modern southern Brazilian separatist movement. The organization that grew out of that congress, </w:t>
      </w:r>
      <w:r w:rsidRPr="00FC441F">
        <w:rPr>
          <w:rFonts w:cs="Times New Roman"/>
          <w:bCs/>
          <w:i/>
          <w:iCs/>
          <w:szCs w:val="22"/>
        </w:rPr>
        <w:t>O Sul E o Meu Pais</w:t>
      </w:r>
      <w:r w:rsidRPr="009662F9">
        <w:rPr>
          <w:rFonts w:cs="Times New Roman"/>
          <w:bCs/>
          <w:szCs w:val="22"/>
        </w:rPr>
        <w:t xml:space="preserve"> (The South is My Country), aims to create an independent state of Brazil’s three southernmost states, Paraná, Santa Catarina, and Rio Grande do Sul. According to Roth (2015: 418), this movement remains active today</w:t>
      </w:r>
      <w:r>
        <w:rPr>
          <w:rFonts w:cs="Times New Roman"/>
          <w:bCs/>
          <w:szCs w:val="22"/>
        </w:rPr>
        <w:t xml:space="preserve">. </w:t>
      </w:r>
      <w:r w:rsidRPr="009662F9">
        <w:rPr>
          <w:rFonts w:cs="Times New Roman"/>
          <w:bCs/>
          <w:szCs w:val="22"/>
        </w:rPr>
        <w:t>Based on this account, we code Rio Grande do Sul as the dominant claim in 1990-1992 and Paraná, Santa Catarina, and Rio Grande do Sul as the dominant claim in 1993</w:t>
      </w:r>
      <w:r w:rsidRPr="00BF344E">
        <w:rPr>
          <w:rFonts w:cs="Times New Roman"/>
          <w:bCs/>
          <w:szCs w:val="22"/>
        </w:rPr>
        <w:t>-2020</w:t>
      </w:r>
      <w:r w:rsidRPr="009662F9">
        <w:rPr>
          <w:rFonts w:cs="Times New Roman"/>
          <w:bCs/>
          <w:szCs w:val="22"/>
        </w:rPr>
        <w:t>. We code these claims based on the Global Administrative Areas database.</w:t>
      </w:r>
      <w:r>
        <w:rPr>
          <w:rFonts w:cs="Times New Roman"/>
          <w:bCs/>
          <w:szCs w:val="22"/>
        </w:rPr>
        <w:t xml:space="preserve"> </w:t>
      </w:r>
    </w:p>
    <w:p w14:paraId="0912112F" w14:textId="77777777" w:rsidR="00067C82" w:rsidRPr="00665564" w:rsidRDefault="00067C82" w:rsidP="00067C82">
      <w:pPr>
        <w:rPr>
          <w:bCs/>
          <w:sz w:val="22"/>
          <w:szCs w:val="22"/>
          <w:lang w:val="en-US"/>
        </w:rPr>
      </w:pPr>
    </w:p>
    <w:p w14:paraId="1529F452" w14:textId="77777777" w:rsidR="00067C82" w:rsidRPr="00665564" w:rsidRDefault="00067C82" w:rsidP="00067C82">
      <w:pPr>
        <w:rPr>
          <w:bCs/>
          <w:sz w:val="22"/>
          <w:szCs w:val="22"/>
          <w:lang w:val="en-US"/>
        </w:rPr>
      </w:pPr>
    </w:p>
    <w:p w14:paraId="058EA2C4" w14:textId="77777777" w:rsidR="00067C82" w:rsidRPr="00DF0EE1" w:rsidRDefault="00067C82" w:rsidP="00067C82">
      <w:pPr>
        <w:rPr>
          <w:b/>
          <w:sz w:val="22"/>
          <w:szCs w:val="22"/>
        </w:rPr>
      </w:pPr>
      <w:r w:rsidRPr="00DF0EE1">
        <w:rPr>
          <w:b/>
          <w:sz w:val="22"/>
          <w:szCs w:val="22"/>
        </w:rPr>
        <w:t>Sovereignty declarations</w:t>
      </w:r>
    </w:p>
    <w:p w14:paraId="4C06FCCA" w14:textId="77777777" w:rsidR="00067C82" w:rsidRPr="00DF0EE1" w:rsidRDefault="00067C82" w:rsidP="00067C82">
      <w:pPr>
        <w:rPr>
          <w:sz w:val="22"/>
          <w:szCs w:val="22"/>
        </w:rPr>
      </w:pPr>
    </w:p>
    <w:p w14:paraId="431CA514" w14:textId="54CEA98C" w:rsidR="00067C82" w:rsidRPr="00DF0EE1" w:rsidRDefault="00067C82" w:rsidP="00067C82">
      <w:pPr>
        <w:pStyle w:val="ListParagraph"/>
        <w:numPr>
          <w:ilvl w:val="0"/>
          <w:numId w:val="73"/>
        </w:numPr>
        <w:rPr>
          <w:rFonts w:cs="Times New Roman"/>
          <w:szCs w:val="22"/>
        </w:rPr>
      </w:pPr>
      <w:r w:rsidRPr="00DF0EE1">
        <w:rPr>
          <w:rFonts w:cs="Times New Roman"/>
          <w:szCs w:val="22"/>
        </w:rPr>
        <w:t>According to Roth (2015: 418), the Pampas Independence Movement (Movimento pela Independencia do Pampa, or MIP) declared the independence of the Republic of Pampa Gaucho in 1992, but to little effect [1992: independence declaration]</w:t>
      </w:r>
    </w:p>
    <w:p w14:paraId="726553A1" w14:textId="3BB92698" w:rsidR="003C2C50" w:rsidRDefault="003C2C50" w:rsidP="009662F9">
      <w:pPr>
        <w:rPr>
          <w:lang w:val="en-US"/>
        </w:rPr>
      </w:pPr>
    </w:p>
    <w:p w14:paraId="490A6B16" w14:textId="77777777" w:rsidR="00067C82" w:rsidRPr="00C75B62" w:rsidRDefault="00067C82" w:rsidP="009662F9">
      <w:pPr>
        <w:rPr>
          <w:lang w:val="en-US"/>
        </w:rPr>
      </w:pPr>
    </w:p>
    <w:p w14:paraId="7BD20D01" w14:textId="77777777" w:rsidR="009662F9" w:rsidRPr="00067C82" w:rsidRDefault="009662F9" w:rsidP="009662F9">
      <w:pPr>
        <w:rPr>
          <w:b/>
          <w:sz w:val="22"/>
          <w:szCs w:val="22"/>
        </w:rPr>
      </w:pPr>
      <w:r w:rsidRPr="00067C82">
        <w:rPr>
          <w:b/>
          <w:sz w:val="22"/>
          <w:szCs w:val="22"/>
        </w:rPr>
        <w:t>Separatist armed conflict</w:t>
      </w:r>
    </w:p>
    <w:p w14:paraId="4449E1F7" w14:textId="77777777" w:rsidR="009662F9" w:rsidRPr="006F657B" w:rsidRDefault="009662F9" w:rsidP="009662F9">
      <w:pPr>
        <w:rPr>
          <w:szCs w:val="22"/>
        </w:rPr>
      </w:pPr>
    </w:p>
    <w:p w14:paraId="477EFED0" w14:textId="4EAE18DB" w:rsidR="003C2C50" w:rsidRPr="003C2C50" w:rsidRDefault="003C2C50" w:rsidP="003C2C50">
      <w:pPr>
        <w:pStyle w:val="ListParagraph"/>
        <w:numPr>
          <w:ilvl w:val="0"/>
          <w:numId w:val="75"/>
        </w:numPr>
        <w:rPr>
          <w:szCs w:val="22"/>
        </w:rPr>
      </w:pPr>
      <w:r w:rsidRPr="003C2C50">
        <w:rPr>
          <w:szCs w:val="22"/>
        </w:rPr>
        <w:t>We found no reports of separatist violence, hence a NVIOLSD classification.</w:t>
      </w:r>
      <w:r>
        <w:rPr>
          <w:szCs w:val="22"/>
        </w:rPr>
        <w:t xml:space="preserve"> [NVIOLSD]</w:t>
      </w:r>
    </w:p>
    <w:p w14:paraId="6A4CD1FE" w14:textId="77777777" w:rsidR="003C2C50" w:rsidRDefault="003C2C50" w:rsidP="00403CC9">
      <w:pPr>
        <w:ind w:left="709" w:hanging="709"/>
        <w:rPr>
          <w:szCs w:val="22"/>
        </w:rPr>
      </w:pPr>
    </w:p>
    <w:p w14:paraId="28873296" w14:textId="77777777" w:rsidR="003C2C50" w:rsidRDefault="003C2C50" w:rsidP="00403CC9">
      <w:pPr>
        <w:ind w:left="709" w:hanging="709"/>
        <w:rPr>
          <w:szCs w:val="22"/>
        </w:rPr>
      </w:pPr>
    </w:p>
    <w:p w14:paraId="337DAE56" w14:textId="35A0E672" w:rsidR="00794F7B" w:rsidRPr="00067C82" w:rsidRDefault="002D73D5" w:rsidP="00794F7B">
      <w:pPr>
        <w:rPr>
          <w:b/>
          <w:sz w:val="22"/>
          <w:szCs w:val="22"/>
        </w:rPr>
      </w:pPr>
      <w:r w:rsidRPr="00067C82">
        <w:rPr>
          <w:b/>
          <w:sz w:val="22"/>
          <w:szCs w:val="22"/>
        </w:rPr>
        <w:t xml:space="preserve">Historical </w:t>
      </w:r>
      <w:r w:rsidR="00067C82">
        <w:rPr>
          <w:b/>
          <w:sz w:val="22"/>
          <w:szCs w:val="22"/>
        </w:rPr>
        <w:t>c</w:t>
      </w:r>
      <w:r w:rsidRPr="00067C82">
        <w:rPr>
          <w:b/>
          <w:sz w:val="22"/>
          <w:szCs w:val="22"/>
        </w:rPr>
        <w:t>ontext</w:t>
      </w:r>
    </w:p>
    <w:p w14:paraId="5B38934D" w14:textId="77777777" w:rsidR="00002C75" w:rsidRDefault="00002C75" w:rsidP="00794F7B">
      <w:pPr>
        <w:rPr>
          <w:szCs w:val="22"/>
        </w:rPr>
      </w:pPr>
    </w:p>
    <w:p w14:paraId="16C6D3CF" w14:textId="211F9239" w:rsidR="00763189" w:rsidRDefault="00002C75" w:rsidP="00763189">
      <w:pPr>
        <w:pStyle w:val="ListParagraph"/>
        <w:numPr>
          <w:ilvl w:val="0"/>
          <w:numId w:val="73"/>
        </w:numPr>
        <w:rPr>
          <w:rFonts w:cs="Times New Roman"/>
          <w:szCs w:val="22"/>
        </w:rPr>
      </w:pPr>
      <w:r>
        <w:rPr>
          <w:rFonts w:cs="Times New Roman"/>
          <w:szCs w:val="22"/>
        </w:rPr>
        <w:t>The south of Brazil was inhabited by the indigenous Tupí Guaraní peopl</w:t>
      </w:r>
      <w:r w:rsidR="00406CDD">
        <w:rPr>
          <w:rFonts w:cs="Times New Roman"/>
          <w:szCs w:val="22"/>
        </w:rPr>
        <w:t>e prior to</w:t>
      </w:r>
      <w:r>
        <w:rPr>
          <w:rFonts w:cs="Times New Roman"/>
          <w:szCs w:val="22"/>
        </w:rPr>
        <w:t xml:space="preserve"> the arrival of European settlers. With the conquest of the Americas in the early 16</w:t>
      </w:r>
      <w:r w:rsidRPr="00002C75">
        <w:rPr>
          <w:rFonts w:cs="Times New Roman"/>
          <w:szCs w:val="22"/>
          <w:vertAlign w:val="superscript"/>
        </w:rPr>
        <w:t>th</w:t>
      </w:r>
      <w:r>
        <w:rPr>
          <w:rFonts w:cs="Times New Roman"/>
          <w:szCs w:val="22"/>
        </w:rPr>
        <w:t xml:space="preserve"> century, the Tupí Guaraní were decimated by diseases brought by the European explorers</w:t>
      </w:r>
      <w:r w:rsidR="001C7391">
        <w:rPr>
          <w:rFonts w:cs="Times New Roman"/>
          <w:szCs w:val="22"/>
        </w:rPr>
        <w:t xml:space="preserve"> and their lands claimed by Spanish settlers, who established a number of coastal settlements in the 1540s. Over the following two centuries, European settlers migrated south from Portuguese territory and north from Spanish territory</w:t>
      </w:r>
      <w:r w:rsidR="003B70D1">
        <w:rPr>
          <w:rFonts w:cs="Times New Roman"/>
          <w:szCs w:val="22"/>
        </w:rPr>
        <w:t>, settling</w:t>
      </w:r>
      <w:r w:rsidR="001C7391">
        <w:rPr>
          <w:rFonts w:cs="Times New Roman"/>
          <w:szCs w:val="22"/>
        </w:rPr>
        <w:t xml:space="preserve"> in the interior Pampas </w:t>
      </w:r>
      <w:r w:rsidR="00763189">
        <w:rPr>
          <w:rFonts w:cs="Times New Roman"/>
          <w:szCs w:val="22"/>
        </w:rPr>
        <w:t xml:space="preserve">(fertile low grasslands found in Brazil, Argentina and Uruguay). The region was divided in 1756 and the Uruguay river became the boundary between Spanish and Portuguese territory. In 1777, a treaty </w:t>
      </w:r>
      <w:r w:rsidR="00406CDD">
        <w:rPr>
          <w:rFonts w:cs="Times New Roman"/>
          <w:szCs w:val="22"/>
        </w:rPr>
        <w:t>granted the</w:t>
      </w:r>
      <w:r w:rsidR="00763189">
        <w:rPr>
          <w:rFonts w:cs="Times New Roman"/>
          <w:szCs w:val="22"/>
        </w:rPr>
        <w:t xml:space="preserve"> coastal region to Portugal, since</w:t>
      </w:r>
      <w:r w:rsidR="00406CDD">
        <w:rPr>
          <w:rFonts w:cs="Times New Roman"/>
          <w:szCs w:val="22"/>
        </w:rPr>
        <w:t xml:space="preserve"> most such areas</w:t>
      </w:r>
      <w:r w:rsidR="00763189">
        <w:rPr>
          <w:rFonts w:cs="Times New Roman"/>
          <w:szCs w:val="22"/>
        </w:rPr>
        <w:t xml:space="preserve"> were inhabited by Portuguese-speaking settlers</w:t>
      </w:r>
      <w:r w:rsidR="00406CDD">
        <w:rPr>
          <w:rFonts w:cs="Times New Roman"/>
          <w:szCs w:val="22"/>
        </w:rPr>
        <w:t xml:space="preserve"> - </w:t>
      </w:r>
      <w:r w:rsidR="00763189">
        <w:rPr>
          <w:rFonts w:cs="Times New Roman"/>
          <w:szCs w:val="22"/>
        </w:rPr>
        <w:t>the ancestors of modern Geralians</w:t>
      </w:r>
      <w:r w:rsidR="00763189" w:rsidRPr="00763189">
        <w:rPr>
          <w:rFonts w:cs="Times New Roman"/>
          <w:szCs w:val="22"/>
        </w:rPr>
        <w:t xml:space="preserve"> (Minahan 2016: 159</w:t>
      </w:r>
      <w:r w:rsidR="003B70D1">
        <w:rPr>
          <w:rFonts w:cs="Times New Roman"/>
          <w:szCs w:val="22"/>
        </w:rPr>
        <w:t>; Rosenfeld 2013</w:t>
      </w:r>
      <w:r w:rsidR="006C72DC">
        <w:rPr>
          <w:rFonts w:cs="Times New Roman"/>
          <w:szCs w:val="22"/>
        </w:rPr>
        <w:t>).</w:t>
      </w:r>
    </w:p>
    <w:p w14:paraId="3F201652" w14:textId="3BFD93EC" w:rsidR="003B70D1" w:rsidRDefault="003B70D1" w:rsidP="00763189">
      <w:pPr>
        <w:pStyle w:val="ListParagraph"/>
        <w:numPr>
          <w:ilvl w:val="0"/>
          <w:numId w:val="73"/>
        </w:numPr>
        <w:rPr>
          <w:rFonts w:cs="Times New Roman"/>
          <w:szCs w:val="22"/>
        </w:rPr>
      </w:pPr>
      <w:r>
        <w:rPr>
          <w:rFonts w:cs="Times New Roman"/>
          <w:szCs w:val="22"/>
        </w:rPr>
        <w:t>Brazil gained independence from Portugal in 1822 and a constitutional monarchy was established as the Empire of Brazil. H</w:t>
      </w:r>
      <w:r w:rsidR="00532158">
        <w:rPr>
          <w:rFonts w:cs="Times New Roman"/>
          <w:szCs w:val="22"/>
        </w:rPr>
        <w:t xml:space="preserve">owever, resistance to imperial rule by republicans was considerable throughout the 1800s. Geralians in the far-southern Rio Grande do Sul state united to demand autonomy within Brazil and a rebellion erupted in 1835, culminating with the successful establishment of the </w:t>
      </w:r>
      <w:r w:rsidR="00532158" w:rsidRPr="00532158">
        <w:rPr>
          <w:rFonts w:cs="Times New Roman"/>
          <w:i/>
          <w:iCs/>
          <w:szCs w:val="22"/>
        </w:rPr>
        <w:t>República Rio-Grandese</w:t>
      </w:r>
      <w:r w:rsidR="00532158">
        <w:rPr>
          <w:rFonts w:cs="Times New Roman"/>
          <w:szCs w:val="22"/>
        </w:rPr>
        <w:t xml:space="preserve"> (also known as the Pampas Republic). The Republic flourished between 1846 and 1845, when it was suppressed by </w:t>
      </w:r>
      <w:r w:rsidR="00C672AB">
        <w:rPr>
          <w:rFonts w:cs="Times New Roman"/>
          <w:szCs w:val="22"/>
        </w:rPr>
        <w:t>the monarchy</w:t>
      </w:r>
      <w:r w:rsidR="00532158">
        <w:rPr>
          <w:rFonts w:cs="Times New Roman"/>
          <w:szCs w:val="22"/>
        </w:rPr>
        <w:t xml:space="preserve"> </w:t>
      </w:r>
      <w:r>
        <w:rPr>
          <w:rFonts w:cs="Times New Roman"/>
          <w:szCs w:val="22"/>
        </w:rPr>
        <w:t>(Roth 2015: 417).</w:t>
      </w:r>
    </w:p>
    <w:p w14:paraId="3001DCA6" w14:textId="73F03F9E" w:rsidR="00904AB5" w:rsidRDefault="00C672AB" w:rsidP="00794F7B">
      <w:pPr>
        <w:pStyle w:val="ListParagraph"/>
        <w:numPr>
          <w:ilvl w:val="0"/>
          <w:numId w:val="73"/>
        </w:numPr>
        <w:rPr>
          <w:rFonts w:cs="Times New Roman"/>
          <w:szCs w:val="22"/>
        </w:rPr>
      </w:pPr>
      <w:r>
        <w:rPr>
          <w:rFonts w:cs="Times New Roman"/>
          <w:szCs w:val="22"/>
        </w:rPr>
        <w:t xml:space="preserve">Immigration from Europe surged after the suppression of the Geralian republic, which doubled the Geralian population between 1872 and 1890. Discontent with the </w:t>
      </w:r>
      <w:r w:rsidR="009E0D42">
        <w:rPr>
          <w:rFonts w:cs="Times New Roman"/>
          <w:szCs w:val="22"/>
        </w:rPr>
        <w:t xml:space="preserve">inefficiency and corruption of the Brazilian state, combined with cultural and ethnic differences, </w:t>
      </w:r>
      <w:r>
        <w:rPr>
          <w:rFonts w:cs="Times New Roman"/>
          <w:szCs w:val="22"/>
        </w:rPr>
        <w:t>stirred regionalist rebellions in 1893, 1923 and 1930</w:t>
      </w:r>
      <w:r w:rsidR="009E0D42">
        <w:rPr>
          <w:rFonts w:cs="Times New Roman"/>
          <w:szCs w:val="22"/>
        </w:rPr>
        <w:t xml:space="preserve"> (Minahan 2016: 159).</w:t>
      </w:r>
    </w:p>
    <w:p w14:paraId="3A1D5FD3" w14:textId="77777777" w:rsidR="009E0D42" w:rsidRPr="00DF0EE1" w:rsidRDefault="009E0D42" w:rsidP="009E0D42">
      <w:pPr>
        <w:pStyle w:val="ListParagraph"/>
        <w:numPr>
          <w:ilvl w:val="0"/>
          <w:numId w:val="73"/>
        </w:numPr>
        <w:rPr>
          <w:rFonts w:cs="Times New Roman"/>
          <w:bCs/>
          <w:szCs w:val="22"/>
        </w:rPr>
      </w:pPr>
      <w:r w:rsidRPr="00DC5411">
        <w:t xml:space="preserve">No concessions or restrictions were found in the ten years before </w:t>
      </w:r>
      <w:r>
        <w:t xml:space="preserve">the first year we cover in the </w:t>
      </w:r>
      <w:r w:rsidRPr="00DF0EE1">
        <w:rPr>
          <w:szCs w:val="22"/>
        </w:rPr>
        <w:t>dataset.</w:t>
      </w:r>
    </w:p>
    <w:p w14:paraId="0FCAB2DA" w14:textId="77777777" w:rsidR="009E0D42" w:rsidRPr="00665564" w:rsidRDefault="009E0D42" w:rsidP="00794F7B">
      <w:pPr>
        <w:rPr>
          <w:sz w:val="22"/>
          <w:szCs w:val="22"/>
          <w:lang w:val="en-US"/>
        </w:rPr>
      </w:pPr>
    </w:p>
    <w:p w14:paraId="7795F613" w14:textId="36A5C030" w:rsidR="00794F7B" w:rsidRPr="00665564" w:rsidRDefault="00AA523C" w:rsidP="00794F7B">
      <w:pPr>
        <w:rPr>
          <w:sz w:val="22"/>
          <w:szCs w:val="22"/>
          <w:lang w:val="en-US"/>
        </w:rPr>
      </w:pPr>
      <w:r w:rsidRPr="00665564">
        <w:rPr>
          <w:sz w:val="22"/>
          <w:szCs w:val="22"/>
          <w:lang w:val="en-US"/>
        </w:rPr>
        <w:t xml:space="preserve"> </w:t>
      </w:r>
    </w:p>
    <w:p w14:paraId="5821B28D" w14:textId="77777777" w:rsidR="001C4420" w:rsidRPr="006943DE" w:rsidRDefault="001C4420" w:rsidP="00794F7B">
      <w:pPr>
        <w:rPr>
          <w:b/>
          <w:sz w:val="22"/>
          <w:szCs w:val="22"/>
          <w:lang w:val="en-US"/>
        </w:rPr>
      </w:pPr>
    </w:p>
    <w:p w14:paraId="4F0E3921" w14:textId="1DA182C0" w:rsidR="00794F7B" w:rsidRPr="00DF0EE1" w:rsidRDefault="00794F7B" w:rsidP="00794F7B">
      <w:pPr>
        <w:rPr>
          <w:b/>
          <w:sz w:val="22"/>
          <w:szCs w:val="22"/>
        </w:rPr>
      </w:pPr>
      <w:r w:rsidRPr="00DF0EE1">
        <w:rPr>
          <w:b/>
          <w:sz w:val="22"/>
          <w:szCs w:val="22"/>
        </w:rPr>
        <w:lastRenderedPageBreak/>
        <w:t>Concessions and restrictions</w:t>
      </w:r>
    </w:p>
    <w:p w14:paraId="6FB27523" w14:textId="77777777" w:rsidR="00794F7B" w:rsidRPr="00DF0EE1" w:rsidRDefault="00794F7B" w:rsidP="00794F7B">
      <w:pPr>
        <w:rPr>
          <w:sz w:val="22"/>
          <w:szCs w:val="22"/>
        </w:rPr>
      </w:pPr>
    </w:p>
    <w:p w14:paraId="1083A6C0" w14:textId="4A890C69" w:rsidR="00CB06A5" w:rsidRPr="00DF0EE1" w:rsidRDefault="000B3046" w:rsidP="00CB06A5">
      <w:pPr>
        <w:pStyle w:val="ListParagraph"/>
        <w:numPr>
          <w:ilvl w:val="0"/>
          <w:numId w:val="73"/>
        </w:numPr>
        <w:rPr>
          <w:rFonts w:cs="Times New Roman"/>
          <w:bCs/>
          <w:szCs w:val="22"/>
        </w:rPr>
      </w:pPr>
      <w:r w:rsidRPr="00DF0EE1">
        <w:rPr>
          <w:rFonts w:cs="Times New Roman"/>
          <w:szCs w:val="22"/>
        </w:rPr>
        <w:t xml:space="preserve">Pampa Livre, one of the main movements mobilizing for Geralian secession, claims to have collected over one million signatures to push for a referendum </w:t>
      </w:r>
      <w:r w:rsidR="0069077E" w:rsidRPr="00DF0EE1">
        <w:rPr>
          <w:rFonts w:cs="Times New Roman"/>
          <w:szCs w:val="22"/>
        </w:rPr>
        <w:t>on</w:t>
      </w:r>
      <w:r w:rsidRPr="00DF0EE1">
        <w:rPr>
          <w:rFonts w:cs="Times New Roman"/>
          <w:szCs w:val="22"/>
        </w:rPr>
        <w:t xml:space="preserve"> independence in 1992, but that the Brazilian police stole the petitions in an attempt to quash the movement (</w:t>
      </w:r>
      <w:r w:rsidR="009C2BCE" w:rsidRPr="00DF0EE1">
        <w:rPr>
          <w:rFonts w:cs="Times New Roman"/>
          <w:szCs w:val="22"/>
        </w:rPr>
        <w:t xml:space="preserve">Pampa Livre n.d.; </w:t>
      </w:r>
      <w:r w:rsidRPr="00DF0EE1">
        <w:rPr>
          <w:rFonts w:cs="Times New Roman"/>
          <w:szCs w:val="22"/>
        </w:rPr>
        <w:t>Roth 2015: 417</w:t>
      </w:r>
      <w:r w:rsidR="009C2BCE" w:rsidRPr="00DF0EE1">
        <w:rPr>
          <w:rFonts w:cs="Times New Roman"/>
          <w:szCs w:val="22"/>
        </w:rPr>
        <w:t xml:space="preserve">). </w:t>
      </w:r>
      <w:r w:rsidR="00DF0EE1" w:rsidRPr="00DF0EE1">
        <w:rPr>
          <w:rFonts w:cs="Times New Roman"/>
          <w:szCs w:val="22"/>
        </w:rPr>
        <w:t>We</w:t>
      </w:r>
      <w:r w:rsidR="009C2BCE" w:rsidRPr="00DF0EE1">
        <w:rPr>
          <w:rFonts w:cs="Times New Roman"/>
          <w:szCs w:val="22"/>
        </w:rPr>
        <w:t xml:space="preserve"> found no evidence </w:t>
      </w:r>
      <w:r w:rsidR="00E07011" w:rsidRPr="00DF0EE1">
        <w:rPr>
          <w:rFonts w:cs="Times New Roman"/>
          <w:szCs w:val="22"/>
        </w:rPr>
        <w:t>to support the movement’s claims</w:t>
      </w:r>
      <w:r w:rsidR="009C2BCE" w:rsidRPr="00DF0EE1">
        <w:rPr>
          <w:rFonts w:cs="Times New Roman"/>
          <w:szCs w:val="22"/>
        </w:rPr>
        <w:t xml:space="preserve"> </w:t>
      </w:r>
      <w:r w:rsidR="00DF0EE1" w:rsidRPr="00DF0EE1">
        <w:rPr>
          <w:rFonts w:cs="Times New Roman"/>
          <w:szCs w:val="22"/>
        </w:rPr>
        <w:t>but even if they were true, this would not constitute a restriction as defined here.</w:t>
      </w:r>
    </w:p>
    <w:p w14:paraId="645AC12A" w14:textId="598B0955" w:rsidR="003E78D6" w:rsidRPr="00FC441F" w:rsidRDefault="009C2BCE" w:rsidP="003E78D6">
      <w:pPr>
        <w:pStyle w:val="ListParagraph"/>
        <w:numPr>
          <w:ilvl w:val="0"/>
          <w:numId w:val="73"/>
        </w:numPr>
        <w:rPr>
          <w:rFonts w:cs="Times New Roman"/>
          <w:bCs/>
          <w:szCs w:val="22"/>
        </w:rPr>
      </w:pPr>
      <w:bookmarkStart w:id="1" w:name="_Hlk110869042"/>
      <w:r w:rsidRPr="00DF0EE1">
        <w:rPr>
          <w:rFonts w:cs="Times New Roman"/>
          <w:szCs w:val="22"/>
        </w:rPr>
        <w:t xml:space="preserve">In October 2016, </w:t>
      </w:r>
      <w:r w:rsidRPr="00DF0EE1">
        <w:rPr>
          <w:rFonts w:cs="Times New Roman"/>
          <w:i/>
          <w:iCs/>
          <w:szCs w:val="22"/>
        </w:rPr>
        <w:t xml:space="preserve">O Sul é o Meu País </w:t>
      </w:r>
      <w:r w:rsidRPr="00DF0EE1">
        <w:rPr>
          <w:rFonts w:cs="Times New Roman"/>
          <w:szCs w:val="22"/>
        </w:rPr>
        <w:t xml:space="preserve">held an unofficial vote on independence across the states of Paraná, Rio Grande do Sul and Santa Catarina. According to the movmenent, 95.74% of the 600,000 participants voted in support of the separation of the three aforementioned states from the rest of Brazil. </w:t>
      </w:r>
      <w:r w:rsidR="00DF0EE1" w:rsidRPr="00DF0EE1">
        <w:rPr>
          <w:rFonts w:cs="Times New Roman"/>
          <w:szCs w:val="22"/>
        </w:rPr>
        <w:t>The</w:t>
      </w:r>
      <w:r w:rsidR="006B6A1B" w:rsidRPr="00DF0EE1">
        <w:rPr>
          <w:rFonts w:cs="Times New Roman"/>
          <w:szCs w:val="22"/>
        </w:rPr>
        <w:t xml:space="preserve"> organisers were “not legally permitted to use the term plebiscite for the vote, as this implied that the vote would have some form of legal standing</w:t>
      </w:r>
      <w:r w:rsidR="00E07011" w:rsidRPr="00DF0EE1">
        <w:rPr>
          <w:rFonts w:cs="Times New Roman"/>
          <w:szCs w:val="22"/>
        </w:rPr>
        <w:t xml:space="preserve">”, and “the </w:t>
      </w:r>
      <w:r w:rsidR="006B6A1B" w:rsidRPr="00DF0EE1">
        <w:rPr>
          <w:rFonts w:cs="Times New Roman"/>
          <w:szCs w:val="22"/>
        </w:rPr>
        <w:t>orgnisers were also banned from holding the vote on the same day as the municipal electoral vote in the State of Santa Catarina”</w:t>
      </w:r>
      <w:r w:rsidRPr="00DF0EE1">
        <w:rPr>
          <w:rFonts w:cs="Times New Roman"/>
          <w:szCs w:val="22"/>
        </w:rPr>
        <w:t xml:space="preserve"> (Lynch 2017).</w:t>
      </w:r>
      <w:r w:rsidR="006B6A1B" w:rsidRPr="00DF0EE1">
        <w:rPr>
          <w:rFonts w:cs="Times New Roman"/>
          <w:szCs w:val="22"/>
        </w:rPr>
        <w:t xml:space="preserve"> </w:t>
      </w:r>
      <w:r w:rsidR="00DF0EE1" w:rsidRPr="00DF0EE1">
        <w:rPr>
          <w:rFonts w:cs="Times New Roman"/>
          <w:szCs w:val="22"/>
        </w:rPr>
        <w:t xml:space="preserve">This was not, therefore, an officially sanctioned independence referendum, and so we do not code a concession. </w:t>
      </w:r>
      <w:r w:rsidR="006B6A1B" w:rsidRPr="00DF0EE1">
        <w:rPr>
          <w:rFonts w:cs="Times New Roman"/>
          <w:szCs w:val="22"/>
        </w:rPr>
        <w:t>A second edition of the vote took place less than a year later</w:t>
      </w:r>
      <w:r w:rsidR="00DF0EE1" w:rsidRPr="00DF0EE1">
        <w:rPr>
          <w:rFonts w:cs="Times New Roman"/>
          <w:szCs w:val="22"/>
        </w:rPr>
        <w:t xml:space="preserve">. </w:t>
      </w:r>
      <w:r w:rsidR="006B6A1B" w:rsidRPr="00DF0EE1">
        <w:rPr>
          <w:rFonts w:cs="Times New Roman"/>
          <w:szCs w:val="22"/>
        </w:rPr>
        <w:t xml:space="preserve">96% of the </w:t>
      </w:r>
      <w:r w:rsidR="0069077E" w:rsidRPr="00DF0EE1">
        <w:rPr>
          <w:rFonts w:cs="Times New Roman"/>
          <w:szCs w:val="22"/>
        </w:rPr>
        <w:t xml:space="preserve">364,000 participants </w:t>
      </w:r>
      <w:r w:rsidR="00DF0EE1" w:rsidRPr="00DF0EE1">
        <w:rPr>
          <w:rFonts w:cs="Times New Roman"/>
          <w:szCs w:val="22"/>
        </w:rPr>
        <w:t>expressed</w:t>
      </w:r>
      <w:r w:rsidR="0069077E" w:rsidRPr="00DF0EE1">
        <w:rPr>
          <w:rFonts w:cs="Times New Roman"/>
          <w:szCs w:val="22"/>
        </w:rPr>
        <w:t xml:space="preserve"> their support for independence (Sperb 2017).</w:t>
      </w:r>
      <w:r w:rsidR="006B6A1B" w:rsidRPr="00DF0EE1">
        <w:rPr>
          <w:rFonts w:cs="Times New Roman"/>
          <w:szCs w:val="22"/>
        </w:rPr>
        <w:t xml:space="preserve"> </w:t>
      </w:r>
      <w:bookmarkEnd w:id="1"/>
      <w:r w:rsidR="00DF0EE1" w:rsidRPr="00DF0EE1">
        <w:rPr>
          <w:rFonts w:cs="Times New Roman"/>
          <w:szCs w:val="22"/>
        </w:rPr>
        <w:t>Again, this appears to have been a unilateral referendum and so no concession is coded.</w:t>
      </w:r>
    </w:p>
    <w:p w14:paraId="0B2AAAF8" w14:textId="77777777" w:rsidR="003E78D6" w:rsidRPr="00DF0EE1" w:rsidRDefault="003E78D6" w:rsidP="007D31AA">
      <w:pPr>
        <w:rPr>
          <w:sz w:val="22"/>
          <w:szCs w:val="22"/>
          <w:lang w:val="en-US"/>
        </w:rPr>
      </w:pPr>
    </w:p>
    <w:p w14:paraId="13827750" w14:textId="77777777" w:rsidR="007D31AA" w:rsidRPr="00665564" w:rsidRDefault="007D31AA" w:rsidP="007D31AA">
      <w:pPr>
        <w:rPr>
          <w:sz w:val="22"/>
          <w:szCs w:val="22"/>
          <w:lang w:val="en-US"/>
        </w:rPr>
      </w:pPr>
    </w:p>
    <w:p w14:paraId="09D17B51" w14:textId="77777777" w:rsidR="007D31AA" w:rsidRPr="00DF0EE1" w:rsidRDefault="007D31AA" w:rsidP="007D31AA">
      <w:pPr>
        <w:rPr>
          <w:b/>
          <w:sz w:val="22"/>
          <w:szCs w:val="22"/>
        </w:rPr>
      </w:pPr>
      <w:r w:rsidRPr="00DF0EE1">
        <w:rPr>
          <w:b/>
          <w:sz w:val="22"/>
          <w:szCs w:val="22"/>
        </w:rPr>
        <w:t xml:space="preserve">Regional autonomy </w:t>
      </w:r>
    </w:p>
    <w:p w14:paraId="44748946" w14:textId="77777777" w:rsidR="007D31AA" w:rsidRPr="00DF0EE1" w:rsidRDefault="007D31AA" w:rsidP="007D31AA">
      <w:pPr>
        <w:rPr>
          <w:sz w:val="22"/>
          <w:szCs w:val="22"/>
        </w:rPr>
      </w:pPr>
    </w:p>
    <w:p w14:paraId="3F8EE739" w14:textId="29E0F607" w:rsidR="00D534E2" w:rsidRPr="00BF344E" w:rsidRDefault="00933DF1" w:rsidP="00D534E2">
      <w:pPr>
        <w:pStyle w:val="ListParagraph"/>
        <w:numPr>
          <w:ilvl w:val="0"/>
          <w:numId w:val="73"/>
        </w:numPr>
        <w:rPr>
          <w:rFonts w:cs="Times New Roman"/>
          <w:bCs/>
          <w:szCs w:val="22"/>
        </w:rPr>
      </w:pPr>
      <w:r w:rsidRPr="00DF0EE1">
        <w:rPr>
          <w:rFonts w:cs="Times New Roman"/>
          <w:szCs w:val="22"/>
        </w:rPr>
        <w:t xml:space="preserve">Since 1946, </w:t>
      </w:r>
      <w:r w:rsidR="00D534E2" w:rsidRPr="00DF0EE1">
        <w:rPr>
          <w:rFonts w:cs="Times New Roman"/>
          <w:szCs w:val="22"/>
        </w:rPr>
        <w:t xml:space="preserve">Brazil has </w:t>
      </w:r>
      <w:r w:rsidRPr="00DF0EE1">
        <w:rPr>
          <w:rFonts w:cs="Times New Roman"/>
          <w:szCs w:val="22"/>
        </w:rPr>
        <w:t>had a</w:t>
      </w:r>
      <w:r w:rsidR="00D534E2" w:rsidRPr="00DF0EE1">
        <w:rPr>
          <w:rFonts w:cs="Times New Roman"/>
          <w:szCs w:val="22"/>
        </w:rPr>
        <w:t xml:space="preserve"> federal decentralized form of government</w:t>
      </w:r>
      <w:r w:rsidR="00B4050D" w:rsidRPr="00DF0EE1">
        <w:rPr>
          <w:rFonts w:cs="Times New Roman"/>
          <w:szCs w:val="22"/>
        </w:rPr>
        <w:t xml:space="preserve"> with 26 semi-autonomous and self-governing states</w:t>
      </w:r>
      <w:r w:rsidRPr="00DF0EE1">
        <w:rPr>
          <w:rFonts w:cs="Times New Roman"/>
          <w:szCs w:val="22"/>
        </w:rPr>
        <w:t xml:space="preserve">. The Constitution </w:t>
      </w:r>
      <w:r w:rsidR="005F2702" w:rsidRPr="00DF0EE1">
        <w:rPr>
          <w:rFonts w:cs="Times New Roman"/>
          <w:szCs w:val="22"/>
        </w:rPr>
        <w:t>endows regional governments with</w:t>
      </w:r>
      <w:r w:rsidRPr="00DF0EE1">
        <w:rPr>
          <w:rFonts w:cs="Times New Roman"/>
          <w:szCs w:val="22"/>
        </w:rPr>
        <w:t xml:space="preserve"> significant decision-making power</w:t>
      </w:r>
      <w:r w:rsidR="005F2702" w:rsidRPr="00DF0EE1">
        <w:rPr>
          <w:rFonts w:cs="Times New Roman"/>
          <w:szCs w:val="22"/>
        </w:rPr>
        <w:t>, including fiscal and administrative autonomy, and relative financial independence</w:t>
      </w:r>
      <w:r w:rsidR="005047E5" w:rsidRPr="00DF0EE1">
        <w:rPr>
          <w:rFonts w:cs="Times New Roman"/>
          <w:szCs w:val="22"/>
        </w:rPr>
        <w:t xml:space="preserve"> (Constitution of Brazil</w:t>
      </w:r>
      <w:r w:rsidR="00FC441F">
        <w:rPr>
          <w:rFonts w:cs="Times New Roman"/>
          <w:szCs w:val="22"/>
        </w:rPr>
        <w:t xml:space="preserve"> </w:t>
      </w:r>
      <w:r w:rsidR="005047E5" w:rsidRPr="00DF0EE1">
        <w:rPr>
          <w:rFonts w:cs="Times New Roman"/>
          <w:szCs w:val="22"/>
        </w:rPr>
        <w:t xml:space="preserve">1988). </w:t>
      </w:r>
      <w:r w:rsidR="005F2702" w:rsidRPr="00DF0EE1">
        <w:rPr>
          <w:rFonts w:cs="Times New Roman"/>
          <w:szCs w:val="22"/>
        </w:rPr>
        <w:t xml:space="preserve">According to Hudson (1997), the autonomy of Brazilian states was more limited under the military regimes from 1965 onwards, but they regained their autonomy in 1982. </w:t>
      </w:r>
      <w:r w:rsidR="0059484C" w:rsidRPr="00DF0EE1">
        <w:rPr>
          <w:rFonts w:cs="Times New Roman"/>
          <w:szCs w:val="22"/>
        </w:rPr>
        <w:t>Lynch (2017) and Lewan (1992)</w:t>
      </w:r>
      <w:r w:rsidR="005F2702" w:rsidRPr="00DF0EE1">
        <w:rPr>
          <w:rFonts w:cs="Times New Roman"/>
          <w:szCs w:val="22"/>
        </w:rPr>
        <w:t xml:space="preserve"> confirm that Geralians </w:t>
      </w:r>
      <w:r w:rsidR="0059484C" w:rsidRPr="00DF0EE1">
        <w:rPr>
          <w:rFonts w:cs="Times New Roman"/>
          <w:szCs w:val="22"/>
        </w:rPr>
        <w:t xml:space="preserve">largely control the regional governments of Rio Grande do Sul, Paraná and Santa Catarina. </w:t>
      </w:r>
      <w:r w:rsidR="005F2702" w:rsidRPr="00DF0EE1">
        <w:rPr>
          <w:rFonts w:cs="Times New Roman"/>
          <w:szCs w:val="22"/>
        </w:rPr>
        <w:t xml:space="preserve">We therefore code Geralians with regional autonomy </w:t>
      </w:r>
      <w:r w:rsidR="005F2702" w:rsidRPr="00BF344E">
        <w:rPr>
          <w:rFonts w:cs="Times New Roman"/>
          <w:szCs w:val="22"/>
        </w:rPr>
        <w:t xml:space="preserve">throughout. </w:t>
      </w:r>
      <w:r w:rsidR="00D534E2" w:rsidRPr="00BF344E">
        <w:rPr>
          <w:rFonts w:cs="Times New Roman"/>
          <w:szCs w:val="22"/>
        </w:rPr>
        <w:t>[1990-20</w:t>
      </w:r>
      <w:r w:rsidR="00FC441F" w:rsidRPr="00BF344E">
        <w:rPr>
          <w:rFonts w:cs="Times New Roman"/>
          <w:szCs w:val="22"/>
        </w:rPr>
        <w:t>20</w:t>
      </w:r>
      <w:r w:rsidR="00D534E2" w:rsidRPr="00BF344E">
        <w:rPr>
          <w:rFonts w:cs="Times New Roman"/>
          <w:szCs w:val="22"/>
        </w:rPr>
        <w:t>: regional autonomy]</w:t>
      </w:r>
    </w:p>
    <w:p w14:paraId="19430B36" w14:textId="3C11E0CC" w:rsidR="00D534E2" w:rsidRPr="00DF0EE1" w:rsidRDefault="00D534E2" w:rsidP="007D31AA">
      <w:pPr>
        <w:rPr>
          <w:sz w:val="22"/>
          <w:szCs w:val="22"/>
          <w:lang w:val="en-US"/>
        </w:rPr>
      </w:pPr>
    </w:p>
    <w:p w14:paraId="1B7D5B10" w14:textId="77777777" w:rsidR="00BF344E" w:rsidRDefault="00BF344E" w:rsidP="007D31AA">
      <w:pPr>
        <w:rPr>
          <w:b/>
          <w:sz w:val="22"/>
          <w:szCs w:val="22"/>
          <w:lang w:val="en-US"/>
        </w:rPr>
      </w:pPr>
    </w:p>
    <w:p w14:paraId="7ADF6A3C" w14:textId="1130E2E6" w:rsidR="007D31AA" w:rsidRPr="00665564" w:rsidRDefault="007D31AA" w:rsidP="007D31AA">
      <w:pPr>
        <w:rPr>
          <w:b/>
          <w:sz w:val="22"/>
          <w:szCs w:val="22"/>
          <w:lang w:val="en-US"/>
        </w:rPr>
      </w:pPr>
      <w:r w:rsidRPr="00665564">
        <w:rPr>
          <w:b/>
          <w:sz w:val="22"/>
          <w:szCs w:val="22"/>
          <w:lang w:val="en-US"/>
        </w:rPr>
        <w:t>De facto independence</w:t>
      </w:r>
    </w:p>
    <w:p w14:paraId="338D52A7" w14:textId="56669E88" w:rsidR="007D31AA" w:rsidRPr="00665564" w:rsidRDefault="007D31AA" w:rsidP="00794F7B">
      <w:pPr>
        <w:rPr>
          <w:bCs/>
          <w:sz w:val="22"/>
          <w:szCs w:val="22"/>
          <w:lang w:val="en-US"/>
        </w:rPr>
      </w:pPr>
    </w:p>
    <w:p w14:paraId="3B50F6A2" w14:textId="707BEC78" w:rsidR="00736483" w:rsidRPr="00665564" w:rsidRDefault="00736483" w:rsidP="009662F9">
      <w:pPr>
        <w:rPr>
          <w:bCs/>
          <w:szCs w:val="22"/>
          <w:lang w:val="en-US"/>
        </w:rPr>
      </w:pPr>
      <w:r w:rsidRPr="00665564">
        <w:rPr>
          <w:szCs w:val="22"/>
          <w:lang w:val="en-US"/>
        </w:rPr>
        <w:t>NA</w:t>
      </w:r>
    </w:p>
    <w:p w14:paraId="1112D7E6" w14:textId="77777777" w:rsidR="007D31AA" w:rsidRPr="00665564" w:rsidRDefault="007D31AA" w:rsidP="00794F7B">
      <w:pPr>
        <w:rPr>
          <w:bCs/>
          <w:sz w:val="22"/>
          <w:szCs w:val="22"/>
          <w:lang w:val="en-US"/>
        </w:rPr>
      </w:pPr>
    </w:p>
    <w:p w14:paraId="3554CFDD" w14:textId="77777777" w:rsidR="007D31AA" w:rsidRPr="00665564" w:rsidRDefault="007D31AA" w:rsidP="00794F7B">
      <w:pPr>
        <w:rPr>
          <w:bCs/>
          <w:sz w:val="22"/>
          <w:szCs w:val="22"/>
          <w:lang w:val="en-US"/>
        </w:rPr>
      </w:pPr>
    </w:p>
    <w:p w14:paraId="4A95509B" w14:textId="79B3FDC6" w:rsidR="00794F7B" w:rsidRPr="00665564" w:rsidRDefault="00794F7B" w:rsidP="00794F7B">
      <w:pPr>
        <w:rPr>
          <w:b/>
          <w:sz w:val="22"/>
          <w:szCs w:val="22"/>
          <w:lang w:val="en-US"/>
        </w:rPr>
      </w:pPr>
      <w:r w:rsidRPr="00665564">
        <w:rPr>
          <w:b/>
          <w:sz w:val="22"/>
          <w:szCs w:val="22"/>
          <w:lang w:val="en-US"/>
        </w:rPr>
        <w:t>Major territorial change</w:t>
      </w:r>
      <w:r w:rsidR="00C2634E" w:rsidRPr="00665564">
        <w:rPr>
          <w:b/>
          <w:sz w:val="22"/>
          <w:szCs w:val="22"/>
          <w:lang w:val="en-US"/>
        </w:rPr>
        <w:t>s</w:t>
      </w:r>
    </w:p>
    <w:p w14:paraId="62910A23" w14:textId="5D2BA06B" w:rsidR="00A2750B" w:rsidRPr="00665564" w:rsidRDefault="00A2750B" w:rsidP="00A2750B">
      <w:pPr>
        <w:rPr>
          <w:bCs/>
          <w:sz w:val="22"/>
          <w:szCs w:val="22"/>
          <w:lang w:val="en-US"/>
        </w:rPr>
      </w:pPr>
    </w:p>
    <w:p w14:paraId="6DB60734" w14:textId="02BF7E74" w:rsidR="00736483" w:rsidRPr="009662F9" w:rsidRDefault="00736483" w:rsidP="009662F9">
      <w:pPr>
        <w:rPr>
          <w:bCs/>
          <w:szCs w:val="22"/>
        </w:rPr>
      </w:pPr>
      <w:r w:rsidRPr="009662F9">
        <w:rPr>
          <w:szCs w:val="22"/>
        </w:rPr>
        <w:t>NA</w:t>
      </w:r>
    </w:p>
    <w:p w14:paraId="713EC03F" w14:textId="77777777" w:rsidR="00A2750B" w:rsidRPr="00DF0EE1" w:rsidRDefault="00A2750B" w:rsidP="00794F7B">
      <w:pPr>
        <w:rPr>
          <w:bCs/>
          <w:sz w:val="22"/>
          <w:szCs w:val="22"/>
        </w:rPr>
      </w:pPr>
    </w:p>
    <w:p w14:paraId="0F62216F" w14:textId="77777777" w:rsidR="00B73A8F" w:rsidRPr="00DF0EE1" w:rsidRDefault="00B73A8F" w:rsidP="00794F7B">
      <w:pPr>
        <w:rPr>
          <w:bCs/>
          <w:sz w:val="22"/>
          <w:szCs w:val="22"/>
        </w:rPr>
      </w:pPr>
    </w:p>
    <w:p w14:paraId="1A9CB02B" w14:textId="77777777" w:rsidR="00067C82" w:rsidRPr="00D251DF" w:rsidRDefault="00067C82" w:rsidP="00067C82">
      <w:pPr>
        <w:ind w:left="709" w:hanging="709"/>
        <w:rPr>
          <w:b/>
        </w:rPr>
      </w:pPr>
      <w:r w:rsidRPr="00D251DF">
        <w:rPr>
          <w:b/>
        </w:rPr>
        <w:t>EPR2SDM</w:t>
      </w:r>
    </w:p>
    <w:p w14:paraId="081F2E47" w14:textId="77777777" w:rsidR="00067C82" w:rsidRPr="00D251DF" w:rsidRDefault="00067C82" w:rsidP="00067C82">
      <w:pPr>
        <w:ind w:left="709" w:hanging="709"/>
        <w:rPr>
          <w:b/>
        </w:rPr>
      </w:pPr>
    </w:p>
    <w:tbl>
      <w:tblPr>
        <w:tblStyle w:val="Tabellenraster1"/>
        <w:tblW w:w="5000" w:type="pct"/>
        <w:tblLook w:val="04A0" w:firstRow="1" w:lastRow="0" w:firstColumn="1" w:lastColumn="0" w:noHBand="0" w:noVBand="1"/>
      </w:tblPr>
      <w:tblGrid>
        <w:gridCol w:w="4680"/>
        <w:gridCol w:w="4664"/>
      </w:tblGrid>
      <w:tr w:rsidR="00067C82" w:rsidRPr="00D251DF" w14:paraId="2B087138" w14:textId="77777777" w:rsidTr="00A32F6E">
        <w:trPr>
          <w:trHeight w:val="284"/>
        </w:trPr>
        <w:tc>
          <w:tcPr>
            <w:tcW w:w="4787" w:type="dxa"/>
            <w:vAlign w:val="center"/>
          </w:tcPr>
          <w:p w14:paraId="2F3F064D" w14:textId="77777777" w:rsidR="00067C82" w:rsidRPr="00DF0EE1" w:rsidRDefault="00067C82" w:rsidP="00A32F6E">
            <w:pPr>
              <w:rPr>
                <w:i/>
                <w:sz w:val="22"/>
                <w:szCs w:val="22"/>
              </w:rPr>
            </w:pPr>
            <w:r w:rsidRPr="00DF0EE1">
              <w:rPr>
                <w:i/>
                <w:sz w:val="22"/>
                <w:szCs w:val="22"/>
              </w:rPr>
              <w:t>Movement</w:t>
            </w:r>
          </w:p>
        </w:tc>
        <w:tc>
          <w:tcPr>
            <w:tcW w:w="4783" w:type="dxa"/>
            <w:vAlign w:val="center"/>
          </w:tcPr>
          <w:p w14:paraId="1FE18DC5" w14:textId="77777777" w:rsidR="00067C82" w:rsidRPr="00DF0EE1" w:rsidRDefault="00067C82" w:rsidP="00A32F6E">
            <w:pPr>
              <w:rPr>
                <w:sz w:val="22"/>
                <w:szCs w:val="22"/>
              </w:rPr>
            </w:pPr>
            <w:r w:rsidRPr="00DF0EE1">
              <w:rPr>
                <w:sz w:val="22"/>
                <w:szCs w:val="22"/>
              </w:rPr>
              <w:t>Geralians</w:t>
            </w:r>
          </w:p>
        </w:tc>
      </w:tr>
      <w:tr w:rsidR="00067C82" w:rsidRPr="00D251DF" w14:paraId="25399BBD" w14:textId="77777777" w:rsidTr="00A32F6E">
        <w:trPr>
          <w:trHeight w:val="284"/>
        </w:trPr>
        <w:tc>
          <w:tcPr>
            <w:tcW w:w="4787" w:type="dxa"/>
            <w:vAlign w:val="center"/>
          </w:tcPr>
          <w:p w14:paraId="7DEC4316" w14:textId="77777777" w:rsidR="00067C82" w:rsidRPr="00DF0EE1" w:rsidRDefault="00067C82" w:rsidP="00A32F6E">
            <w:pPr>
              <w:rPr>
                <w:i/>
                <w:sz w:val="22"/>
                <w:szCs w:val="22"/>
              </w:rPr>
            </w:pPr>
            <w:r w:rsidRPr="00DF0EE1">
              <w:rPr>
                <w:i/>
                <w:sz w:val="22"/>
                <w:szCs w:val="22"/>
              </w:rPr>
              <w:t>Scenario</w:t>
            </w:r>
          </w:p>
        </w:tc>
        <w:tc>
          <w:tcPr>
            <w:tcW w:w="4783" w:type="dxa"/>
            <w:vAlign w:val="center"/>
          </w:tcPr>
          <w:p w14:paraId="6BD6A9B6" w14:textId="77777777" w:rsidR="00067C82" w:rsidRPr="00DF0EE1" w:rsidRDefault="00067C82" w:rsidP="00A32F6E">
            <w:pPr>
              <w:rPr>
                <w:sz w:val="22"/>
                <w:szCs w:val="22"/>
              </w:rPr>
            </w:pPr>
            <w:r w:rsidRPr="00DF0EE1">
              <w:rPr>
                <w:sz w:val="22"/>
                <w:szCs w:val="22"/>
              </w:rPr>
              <w:t>n:1</w:t>
            </w:r>
          </w:p>
        </w:tc>
      </w:tr>
      <w:tr w:rsidR="00067C82" w:rsidRPr="00D251DF" w14:paraId="6B00E3EA" w14:textId="77777777" w:rsidTr="00A32F6E">
        <w:trPr>
          <w:trHeight w:val="284"/>
        </w:trPr>
        <w:tc>
          <w:tcPr>
            <w:tcW w:w="4787" w:type="dxa"/>
            <w:vAlign w:val="center"/>
          </w:tcPr>
          <w:p w14:paraId="2E185570" w14:textId="77777777" w:rsidR="00067C82" w:rsidRPr="00DF0EE1" w:rsidRDefault="00067C82" w:rsidP="00A32F6E">
            <w:pPr>
              <w:rPr>
                <w:i/>
                <w:sz w:val="22"/>
                <w:szCs w:val="22"/>
              </w:rPr>
            </w:pPr>
            <w:r w:rsidRPr="00DF0EE1">
              <w:rPr>
                <w:i/>
                <w:sz w:val="22"/>
                <w:szCs w:val="22"/>
              </w:rPr>
              <w:t>EPR group(s)</w:t>
            </w:r>
          </w:p>
        </w:tc>
        <w:tc>
          <w:tcPr>
            <w:tcW w:w="4783" w:type="dxa"/>
            <w:vAlign w:val="center"/>
          </w:tcPr>
          <w:p w14:paraId="769270DE" w14:textId="77777777" w:rsidR="00067C82" w:rsidRPr="00DF0EE1" w:rsidRDefault="00067C82" w:rsidP="00A32F6E">
            <w:pPr>
              <w:rPr>
                <w:sz w:val="22"/>
                <w:szCs w:val="22"/>
              </w:rPr>
            </w:pPr>
            <w:r w:rsidRPr="00DF0EE1">
              <w:rPr>
                <w:sz w:val="22"/>
                <w:szCs w:val="22"/>
              </w:rPr>
              <w:t>Whites</w:t>
            </w:r>
          </w:p>
        </w:tc>
      </w:tr>
      <w:tr w:rsidR="00067C82" w:rsidRPr="00D251DF" w14:paraId="3914CFCB" w14:textId="77777777" w:rsidTr="00A32F6E">
        <w:trPr>
          <w:trHeight w:val="284"/>
        </w:trPr>
        <w:tc>
          <w:tcPr>
            <w:tcW w:w="4787" w:type="dxa"/>
            <w:vAlign w:val="center"/>
          </w:tcPr>
          <w:p w14:paraId="1C347E2C" w14:textId="77777777" w:rsidR="00067C82" w:rsidRPr="00DF0EE1" w:rsidRDefault="00067C82" w:rsidP="00A32F6E">
            <w:pPr>
              <w:rPr>
                <w:i/>
                <w:sz w:val="22"/>
                <w:szCs w:val="22"/>
              </w:rPr>
            </w:pPr>
            <w:r w:rsidRPr="00DF0EE1">
              <w:rPr>
                <w:i/>
                <w:sz w:val="22"/>
                <w:szCs w:val="22"/>
              </w:rPr>
              <w:t>Gwgroupid(s)</w:t>
            </w:r>
          </w:p>
        </w:tc>
        <w:tc>
          <w:tcPr>
            <w:tcW w:w="4783" w:type="dxa"/>
            <w:vAlign w:val="center"/>
          </w:tcPr>
          <w:p w14:paraId="24D922B2" w14:textId="77777777" w:rsidR="00067C82" w:rsidRPr="00DF0EE1" w:rsidRDefault="00067C82" w:rsidP="00A32F6E">
            <w:pPr>
              <w:rPr>
                <w:sz w:val="22"/>
                <w:szCs w:val="22"/>
              </w:rPr>
            </w:pPr>
            <w:r w:rsidRPr="00DF0EE1">
              <w:rPr>
                <w:sz w:val="22"/>
                <w:szCs w:val="22"/>
              </w:rPr>
              <w:t>14001000</w:t>
            </w:r>
          </w:p>
        </w:tc>
      </w:tr>
    </w:tbl>
    <w:p w14:paraId="288893D9" w14:textId="4EAAC762" w:rsidR="00067C82" w:rsidRDefault="00067C82" w:rsidP="00367333">
      <w:pPr>
        <w:ind w:left="709" w:hanging="709"/>
        <w:rPr>
          <w:sz w:val="22"/>
          <w:szCs w:val="22"/>
          <w:lang w:val="en-US"/>
        </w:rPr>
      </w:pPr>
    </w:p>
    <w:p w14:paraId="08AFD5F1" w14:textId="77777777" w:rsidR="00067C82" w:rsidRPr="00665564" w:rsidRDefault="00067C82" w:rsidP="00367333">
      <w:pPr>
        <w:ind w:left="709" w:hanging="709"/>
        <w:rPr>
          <w:sz w:val="22"/>
          <w:szCs w:val="22"/>
          <w:lang w:val="en-US"/>
        </w:rPr>
      </w:pPr>
    </w:p>
    <w:p w14:paraId="71C8E769" w14:textId="70E6AD60" w:rsidR="00C524D6" w:rsidRPr="00DF0EE1" w:rsidRDefault="00C524D6" w:rsidP="00367333">
      <w:pPr>
        <w:ind w:left="709" w:hanging="709"/>
        <w:rPr>
          <w:b/>
          <w:sz w:val="22"/>
          <w:szCs w:val="22"/>
        </w:rPr>
      </w:pPr>
      <w:r w:rsidRPr="00DF0EE1">
        <w:rPr>
          <w:b/>
          <w:sz w:val="22"/>
          <w:szCs w:val="22"/>
        </w:rPr>
        <w:t>Power access</w:t>
      </w:r>
    </w:p>
    <w:p w14:paraId="37E0B3EE" w14:textId="41AA16A5" w:rsidR="00C524D6" w:rsidRPr="00DF0EE1" w:rsidRDefault="00C524D6" w:rsidP="00367333">
      <w:pPr>
        <w:ind w:left="709" w:hanging="709"/>
        <w:rPr>
          <w:bCs/>
          <w:sz w:val="22"/>
          <w:szCs w:val="22"/>
        </w:rPr>
      </w:pPr>
    </w:p>
    <w:p w14:paraId="7A1738B6" w14:textId="7C556DBF" w:rsidR="00BF344E" w:rsidRPr="00D7400C" w:rsidRDefault="00AF68CD" w:rsidP="00AF68CD">
      <w:pPr>
        <w:pStyle w:val="ListParagraph"/>
        <w:numPr>
          <w:ilvl w:val="0"/>
          <w:numId w:val="73"/>
        </w:numPr>
        <w:rPr>
          <w:rFonts w:cs="Times New Roman"/>
          <w:bCs/>
          <w:szCs w:val="22"/>
        </w:rPr>
      </w:pPr>
      <w:r w:rsidRPr="00DF0EE1">
        <w:rPr>
          <w:rFonts w:cs="Times New Roman"/>
          <w:bCs/>
          <w:szCs w:val="22"/>
        </w:rPr>
        <w:t xml:space="preserve">The EPR coding notes suggest that goverments were generally dominated by Whites except for 2003-2010, when Whites shared power with Afrobrazilians. </w:t>
      </w:r>
      <w:r w:rsidR="00BF344E">
        <w:rPr>
          <w:rFonts w:cs="Times New Roman"/>
          <w:bCs/>
          <w:szCs w:val="22"/>
        </w:rPr>
        <w:t>The</w:t>
      </w:r>
      <w:r w:rsidR="005653B2" w:rsidRPr="00DF0EE1">
        <w:rPr>
          <w:rFonts w:cs="Times New Roman"/>
          <w:bCs/>
          <w:szCs w:val="22"/>
        </w:rPr>
        <w:t xml:space="preserve"> sources we consulted suggest that the Geralians/Gauchos </w:t>
      </w:r>
      <w:r w:rsidR="00BF344E">
        <w:rPr>
          <w:rFonts w:cs="Times New Roman"/>
          <w:bCs/>
          <w:szCs w:val="22"/>
        </w:rPr>
        <w:t>were generally</w:t>
      </w:r>
      <w:r w:rsidR="005653B2" w:rsidRPr="00DF0EE1">
        <w:rPr>
          <w:rFonts w:cs="Times New Roman"/>
          <w:bCs/>
          <w:szCs w:val="22"/>
        </w:rPr>
        <w:t xml:space="preserve"> less well-represented in the government compared to </w:t>
      </w:r>
      <w:r w:rsidR="005653B2" w:rsidRPr="00DF0EE1">
        <w:rPr>
          <w:rFonts w:cs="Times New Roman"/>
          <w:bCs/>
          <w:szCs w:val="22"/>
        </w:rPr>
        <w:lastRenderedPageBreak/>
        <w:t>the (more numerous) Whites from the north</w:t>
      </w:r>
      <w:r w:rsidR="00BF344E">
        <w:rPr>
          <w:rFonts w:cs="Times New Roman"/>
          <w:bCs/>
          <w:szCs w:val="22"/>
        </w:rPr>
        <w:t>; still, we found f</w:t>
      </w:r>
      <w:r w:rsidR="005653B2" w:rsidRPr="00DF0EE1">
        <w:rPr>
          <w:rFonts w:cs="Times New Roman"/>
          <w:bCs/>
          <w:szCs w:val="22"/>
        </w:rPr>
        <w:t>ound several examples of Geralian/Gaucho representation in the national government including Tarso Genro (born in Rio Grand</w:t>
      </w:r>
      <w:r w:rsidR="004A53E1" w:rsidRPr="00DF0EE1">
        <w:rPr>
          <w:rFonts w:cs="Times New Roman"/>
          <w:bCs/>
          <w:szCs w:val="22"/>
        </w:rPr>
        <w:t xml:space="preserve">e </w:t>
      </w:r>
      <w:r w:rsidR="005653B2" w:rsidRPr="00DF0EE1">
        <w:rPr>
          <w:rFonts w:cs="Times New Roman"/>
          <w:bCs/>
          <w:szCs w:val="22"/>
        </w:rPr>
        <w:t xml:space="preserve">dol Sul, served in various ministerial positions between 2004 and 2010 including as Minister of Justice), </w:t>
      </w:r>
      <w:r w:rsidR="00B92B45" w:rsidRPr="00DF0EE1">
        <w:rPr>
          <w:rFonts w:cs="Times New Roman"/>
          <w:bCs/>
          <w:szCs w:val="22"/>
        </w:rPr>
        <w:t xml:space="preserve">Olivia Dutra (born in Rio Grande do Sul and Minister of Cities between </w:t>
      </w:r>
      <w:r w:rsidR="00B92B45" w:rsidRPr="00D7400C">
        <w:rPr>
          <w:rFonts w:cs="Times New Roman"/>
          <w:bCs/>
          <w:szCs w:val="22"/>
        </w:rPr>
        <w:t>2003 and 2005), and Rafael Valdomiro Greca de Macedo (born in Paran</w:t>
      </w:r>
      <w:r w:rsidR="004A53E1" w:rsidRPr="00D7400C">
        <w:rPr>
          <w:rFonts w:cs="Times New Roman"/>
          <w:bCs/>
          <w:szCs w:val="22"/>
        </w:rPr>
        <w:t>á</w:t>
      </w:r>
      <w:r w:rsidR="00B92B45" w:rsidRPr="00D7400C">
        <w:rPr>
          <w:rFonts w:cs="Times New Roman"/>
          <w:bCs/>
          <w:szCs w:val="22"/>
        </w:rPr>
        <w:t>, Minister of Sport and Tourism in 1999-2000).</w:t>
      </w:r>
      <w:r w:rsidR="00FC441F" w:rsidRPr="00D7400C">
        <w:rPr>
          <w:rFonts w:cs="Times New Roman"/>
          <w:bCs/>
          <w:szCs w:val="22"/>
        </w:rPr>
        <w:t xml:space="preserve"> </w:t>
      </w:r>
    </w:p>
    <w:p w14:paraId="45D80857" w14:textId="77777777" w:rsidR="00D7400C" w:rsidRPr="00D7400C" w:rsidRDefault="00FC441F" w:rsidP="00AF68CD">
      <w:pPr>
        <w:pStyle w:val="ListParagraph"/>
        <w:numPr>
          <w:ilvl w:val="0"/>
          <w:numId w:val="73"/>
        </w:numPr>
        <w:rPr>
          <w:rFonts w:cs="Times New Roman"/>
          <w:bCs/>
          <w:szCs w:val="22"/>
        </w:rPr>
      </w:pPr>
      <w:r w:rsidRPr="00D7400C">
        <w:rPr>
          <w:rFonts w:cs="Times New Roman"/>
          <w:bCs/>
          <w:szCs w:val="22"/>
        </w:rPr>
        <w:t xml:space="preserve">With the election of Jaír Bolsonaro in 2018, </w:t>
      </w:r>
      <w:r w:rsidR="00D7400C" w:rsidRPr="00D7400C">
        <w:rPr>
          <w:rFonts w:cs="Times New Roman"/>
          <w:bCs/>
          <w:szCs w:val="22"/>
        </w:rPr>
        <w:t>the representation of southern Brazilians appears to have increased. 7</w:t>
      </w:r>
      <w:r w:rsidRPr="00D7400C">
        <w:rPr>
          <w:rFonts w:cs="Times New Roman"/>
          <w:bCs/>
          <w:szCs w:val="22"/>
        </w:rPr>
        <w:t xml:space="preserve"> of 22 ministers of </w:t>
      </w:r>
      <w:r w:rsidR="00D7400C" w:rsidRPr="00D7400C">
        <w:rPr>
          <w:rFonts w:cs="Times New Roman"/>
          <w:bCs/>
          <w:szCs w:val="22"/>
        </w:rPr>
        <w:t xml:space="preserve">Bolsonaro’s </w:t>
      </w:r>
      <w:r w:rsidRPr="00D7400C">
        <w:rPr>
          <w:rFonts w:cs="Times New Roman"/>
          <w:bCs/>
          <w:szCs w:val="22"/>
        </w:rPr>
        <w:t xml:space="preserve">original cabinet were from Rio Grande do Sul or Paraná (Poder360 2018). </w:t>
      </w:r>
    </w:p>
    <w:p w14:paraId="35339215" w14:textId="50AB587E" w:rsidR="00403CC9" w:rsidRPr="00D7400C" w:rsidRDefault="00D7400C" w:rsidP="00AF68CD">
      <w:pPr>
        <w:pStyle w:val="ListParagraph"/>
        <w:numPr>
          <w:ilvl w:val="0"/>
          <w:numId w:val="73"/>
        </w:numPr>
        <w:rPr>
          <w:rFonts w:cs="Times New Roman"/>
          <w:bCs/>
          <w:szCs w:val="22"/>
        </w:rPr>
      </w:pPr>
      <w:r w:rsidRPr="00D7400C">
        <w:rPr>
          <w:rFonts w:cs="Times New Roman"/>
          <w:bCs/>
          <w:szCs w:val="22"/>
        </w:rPr>
        <w:t xml:space="preserve">On this basis, we code the </w:t>
      </w:r>
      <w:r w:rsidR="00FC441F" w:rsidRPr="00D7400C">
        <w:rPr>
          <w:rFonts w:cs="Times New Roman"/>
          <w:bCs/>
          <w:szCs w:val="22"/>
        </w:rPr>
        <w:t>Geralians as junior partner between 1990 and 2018, and, following the 1</w:t>
      </w:r>
      <w:r w:rsidR="00FC441F" w:rsidRPr="00D7400C">
        <w:rPr>
          <w:rFonts w:cs="Times New Roman"/>
          <w:bCs/>
          <w:szCs w:val="22"/>
          <w:vertAlign w:val="superscript"/>
        </w:rPr>
        <w:t>st</w:t>
      </w:r>
      <w:r w:rsidR="00FC441F" w:rsidRPr="00D7400C">
        <w:rPr>
          <w:rFonts w:cs="Times New Roman"/>
          <w:bCs/>
          <w:szCs w:val="22"/>
        </w:rPr>
        <w:t xml:space="preserve"> of January rule, as senior partner between 2019-2020.</w:t>
      </w:r>
      <w:r w:rsidR="00B92B45" w:rsidRPr="00D7400C">
        <w:rPr>
          <w:rFonts w:cs="Times New Roman"/>
          <w:bCs/>
          <w:szCs w:val="22"/>
        </w:rPr>
        <w:t xml:space="preserve"> [1990-201</w:t>
      </w:r>
      <w:r w:rsidR="00FC441F" w:rsidRPr="00D7400C">
        <w:rPr>
          <w:rFonts w:cs="Times New Roman"/>
          <w:bCs/>
          <w:szCs w:val="22"/>
        </w:rPr>
        <w:t>8</w:t>
      </w:r>
      <w:r w:rsidR="00B92B45" w:rsidRPr="00D7400C">
        <w:rPr>
          <w:rFonts w:cs="Times New Roman"/>
          <w:bCs/>
          <w:szCs w:val="22"/>
        </w:rPr>
        <w:t>: junior partner</w:t>
      </w:r>
      <w:r w:rsidR="00FC441F" w:rsidRPr="00D7400C">
        <w:rPr>
          <w:rFonts w:cs="Times New Roman"/>
          <w:bCs/>
          <w:szCs w:val="22"/>
        </w:rPr>
        <w:t>, 2019-2020: senior partner</w:t>
      </w:r>
      <w:r w:rsidR="00B92B45" w:rsidRPr="00D7400C">
        <w:rPr>
          <w:rFonts w:cs="Times New Roman"/>
          <w:bCs/>
          <w:szCs w:val="22"/>
        </w:rPr>
        <w:t>]</w:t>
      </w:r>
    </w:p>
    <w:p w14:paraId="0CD2E948" w14:textId="77777777" w:rsidR="00FC441F" w:rsidRDefault="00FC441F" w:rsidP="00FC441F"/>
    <w:p w14:paraId="2ED8020B" w14:textId="77777777" w:rsidR="00AF68CD" w:rsidRPr="00DF0EE1" w:rsidRDefault="00AF68CD" w:rsidP="00367333">
      <w:pPr>
        <w:ind w:left="709" w:hanging="709"/>
        <w:rPr>
          <w:bCs/>
          <w:sz w:val="22"/>
          <w:szCs w:val="22"/>
        </w:rPr>
      </w:pPr>
    </w:p>
    <w:p w14:paraId="14F83F2E" w14:textId="2AC26BEF" w:rsidR="00C524D6" w:rsidRPr="00DF0EE1" w:rsidRDefault="00C524D6" w:rsidP="00367333">
      <w:pPr>
        <w:ind w:left="709" w:hanging="709"/>
        <w:rPr>
          <w:b/>
          <w:sz w:val="22"/>
          <w:szCs w:val="22"/>
        </w:rPr>
      </w:pPr>
      <w:r w:rsidRPr="00DF0EE1">
        <w:rPr>
          <w:b/>
          <w:sz w:val="22"/>
          <w:szCs w:val="22"/>
        </w:rPr>
        <w:t>Group size</w:t>
      </w:r>
    </w:p>
    <w:p w14:paraId="416A19B3" w14:textId="7FB366D1" w:rsidR="00B412DF" w:rsidRPr="00DF0EE1" w:rsidRDefault="00B412DF" w:rsidP="00C524D6">
      <w:pPr>
        <w:rPr>
          <w:sz w:val="22"/>
          <w:szCs w:val="22"/>
        </w:rPr>
      </w:pPr>
    </w:p>
    <w:p w14:paraId="207C6C92" w14:textId="586EAD78" w:rsidR="00C524D6" w:rsidRPr="00DF0EE1" w:rsidRDefault="00C27374" w:rsidP="00C27374">
      <w:pPr>
        <w:pStyle w:val="ListParagraph"/>
        <w:numPr>
          <w:ilvl w:val="0"/>
          <w:numId w:val="73"/>
        </w:numPr>
        <w:rPr>
          <w:rFonts w:cs="Times New Roman"/>
          <w:szCs w:val="22"/>
        </w:rPr>
      </w:pPr>
      <w:r w:rsidRPr="00DF0EE1">
        <w:rPr>
          <w:rFonts w:cs="Times New Roman"/>
          <w:szCs w:val="22"/>
        </w:rPr>
        <w:t>According to Minahan (2002: 655), there were 20.105 million Gauchos in Brazil in 2002. The World Bank pegs Brazil’s population in 2002 at 179.5 million.</w:t>
      </w:r>
      <w:r w:rsidR="00D70B48">
        <w:rPr>
          <w:rFonts w:cs="Times New Roman"/>
          <w:szCs w:val="22"/>
        </w:rPr>
        <w:t xml:space="preserve"> </w:t>
      </w:r>
      <w:r w:rsidRPr="00DF0EE1">
        <w:rPr>
          <w:rFonts w:cs="Times New Roman"/>
          <w:szCs w:val="22"/>
        </w:rPr>
        <w:t>[0.112]</w:t>
      </w:r>
    </w:p>
    <w:p w14:paraId="13445279" w14:textId="3DF62ACB" w:rsidR="00403CC9" w:rsidRPr="00DF0EE1" w:rsidRDefault="00403CC9" w:rsidP="00C524D6">
      <w:pPr>
        <w:rPr>
          <w:sz w:val="22"/>
          <w:szCs w:val="22"/>
        </w:rPr>
      </w:pPr>
    </w:p>
    <w:p w14:paraId="27D4838A" w14:textId="77777777" w:rsidR="00C27374" w:rsidRPr="00DF0EE1" w:rsidRDefault="00C27374" w:rsidP="00C524D6">
      <w:pPr>
        <w:rPr>
          <w:sz w:val="22"/>
          <w:szCs w:val="22"/>
        </w:rPr>
      </w:pPr>
    </w:p>
    <w:p w14:paraId="09BEED82" w14:textId="2FC5A9CF" w:rsidR="00C524D6" w:rsidRPr="00DF0EE1" w:rsidRDefault="00C524D6" w:rsidP="00C524D6">
      <w:pPr>
        <w:rPr>
          <w:b/>
          <w:bCs/>
          <w:sz w:val="22"/>
          <w:szCs w:val="22"/>
        </w:rPr>
      </w:pPr>
      <w:r w:rsidRPr="00DF0EE1">
        <w:rPr>
          <w:b/>
          <w:bCs/>
          <w:sz w:val="22"/>
          <w:szCs w:val="22"/>
        </w:rPr>
        <w:t>Regional concentration</w:t>
      </w:r>
    </w:p>
    <w:p w14:paraId="1E68C755" w14:textId="77777777" w:rsidR="00B412DF" w:rsidRPr="00DF0EE1" w:rsidRDefault="00B412DF" w:rsidP="00B412DF">
      <w:pPr>
        <w:rPr>
          <w:sz w:val="22"/>
          <w:szCs w:val="22"/>
        </w:rPr>
      </w:pPr>
    </w:p>
    <w:p w14:paraId="34B3D342" w14:textId="2901AA50" w:rsidR="00B412DF" w:rsidRPr="00DF0EE1" w:rsidRDefault="00C27374" w:rsidP="00C27374">
      <w:pPr>
        <w:pStyle w:val="ListParagraph"/>
        <w:numPr>
          <w:ilvl w:val="0"/>
          <w:numId w:val="73"/>
        </w:numPr>
        <w:rPr>
          <w:rFonts w:cs="Times New Roman"/>
          <w:szCs w:val="22"/>
        </w:rPr>
      </w:pPr>
      <w:r w:rsidRPr="00DF0EE1">
        <w:rPr>
          <w:rFonts w:cs="Times New Roman"/>
          <w:szCs w:val="22"/>
        </w:rPr>
        <w:t>According to Minahan (2002: 655),</w:t>
      </w:r>
      <w:r w:rsidR="0051594B" w:rsidRPr="00DF0EE1">
        <w:rPr>
          <w:rFonts w:cs="Times New Roman"/>
          <w:szCs w:val="22"/>
        </w:rPr>
        <w:t xml:space="preserve"> </w:t>
      </w:r>
      <w:r w:rsidR="00C7035F" w:rsidRPr="00DF0EE1">
        <w:rPr>
          <w:rFonts w:cs="Times New Roman"/>
          <w:szCs w:val="22"/>
        </w:rPr>
        <w:t>the Geralians/Gauchos make up 81% of Rio Grande do Sul, Paran</w:t>
      </w:r>
      <w:r w:rsidR="00736483" w:rsidRPr="00DF0EE1">
        <w:rPr>
          <w:rFonts w:cs="Times New Roman"/>
          <w:szCs w:val="22"/>
        </w:rPr>
        <w:t>á</w:t>
      </w:r>
      <w:r w:rsidR="00C7035F" w:rsidRPr="00DF0EE1">
        <w:rPr>
          <w:rFonts w:cs="Times New Roman"/>
          <w:szCs w:val="22"/>
        </w:rPr>
        <w:t>, and Santa Catarina, and almost all Geralians live in the region.</w:t>
      </w:r>
      <w:r w:rsidR="00D70B48">
        <w:rPr>
          <w:rFonts w:cs="Times New Roman"/>
          <w:szCs w:val="22"/>
        </w:rPr>
        <w:t xml:space="preserve"> </w:t>
      </w:r>
      <w:r w:rsidR="00C7035F" w:rsidRPr="00DF0EE1">
        <w:rPr>
          <w:rFonts w:cs="Times New Roman"/>
          <w:szCs w:val="22"/>
        </w:rPr>
        <w:t>[regionally concentrated]</w:t>
      </w:r>
    </w:p>
    <w:p w14:paraId="46992874" w14:textId="661696C5" w:rsidR="00403CC9" w:rsidRPr="00DF0EE1" w:rsidRDefault="00403CC9" w:rsidP="00B412DF">
      <w:pPr>
        <w:rPr>
          <w:sz w:val="22"/>
          <w:szCs w:val="22"/>
        </w:rPr>
      </w:pPr>
    </w:p>
    <w:p w14:paraId="0BA2FCEB" w14:textId="77777777" w:rsidR="00C7035F" w:rsidRPr="00DF0EE1" w:rsidRDefault="00C7035F" w:rsidP="00B412DF">
      <w:pPr>
        <w:rPr>
          <w:sz w:val="22"/>
          <w:szCs w:val="22"/>
        </w:rPr>
      </w:pPr>
    </w:p>
    <w:p w14:paraId="71BC5A79" w14:textId="77777777" w:rsidR="00B412DF" w:rsidRPr="00DF0EE1" w:rsidRDefault="00364E03" w:rsidP="00B412DF">
      <w:pPr>
        <w:rPr>
          <w:b/>
          <w:sz w:val="22"/>
          <w:szCs w:val="22"/>
        </w:rPr>
      </w:pPr>
      <w:r w:rsidRPr="00DF0EE1">
        <w:rPr>
          <w:b/>
          <w:sz w:val="22"/>
          <w:szCs w:val="22"/>
        </w:rPr>
        <w:t>Kin</w:t>
      </w:r>
    </w:p>
    <w:p w14:paraId="61E7C971" w14:textId="77777777" w:rsidR="00364E03" w:rsidRPr="00DF0EE1" w:rsidRDefault="00364E03" w:rsidP="00B412DF">
      <w:pPr>
        <w:rPr>
          <w:bCs/>
          <w:sz w:val="22"/>
          <w:szCs w:val="22"/>
        </w:rPr>
      </w:pPr>
    </w:p>
    <w:p w14:paraId="1427ED10" w14:textId="3FEF911C" w:rsidR="00B412DF" w:rsidRPr="00DF0EE1" w:rsidRDefault="00C7035F" w:rsidP="00783EEF">
      <w:pPr>
        <w:pStyle w:val="ListParagraph"/>
        <w:numPr>
          <w:ilvl w:val="0"/>
          <w:numId w:val="73"/>
        </w:numPr>
        <w:spacing w:after="60"/>
        <w:rPr>
          <w:rFonts w:cs="Times New Roman"/>
          <w:bCs/>
          <w:szCs w:val="22"/>
        </w:rPr>
      </w:pPr>
      <w:r w:rsidRPr="00DF0EE1">
        <w:rPr>
          <w:rFonts w:cs="Times New Roman"/>
          <w:bCs/>
          <w:szCs w:val="22"/>
        </w:rPr>
        <w:t>Minahan (2002: 656) explains that the Geralians’ “ties to Europe remain stronger than elsewhere in Brazil, particularly among Italians and Germans” but it is overall doubtful whether this connection is sufficiently strong to qualify as “strong ethnic bonds” especially as the Geralians speak Portuguese</w:t>
      </w:r>
      <w:r w:rsidR="001B2F93" w:rsidRPr="00DF0EE1">
        <w:rPr>
          <w:rFonts w:cs="Times New Roman"/>
          <w:bCs/>
          <w:szCs w:val="22"/>
        </w:rPr>
        <w:t xml:space="preserve"> as their primary language and not German and/or Italian (though it is worth noting that according to Minahan, the latter are “widely spoken as second languages and in homes”</w:t>
      </w:r>
      <w:r w:rsidR="00736483" w:rsidRPr="00DF0EE1">
        <w:rPr>
          <w:rFonts w:cs="Times New Roman"/>
          <w:bCs/>
          <w:szCs w:val="22"/>
        </w:rPr>
        <w:t>)</w:t>
      </w:r>
      <w:r w:rsidR="001B2F93" w:rsidRPr="00DF0EE1">
        <w:rPr>
          <w:rFonts w:cs="Times New Roman"/>
          <w:bCs/>
          <w:szCs w:val="22"/>
        </w:rPr>
        <w:t>. According to Roth (2015: 418), the Geralians share their predominantly German and Italian descent with neighboring areas of Argentina as well as Paraguay, though it is again doubtful that these bonds qualify as “strong ethnic bonds”.</w:t>
      </w:r>
      <w:r w:rsidR="00D70B48">
        <w:rPr>
          <w:rFonts w:cs="Times New Roman"/>
          <w:bCs/>
          <w:szCs w:val="22"/>
        </w:rPr>
        <w:t xml:space="preserve"> </w:t>
      </w:r>
      <w:r w:rsidR="001B2F93" w:rsidRPr="00DF0EE1">
        <w:rPr>
          <w:rFonts w:cs="Times New Roman"/>
          <w:bCs/>
          <w:szCs w:val="22"/>
        </w:rPr>
        <w:t>[no kin]</w:t>
      </w:r>
    </w:p>
    <w:p w14:paraId="04546C0A" w14:textId="4471B2D3" w:rsidR="009662F9" w:rsidRDefault="009662F9" w:rsidP="002A24C6">
      <w:pPr>
        <w:spacing w:after="60"/>
        <w:rPr>
          <w:bCs/>
          <w:szCs w:val="22"/>
        </w:rPr>
      </w:pPr>
    </w:p>
    <w:p w14:paraId="58E60F02" w14:textId="77777777" w:rsidR="00D70B48" w:rsidRPr="006F657B" w:rsidRDefault="00D70B48" w:rsidP="002A24C6">
      <w:pPr>
        <w:spacing w:after="60"/>
        <w:rPr>
          <w:bCs/>
          <w:szCs w:val="22"/>
        </w:rPr>
      </w:pPr>
    </w:p>
    <w:p w14:paraId="5ABE3FB3" w14:textId="77777777" w:rsidR="00794F7B" w:rsidRPr="0029438E" w:rsidRDefault="00794F7B" w:rsidP="00794F7B">
      <w:pPr>
        <w:spacing w:after="60"/>
        <w:ind w:left="709" w:hanging="709"/>
        <w:rPr>
          <w:b/>
          <w:szCs w:val="22"/>
        </w:rPr>
      </w:pPr>
      <w:r w:rsidRPr="00BE5168">
        <w:rPr>
          <w:b/>
          <w:szCs w:val="22"/>
        </w:rPr>
        <w:t>Sources</w:t>
      </w:r>
    </w:p>
    <w:p w14:paraId="4F9E9B68" w14:textId="77777777" w:rsidR="00794F7B" w:rsidRPr="001728CD" w:rsidRDefault="00794F7B" w:rsidP="00794F7B">
      <w:pPr>
        <w:rPr>
          <w:szCs w:val="22"/>
        </w:rPr>
      </w:pPr>
    </w:p>
    <w:p w14:paraId="110F0513" w14:textId="77777777" w:rsidR="002C51BE" w:rsidRPr="0029227B" w:rsidRDefault="002C51BE" w:rsidP="003C2C50">
      <w:pPr>
        <w:spacing w:after="60"/>
        <w:ind w:left="709" w:hanging="709"/>
        <w:rPr>
          <w:sz w:val="22"/>
          <w:szCs w:val="22"/>
          <w:lang w:val="en-US"/>
        </w:rPr>
      </w:pPr>
      <w:r>
        <w:rPr>
          <w:sz w:val="22"/>
          <w:szCs w:val="22"/>
          <w:lang w:val="en-US"/>
        </w:rPr>
        <w:t>AGC O Canal Da TV (1993). “</w:t>
      </w:r>
      <w:r w:rsidRPr="0029227B">
        <w:rPr>
          <w:sz w:val="22"/>
          <w:szCs w:val="22"/>
          <w:lang w:val="en-US"/>
        </w:rPr>
        <w:t>Programa Fantástico - 1/05/1993 - Separatismo no Sul do Brasil</w:t>
      </w:r>
      <w:r>
        <w:rPr>
          <w:sz w:val="22"/>
          <w:szCs w:val="22"/>
          <w:lang w:val="en-US"/>
        </w:rPr>
        <w:t xml:space="preserve">”. </w:t>
      </w:r>
      <w:r>
        <w:rPr>
          <w:i/>
          <w:iCs/>
          <w:sz w:val="22"/>
          <w:szCs w:val="22"/>
          <w:lang w:val="en-US"/>
        </w:rPr>
        <w:t>YouTube</w:t>
      </w:r>
      <w:r>
        <w:rPr>
          <w:sz w:val="22"/>
          <w:szCs w:val="22"/>
          <w:lang w:val="en-US"/>
        </w:rPr>
        <w:t xml:space="preserve">. </w:t>
      </w:r>
      <w:hyperlink r:id="rId9" w:history="1">
        <w:r w:rsidRPr="00EF09EC">
          <w:rPr>
            <w:rStyle w:val="Hyperlink"/>
            <w:sz w:val="22"/>
            <w:szCs w:val="22"/>
            <w:lang w:val="en-US"/>
          </w:rPr>
          <w:t>https://www.youtube.com/watch?v=QXJht2hHhNw</w:t>
        </w:r>
      </w:hyperlink>
      <w:r>
        <w:rPr>
          <w:sz w:val="22"/>
          <w:szCs w:val="22"/>
          <w:lang w:val="en-US"/>
        </w:rPr>
        <w:t xml:space="preserve"> [February 20, 2023].</w:t>
      </w:r>
    </w:p>
    <w:p w14:paraId="08425823" w14:textId="77777777" w:rsidR="002C51BE" w:rsidRDefault="002C51BE" w:rsidP="003C2C50">
      <w:pPr>
        <w:spacing w:after="60"/>
        <w:ind w:left="709" w:hanging="709"/>
        <w:rPr>
          <w:sz w:val="22"/>
          <w:szCs w:val="22"/>
          <w:lang w:val="en-US"/>
        </w:rPr>
      </w:pPr>
      <w:r>
        <w:rPr>
          <w:sz w:val="22"/>
          <w:szCs w:val="22"/>
          <w:lang w:val="en-US"/>
        </w:rPr>
        <w:t xml:space="preserve">Blount, Jeb (1993). “Some Southern Brazilians Want Out”. </w:t>
      </w:r>
      <w:r>
        <w:rPr>
          <w:i/>
          <w:iCs/>
          <w:sz w:val="22"/>
          <w:szCs w:val="22"/>
          <w:lang w:val="en-US"/>
        </w:rPr>
        <w:t>Christian Science Monitor</w:t>
      </w:r>
      <w:r>
        <w:rPr>
          <w:sz w:val="22"/>
          <w:szCs w:val="22"/>
          <w:lang w:val="en-US"/>
        </w:rPr>
        <w:t xml:space="preserve">, February 9, p.6. </w:t>
      </w:r>
      <w:hyperlink r:id="rId10" w:history="1">
        <w:r w:rsidRPr="00EF09EC">
          <w:rPr>
            <w:rStyle w:val="Hyperlink"/>
            <w:sz w:val="22"/>
            <w:szCs w:val="22"/>
            <w:lang w:val="en-US"/>
          </w:rPr>
          <w:t>https://www.pampalivre.info/english/christian_science_monitor__some_southern_brazilians_want_out.pdf</w:t>
        </w:r>
      </w:hyperlink>
      <w:r>
        <w:rPr>
          <w:sz w:val="22"/>
          <w:szCs w:val="22"/>
          <w:lang w:val="en-US"/>
        </w:rPr>
        <w:t xml:space="preserve"> [February 20, 2023].</w:t>
      </w:r>
    </w:p>
    <w:p w14:paraId="743BECF6" w14:textId="77777777" w:rsidR="002C51BE" w:rsidRPr="00067C82" w:rsidRDefault="002C51BE" w:rsidP="003C2C50">
      <w:pPr>
        <w:spacing w:after="60"/>
        <w:ind w:left="709" w:hanging="709"/>
        <w:rPr>
          <w:sz w:val="22"/>
          <w:szCs w:val="22"/>
          <w:lang w:val="en-US"/>
        </w:rPr>
      </w:pPr>
      <w:r>
        <w:rPr>
          <w:sz w:val="22"/>
          <w:szCs w:val="22"/>
          <w:lang w:val="en-US"/>
        </w:rPr>
        <w:t xml:space="preserve">Brooke, James (1993). “White Flight in Brazil? Secession Cauldron Boils”. </w:t>
      </w:r>
      <w:r>
        <w:rPr>
          <w:i/>
          <w:iCs/>
          <w:sz w:val="22"/>
          <w:szCs w:val="22"/>
          <w:lang w:val="en-US"/>
        </w:rPr>
        <w:t>New York Times</w:t>
      </w:r>
      <w:r>
        <w:rPr>
          <w:sz w:val="22"/>
          <w:szCs w:val="22"/>
          <w:lang w:val="en-US"/>
        </w:rPr>
        <w:t>. May 12, p. A6.</w:t>
      </w:r>
    </w:p>
    <w:p w14:paraId="39FE86B0" w14:textId="77777777" w:rsidR="002C51BE" w:rsidRPr="00665564" w:rsidRDefault="002C51BE" w:rsidP="003C2C50">
      <w:pPr>
        <w:spacing w:after="60"/>
        <w:ind w:left="709" w:hanging="709"/>
        <w:rPr>
          <w:sz w:val="22"/>
          <w:szCs w:val="22"/>
          <w:lang w:val="en-US"/>
        </w:rPr>
      </w:pPr>
      <w:r w:rsidRPr="00665564">
        <w:rPr>
          <w:sz w:val="22"/>
          <w:szCs w:val="22"/>
          <w:lang w:val="en-US"/>
        </w:rPr>
        <w:t xml:space="preserve">Cederman, Lars-Erik, Andreas Wimmer, and Brian Min (2010). “Why Do Ethnic Groups Rebel: New Data and Analysis.” </w:t>
      </w:r>
      <w:r w:rsidRPr="00665564">
        <w:rPr>
          <w:i/>
          <w:iCs/>
          <w:sz w:val="22"/>
          <w:szCs w:val="22"/>
          <w:lang w:val="en-US"/>
        </w:rPr>
        <w:t>World Politics</w:t>
      </w:r>
      <w:r w:rsidRPr="00665564">
        <w:rPr>
          <w:sz w:val="22"/>
          <w:szCs w:val="22"/>
          <w:lang w:val="en-US"/>
        </w:rPr>
        <w:t xml:space="preserve"> </w:t>
      </w:r>
      <w:r w:rsidRPr="00665564">
        <w:rPr>
          <w:iCs/>
          <w:sz w:val="22"/>
          <w:szCs w:val="22"/>
          <w:lang w:val="en-US"/>
        </w:rPr>
        <w:t>62</w:t>
      </w:r>
      <w:r w:rsidRPr="00665564">
        <w:rPr>
          <w:sz w:val="22"/>
          <w:szCs w:val="22"/>
          <w:lang w:val="en-US"/>
        </w:rPr>
        <w:t>(1): 87-119.</w:t>
      </w:r>
    </w:p>
    <w:p w14:paraId="7481E860" w14:textId="77777777" w:rsidR="002C51BE" w:rsidRDefault="002C51BE" w:rsidP="003C2C50">
      <w:pPr>
        <w:spacing w:after="60"/>
        <w:ind w:left="709" w:hanging="709"/>
        <w:rPr>
          <w:sz w:val="22"/>
          <w:szCs w:val="22"/>
          <w:lang w:val="en-US"/>
        </w:rPr>
      </w:pPr>
      <w:r w:rsidRPr="003C2C50">
        <w:rPr>
          <w:sz w:val="22"/>
          <w:szCs w:val="22"/>
          <w:lang w:val="en-US"/>
        </w:rPr>
        <w:t>Constitution of Brazil (1988).</w:t>
      </w:r>
      <w:hyperlink r:id="rId11" w:history="1">
        <w:r w:rsidRPr="003C2C50">
          <w:rPr>
            <w:rStyle w:val="Hyperlink"/>
            <w:sz w:val="22"/>
            <w:szCs w:val="22"/>
            <w:lang w:val="en-US"/>
          </w:rPr>
          <w:t>http://www.planalto.gov.br/ccivil_03/constituicao/constituicao.htm</w:t>
        </w:r>
      </w:hyperlink>
      <w:r w:rsidRPr="003C2C50">
        <w:rPr>
          <w:sz w:val="22"/>
          <w:szCs w:val="22"/>
          <w:lang w:val="en-US"/>
        </w:rPr>
        <w:t xml:space="preserve"> [July 12, 2022]</w:t>
      </w:r>
    </w:p>
    <w:p w14:paraId="36BC8DEE" w14:textId="77777777" w:rsidR="002C51BE" w:rsidRPr="007568C0" w:rsidRDefault="002C51BE" w:rsidP="003C2C50">
      <w:pPr>
        <w:spacing w:after="60"/>
        <w:ind w:left="709" w:hanging="709"/>
        <w:rPr>
          <w:sz w:val="22"/>
          <w:szCs w:val="22"/>
          <w:lang w:val="en-US"/>
        </w:rPr>
      </w:pPr>
      <w:r>
        <w:rPr>
          <w:sz w:val="22"/>
          <w:szCs w:val="22"/>
          <w:lang w:val="en-US"/>
        </w:rPr>
        <w:t xml:space="preserve">CRW Flags (2008). “Contemporary Separatist Movements (Brazil)”. </w:t>
      </w:r>
      <w:r>
        <w:rPr>
          <w:i/>
          <w:iCs/>
          <w:sz w:val="22"/>
          <w:szCs w:val="22"/>
          <w:lang w:val="en-US"/>
        </w:rPr>
        <w:t>CRW Flags</w:t>
      </w:r>
      <w:r>
        <w:rPr>
          <w:sz w:val="22"/>
          <w:szCs w:val="22"/>
          <w:lang w:val="en-US"/>
        </w:rPr>
        <w:t xml:space="preserve">. December 20. </w:t>
      </w:r>
      <w:hyperlink r:id="rId12" w:history="1">
        <w:r w:rsidRPr="00EF09EC">
          <w:rPr>
            <w:rStyle w:val="Hyperlink"/>
            <w:sz w:val="22"/>
            <w:szCs w:val="22"/>
            <w:lang w:val="en-US"/>
          </w:rPr>
          <w:t>https://www.crwflags.com/fotw/flags/br_sep.html</w:t>
        </w:r>
      </w:hyperlink>
      <w:r>
        <w:rPr>
          <w:sz w:val="22"/>
          <w:szCs w:val="22"/>
          <w:lang w:val="en-US"/>
        </w:rPr>
        <w:t xml:space="preserve"> [February 20, 2023].</w:t>
      </w:r>
    </w:p>
    <w:p w14:paraId="7A9DC264" w14:textId="77777777" w:rsidR="002C51BE" w:rsidRPr="003C2C50" w:rsidRDefault="002C51BE" w:rsidP="003C2C50">
      <w:pPr>
        <w:spacing w:after="60"/>
        <w:ind w:left="709" w:hanging="709"/>
        <w:rPr>
          <w:sz w:val="22"/>
          <w:szCs w:val="22"/>
          <w:lang w:val="en-US"/>
        </w:rPr>
      </w:pPr>
      <w:r w:rsidRPr="003C2C50">
        <w:rPr>
          <w:sz w:val="22"/>
          <w:szCs w:val="22"/>
          <w:lang w:val="en-US"/>
        </w:rPr>
        <w:lastRenderedPageBreak/>
        <w:t xml:space="preserve">GADM (2019). Database of Global Administrative Boundaries, Version 3.6. </w:t>
      </w:r>
      <w:hyperlink r:id="rId13" w:history="1">
        <w:r w:rsidRPr="003C2C50">
          <w:rPr>
            <w:rStyle w:val="Hyperlink"/>
            <w:sz w:val="22"/>
            <w:szCs w:val="22"/>
            <w:lang w:val="en-US"/>
          </w:rPr>
          <w:t>https://gadm.org/</w:t>
        </w:r>
      </w:hyperlink>
      <w:r w:rsidRPr="003C2C50">
        <w:rPr>
          <w:sz w:val="22"/>
          <w:szCs w:val="22"/>
          <w:lang w:val="en-US"/>
        </w:rPr>
        <w:t xml:space="preserve"> [July 12, 2022].</w:t>
      </w:r>
    </w:p>
    <w:p w14:paraId="11377BDB" w14:textId="77777777" w:rsidR="002C51BE" w:rsidRPr="003C2C50" w:rsidRDefault="002C51BE" w:rsidP="003C2C50">
      <w:pPr>
        <w:spacing w:after="60"/>
        <w:ind w:left="709" w:hanging="709"/>
        <w:rPr>
          <w:sz w:val="22"/>
          <w:szCs w:val="22"/>
          <w:lang w:val="en-US" w:eastAsia="de-CH"/>
        </w:rPr>
      </w:pPr>
      <w:r w:rsidRPr="003C2C50">
        <w:rPr>
          <w:sz w:val="22"/>
          <w:szCs w:val="22"/>
          <w:lang w:val="en-US" w:eastAsia="de-CH"/>
        </w:rPr>
        <w:t xml:space="preserve">Hudson, Rex A. (ed.) (1997). </w:t>
      </w:r>
      <w:r w:rsidRPr="003C2C50">
        <w:rPr>
          <w:i/>
          <w:iCs/>
          <w:sz w:val="22"/>
          <w:szCs w:val="22"/>
          <w:lang w:val="en-US" w:eastAsia="de-CH"/>
        </w:rPr>
        <w:t xml:space="preserve">Brazil: A Country Study. </w:t>
      </w:r>
      <w:r w:rsidRPr="003C2C50">
        <w:rPr>
          <w:sz w:val="22"/>
          <w:szCs w:val="22"/>
          <w:lang w:val="en-US" w:eastAsia="de-CH"/>
        </w:rPr>
        <w:t>Washington, DC: GPO for the Library of Congress.</w:t>
      </w:r>
      <w:bookmarkStart w:id="2" w:name="_Hlk87882186"/>
    </w:p>
    <w:p w14:paraId="1897280C" w14:textId="77777777" w:rsidR="002C51BE" w:rsidRPr="003C2C50" w:rsidRDefault="002C51BE" w:rsidP="003C2C50">
      <w:pPr>
        <w:spacing w:after="60"/>
        <w:ind w:left="709" w:hanging="709"/>
        <w:rPr>
          <w:rFonts w:eastAsia="Times"/>
          <w:iCs/>
          <w:sz w:val="22"/>
          <w:szCs w:val="22"/>
          <w:lang w:val="en-US"/>
        </w:rPr>
      </w:pPr>
      <w:r w:rsidRPr="003C2C50">
        <w:rPr>
          <w:rFonts w:eastAsia="Times"/>
          <w:iCs/>
          <w:sz w:val="22"/>
          <w:szCs w:val="22"/>
          <w:lang w:val="en-US"/>
        </w:rPr>
        <w:t>Lewan, Todd (1992). S</w:t>
      </w:r>
      <w:r w:rsidRPr="00665564">
        <w:rPr>
          <w:rFonts w:eastAsia="Times"/>
          <w:iCs/>
          <w:sz w:val="22"/>
          <w:szCs w:val="22"/>
          <w:lang w:val="en-US"/>
        </w:rPr>
        <w:t>ecession Movement Grows in Rich Southern Brazil</w:t>
      </w:r>
      <w:r w:rsidRPr="003C2C50">
        <w:rPr>
          <w:rFonts w:eastAsia="Times"/>
          <w:iCs/>
          <w:sz w:val="22"/>
          <w:szCs w:val="22"/>
          <w:lang w:val="en-US"/>
        </w:rPr>
        <w:t xml:space="preserve">. </w:t>
      </w:r>
      <w:hyperlink r:id="rId14" w:history="1">
        <w:r w:rsidRPr="003C2C50">
          <w:rPr>
            <w:rStyle w:val="Hyperlink"/>
            <w:rFonts w:eastAsia="Times"/>
            <w:iCs/>
            <w:sz w:val="22"/>
            <w:szCs w:val="22"/>
            <w:lang w:val="en-US"/>
          </w:rPr>
          <w:t>https://apnews.com/article/71c40d02b1d48fdf9036a4f9c2baa5d2</w:t>
        </w:r>
      </w:hyperlink>
      <w:r w:rsidRPr="003C2C50">
        <w:rPr>
          <w:rFonts w:eastAsia="Times"/>
          <w:iCs/>
          <w:sz w:val="22"/>
          <w:szCs w:val="22"/>
          <w:lang w:val="en-US"/>
        </w:rPr>
        <w:t xml:space="preserve"> [July 12, 2022]</w:t>
      </w:r>
    </w:p>
    <w:p w14:paraId="79E823A1" w14:textId="77777777" w:rsidR="002C51BE" w:rsidRPr="00665564" w:rsidRDefault="002C51BE" w:rsidP="003C2C50">
      <w:pPr>
        <w:spacing w:after="60"/>
        <w:ind w:left="709" w:hanging="709"/>
        <w:rPr>
          <w:sz w:val="22"/>
          <w:szCs w:val="22"/>
          <w:lang w:val="en-US"/>
        </w:rPr>
      </w:pPr>
      <w:r w:rsidRPr="003C2C50">
        <w:rPr>
          <w:rFonts w:eastAsia="Times"/>
          <w:iCs/>
          <w:sz w:val="22"/>
          <w:szCs w:val="22"/>
          <w:lang w:val="en-US"/>
        </w:rPr>
        <w:t xml:space="preserve">Lynch, Gerard (2017). </w:t>
      </w:r>
      <w:r w:rsidRPr="00665564">
        <w:rPr>
          <w:rFonts w:eastAsia="Times"/>
          <w:iCs/>
          <w:sz w:val="22"/>
          <w:szCs w:val="22"/>
          <w:lang w:val="en-US"/>
        </w:rPr>
        <w:t>No Country for Southern Men</w:t>
      </w:r>
      <w:r w:rsidRPr="003C2C50">
        <w:rPr>
          <w:rFonts w:eastAsia="Times"/>
          <w:iCs/>
          <w:sz w:val="22"/>
          <w:szCs w:val="22"/>
          <w:lang w:val="en-US"/>
        </w:rPr>
        <w:t xml:space="preserve">. </w:t>
      </w:r>
      <w:hyperlink r:id="rId15" w:history="1">
        <w:r w:rsidRPr="003C2C50">
          <w:rPr>
            <w:rStyle w:val="Hyperlink"/>
            <w:rFonts w:eastAsia="Times"/>
            <w:iCs/>
            <w:sz w:val="22"/>
            <w:szCs w:val="22"/>
            <w:lang w:val="en-US"/>
          </w:rPr>
          <w:t>https://wideorbits.com/life/no-country-for-southern-men/</w:t>
        </w:r>
      </w:hyperlink>
      <w:r w:rsidRPr="003C2C50">
        <w:rPr>
          <w:rFonts w:eastAsia="Times"/>
          <w:iCs/>
          <w:sz w:val="22"/>
          <w:szCs w:val="22"/>
          <w:lang w:val="en-US"/>
        </w:rPr>
        <w:t xml:space="preserve"> [July 12, 2022]</w:t>
      </w:r>
    </w:p>
    <w:p w14:paraId="59ABDE6F" w14:textId="77777777" w:rsidR="002C51BE" w:rsidRPr="003C2C50" w:rsidRDefault="002C51BE" w:rsidP="003C2C50">
      <w:pPr>
        <w:spacing w:after="60"/>
        <w:ind w:left="709" w:hanging="709"/>
        <w:rPr>
          <w:sz w:val="22"/>
          <w:szCs w:val="22"/>
          <w:lang w:val="en-US"/>
        </w:rPr>
      </w:pPr>
      <w:r w:rsidRPr="003C2C50">
        <w:rPr>
          <w:sz w:val="22"/>
          <w:szCs w:val="22"/>
          <w:lang w:val="en-US"/>
        </w:rPr>
        <w:t xml:space="preserve">Minahan, James (1996). </w:t>
      </w:r>
      <w:r w:rsidRPr="003C2C50">
        <w:rPr>
          <w:i/>
          <w:sz w:val="22"/>
          <w:szCs w:val="22"/>
          <w:lang w:val="en-US"/>
        </w:rPr>
        <w:t xml:space="preserve">Nations without States: A Historical Dictionary of Contemporary National Movements. </w:t>
      </w:r>
      <w:r w:rsidRPr="003C2C50">
        <w:rPr>
          <w:sz w:val="22"/>
          <w:szCs w:val="22"/>
          <w:lang w:val="en-US"/>
        </w:rPr>
        <w:t>London: Greenwood Press, pp.193-195.</w:t>
      </w:r>
    </w:p>
    <w:p w14:paraId="31812769" w14:textId="77777777" w:rsidR="002C51BE" w:rsidRPr="00665564" w:rsidRDefault="002C51BE" w:rsidP="003C2C50">
      <w:pPr>
        <w:spacing w:after="60"/>
        <w:ind w:left="709" w:hanging="709"/>
        <w:rPr>
          <w:sz w:val="22"/>
          <w:szCs w:val="22"/>
          <w:lang w:val="en-US"/>
        </w:rPr>
      </w:pPr>
      <w:r w:rsidRPr="003C2C50">
        <w:rPr>
          <w:rFonts w:eastAsia="Times"/>
          <w:sz w:val="22"/>
          <w:szCs w:val="22"/>
          <w:lang w:val="en-US"/>
        </w:rPr>
        <w:t xml:space="preserve">Minahan, James (2002). </w:t>
      </w:r>
      <w:r w:rsidRPr="003C2C50">
        <w:rPr>
          <w:rFonts w:eastAsia="Times"/>
          <w:i/>
          <w:sz w:val="22"/>
          <w:szCs w:val="22"/>
          <w:lang w:val="en-US"/>
        </w:rPr>
        <w:t xml:space="preserve">Encyclopedia of the Stateless Nations. </w:t>
      </w:r>
      <w:r w:rsidRPr="003C2C50">
        <w:rPr>
          <w:rFonts w:eastAsia="Times"/>
          <w:sz w:val="22"/>
          <w:szCs w:val="22"/>
          <w:lang w:val="en-US"/>
        </w:rPr>
        <w:t>Westport, CT: Greenwood Press, pp. 665-660.</w:t>
      </w:r>
    </w:p>
    <w:p w14:paraId="42D1ADE1" w14:textId="77777777" w:rsidR="002C51BE" w:rsidRPr="00665564" w:rsidRDefault="002C51BE" w:rsidP="003C2C50">
      <w:pPr>
        <w:spacing w:after="60"/>
        <w:ind w:left="709" w:hanging="709"/>
        <w:rPr>
          <w:sz w:val="22"/>
          <w:szCs w:val="22"/>
          <w:lang w:val="en-US"/>
        </w:rPr>
      </w:pPr>
      <w:r w:rsidRPr="00665564">
        <w:rPr>
          <w:sz w:val="22"/>
          <w:szCs w:val="22"/>
          <w:lang w:val="en-US"/>
        </w:rPr>
        <w:t>Minahan, James (2016).</w:t>
      </w:r>
      <w:r w:rsidRPr="00665564">
        <w:rPr>
          <w:rFonts w:eastAsia="Times"/>
          <w:i/>
          <w:sz w:val="22"/>
          <w:szCs w:val="22"/>
          <w:lang w:val="en-US"/>
        </w:rPr>
        <w:t xml:space="preserve"> Encyclopedia of Stateless Nations. Second Edition. </w:t>
      </w:r>
      <w:r w:rsidRPr="00665564">
        <w:rPr>
          <w:rFonts w:eastAsia="Times"/>
          <w:iCs/>
          <w:sz w:val="22"/>
          <w:szCs w:val="22"/>
          <w:lang w:val="en-US"/>
        </w:rPr>
        <w:t>Santa Barbara, CA: Greenwood Press.</w:t>
      </w:r>
    </w:p>
    <w:bookmarkEnd w:id="2"/>
    <w:p w14:paraId="01085633" w14:textId="77777777" w:rsidR="002C51BE" w:rsidRPr="003C2C50" w:rsidRDefault="002C51BE" w:rsidP="003C2C50">
      <w:pPr>
        <w:spacing w:after="60"/>
        <w:ind w:left="709" w:hanging="709"/>
        <w:rPr>
          <w:sz w:val="22"/>
          <w:szCs w:val="22"/>
          <w:lang w:val="en-US"/>
        </w:rPr>
      </w:pPr>
      <w:r w:rsidRPr="003C2C50">
        <w:rPr>
          <w:sz w:val="22"/>
          <w:szCs w:val="22"/>
          <w:lang w:val="es-ES"/>
        </w:rPr>
        <w:t xml:space="preserve">Movimento Pela Independência Do Pampa. </w:t>
      </w:r>
      <w:hyperlink r:id="rId16" w:history="1">
        <w:r w:rsidRPr="003C2C50">
          <w:rPr>
            <w:rStyle w:val="Hyperlink"/>
            <w:sz w:val="22"/>
            <w:szCs w:val="22"/>
            <w:lang w:val="en-US"/>
          </w:rPr>
          <w:t>http://www.pampa.alturl.com/</w:t>
        </w:r>
      </w:hyperlink>
      <w:r w:rsidRPr="003C2C50">
        <w:rPr>
          <w:sz w:val="22"/>
          <w:szCs w:val="22"/>
          <w:lang w:val="en-US"/>
        </w:rPr>
        <w:t xml:space="preserve"> [May 28, 2003].</w:t>
      </w:r>
    </w:p>
    <w:p w14:paraId="37DFA49D" w14:textId="77777777" w:rsidR="002C51BE" w:rsidRDefault="002C51BE" w:rsidP="003C2C50">
      <w:pPr>
        <w:spacing w:after="60"/>
        <w:ind w:left="709" w:hanging="709"/>
        <w:rPr>
          <w:rFonts w:eastAsia="Times"/>
          <w:iCs/>
          <w:sz w:val="22"/>
          <w:szCs w:val="22"/>
          <w:lang w:val="en-US"/>
        </w:rPr>
      </w:pPr>
      <w:r w:rsidRPr="003C2C50">
        <w:rPr>
          <w:sz w:val="22"/>
          <w:szCs w:val="22"/>
          <w:lang w:val="en-US" w:eastAsia="de-CH"/>
        </w:rPr>
        <w:t xml:space="preserve">Pampa Livre (n.d.). Free Pampa Independence Movement. </w:t>
      </w:r>
      <w:hyperlink r:id="rId17" w:history="1">
        <w:r w:rsidRPr="003C2C50">
          <w:rPr>
            <w:rStyle w:val="Hyperlink"/>
            <w:sz w:val="22"/>
            <w:szCs w:val="22"/>
            <w:lang w:val="en-US" w:eastAsia="de-CH"/>
          </w:rPr>
          <w:t>https://www.pampalivre.info/english/index.html</w:t>
        </w:r>
      </w:hyperlink>
      <w:r w:rsidRPr="003C2C50">
        <w:rPr>
          <w:sz w:val="22"/>
          <w:szCs w:val="22"/>
          <w:lang w:val="en-US" w:eastAsia="de-CH"/>
        </w:rPr>
        <w:t xml:space="preserve"> </w:t>
      </w:r>
      <w:r w:rsidRPr="003C2C50">
        <w:rPr>
          <w:rFonts w:eastAsia="Times"/>
          <w:iCs/>
          <w:sz w:val="22"/>
          <w:szCs w:val="22"/>
          <w:lang w:val="en-US"/>
        </w:rPr>
        <w:t>[July 12, 2022].</w:t>
      </w:r>
    </w:p>
    <w:p w14:paraId="19BAFCD2" w14:textId="77777777" w:rsidR="002C51BE" w:rsidRPr="00C75B62" w:rsidRDefault="002C51BE" w:rsidP="00FC441F">
      <w:pPr>
        <w:spacing w:after="60"/>
        <w:ind w:left="709" w:hanging="709"/>
        <w:rPr>
          <w:rFonts w:eastAsia="Times"/>
          <w:iCs/>
          <w:sz w:val="22"/>
          <w:szCs w:val="22"/>
          <w:lang w:val="en-US"/>
        </w:rPr>
      </w:pPr>
      <w:r w:rsidRPr="00FC441F">
        <w:rPr>
          <w:rFonts w:eastAsia="Times"/>
          <w:iCs/>
          <w:sz w:val="22"/>
          <w:szCs w:val="22"/>
          <w:lang w:val="es-ES"/>
        </w:rPr>
        <w:t xml:space="preserve">Poder360 (2018). </w:t>
      </w:r>
      <w:r w:rsidRPr="00C75B62">
        <w:rPr>
          <w:rFonts w:eastAsia="Times"/>
          <w:iCs/>
          <w:sz w:val="22"/>
          <w:szCs w:val="22"/>
          <w:lang w:val="en-US"/>
        </w:rPr>
        <w:t>Saiba quem são os 22 ministros da Esplanada de Bolsonaro</w:t>
      </w:r>
      <w:r>
        <w:rPr>
          <w:rFonts w:eastAsia="Times"/>
          <w:iCs/>
          <w:sz w:val="22"/>
          <w:szCs w:val="22"/>
          <w:lang w:val="es-ES"/>
        </w:rPr>
        <w:t xml:space="preserve">. </w:t>
      </w:r>
      <w:hyperlink r:id="rId18" w:history="1">
        <w:r w:rsidRPr="00C75B62">
          <w:rPr>
            <w:rStyle w:val="Hyperlink"/>
            <w:rFonts w:eastAsia="Times"/>
            <w:iCs/>
            <w:sz w:val="22"/>
            <w:szCs w:val="22"/>
            <w:lang w:val="en-US"/>
          </w:rPr>
          <w:t>https://www.poder360.com.br/governo/saiba-quem-sao-os-22-ministros-da-esplanada-de-bolsonaro/</w:t>
        </w:r>
      </w:hyperlink>
      <w:r w:rsidRPr="00C75B62">
        <w:rPr>
          <w:rFonts w:eastAsia="Times"/>
          <w:iCs/>
          <w:sz w:val="22"/>
          <w:szCs w:val="22"/>
          <w:lang w:val="en-US"/>
        </w:rPr>
        <w:t xml:space="preserve"> </w:t>
      </w:r>
      <w:r w:rsidRPr="003C2C50">
        <w:rPr>
          <w:rFonts w:eastAsia="Times"/>
          <w:iCs/>
          <w:sz w:val="22"/>
          <w:szCs w:val="22"/>
          <w:lang w:val="en-US"/>
        </w:rPr>
        <w:t>[</w:t>
      </w:r>
      <w:r>
        <w:rPr>
          <w:rFonts w:eastAsia="Times"/>
          <w:iCs/>
          <w:sz w:val="22"/>
          <w:szCs w:val="22"/>
          <w:lang w:val="en-US"/>
        </w:rPr>
        <w:t>September 14</w:t>
      </w:r>
      <w:r w:rsidRPr="003C2C50">
        <w:rPr>
          <w:rFonts w:eastAsia="Times"/>
          <w:iCs/>
          <w:sz w:val="22"/>
          <w:szCs w:val="22"/>
          <w:lang w:val="en-US"/>
        </w:rPr>
        <w:t>, 2022].</w:t>
      </w:r>
    </w:p>
    <w:p w14:paraId="3581C4CE" w14:textId="77777777" w:rsidR="002C51BE" w:rsidRPr="003C2C50" w:rsidRDefault="002C51BE" w:rsidP="003C2C50">
      <w:pPr>
        <w:spacing w:after="60"/>
        <w:ind w:left="709" w:hanging="709"/>
        <w:rPr>
          <w:rFonts w:eastAsia="Times"/>
          <w:iCs/>
          <w:sz w:val="22"/>
          <w:szCs w:val="22"/>
          <w:lang w:val="en-US"/>
        </w:rPr>
      </w:pPr>
      <w:r w:rsidRPr="00665564">
        <w:rPr>
          <w:rFonts w:eastAsia="Times"/>
          <w:iCs/>
          <w:sz w:val="22"/>
          <w:szCs w:val="22"/>
          <w:lang w:val="en-US"/>
        </w:rPr>
        <w:t>Rosenfeld, William</w:t>
      </w:r>
      <w:r w:rsidRPr="003C2C50">
        <w:rPr>
          <w:rFonts w:eastAsia="Times"/>
          <w:iCs/>
          <w:sz w:val="22"/>
          <w:szCs w:val="22"/>
          <w:lang w:val="en-US"/>
        </w:rPr>
        <w:t xml:space="preserve"> (2013)</w:t>
      </w:r>
      <w:r w:rsidRPr="00665564">
        <w:rPr>
          <w:rFonts w:eastAsia="Times"/>
          <w:iCs/>
          <w:sz w:val="22"/>
          <w:szCs w:val="22"/>
          <w:lang w:val="en-US"/>
        </w:rPr>
        <w:t xml:space="preserve">. </w:t>
      </w:r>
      <w:r w:rsidRPr="00665564">
        <w:rPr>
          <w:rFonts w:eastAsia="Times"/>
          <w:i/>
          <w:iCs/>
          <w:sz w:val="22"/>
          <w:szCs w:val="22"/>
          <w:lang w:val="en-US"/>
        </w:rPr>
        <w:t xml:space="preserve">Garibaldi: And Rio Grande do Sul’s War of Independence from Brazil. </w:t>
      </w:r>
      <w:r w:rsidRPr="00665564">
        <w:rPr>
          <w:rFonts w:eastAsia="Times"/>
          <w:iCs/>
          <w:sz w:val="22"/>
          <w:szCs w:val="22"/>
          <w:lang w:val="en-US"/>
        </w:rPr>
        <w:t>Weston, MA: Dante University Press</w:t>
      </w:r>
      <w:r w:rsidRPr="003C2C50">
        <w:rPr>
          <w:rFonts w:eastAsia="Times"/>
          <w:iCs/>
          <w:sz w:val="22"/>
          <w:szCs w:val="22"/>
          <w:lang w:val="en-US"/>
        </w:rPr>
        <w:t>.</w:t>
      </w:r>
    </w:p>
    <w:p w14:paraId="4E67D55F" w14:textId="77777777" w:rsidR="002C51BE" w:rsidRPr="003C2C50" w:rsidRDefault="002C51BE" w:rsidP="003C2C50">
      <w:pPr>
        <w:spacing w:after="60"/>
        <w:ind w:left="709" w:hanging="709"/>
        <w:rPr>
          <w:sz w:val="22"/>
          <w:szCs w:val="22"/>
          <w:lang w:val="es-ES"/>
        </w:rPr>
      </w:pPr>
      <w:r w:rsidRPr="003C2C50">
        <w:rPr>
          <w:sz w:val="22"/>
          <w:szCs w:val="22"/>
          <w:lang w:val="en-US"/>
        </w:rPr>
        <w:t xml:space="preserve">Roth, Christopher F. (2015). </w:t>
      </w:r>
      <w:r w:rsidRPr="003C2C50">
        <w:rPr>
          <w:i/>
          <w:iCs/>
          <w:sz w:val="22"/>
          <w:szCs w:val="22"/>
          <w:lang w:val="en-US"/>
        </w:rPr>
        <w:t>Let's Split! A Complete Guide to Separatist Movements and Aspirant Nations, from Abkhazia to Zanzibar.</w:t>
      </w:r>
      <w:r w:rsidRPr="003C2C50">
        <w:rPr>
          <w:sz w:val="22"/>
          <w:szCs w:val="22"/>
          <w:lang w:val="en-US"/>
        </w:rPr>
        <w:t xml:space="preserve"> </w:t>
      </w:r>
      <w:r w:rsidRPr="003C2C50">
        <w:rPr>
          <w:sz w:val="22"/>
          <w:szCs w:val="22"/>
          <w:lang w:val="es-ES"/>
        </w:rPr>
        <w:t>Sacramento, CA: Litwin Books.</w:t>
      </w:r>
    </w:p>
    <w:p w14:paraId="007182BE" w14:textId="77777777" w:rsidR="002C51BE" w:rsidRPr="003C2C50" w:rsidRDefault="002C51BE" w:rsidP="003C2C50">
      <w:pPr>
        <w:spacing w:after="60"/>
        <w:ind w:left="709" w:hanging="709"/>
        <w:rPr>
          <w:sz w:val="22"/>
          <w:szCs w:val="22"/>
          <w:lang w:val="en-US"/>
        </w:rPr>
      </w:pPr>
      <w:r w:rsidRPr="003C2C50">
        <w:rPr>
          <w:sz w:val="22"/>
          <w:szCs w:val="22"/>
          <w:lang w:val="es-ES"/>
        </w:rPr>
        <w:t xml:space="preserve">Sperb, Paula (2017). Plebisul: Corrupção e crise motivam votos na consulta separatista. </w:t>
      </w:r>
      <w:hyperlink r:id="rId19" w:history="1">
        <w:r w:rsidRPr="003C2C50">
          <w:rPr>
            <w:rStyle w:val="Hyperlink"/>
            <w:sz w:val="22"/>
            <w:szCs w:val="22"/>
            <w:lang w:val="en-US"/>
          </w:rPr>
          <w:t>https://veja.abril.com.br/coluna/rio-grande-do-sul/plebisul-corrupcao-e-crise-motivam-votos-na-consulta-separatista/</w:t>
        </w:r>
      </w:hyperlink>
      <w:r w:rsidRPr="003C2C50">
        <w:rPr>
          <w:sz w:val="22"/>
          <w:szCs w:val="22"/>
          <w:lang w:val="en-US"/>
        </w:rPr>
        <w:t xml:space="preserve"> [July 12, 2022]</w:t>
      </w:r>
    </w:p>
    <w:p w14:paraId="1DB175B6" w14:textId="77777777" w:rsidR="002C51BE" w:rsidRPr="003C2C50" w:rsidRDefault="002C51BE" w:rsidP="003C2C50">
      <w:pPr>
        <w:spacing w:after="60"/>
        <w:ind w:left="709" w:hanging="709"/>
        <w:rPr>
          <w:sz w:val="22"/>
          <w:szCs w:val="22"/>
        </w:rPr>
      </w:pPr>
      <w:r w:rsidRPr="00665564">
        <w:rPr>
          <w:sz w:val="22"/>
          <w:szCs w:val="22"/>
          <w:lang w:val="en-US"/>
        </w:rPr>
        <w:t xml:space="preserve">Vogt, Manuel, Nils-Christian Bormann, Seraina Rüegger, Lars-Erik Cederman, Philipp Hunziker, and Luc Girardin (2015). “Integrating Data on Ethnicity, Geography, and Conflict: The Ethnic Power Relations Data Set Family.” </w:t>
      </w:r>
      <w:r w:rsidRPr="003C2C50">
        <w:rPr>
          <w:i/>
          <w:iCs/>
          <w:sz w:val="22"/>
          <w:szCs w:val="22"/>
        </w:rPr>
        <w:t>Journal of Conflict Resolution</w:t>
      </w:r>
      <w:r w:rsidRPr="003C2C50">
        <w:rPr>
          <w:sz w:val="22"/>
          <w:szCs w:val="22"/>
        </w:rPr>
        <w:t xml:space="preserve"> 59(7): 1327-1342.</w:t>
      </w:r>
    </w:p>
    <w:p w14:paraId="4840818C" w14:textId="7F2A17AA" w:rsidR="0059484C" w:rsidRPr="006C72DC" w:rsidRDefault="004C3762" w:rsidP="006C72DC">
      <w:pPr>
        <w:spacing w:after="60"/>
        <w:ind w:left="475" w:hanging="475"/>
        <w:rPr>
          <w:lang w:val="en-US" w:eastAsia="de-CH"/>
        </w:rPr>
      </w:pPr>
      <w:r>
        <w:br w:type="page"/>
      </w:r>
    </w:p>
    <w:p w14:paraId="3CBDC1C5" w14:textId="58BD3383" w:rsidR="00067AF1" w:rsidRPr="00DF0EE1" w:rsidRDefault="00F0218F" w:rsidP="00067AF1">
      <w:pPr>
        <w:pStyle w:val="Heading2"/>
      </w:pPr>
      <w:r w:rsidRPr="00DF0EE1">
        <w:lastRenderedPageBreak/>
        <w:t>Indigenous Peoples</w:t>
      </w:r>
    </w:p>
    <w:p w14:paraId="56BF670D" w14:textId="77777777" w:rsidR="00067AF1" w:rsidRPr="003C2C50" w:rsidRDefault="00067AF1" w:rsidP="00067AF1">
      <w:pPr>
        <w:rPr>
          <w:sz w:val="22"/>
          <w:szCs w:val="22"/>
        </w:rPr>
      </w:pPr>
    </w:p>
    <w:p w14:paraId="07E13851" w14:textId="3823E4D2" w:rsidR="00067AF1" w:rsidRPr="002814A7" w:rsidRDefault="00067AF1" w:rsidP="00067AF1">
      <w:pPr>
        <w:rPr>
          <w:sz w:val="22"/>
          <w:szCs w:val="22"/>
          <w:lang w:val="es-ES"/>
        </w:rPr>
      </w:pPr>
      <w:r w:rsidRPr="00D7400C">
        <w:rPr>
          <w:sz w:val="22"/>
          <w:szCs w:val="22"/>
        </w:rPr>
        <w:t xml:space="preserve">Activity: </w:t>
      </w:r>
      <w:r w:rsidR="00F0218F" w:rsidRPr="00D7400C">
        <w:rPr>
          <w:sz w:val="22"/>
          <w:szCs w:val="22"/>
        </w:rPr>
        <w:t>1970-20</w:t>
      </w:r>
      <w:r w:rsidR="002814A7" w:rsidRPr="00D7400C">
        <w:rPr>
          <w:sz w:val="22"/>
          <w:szCs w:val="22"/>
          <w:lang w:val="es-ES"/>
        </w:rPr>
        <w:t>20</w:t>
      </w:r>
    </w:p>
    <w:p w14:paraId="663A1FB0" w14:textId="77777777" w:rsidR="00067AF1" w:rsidRPr="003C2C50" w:rsidRDefault="00067AF1" w:rsidP="00067AF1">
      <w:pPr>
        <w:rPr>
          <w:sz w:val="22"/>
          <w:szCs w:val="22"/>
        </w:rPr>
      </w:pPr>
    </w:p>
    <w:p w14:paraId="5EDE9FD7" w14:textId="77777777" w:rsidR="00067AF1" w:rsidRPr="003C2C50" w:rsidRDefault="00067AF1" w:rsidP="00067AF1">
      <w:pPr>
        <w:rPr>
          <w:b/>
          <w:sz w:val="22"/>
          <w:szCs w:val="22"/>
        </w:rPr>
      </w:pPr>
    </w:p>
    <w:p w14:paraId="015F0794" w14:textId="52E1DD63" w:rsidR="00C807A7" w:rsidRPr="003C2C50" w:rsidRDefault="00067AF1" w:rsidP="00067AF1">
      <w:pPr>
        <w:rPr>
          <w:b/>
          <w:sz w:val="22"/>
          <w:szCs w:val="22"/>
        </w:rPr>
      </w:pPr>
      <w:r w:rsidRPr="003C2C50">
        <w:rPr>
          <w:b/>
          <w:sz w:val="22"/>
          <w:szCs w:val="22"/>
        </w:rPr>
        <w:t>General notes</w:t>
      </w:r>
    </w:p>
    <w:p w14:paraId="3DF6F2F6" w14:textId="45D39298" w:rsidR="00C807A7" w:rsidRPr="003C2C50" w:rsidRDefault="00C807A7" w:rsidP="00067AF1">
      <w:pPr>
        <w:rPr>
          <w:b/>
          <w:sz w:val="22"/>
          <w:szCs w:val="22"/>
        </w:rPr>
      </w:pPr>
    </w:p>
    <w:p w14:paraId="5118F011" w14:textId="415FD6F9" w:rsidR="001E5B82" w:rsidRPr="000A22C2" w:rsidRDefault="000A22C2" w:rsidP="000A22C2">
      <w:pPr>
        <w:pStyle w:val="ListParagraph"/>
        <w:numPr>
          <w:ilvl w:val="0"/>
          <w:numId w:val="73"/>
        </w:numPr>
        <w:rPr>
          <w:bCs/>
          <w:szCs w:val="22"/>
        </w:rPr>
      </w:pPr>
      <w:r w:rsidRPr="000A22C2">
        <w:rPr>
          <w:szCs w:val="22"/>
        </w:rPr>
        <w:t xml:space="preserve">Minority Rights Group International reports that based on research from the National Indian Foundation (FUNAI), there are 305 documented indigenous groups on Brazilian territory and that over 274 indigenous languages are spoken by these groups. Many of the social and cultural traditions of these groups are local and tribal-based. The largest groups include the Tikúna and the Guarani Kaiowá, who number over 40,000 people. Other large indigenous groups include the </w:t>
      </w:r>
      <w:r w:rsidRPr="000A22C2">
        <w:rPr>
          <w:bCs/>
          <w:szCs w:val="22"/>
        </w:rPr>
        <w:t>Kaingang (37,470), Makuxí (28,912), Terena (28,845), Yanomámi (21,982), Potiguara (20,554), Xavante (19,259), Pataxó (13,588), Sateré-Mawé (13,310), Mundurukú (13,103), Múra (12,479), Xucuru (12,471) and Baré (11,990).</w:t>
      </w:r>
    </w:p>
    <w:p w14:paraId="5A95F6DA" w14:textId="51CC9C51" w:rsidR="00067AF1" w:rsidRPr="00665564" w:rsidRDefault="00067AF1" w:rsidP="00067AF1">
      <w:pPr>
        <w:rPr>
          <w:bCs/>
          <w:sz w:val="22"/>
          <w:szCs w:val="22"/>
          <w:lang w:val="en-US"/>
        </w:rPr>
      </w:pPr>
    </w:p>
    <w:p w14:paraId="3195AA8A" w14:textId="77777777" w:rsidR="000A22C2" w:rsidRPr="00665564" w:rsidRDefault="000A22C2" w:rsidP="00067AF1">
      <w:pPr>
        <w:rPr>
          <w:bCs/>
          <w:sz w:val="22"/>
          <w:szCs w:val="22"/>
          <w:lang w:val="en-US"/>
        </w:rPr>
      </w:pPr>
    </w:p>
    <w:p w14:paraId="237DFE43" w14:textId="77777777" w:rsidR="000A22C2" w:rsidRPr="000A22C2" w:rsidRDefault="000A22C2" w:rsidP="000A22C2">
      <w:pPr>
        <w:rPr>
          <w:bCs/>
          <w:sz w:val="22"/>
          <w:szCs w:val="22"/>
        </w:rPr>
      </w:pPr>
      <w:r w:rsidRPr="000A22C2">
        <w:rPr>
          <w:b/>
          <w:sz w:val="22"/>
          <w:szCs w:val="22"/>
        </w:rPr>
        <w:t>Movement start and end dates</w:t>
      </w:r>
    </w:p>
    <w:p w14:paraId="33900C35" w14:textId="77777777" w:rsidR="000A22C2" w:rsidRPr="000A22C2" w:rsidRDefault="000A22C2" w:rsidP="000A22C2">
      <w:pPr>
        <w:rPr>
          <w:sz w:val="22"/>
          <w:szCs w:val="22"/>
        </w:rPr>
      </w:pPr>
    </w:p>
    <w:p w14:paraId="0DBA6E1F" w14:textId="34B432E5" w:rsidR="000A22C2" w:rsidRPr="00963D2E" w:rsidRDefault="000A22C2" w:rsidP="000A22C2">
      <w:pPr>
        <w:pStyle w:val="ListParagraph"/>
        <w:numPr>
          <w:ilvl w:val="0"/>
          <w:numId w:val="73"/>
        </w:numPr>
        <w:rPr>
          <w:bCs/>
          <w:szCs w:val="22"/>
        </w:rPr>
      </w:pPr>
      <w:r>
        <w:rPr>
          <w:szCs w:val="22"/>
        </w:rPr>
        <w:t>Several of the numerous indigenous groups in Brazil</w:t>
      </w:r>
      <w:r w:rsidRPr="000A22C2">
        <w:rPr>
          <w:szCs w:val="22"/>
        </w:rPr>
        <w:t xml:space="preserve"> have sought increased autonomy. Since </w:t>
      </w:r>
      <w:r w:rsidRPr="00963D2E">
        <w:rPr>
          <w:szCs w:val="22"/>
        </w:rPr>
        <w:t xml:space="preserve">these groups are very small and it is difficult to identify every indigenous group that has sought autonomy, we follow Marshall &amp; Gurr (2003: 63) and code a single indigenous movement. </w:t>
      </w:r>
    </w:p>
    <w:p w14:paraId="65A1C804" w14:textId="3E272D0A" w:rsidR="00C16FDB" w:rsidRPr="00360C65" w:rsidRDefault="000A22C2" w:rsidP="00C16FDB">
      <w:pPr>
        <w:pStyle w:val="ListParagraph"/>
        <w:numPr>
          <w:ilvl w:val="0"/>
          <w:numId w:val="73"/>
        </w:numPr>
        <w:rPr>
          <w:szCs w:val="22"/>
        </w:rPr>
      </w:pPr>
      <w:r w:rsidRPr="00360C65">
        <w:rPr>
          <w:szCs w:val="22"/>
        </w:rPr>
        <w:t xml:space="preserve">Although the consolidation of a nation-wide indigenous movement only took place in 1980 with the creation of the Union of Indian Nations (UNI), Marshall &amp; Gurr (2003: 63) note organized self-determination activity since the early 1970s. Furthermore, MAR codes non-zero protest scores since 1970. Thus, 1970 is coded as start date. </w:t>
      </w:r>
      <w:r w:rsidR="00360C65" w:rsidRPr="00360C65">
        <w:rPr>
          <w:szCs w:val="22"/>
        </w:rPr>
        <w:t>There movement was ongoing as of 2020, with</w:t>
      </w:r>
      <w:r w:rsidR="00C16FDB" w:rsidRPr="00360C65">
        <w:rPr>
          <w:szCs w:val="22"/>
        </w:rPr>
        <w:t xml:space="preserve"> indigenous </w:t>
      </w:r>
      <w:r w:rsidR="00360C65" w:rsidRPr="00360C65">
        <w:rPr>
          <w:szCs w:val="22"/>
        </w:rPr>
        <w:t xml:space="preserve">groups mobilizing mostly </w:t>
      </w:r>
      <w:r w:rsidR="00C16FDB" w:rsidRPr="00360C65">
        <w:rPr>
          <w:szCs w:val="22"/>
        </w:rPr>
        <w:t xml:space="preserve">in defense of </w:t>
      </w:r>
      <w:r w:rsidR="00360C65" w:rsidRPr="00360C65">
        <w:rPr>
          <w:szCs w:val="22"/>
        </w:rPr>
        <w:t xml:space="preserve">their </w:t>
      </w:r>
      <w:r w:rsidR="00C16FDB" w:rsidRPr="00360C65">
        <w:rPr>
          <w:szCs w:val="22"/>
        </w:rPr>
        <w:t>land rights (IWGIA 2020; Benassat</w:t>
      </w:r>
      <w:r w:rsidR="00A52B85" w:rsidRPr="00360C65">
        <w:rPr>
          <w:szCs w:val="22"/>
        </w:rPr>
        <w:t>t</w:t>
      </w:r>
      <w:r w:rsidR="00C16FDB" w:rsidRPr="00360C65">
        <w:rPr>
          <w:szCs w:val="22"/>
        </w:rPr>
        <w:t xml:space="preserve">o </w:t>
      </w:r>
      <w:r w:rsidR="002C51BE">
        <w:rPr>
          <w:szCs w:val="22"/>
        </w:rPr>
        <w:t>&amp;</w:t>
      </w:r>
      <w:r w:rsidR="00C16FDB" w:rsidRPr="00360C65">
        <w:rPr>
          <w:szCs w:val="22"/>
        </w:rPr>
        <w:t xml:space="preserve"> Boadle 2019; MRGI).</w:t>
      </w:r>
      <w:r w:rsidR="006943DE">
        <w:rPr>
          <w:szCs w:val="22"/>
        </w:rPr>
        <w:t xml:space="preserve"> [start date: 1970; end date: ongoing]</w:t>
      </w:r>
    </w:p>
    <w:p w14:paraId="15DE98D6" w14:textId="5AFA554C" w:rsidR="000A22C2" w:rsidRPr="00A52CB8" w:rsidRDefault="000A22C2" w:rsidP="000A22C2">
      <w:pPr>
        <w:rPr>
          <w:iCs/>
          <w:sz w:val="22"/>
          <w:szCs w:val="22"/>
          <w:lang w:val="en-US"/>
        </w:rPr>
      </w:pPr>
    </w:p>
    <w:p w14:paraId="50A71D2D" w14:textId="77777777" w:rsidR="00A52CB8" w:rsidRPr="00A52CB8" w:rsidRDefault="00A52CB8" w:rsidP="000A22C2">
      <w:pPr>
        <w:rPr>
          <w:iCs/>
          <w:sz w:val="22"/>
          <w:szCs w:val="22"/>
          <w:lang w:val="en-US"/>
        </w:rPr>
      </w:pPr>
    </w:p>
    <w:p w14:paraId="5400EF71" w14:textId="6C4CC46D" w:rsidR="00A52CB8" w:rsidRPr="003C2C50" w:rsidRDefault="00A52CB8" w:rsidP="00A52CB8">
      <w:pPr>
        <w:rPr>
          <w:b/>
          <w:sz w:val="22"/>
          <w:szCs w:val="22"/>
        </w:rPr>
      </w:pPr>
      <w:r>
        <w:rPr>
          <w:b/>
          <w:sz w:val="22"/>
          <w:szCs w:val="22"/>
        </w:rPr>
        <w:t>Dominant c</w:t>
      </w:r>
      <w:r w:rsidRPr="003C2C50">
        <w:rPr>
          <w:b/>
          <w:sz w:val="22"/>
          <w:szCs w:val="22"/>
        </w:rPr>
        <w:t>laim</w:t>
      </w:r>
    </w:p>
    <w:p w14:paraId="42EEA5EE" w14:textId="77777777" w:rsidR="00A52CB8" w:rsidRPr="003C2C50" w:rsidRDefault="00A52CB8" w:rsidP="00A52CB8">
      <w:pPr>
        <w:rPr>
          <w:bCs/>
          <w:sz w:val="22"/>
          <w:szCs w:val="22"/>
        </w:rPr>
      </w:pPr>
    </w:p>
    <w:p w14:paraId="58607A2B" w14:textId="72F848D1" w:rsidR="00A52CB8" w:rsidRDefault="00A52CB8" w:rsidP="00A52CB8">
      <w:pPr>
        <w:pStyle w:val="ListParagraph"/>
        <w:numPr>
          <w:ilvl w:val="0"/>
          <w:numId w:val="73"/>
        </w:numPr>
        <w:rPr>
          <w:rFonts w:cs="Times New Roman"/>
          <w:bCs/>
          <w:szCs w:val="22"/>
        </w:rPr>
      </w:pPr>
      <w:r w:rsidRPr="00363C1D">
        <w:rPr>
          <w:rFonts w:cs="Times New Roman"/>
          <w:bCs/>
          <w:szCs w:val="22"/>
        </w:rPr>
        <w:t xml:space="preserve">According to Neves (2007: 105), indigenous peoples in Brazil seek “official recognition of their lands” and to reclaim “control of their territories and the natural resources within them”. This is confirmed by numerous other sources (e.g. Cultural Survival, 2013, Minority Rights Group International) and has not changed in recent years, with several indigenous groups continuing to demand land rights </w:t>
      </w:r>
      <w:r w:rsidR="001C4420">
        <w:rPr>
          <w:rFonts w:cs="Times New Roman"/>
          <w:bCs/>
          <w:szCs w:val="22"/>
        </w:rPr>
        <w:t xml:space="preserve">(e.g., Tavares 2019; Bottino 2022). </w:t>
      </w:r>
      <w:r w:rsidRPr="00363C1D">
        <w:rPr>
          <w:rFonts w:cs="Times New Roman"/>
          <w:bCs/>
          <w:szCs w:val="22"/>
        </w:rPr>
        <w:t>[1970-2020: autonomy claim]</w:t>
      </w:r>
    </w:p>
    <w:p w14:paraId="083BB43E" w14:textId="745BA898" w:rsidR="00A52CB8" w:rsidRDefault="00A52CB8" w:rsidP="00A52CB8">
      <w:pPr>
        <w:rPr>
          <w:bCs/>
          <w:sz w:val="22"/>
          <w:szCs w:val="22"/>
          <w:lang w:val="en-US"/>
        </w:rPr>
      </w:pPr>
    </w:p>
    <w:p w14:paraId="7B5FBE69" w14:textId="2318B144" w:rsidR="00A52CB8" w:rsidRDefault="00A52CB8" w:rsidP="00A52CB8">
      <w:pPr>
        <w:rPr>
          <w:bCs/>
          <w:sz w:val="22"/>
          <w:szCs w:val="22"/>
          <w:lang w:val="en-US"/>
        </w:rPr>
      </w:pPr>
    </w:p>
    <w:p w14:paraId="32746A8E" w14:textId="2CE634ED" w:rsidR="00A52CB8" w:rsidRPr="003C2C50" w:rsidRDefault="00A52CB8" w:rsidP="00A52CB8">
      <w:pPr>
        <w:rPr>
          <w:b/>
          <w:sz w:val="22"/>
          <w:szCs w:val="22"/>
        </w:rPr>
      </w:pPr>
      <w:r>
        <w:rPr>
          <w:b/>
          <w:sz w:val="22"/>
          <w:szCs w:val="22"/>
        </w:rPr>
        <w:t>Independence c</w:t>
      </w:r>
      <w:r w:rsidRPr="003C2C50">
        <w:rPr>
          <w:b/>
          <w:sz w:val="22"/>
          <w:szCs w:val="22"/>
        </w:rPr>
        <w:t>laim</w:t>
      </w:r>
      <w:r>
        <w:rPr>
          <w:b/>
          <w:sz w:val="22"/>
          <w:szCs w:val="22"/>
        </w:rPr>
        <w:t>s</w:t>
      </w:r>
    </w:p>
    <w:p w14:paraId="37288B00" w14:textId="04B889A6" w:rsidR="00A52CB8" w:rsidRDefault="00A52CB8" w:rsidP="00A52CB8">
      <w:pPr>
        <w:rPr>
          <w:bCs/>
          <w:sz w:val="22"/>
          <w:szCs w:val="22"/>
        </w:rPr>
      </w:pPr>
    </w:p>
    <w:p w14:paraId="1AC7DB8A" w14:textId="4B42AFA8" w:rsidR="00A52CB8" w:rsidRDefault="001C4420" w:rsidP="001C4420">
      <w:pPr>
        <w:rPr>
          <w:bCs/>
          <w:sz w:val="22"/>
          <w:szCs w:val="22"/>
        </w:rPr>
      </w:pPr>
      <w:r>
        <w:rPr>
          <w:bCs/>
          <w:sz w:val="22"/>
          <w:szCs w:val="22"/>
        </w:rPr>
        <w:t>NA</w:t>
      </w:r>
    </w:p>
    <w:p w14:paraId="5859AC01" w14:textId="77777777" w:rsidR="001C4420" w:rsidRPr="001C4420" w:rsidRDefault="001C4420" w:rsidP="001C4420">
      <w:pPr>
        <w:rPr>
          <w:bCs/>
          <w:szCs w:val="22"/>
          <w:lang w:val="en-US"/>
        </w:rPr>
      </w:pPr>
    </w:p>
    <w:p w14:paraId="6B453F11" w14:textId="77777777" w:rsidR="00A52CB8" w:rsidRPr="001C4420" w:rsidRDefault="00A52CB8" w:rsidP="00A52CB8">
      <w:pPr>
        <w:rPr>
          <w:bCs/>
          <w:szCs w:val="22"/>
          <w:lang w:val="en-US"/>
        </w:rPr>
      </w:pPr>
    </w:p>
    <w:p w14:paraId="470C7E19" w14:textId="5B52472F" w:rsidR="00A52CB8" w:rsidRPr="003C2C50" w:rsidRDefault="00A52CB8" w:rsidP="00A52CB8">
      <w:pPr>
        <w:rPr>
          <w:b/>
          <w:sz w:val="22"/>
          <w:szCs w:val="22"/>
        </w:rPr>
      </w:pPr>
      <w:r>
        <w:rPr>
          <w:b/>
          <w:sz w:val="22"/>
          <w:szCs w:val="22"/>
        </w:rPr>
        <w:t>Irredentist c</w:t>
      </w:r>
      <w:r w:rsidRPr="003C2C50">
        <w:rPr>
          <w:b/>
          <w:sz w:val="22"/>
          <w:szCs w:val="22"/>
        </w:rPr>
        <w:t>laim</w:t>
      </w:r>
      <w:r>
        <w:rPr>
          <w:b/>
          <w:sz w:val="22"/>
          <w:szCs w:val="22"/>
        </w:rPr>
        <w:t>s</w:t>
      </w:r>
    </w:p>
    <w:p w14:paraId="454E72A1" w14:textId="77777777" w:rsidR="00A52CB8" w:rsidRPr="003C2C50" w:rsidRDefault="00A52CB8" w:rsidP="00A52CB8">
      <w:pPr>
        <w:rPr>
          <w:bCs/>
          <w:sz w:val="22"/>
          <w:szCs w:val="22"/>
        </w:rPr>
      </w:pPr>
    </w:p>
    <w:p w14:paraId="6D905364" w14:textId="7A593EB6" w:rsidR="00A52CB8" w:rsidRPr="00A52CB8" w:rsidRDefault="00A52CB8" w:rsidP="00A52CB8">
      <w:pPr>
        <w:rPr>
          <w:bCs/>
          <w:szCs w:val="22"/>
        </w:rPr>
      </w:pPr>
      <w:r>
        <w:rPr>
          <w:bCs/>
          <w:szCs w:val="22"/>
        </w:rPr>
        <w:t>NA</w:t>
      </w:r>
    </w:p>
    <w:p w14:paraId="05553F92" w14:textId="77777777" w:rsidR="00A52CB8" w:rsidRPr="00665564" w:rsidRDefault="00A52CB8" w:rsidP="00A52CB8">
      <w:pPr>
        <w:rPr>
          <w:bCs/>
          <w:sz w:val="22"/>
          <w:szCs w:val="22"/>
          <w:lang w:val="en-US"/>
        </w:rPr>
      </w:pPr>
    </w:p>
    <w:p w14:paraId="757E6239" w14:textId="77777777" w:rsidR="00A52CB8" w:rsidRPr="00665564" w:rsidRDefault="00A52CB8" w:rsidP="00A52CB8">
      <w:pPr>
        <w:rPr>
          <w:bCs/>
          <w:sz w:val="22"/>
          <w:szCs w:val="22"/>
          <w:lang w:val="en-US"/>
        </w:rPr>
      </w:pPr>
    </w:p>
    <w:p w14:paraId="0C8B0B4A" w14:textId="77777777" w:rsidR="00A52CB8" w:rsidRPr="003C2C50" w:rsidRDefault="00A52CB8" w:rsidP="00A52CB8">
      <w:pPr>
        <w:rPr>
          <w:sz w:val="22"/>
          <w:szCs w:val="22"/>
        </w:rPr>
      </w:pPr>
      <w:r w:rsidRPr="003C2C50">
        <w:rPr>
          <w:b/>
          <w:sz w:val="22"/>
          <w:szCs w:val="22"/>
        </w:rPr>
        <w:t>Claimed territory</w:t>
      </w:r>
    </w:p>
    <w:p w14:paraId="4D3CBC9F" w14:textId="77777777" w:rsidR="00A52CB8" w:rsidRPr="003C2C50" w:rsidRDefault="00A52CB8" w:rsidP="00A52CB8">
      <w:pPr>
        <w:rPr>
          <w:bCs/>
          <w:sz w:val="22"/>
          <w:szCs w:val="22"/>
        </w:rPr>
      </w:pPr>
    </w:p>
    <w:p w14:paraId="2E1CF615" w14:textId="73BB41D0" w:rsidR="00A52CB8" w:rsidRDefault="00A52CB8" w:rsidP="00A52CB8">
      <w:pPr>
        <w:pStyle w:val="ListParagraph"/>
        <w:numPr>
          <w:ilvl w:val="0"/>
          <w:numId w:val="78"/>
        </w:numPr>
        <w:rPr>
          <w:bCs/>
          <w:szCs w:val="22"/>
        </w:rPr>
      </w:pPr>
      <w:r w:rsidRPr="00363C1D">
        <w:rPr>
          <w:rFonts w:cs="Times New Roman"/>
          <w:bCs/>
          <w:szCs w:val="22"/>
        </w:rPr>
        <w:t xml:space="preserve">We were unable to find a specific definition of the territory to which </w:t>
      </w:r>
      <w:r w:rsidR="002E246A">
        <w:rPr>
          <w:rFonts w:cs="Times New Roman"/>
          <w:bCs/>
          <w:szCs w:val="22"/>
        </w:rPr>
        <w:t>this group’s</w:t>
      </w:r>
      <w:r w:rsidRPr="00363C1D">
        <w:rPr>
          <w:rFonts w:cs="Times New Roman"/>
          <w:bCs/>
          <w:szCs w:val="22"/>
        </w:rPr>
        <w:t xml:space="preserve"> claims are tied to. We therefore flag this territorial claim as ambiguous and code it based on the group’s ethnic settlement area as indicated by the GeoEPR dataset, which serves as an approximation. </w:t>
      </w:r>
    </w:p>
    <w:p w14:paraId="281940B2" w14:textId="77777777" w:rsidR="00A52CB8" w:rsidRPr="00C75B62" w:rsidRDefault="00A52CB8" w:rsidP="00A52CB8">
      <w:pPr>
        <w:rPr>
          <w:bCs/>
          <w:szCs w:val="22"/>
          <w:lang w:val="en-US"/>
        </w:rPr>
      </w:pPr>
    </w:p>
    <w:p w14:paraId="6BD3C7ED" w14:textId="77777777" w:rsidR="00A52CB8" w:rsidRPr="00665564" w:rsidRDefault="00A52CB8" w:rsidP="00A52CB8">
      <w:pPr>
        <w:rPr>
          <w:bCs/>
          <w:sz w:val="22"/>
          <w:szCs w:val="22"/>
          <w:lang w:val="en-US"/>
        </w:rPr>
      </w:pPr>
    </w:p>
    <w:p w14:paraId="36A9B214" w14:textId="77777777" w:rsidR="00A52CB8" w:rsidRPr="001C4420" w:rsidRDefault="00A52CB8" w:rsidP="00A52CB8">
      <w:pPr>
        <w:rPr>
          <w:b/>
          <w:sz w:val="22"/>
          <w:szCs w:val="22"/>
          <w:lang w:val="en-US"/>
        </w:rPr>
      </w:pPr>
      <w:r w:rsidRPr="001C4420">
        <w:rPr>
          <w:b/>
          <w:sz w:val="22"/>
          <w:szCs w:val="22"/>
          <w:lang w:val="en-US"/>
        </w:rPr>
        <w:lastRenderedPageBreak/>
        <w:t>Sovereignty declarations</w:t>
      </w:r>
    </w:p>
    <w:p w14:paraId="27218129" w14:textId="77777777" w:rsidR="00A52CB8" w:rsidRPr="001C4420" w:rsidRDefault="00A52CB8" w:rsidP="00A52CB8">
      <w:pPr>
        <w:rPr>
          <w:sz w:val="22"/>
          <w:szCs w:val="22"/>
          <w:lang w:val="en-US"/>
        </w:rPr>
      </w:pPr>
    </w:p>
    <w:p w14:paraId="4B64B7D8" w14:textId="77777777" w:rsidR="00A52CB8" w:rsidRPr="001C4420" w:rsidRDefault="00A52CB8" w:rsidP="00A52CB8">
      <w:pPr>
        <w:rPr>
          <w:bCs/>
          <w:szCs w:val="22"/>
          <w:lang w:val="en-US"/>
        </w:rPr>
      </w:pPr>
      <w:r w:rsidRPr="001C4420">
        <w:rPr>
          <w:bCs/>
          <w:szCs w:val="22"/>
          <w:lang w:val="en-US"/>
        </w:rPr>
        <w:t>NA</w:t>
      </w:r>
    </w:p>
    <w:p w14:paraId="51762CBA" w14:textId="71EDAAEA" w:rsidR="000A22C2" w:rsidRDefault="000A22C2" w:rsidP="000A22C2">
      <w:pPr>
        <w:rPr>
          <w:sz w:val="22"/>
          <w:szCs w:val="22"/>
          <w:lang w:val="en-US"/>
        </w:rPr>
      </w:pPr>
    </w:p>
    <w:p w14:paraId="45C2BDDB" w14:textId="77777777" w:rsidR="00A52CB8" w:rsidRPr="00665564" w:rsidRDefault="00A52CB8" w:rsidP="000A22C2">
      <w:pPr>
        <w:rPr>
          <w:sz w:val="22"/>
          <w:szCs w:val="22"/>
          <w:lang w:val="en-US"/>
        </w:rPr>
      </w:pPr>
    </w:p>
    <w:p w14:paraId="3D9EAD64" w14:textId="77777777" w:rsidR="000A22C2" w:rsidRPr="001C4420" w:rsidRDefault="000A22C2" w:rsidP="000A22C2">
      <w:pPr>
        <w:rPr>
          <w:b/>
          <w:sz w:val="22"/>
          <w:szCs w:val="22"/>
          <w:lang w:val="en-US"/>
        </w:rPr>
      </w:pPr>
      <w:r w:rsidRPr="001C4420">
        <w:rPr>
          <w:b/>
          <w:sz w:val="22"/>
          <w:szCs w:val="22"/>
          <w:lang w:val="en-US"/>
        </w:rPr>
        <w:t>Separatist armed conflict</w:t>
      </w:r>
    </w:p>
    <w:p w14:paraId="0B6EBCA8" w14:textId="77777777" w:rsidR="000A22C2" w:rsidRPr="001C4420" w:rsidRDefault="000A22C2" w:rsidP="000A22C2">
      <w:pPr>
        <w:rPr>
          <w:sz w:val="22"/>
          <w:szCs w:val="22"/>
          <w:lang w:val="en-US"/>
        </w:rPr>
      </w:pPr>
    </w:p>
    <w:p w14:paraId="4F9C5FBF" w14:textId="5147BE81" w:rsidR="000A22C2" w:rsidRPr="000A22C2" w:rsidRDefault="00FD12CE" w:rsidP="000A22C2">
      <w:pPr>
        <w:pStyle w:val="ListParagraph"/>
        <w:numPr>
          <w:ilvl w:val="0"/>
          <w:numId w:val="73"/>
        </w:numPr>
        <w:rPr>
          <w:bCs/>
          <w:szCs w:val="22"/>
        </w:rPr>
      </w:pPr>
      <w:r>
        <w:rPr>
          <w:szCs w:val="22"/>
        </w:rPr>
        <w:t>Only a single source would suggest a LVIOLSD code: MAR.</w:t>
      </w:r>
    </w:p>
    <w:p w14:paraId="2D35DBA2" w14:textId="7E76CE41" w:rsidR="00FD12CE" w:rsidRPr="00FD12CE" w:rsidRDefault="000A22C2" w:rsidP="00FD12CE">
      <w:pPr>
        <w:pStyle w:val="ListParagraph"/>
        <w:numPr>
          <w:ilvl w:val="1"/>
          <w:numId w:val="73"/>
        </w:numPr>
        <w:rPr>
          <w:bCs/>
          <w:szCs w:val="22"/>
        </w:rPr>
      </w:pPr>
      <w:r w:rsidRPr="000A22C2">
        <w:rPr>
          <w:szCs w:val="22"/>
        </w:rPr>
        <w:t xml:space="preserve">The 5-year MAR rebellion score of the Amazonian Indians is 3 </w:t>
      </w:r>
      <w:r w:rsidR="00CB508E">
        <w:rPr>
          <w:szCs w:val="22"/>
        </w:rPr>
        <w:t xml:space="preserve">(“local rebellion”) </w:t>
      </w:r>
      <w:r w:rsidRPr="000A22C2">
        <w:rPr>
          <w:szCs w:val="22"/>
        </w:rPr>
        <w:t xml:space="preserve">in 1980-1984. The MAR coding notes do not make clear the specific event(s) this is due. </w:t>
      </w:r>
    </w:p>
    <w:p w14:paraId="1F1D04D7" w14:textId="2B5C6259" w:rsidR="00FD12CE" w:rsidRPr="00FD12CE" w:rsidRDefault="00FD12CE" w:rsidP="00FD12CE">
      <w:pPr>
        <w:pStyle w:val="ListParagraph"/>
        <w:numPr>
          <w:ilvl w:val="1"/>
          <w:numId w:val="73"/>
        </w:numPr>
        <w:rPr>
          <w:bCs/>
          <w:szCs w:val="22"/>
        </w:rPr>
      </w:pPr>
      <w:r w:rsidRPr="00360C65">
        <w:rPr>
          <w:szCs w:val="22"/>
        </w:rPr>
        <w:t xml:space="preserve">The MAR rebellion score of the Amazonian Indians is 3 </w:t>
      </w:r>
      <w:r w:rsidR="00CB508E">
        <w:rPr>
          <w:szCs w:val="22"/>
        </w:rPr>
        <w:t xml:space="preserve">(“local rebellion”) </w:t>
      </w:r>
      <w:r w:rsidRPr="00360C65">
        <w:rPr>
          <w:szCs w:val="22"/>
        </w:rPr>
        <w:t>in 1993</w:t>
      </w:r>
      <w:r>
        <w:rPr>
          <w:szCs w:val="22"/>
        </w:rPr>
        <w:t>; again, it is not clear what this is referring to. The coding notes suggest this code was likely given in relation to a conflict between indigenous people and non-indigenous settlers, which does not qualify as LVIOLSD as it is not directed against the state: “</w:t>
      </w:r>
      <w:r>
        <w:t>A Ka'apor village was burned down and 300 Indians were expelled from their homes by ranchers. After this event, the government and the Indians joined forces to evict non-indigenous settlers from the land. Violent conflict was reported in this region between the indigenous and non-indigenous people.”</w:t>
      </w:r>
    </w:p>
    <w:p w14:paraId="6C884920" w14:textId="1235AA68" w:rsidR="00FD12CE" w:rsidRPr="00FD12CE" w:rsidRDefault="00FD12CE" w:rsidP="00FD12CE">
      <w:pPr>
        <w:pStyle w:val="ListParagraph"/>
        <w:numPr>
          <w:ilvl w:val="1"/>
          <w:numId w:val="73"/>
        </w:numPr>
        <w:rPr>
          <w:bCs/>
          <w:szCs w:val="22"/>
        </w:rPr>
      </w:pPr>
      <w:r w:rsidRPr="00360C65">
        <w:rPr>
          <w:szCs w:val="22"/>
        </w:rPr>
        <w:t xml:space="preserve">The MAR rebellion score of the Amazonian Indians is 3 </w:t>
      </w:r>
      <w:r w:rsidR="00CB508E">
        <w:rPr>
          <w:szCs w:val="22"/>
        </w:rPr>
        <w:t xml:space="preserve">(“local rebellion”) </w:t>
      </w:r>
      <w:r w:rsidRPr="00360C65">
        <w:rPr>
          <w:szCs w:val="22"/>
        </w:rPr>
        <w:t>in 2003</w:t>
      </w:r>
      <w:r>
        <w:rPr>
          <w:szCs w:val="22"/>
        </w:rPr>
        <w:t>; it is not clear what this is referring to.</w:t>
      </w:r>
    </w:p>
    <w:p w14:paraId="4F51BA5F" w14:textId="0637A0B5" w:rsidR="000A22C2" w:rsidRPr="00360C65" w:rsidRDefault="000A22C2" w:rsidP="00FD12CE">
      <w:pPr>
        <w:pStyle w:val="ListParagraph"/>
        <w:numPr>
          <w:ilvl w:val="1"/>
          <w:numId w:val="73"/>
        </w:numPr>
        <w:rPr>
          <w:bCs/>
          <w:szCs w:val="22"/>
        </w:rPr>
      </w:pPr>
      <w:r w:rsidRPr="000A22C2">
        <w:rPr>
          <w:szCs w:val="22"/>
        </w:rPr>
        <w:t xml:space="preserve">In line with general practice, all five </w:t>
      </w:r>
      <w:r w:rsidRPr="00360C65">
        <w:rPr>
          <w:szCs w:val="22"/>
        </w:rPr>
        <w:t xml:space="preserve">years are coded with LVIOLSD. 1985-1992 are again coded as NVIOLSD. </w:t>
      </w:r>
    </w:p>
    <w:p w14:paraId="015EC250" w14:textId="1E59152C" w:rsidR="00C16FDB" w:rsidRPr="00FD12CE" w:rsidRDefault="00FD12CE" w:rsidP="00FD12CE">
      <w:pPr>
        <w:pStyle w:val="ListParagraph"/>
        <w:numPr>
          <w:ilvl w:val="0"/>
          <w:numId w:val="73"/>
        </w:numPr>
        <w:rPr>
          <w:bCs/>
          <w:szCs w:val="22"/>
        </w:rPr>
      </w:pPr>
      <w:r>
        <w:rPr>
          <w:szCs w:val="22"/>
        </w:rPr>
        <w:t xml:space="preserve">We researched the two ambiguous periods highlighted by MAR, but could not find any separatist violence above the threshold. Notably, MAR’s spin-off self-determination project (Marschall &amp; Gurr 2003) does not report any separatist violence (only “militant politics”). We code all years with NVIOLSD. </w:t>
      </w:r>
      <w:r w:rsidRPr="00FD12CE">
        <w:rPr>
          <w:szCs w:val="22"/>
        </w:rPr>
        <w:t>[</w:t>
      </w:r>
      <w:r w:rsidR="00963D2E" w:rsidRPr="00FD12CE">
        <w:rPr>
          <w:szCs w:val="22"/>
        </w:rPr>
        <w:t>NVIOLSD]</w:t>
      </w:r>
    </w:p>
    <w:p w14:paraId="580060D9" w14:textId="5F41040D" w:rsidR="00C16FDB" w:rsidRDefault="00C16FDB" w:rsidP="00C16FDB"/>
    <w:p w14:paraId="5C45497A" w14:textId="6920B698" w:rsidR="00FB54C6" w:rsidRDefault="00FB54C6" w:rsidP="00C16FDB"/>
    <w:p w14:paraId="2CDDB77F" w14:textId="71A0B19D" w:rsidR="00067AF1" w:rsidRPr="003C2C50" w:rsidRDefault="00067AF1" w:rsidP="00067AF1">
      <w:pPr>
        <w:rPr>
          <w:sz w:val="22"/>
          <w:szCs w:val="22"/>
        </w:rPr>
      </w:pPr>
      <w:r w:rsidRPr="003C2C50">
        <w:rPr>
          <w:b/>
          <w:sz w:val="22"/>
          <w:szCs w:val="22"/>
        </w:rPr>
        <w:t xml:space="preserve">Historical </w:t>
      </w:r>
      <w:r w:rsidR="006D7644">
        <w:rPr>
          <w:b/>
          <w:sz w:val="22"/>
          <w:szCs w:val="22"/>
        </w:rPr>
        <w:t>c</w:t>
      </w:r>
      <w:r w:rsidRPr="003C2C50">
        <w:rPr>
          <w:b/>
          <w:sz w:val="22"/>
          <w:szCs w:val="22"/>
        </w:rPr>
        <w:t>ontext</w:t>
      </w:r>
    </w:p>
    <w:p w14:paraId="7CEF1CC3" w14:textId="7C2F6962" w:rsidR="003403CD" w:rsidRPr="003C2C50" w:rsidRDefault="003403CD" w:rsidP="00067AF1">
      <w:pPr>
        <w:rPr>
          <w:sz w:val="22"/>
          <w:szCs w:val="22"/>
        </w:rPr>
      </w:pPr>
    </w:p>
    <w:p w14:paraId="76AA1AAA" w14:textId="1059311E" w:rsidR="00952EFD" w:rsidRDefault="00526C45" w:rsidP="0016022F">
      <w:pPr>
        <w:pStyle w:val="ListParagraph"/>
        <w:numPr>
          <w:ilvl w:val="0"/>
          <w:numId w:val="73"/>
        </w:numPr>
        <w:rPr>
          <w:rFonts w:cs="Times New Roman"/>
          <w:bCs/>
          <w:szCs w:val="22"/>
        </w:rPr>
      </w:pPr>
      <w:r w:rsidRPr="003C2C50">
        <w:rPr>
          <w:rFonts w:cs="Times New Roman"/>
          <w:bCs/>
          <w:szCs w:val="22"/>
        </w:rPr>
        <w:t>With the arrival of Portuguese conquerors in the 1500s and the subsequent exploitation of</w:t>
      </w:r>
      <w:r w:rsidR="0021267E" w:rsidRPr="003C2C50">
        <w:rPr>
          <w:rFonts w:cs="Times New Roman"/>
          <w:bCs/>
          <w:szCs w:val="22"/>
        </w:rPr>
        <w:t xml:space="preserve"> Brazilian</w:t>
      </w:r>
      <w:r w:rsidRPr="003C2C50">
        <w:rPr>
          <w:rFonts w:cs="Times New Roman"/>
          <w:bCs/>
          <w:szCs w:val="22"/>
        </w:rPr>
        <w:t xml:space="preserve"> natural resources, indigenous people were often enslaved or killed. Within a few decades, </w:t>
      </w:r>
      <w:r w:rsidR="005465DE" w:rsidRPr="003C2C50">
        <w:rPr>
          <w:rFonts w:cs="Times New Roman"/>
          <w:bCs/>
          <w:szCs w:val="22"/>
        </w:rPr>
        <w:t>hundreds of indigenous communities were relocated to settlements created by Jesuit missionaries and thousands died of epidemics brought by the Europeans. The expansion of the colonial frontiers</w:t>
      </w:r>
      <w:r w:rsidR="0021267E" w:rsidRPr="003C2C50">
        <w:rPr>
          <w:rFonts w:cs="Times New Roman"/>
          <w:bCs/>
          <w:szCs w:val="22"/>
        </w:rPr>
        <w:t xml:space="preserve"> over the following three centuries</w:t>
      </w:r>
      <w:r w:rsidR="005465DE" w:rsidRPr="003C2C50">
        <w:rPr>
          <w:rFonts w:cs="Times New Roman"/>
          <w:bCs/>
          <w:szCs w:val="22"/>
        </w:rPr>
        <w:t xml:space="preserve"> and the grow</w:t>
      </w:r>
      <w:r w:rsidR="0021267E" w:rsidRPr="003C2C50">
        <w:rPr>
          <w:rFonts w:cs="Times New Roman"/>
          <w:bCs/>
          <w:szCs w:val="22"/>
        </w:rPr>
        <w:t>th in</w:t>
      </w:r>
      <w:r w:rsidR="005465DE" w:rsidRPr="003C2C50">
        <w:rPr>
          <w:rFonts w:cs="Times New Roman"/>
          <w:bCs/>
          <w:szCs w:val="22"/>
        </w:rPr>
        <w:t xml:space="preserve"> global demand for cotton, sugar and coffee further </w:t>
      </w:r>
      <w:r w:rsidR="0021267E" w:rsidRPr="003C2C50">
        <w:rPr>
          <w:rFonts w:cs="Times New Roman"/>
          <w:bCs/>
          <w:szCs w:val="22"/>
        </w:rPr>
        <w:t>decimated indigenous communities and fostered the encroachment of their lands</w:t>
      </w:r>
      <w:r w:rsidR="00BD0FC6" w:rsidRPr="003C2C50">
        <w:rPr>
          <w:rFonts w:cs="Times New Roman"/>
          <w:bCs/>
          <w:szCs w:val="22"/>
        </w:rPr>
        <w:t xml:space="preserve">. </w:t>
      </w:r>
      <w:r w:rsidR="00C725A2" w:rsidRPr="003C2C50">
        <w:rPr>
          <w:rFonts w:cs="Times New Roman"/>
          <w:bCs/>
          <w:szCs w:val="22"/>
        </w:rPr>
        <w:t>A small number of remote communities in the Amazon managed to retain their cultures because of their relative isolation from colonial structures</w:t>
      </w:r>
      <w:r w:rsidR="0021267E" w:rsidRPr="003C2C50">
        <w:rPr>
          <w:rFonts w:cs="Times New Roman"/>
          <w:bCs/>
          <w:szCs w:val="22"/>
        </w:rPr>
        <w:t xml:space="preserve"> </w:t>
      </w:r>
      <w:r w:rsidR="005465DE" w:rsidRPr="003C2C50">
        <w:rPr>
          <w:rFonts w:cs="Times New Roman"/>
          <w:bCs/>
          <w:szCs w:val="22"/>
        </w:rPr>
        <w:t>(</w:t>
      </w:r>
      <w:r w:rsidR="0021267E" w:rsidRPr="003C2C50">
        <w:rPr>
          <w:rFonts w:cs="Times New Roman"/>
          <w:bCs/>
          <w:szCs w:val="22"/>
        </w:rPr>
        <w:t xml:space="preserve">Mares de Souza 1994; </w:t>
      </w:r>
      <w:r w:rsidR="005465DE" w:rsidRPr="003C2C50">
        <w:rPr>
          <w:rFonts w:cs="Times New Roman"/>
          <w:bCs/>
          <w:szCs w:val="22"/>
        </w:rPr>
        <w:t>Minority Rights Group International).</w:t>
      </w:r>
    </w:p>
    <w:p w14:paraId="48BE0F55" w14:textId="39FF9466" w:rsidR="0053034B" w:rsidRPr="001C4420" w:rsidRDefault="0053034B" w:rsidP="0016022F">
      <w:pPr>
        <w:pStyle w:val="ListParagraph"/>
        <w:numPr>
          <w:ilvl w:val="0"/>
          <w:numId w:val="73"/>
        </w:numPr>
        <w:rPr>
          <w:rFonts w:cs="Times New Roman"/>
          <w:bCs/>
          <w:szCs w:val="22"/>
        </w:rPr>
      </w:pPr>
      <w:r w:rsidRPr="001C4420">
        <w:rPr>
          <w:rFonts w:cs="Times New Roman"/>
          <w:bCs/>
          <w:szCs w:val="22"/>
        </w:rPr>
        <w:t>The origins of the movement can be traced back to the mid 1700s with the struggle of Sepé Tiarajú against the local Portuguese colonialists – and the letter he wrote to the King of Spain Felipe VI: “Our wealth is our freedom. This land has an owner and he is neither Portuguese nor Spanish, but Guarani” (Tavares 2019).</w:t>
      </w:r>
    </w:p>
    <w:p w14:paraId="51B5526F" w14:textId="0F48BC7C" w:rsidR="0016022F" w:rsidRPr="003C2C50" w:rsidRDefault="00952EFD" w:rsidP="0016022F">
      <w:pPr>
        <w:pStyle w:val="ListParagraph"/>
        <w:numPr>
          <w:ilvl w:val="0"/>
          <w:numId w:val="73"/>
        </w:numPr>
        <w:rPr>
          <w:rFonts w:cs="Times New Roman"/>
          <w:bCs/>
          <w:szCs w:val="22"/>
        </w:rPr>
      </w:pPr>
      <w:r w:rsidRPr="003C2C50">
        <w:rPr>
          <w:rFonts w:cs="Times New Roman"/>
          <w:bCs/>
          <w:szCs w:val="22"/>
        </w:rPr>
        <w:t>Brazil gained indepdendence from Portugal in 182</w:t>
      </w:r>
      <w:r w:rsidR="00E0404B" w:rsidRPr="003C2C50">
        <w:rPr>
          <w:rFonts w:cs="Times New Roman"/>
          <w:bCs/>
          <w:szCs w:val="22"/>
        </w:rPr>
        <w:t xml:space="preserve">2. </w:t>
      </w:r>
      <w:r w:rsidRPr="003C2C50">
        <w:rPr>
          <w:rFonts w:cs="Times New Roman"/>
          <w:bCs/>
          <w:szCs w:val="22"/>
        </w:rPr>
        <w:t xml:space="preserve">By 1845, indigenous slaves had been freed and an administrative body had been created to regulate indigenous matters. In 1850, a series of laws </w:t>
      </w:r>
      <w:r w:rsidR="00BD0FC6" w:rsidRPr="003C2C50">
        <w:rPr>
          <w:rFonts w:cs="Times New Roman"/>
          <w:bCs/>
          <w:szCs w:val="22"/>
        </w:rPr>
        <w:t xml:space="preserve">were introduced to protect indigenous lands by </w:t>
      </w:r>
      <w:r w:rsidR="00C725A2" w:rsidRPr="003C2C50">
        <w:rPr>
          <w:rFonts w:cs="Times New Roman"/>
          <w:bCs/>
          <w:szCs w:val="22"/>
        </w:rPr>
        <w:t>recognizing them as national</w:t>
      </w:r>
      <w:r w:rsidR="00BD0FC6" w:rsidRPr="003C2C50">
        <w:rPr>
          <w:rFonts w:cs="Times New Roman"/>
          <w:bCs/>
          <w:szCs w:val="22"/>
        </w:rPr>
        <w:t xml:space="preserve"> reserves</w:t>
      </w:r>
      <w:r w:rsidR="00C725A2" w:rsidRPr="003C2C50">
        <w:rPr>
          <w:rFonts w:cs="Times New Roman"/>
          <w:bCs/>
          <w:szCs w:val="22"/>
        </w:rPr>
        <w:t xml:space="preserve">. </w:t>
      </w:r>
      <w:r w:rsidR="00BD0FC6" w:rsidRPr="003C2C50">
        <w:rPr>
          <w:rFonts w:cs="Times New Roman"/>
          <w:bCs/>
          <w:szCs w:val="22"/>
        </w:rPr>
        <w:t>These laws</w:t>
      </w:r>
      <w:r w:rsidR="00C725A2" w:rsidRPr="003C2C50">
        <w:rPr>
          <w:rFonts w:cs="Times New Roman"/>
          <w:bCs/>
          <w:szCs w:val="22"/>
        </w:rPr>
        <w:t xml:space="preserve"> granted limited land rights to native communities inhabiting such reserves and f</w:t>
      </w:r>
      <w:r w:rsidR="00BD0FC6" w:rsidRPr="003C2C50">
        <w:rPr>
          <w:rFonts w:cs="Times New Roman"/>
          <w:bCs/>
          <w:szCs w:val="22"/>
        </w:rPr>
        <w:t>orbade non-indigenous people from settling on land designated for indigenous people</w:t>
      </w:r>
      <w:r w:rsidR="00C725A2" w:rsidRPr="003C2C50">
        <w:rPr>
          <w:rFonts w:cs="Times New Roman"/>
          <w:bCs/>
          <w:szCs w:val="22"/>
        </w:rPr>
        <w:t xml:space="preserve"> (Minorities at Risk). According to Minority Rights Group International, the creation of these reserves was done without any cultural considerations</w:t>
      </w:r>
      <w:r w:rsidR="001F631A" w:rsidRPr="003C2C50">
        <w:rPr>
          <w:rFonts w:cs="Times New Roman"/>
          <w:bCs/>
          <w:szCs w:val="22"/>
        </w:rPr>
        <w:t>,</w:t>
      </w:r>
      <w:r w:rsidR="00C725A2" w:rsidRPr="003C2C50">
        <w:rPr>
          <w:rFonts w:cs="Times New Roman"/>
          <w:bCs/>
          <w:szCs w:val="22"/>
        </w:rPr>
        <w:t xml:space="preserve"> cau</w:t>
      </w:r>
      <w:r w:rsidR="001F631A" w:rsidRPr="003C2C50">
        <w:rPr>
          <w:rFonts w:cs="Times New Roman"/>
          <w:bCs/>
          <w:szCs w:val="22"/>
        </w:rPr>
        <w:t xml:space="preserve">sing </w:t>
      </w:r>
      <w:r w:rsidR="00C725A2" w:rsidRPr="003C2C50">
        <w:rPr>
          <w:rFonts w:cs="Times New Roman"/>
          <w:bCs/>
          <w:szCs w:val="22"/>
        </w:rPr>
        <w:t>the forced displacement of thousands of indigenous people into overcrowded territories</w:t>
      </w:r>
      <w:r w:rsidR="001F631A" w:rsidRPr="003C2C50">
        <w:rPr>
          <w:rFonts w:cs="Times New Roman"/>
          <w:bCs/>
          <w:szCs w:val="22"/>
        </w:rPr>
        <w:t xml:space="preserve"> that were </w:t>
      </w:r>
      <w:r w:rsidR="00B62B44" w:rsidRPr="003C2C50">
        <w:rPr>
          <w:rFonts w:cs="Times New Roman"/>
          <w:bCs/>
          <w:szCs w:val="22"/>
        </w:rPr>
        <w:t>frequently</w:t>
      </w:r>
      <w:r w:rsidR="001F631A" w:rsidRPr="003C2C50">
        <w:rPr>
          <w:rFonts w:cs="Times New Roman"/>
          <w:bCs/>
          <w:szCs w:val="22"/>
        </w:rPr>
        <w:t xml:space="preserve"> not the object of their claims.</w:t>
      </w:r>
    </w:p>
    <w:p w14:paraId="69C422EC" w14:textId="774BD51F" w:rsidR="001F631A" w:rsidRDefault="001F631A" w:rsidP="0016022F">
      <w:pPr>
        <w:pStyle w:val="ListParagraph"/>
        <w:numPr>
          <w:ilvl w:val="0"/>
          <w:numId w:val="73"/>
        </w:numPr>
        <w:rPr>
          <w:rFonts w:cs="Times New Roman"/>
          <w:bCs/>
          <w:szCs w:val="22"/>
        </w:rPr>
      </w:pPr>
      <w:r w:rsidRPr="003C2C50">
        <w:rPr>
          <w:rFonts w:cs="Times New Roman"/>
          <w:bCs/>
          <w:szCs w:val="22"/>
        </w:rPr>
        <w:t>Brazil’s rapid development the 19</w:t>
      </w:r>
      <w:r w:rsidRPr="003C2C50">
        <w:rPr>
          <w:rFonts w:cs="Times New Roman"/>
          <w:bCs/>
          <w:szCs w:val="22"/>
          <w:vertAlign w:val="superscript"/>
        </w:rPr>
        <w:t>th</w:t>
      </w:r>
      <w:r w:rsidRPr="003C2C50">
        <w:rPr>
          <w:rFonts w:cs="Times New Roman"/>
          <w:bCs/>
          <w:szCs w:val="22"/>
        </w:rPr>
        <w:t xml:space="preserve"> and 20</w:t>
      </w:r>
      <w:r w:rsidRPr="003C2C50">
        <w:rPr>
          <w:rFonts w:cs="Times New Roman"/>
          <w:bCs/>
          <w:szCs w:val="22"/>
          <w:vertAlign w:val="superscript"/>
        </w:rPr>
        <w:t>th</w:t>
      </w:r>
      <w:r w:rsidRPr="003C2C50">
        <w:rPr>
          <w:rFonts w:cs="Times New Roman"/>
          <w:bCs/>
          <w:szCs w:val="22"/>
        </w:rPr>
        <w:t xml:space="preserve"> centuries </w:t>
      </w:r>
      <w:r w:rsidR="00E44A67" w:rsidRPr="003C2C50">
        <w:rPr>
          <w:rFonts w:cs="Times New Roman"/>
          <w:bCs/>
          <w:szCs w:val="22"/>
        </w:rPr>
        <w:t>was</w:t>
      </w:r>
      <w:r w:rsidRPr="003C2C50">
        <w:rPr>
          <w:rFonts w:cs="Times New Roman"/>
          <w:bCs/>
          <w:szCs w:val="22"/>
        </w:rPr>
        <w:t xml:space="preserve"> poorly regulated</w:t>
      </w:r>
      <w:r w:rsidR="00F56284" w:rsidRPr="003C2C50">
        <w:rPr>
          <w:rFonts w:cs="Times New Roman"/>
          <w:bCs/>
          <w:szCs w:val="22"/>
        </w:rPr>
        <w:t xml:space="preserve"> due to corruption,</w:t>
      </w:r>
      <w:r w:rsidRPr="003C2C50">
        <w:rPr>
          <w:rFonts w:cs="Times New Roman"/>
          <w:bCs/>
          <w:szCs w:val="22"/>
        </w:rPr>
        <w:t xml:space="preserve"> discrimination and the unchecked power of the country’s business elite</w:t>
      </w:r>
      <w:r w:rsidR="00F56284" w:rsidRPr="003C2C50">
        <w:rPr>
          <w:rFonts w:cs="Times New Roman"/>
          <w:bCs/>
          <w:szCs w:val="22"/>
        </w:rPr>
        <w:t>. Unrestricted</w:t>
      </w:r>
      <w:r w:rsidRPr="003C2C50">
        <w:rPr>
          <w:rFonts w:cs="Times New Roman"/>
          <w:bCs/>
          <w:szCs w:val="22"/>
        </w:rPr>
        <w:t xml:space="preserve"> resource exploitation</w:t>
      </w:r>
      <w:r w:rsidR="00F56284" w:rsidRPr="003C2C50">
        <w:rPr>
          <w:rFonts w:cs="Times New Roman"/>
          <w:bCs/>
          <w:szCs w:val="22"/>
        </w:rPr>
        <w:t xml:space="preserve"> </w:t>
      </w:r>
      <w:r w:rsidRPr="003C2C50">
        <w:rPr>
          <w:rFonts w:cs="Times New Roman"/>
          <w:bCs/>
          <w:szCs w:val="22"/>
        </w:rPr>
        <w:t>result</w:t>
      </w:r>
      <w:r w:rsidR="00F56284" w:rsidRPr="003C2C50">
        <w:rPr>
          <w:rFonts w:cs="Times New Roman"/>
          <w:bCs/>
          <w:szCs w:val="22"/>
        </w:rPr>
        <w:t xml:space="preserve">ed </w:t>
      </w:r>
      <w:r w:rsidRPr="003C2C50">
        <w:rPr>
          <w:rFonts w:cs="Times New Roman"/>
          <w:bCs/>
          <w:szCs w:val="22"/>
        </w:rPr>
        <w:t xml:space="preserve">in land expropriation, environmental degradation </w:t>
      </w:r>
      <w:r w:rsidR="00F56284" w:rsidRPr="003C2C50">
        <w:rPr>
          <w:rFonts w:cs="Times New Roman"/>
          <w:bCs/>
          <w:szCs w:val="22"/>
        </w:rPr>
        <w:t>and the displacement of communities from native lands</w:t>
      </w:r>
      <w:r w:rsidR="00E44A67" w:rsidRPr="003C2C50">
        <w:rPr>
          <w:rFonts w:cs="Times New Roman"/>
          <w:bCs/>
          <w:szCs w:val="22"/>
        </w:rPr>
        <w:t xml:space="preserve"> (Minority Rights Group International).</w:t>
      </w:r>
    </w:p>
    <w:p w14:paraId="6E3CC825" w14:textId="02E2313B" w:rsidR="00ED15AE" w:rsidRPr="00363C1D" w:rsidRDefault="00ED15AE" w:rsidP="00ED15AE">
      <w:pPr>
        <w:pStyle w:val="ListParagraph"/>
        <w:numPr>
          <w:ilvl w:val="0"/>
          <w:numId w:val="73"/>
        </w:numPr>
        <w:rPr>
          <w:rFonts w:cs="Times New Roman"/>
          <w:bCs/>
          <w:szCs w:val="22"/>
        </w:rPr>
      </w:pPr>
      <w:r w:rsidRPr="00363C1D">
        <w:rPr>
          <w:rFonts w:cs="Times New Roman"/>
          <w:bCs/>
          <w:szCs w:val="22"/>
        </w:rPr>
        <w:lastRenderedPageBreak/>
        <w:t xml:space="preserve">According to Wizenberg (2019), the Brazilian military dictatorship that </w:t>
      </w:r>
      <w:r w:rsidR="00FB54C6" w:rsidRPr="00363C1D">
        <w:rPr>
          <w:rFonts w:cs="Times New Roman"/>
          <w:bCs/>
          <w:szCs w:val="22"/>
        </w:rPr>
        <w:t xml:space="preserve">held power </w:t>
      </w:r>
      <w:r w:rsidRPr="00363C1D">
        <w:rPr>
          <w:rFonts w:cs="Times New Roman"/>
          <w:bCs/>
          <w:szCs w:val="22"/>
        </w:rPr>
        <w:t>between 1964 and 1985 promoted the colonization of indigenous territories, exploited natural resources in indigenous land at an unprecedented rate, buil</w:t>
      </w:r>
      <w:r w:rsidR="00360C65" w:rsidRPr="00363C1D">
        <w:rPr>
          <w:rFonts w:cs="Times New Roman"/>
          <w:bCs/>
          <w:szCs w:val="22"/>
        </w:rPr>
        <w:t>t</w:t>
      </w:r>
      <w:r w:rsidRPr="00363C1D">
        <w:rPr>
          <w:rFonts w:cs="Times New Roman"/>
          <w:bCs/>
          <w:szCs w:val="22"/>
        </w:rPr>
        <w:t xml:space="preserve"> prison camps for indigenous people and killed at least 8,000 indigenous people. Other sources confirm that the military dictatorship carried out a genocidal policy of ethnic cleansing against indigenous people in Brazil (Birú 2021; Benítez</w:t>
      </w:r>
      <w:r w:rsidR="00363C1D" w:rsidRPr="00363C1D">
        <w:rPr>
          <w:rFonts w:cs="Times New Roman"/>
          <w:bCs/>
          <w:szCs w:val="22"/>
        </w:rPr>
        <w:t xml:space="preserve"> </w:t>
      </w:r>
      <w:r w:rsidRPr="00363C1D">
        <w:rPr>
          <w:rFonts w:cs="Times New Roman"/>
          <w:bCs/>
          <w:szCs w:val="22"/>
        </w:rPr>
        <w:t xml:space="preserve">2016). </w:t>
      </w:r>
      <w:r w:rsidR="00360C65" w:rsidRPr="00363C1D">
        <w:rPr>
          <w:rFonts w:cs="Times New Roman"/>
          <w:bCs/>
          <w:szCs w:val="22"/>
        </w:rPr>
        <w:t xml:space="preserve">As it is not clear when these policies were iniitated, we code a </w:t>
      </w:r>
      <w:r w:rsidR="00363C1D" w:rsidRPr="00363C1D">
        <w:rPr>
          <w:rFonts w:cs="Times New Roman"/>
          <w:bCs/>
          <w:szCs w:val="22"/>
        </w:rPr>
        <w:t xml:space="preserve">(prior) </w:t>
      </w:r>
      <w:r w:rsidR="00360C65" w:rsidRPr="00363C1D">
        <w:rPr>
          <w:rFonts w:cs="Times New Roman"/>
          <w:bCs/>
          <w:szCs w:val="22"/>
        </w:rPr>
        <w:t xml:space="preserve">restriction in </w:t>
      </w:r>
      <w:r w:rsidR="00363C1D" w:rsidRPr="00363C1D">
        <w:rPr>
          <w:rFonts w:cs="Times New Roman"/>
          <w:bCs/>
          <w:szCs w:val="22"/>
        </w:rPr>
        <w:t xml:space="preserve">the year the military junta came to power, </w:t>
      </w:r>
      <w:r w:rsidR="00360C65" w:rsidRPr="00363C1D">
        <w:rPr>
          <w:rFonts w:cs="Times New Roman"/>
          <w:bCs/>
          <w:szCs w:val="22"/>
        </w:rPr>
        <w:t xml:space="preserve">1964. </w:t>
      </w:r>
      <w:r w:rsidRPr="00363C1D">
        <w:rPr>
          <w:rFonts w:cs="Times New Roman"/>
          <w:bCs/>
          <w:szCs w:val="22"/>
        </w:rPr>
        <w:t>[1964: autonomy restriction]</w:t>
      </w:r>
    </w:p>
    <w:p w14:paraId="6023119B" w14:textId="5394F4BD" w:rsidR="00526C45" w:rsidRPr="003C2C50" w:rsidRDefault="00526C45" w:rsidP="00526C45">
      <w:pPr>
        <w:rPr>
          <w:bCs/>
          <w:sz w:val="22"/>
          <w:szCs w:val="22"/>
          <w:lang w:val="en-US"/>
        </w:rPr>
      </w:pPr>
    </w:p>
    <w:p w14:paraId="7AA560E1" w14:textId="77777777" w:rsidR="00EB54AC" w:rsidRPr="00665564" w:rsidRDefault="00EB54AC" w:rsidP="00067AF1">
      <w:pPr>
        <w:rPr>
          <w:sz w:val="22"/>
          <w:szCs w:val="22"/>
          <w:lang w:val="en-US"/>
        </w:rPr>
      </w:pPr>
    </w:p>
    <w:p w14:paraId="4E410A9F" w14:textId="77777777" w:rsidR="00067AF1" w:rsidRPr="003C2C50" w:rsidRDefault="00067AF1" w:rsidP="00067AF1">
      <w:pPr>
        <w:rPr>
          <w:b/>
          <w:sz w:val="22"/>
          <w:szCs w:val="22"/>
        </w:rPr>
      </w:pPr>
      <w:r w:rsidRPr="003C2C50">
        <w:rPr>
          <w:b/>
          <w:sz w:val="22"/>
          <w:szCs w:val="22"/>
        </w:rPr>
        <w:t>Concessions and restrictions</w:t>
      </w:r>
    </w:p>
    <w:p w14:paraId="30414E2E" w14:textId="03C43D72" w:rsidR="00067AF1" w:rsidRPr="003C2C50" w:rsidRDefault="00067AF1" w:rsidP="00067AF1">
      <w:pPr>
        <w:rPr>
          <w:sz w:val="22"/>
          <w:szCs w:val="22"/>
        </w:rPr>
      </w:pPr>
    </w:p>
    <w:p w14:paraId="394D0869" w14:textId="21109924" w:rsidR="007F1A76" w:rsidRPr="003C2C50" w:rsidRDefault="00B74742" w:rsidP="00476844">
      <w:pPr>
        <w:pStyle w:val="ListParagraph"/>
        <w:numPr>
          <w:ilvl w:val="0"/>
          <w:numId w:val="73"/>
        </w:numPr>
        <w:rPr>
          <w:rFonts w:cs="Times New Roman"/>
          <w:bCs/>
          <w:szCs w:val="22"/>
        </w:rPr>
      </w:pPr>
      <w:r w:rsidRPr="003C2C50">
        <w:rPr>
          <w:szCs w:val="22"/>
        </w:rPr>
        <w:t xml:space="preserve">In 1972, the Brazilian government inaugurated the Trans-Amazonian Highway, a 2,000-mile highway that runs across the Amazon rainforest. </w:t>
      </w:r>
      <w:r w:rsidR="00E34BEC" w:rsidRPr="003C2C50">
        <w:rPr>
          <w:szCs w:val="22"/>
        </w:rPr>
        <w:t>In addition to constructing the highway, the government opened the adjacent rainforest lands to settlement by northern Brazilians, with the aim of exploiting the region’s timber and mineral resources</w:t>
      </w:r>
      <w:r w:rsidR="0061384F" w:rsidRPr="003C2C50">
        <w:rPr>
          <w:szCs w:val="22"/>
        </w:rPr>
        <w:t xml:space="preserve"> (Mongabay n.d.). According to Roman (2022), </w:t>
      </w:r>
      <w:r w:rsidR="00C64C27" w:rsidRPr="003C2C50">
        <w:rPr>
          <w:szCs w:val="22"/>
        </w:rPr>
        <w:t>the</w:t>
      </w:r>
      <w:r w:rsidRPr="003C2C50">
        <w:rPr>
          <w:szCs w:val="22"/>
        </w:rPr>
        <w:t xml:space="preserve"> project was developed with no consideration for the indigenous </w:t>
      </w:r>
      <w:r w:rsidR="00C64C27" w:rsidRPr="003C2C50">
        <w:rPr>
          <w:szCs w:val="22"/>
        </w:rPr>
        <w:t>communities</w:t>
      </w:r>
      <w:r w:rsidRPr="003C2C50">
        <w:rPr>
          <w:szCs w:val="22"/>
        </w:rPr>
        <w:t xml:space="preserve"> </w:t>
      </w:r>
      <w:r w:rsidR="00E34BEC" w:rsidRPr="003C2C50">
        <w:rPr>
          <w:szCs w:val="22"/>
        </w:rPr>
        <w:t>living in</w:t>
      </w:r>
      <w:r w:rsidRPr="003C2C50">
        <w:rPr>
          <w:szCs w:val="22"/>
        </w:rPr>
        <w:t xml:space="preserve"> the regi</w:t>
      </w:r>
      <w:r w:rsidR="0061384F" w:rsidRPr="003C2C50">
        <w:rPr>
          <w:szCs w:val="22"/>
        </w:rPr>
        <w:t>on</w:t>
      </w:r>
      <w:r w:rsidR="000A1437" w:rsidRPr="003C2C50">
        <w:rPr>
          <w:szCs w:val="22"/>
        </w:rPr>
        <w:t>;</w:t>
      </w:r>
      <w:r w:rsidR="00C64C27" w:rsidRPr="003C2C50">
        <w:rPr>
          <w:szCs w:val="22"/>
        </w:rPr>
        <w:t xml:space="preserve"> the </w:t>
      </w:r>
      <w:r w:rsidR="000A1437" w:rsidRPr="003C2C50">
        <w:rPr>
          <w:szCs w:val="22"/>
        </w:rPr>
        <w:t xml:space="preserve">settlement process and the environmental degradation that followed caused thousands of indigenous Amazonian people to be forcibly displaced over the </w:t>
      </w:r>
      <w:r w:rsidR="00476844" w:rsidRPr="003C2C50">
        <w:rPr>
          <w:szCs w:val="22"/>
        </w:rPr>
        <w:t xml:space="preserve">next </w:t>
      </w:r>
      <w:r w:rsidR="000A1437" w:rsidRPr="003C2C50">
        <w:rPr>
          <w:szCs w:val="22"/>
        </w:rPr>
        <w:t>three decades. [1972: autonomy restriction]</w:t>
      </w:r>
    </w:p>
    <w:p w14:paraId="40338B7C" w14:textId="05E7EE23" w:rsidR="00C75B62" w:rsidRDefault="00B62B44" w:rsidP="00A32F6E">
      <w:pPr>
        <w:pStyle w:val="ListParagraph"/>
        <w:numPr>
          <w:ilvl w:val="0"/>
          <w:numId w:val="73"/>
        </w:numPr>
        <w:rPr>
          <w:bCs/>
          <w:szCs w:val="22"/>
        </w:rPr>
      </w:pPr>
      <w:r w:rsidRPr="00C75B62">
        <w:rPr>
          <w:rFonts w:cs="Times New Roman"/>
          <w:bCs/>
          <w:szCs w:val="22"/>
        </w:rPr>
        <w:t>The Brazilian Constitution was redrafted in 1988. The new Constitution recognized the cultural, legal and territorial rights of indigenous peoples</w:t>
      </w:r>
      <w:r w:rsidR="00872EE3" w:rsidRPr="00C75B62">
        <w:rPr>
          <w:rFonts w:cs="Times New Roman"/>
          <w:bCs/>
          <w:szCs w:val="22"/>
        </w:rPr>
        <w:t xml:space="preserve">, and also provided for the creation of consultation mechanisms on the use of resources in indigenous land. </w:t>
      </w:r>
      <w:r w:rsidR="00C75B62" w:rsidRPr="00C75B62">
        <w:rPr>
          <w:rFonts w:cs="Times New Roman"/>
          <w:bCs/>
          <w:szCs w:val="22"/>
        </w:rPr>
        <w:t xml:space="preserve">We code a concession due to increased land rights while noting that several sources suggest that implementation was </w:t>
      </w:r>
      <w:r w:rsidR="00C75B62">
        <w:rPr>
          <w:rFonts w:cs="Times New Roman"/>
          <w:bCs/>
          <w:szCs w:val="22"/>
        </w:rPr>
        <w:t xml:space="preserve">uneven and overall </w:t>
      </w:r>
      <w:r w:rsidR="00C75B62" w:rsidRPr="00C75B62">
        <w:rPr>
          <w:rFonts w:cs="Times New Roman"/>
          <w:bCs/>
          <w:szCs w:val="22"/>
        </w:rPr>
        <w:t xml:space="preserve">limited (e.g.,  </w:t>
      </w:r>
      <w:r w:rsidR="00C75B62">
        <w:rPr>
          <w:rFonts w:cs="Times New Roman"/>
          <w:bCs/>
          <w:szCs w:val="22"/>
        </w:rPr>
        <w:t>M</w:t>
      </w:r>
      <w:r w:rsidR="00872EE3" w:rsidRPr="00C75B62">
        <w:rPr>
          <w:bCs/>
          <w:szCs w:val="22"/>
        </w:rPr>
        <w:t>AR;</w:t>
      </w:r>
      <w:r w:rsidR="00C576F4" w:rsidRPr="00C75B62">
        <w:rPr>
          <w:bCs/>
          <w:szCs w:val="22"/>
        </w:rPr>
        <w:t xml:space="preserve"> UN Human Rights Council 2016;</w:t>
      </w:r>
      <w:r w:rsidR="00872EE3" w:rsidRPr="00C75B62">
        <w:rPr>
          <w:bCs/>
          <w:szCs w:val="22"/>
        </w:rPr>
        <w:t xml:space="preserve"> Minority Rights Group International; IWGIA </w:t>
      </w:r>
      <w:r w:rsidR="00C576F4" w:rsidRPr="00C75B62">
        <w:rPr>
          <w:bCs/>
          <w:szCs w:val="22"/>
        </w:rPr>
        <w:t>2016</w:t>
      </w:r>
      <w:r w:rsidR="00527872" w:rsidRPr="00C75B62">
        <w:rPr>
          <w:bCs/>
          <w:szCs w:val="22"/>
        </w:rPr>
        <w:t>; U.S. Department of State</w:t>
      </w:r>
      <w:r w:rsidR="00C75B62">
        <w:rPr>
          <w:bCs/>
          <w:szCs w:val="22"/>
        </w:rPr>
        <w:t xml:space="preserve"> </w:t>
      </w:r>
      <w:r w:rsidR="00527872" w:rsidRPr="00C75B62">
        <w:rPr>
          <w:bCs/>
          <w:szCs w:val="22"/>
        </w:rPr>
        <w:t>2019</w:t>
      </w:r>
      <w:r w:rsidR="002C3E17" w:rsidRPr="00C75B62">
        <w:rPr>
          <w:bCs/>
          <w:szCs w:val="22"/>
        </w:rPr>
        <w:t>; Cultural Survival 2013</w:t>
      </w:r>
      <w:r w:rsidR="00872EE3" w:rsidRPr="00C75B62">
        <w:rPr>
          <w:bCs/>
          <w:szCs w:val="22"/>
        </w:rPr>
        <w:t>)</w:t>
      </w:r>
      <w:r w:rsidR="00C75B62">
        <w:rPr>
          <w:bCs/>
          <w:szCs w:val="22"/>
        </w:rPr>
        <w:t>. [1988: autonomy concession]</w:t>
      </w:r>
    </w:p>
    <w:p w14:paraId="7F750338" w14:textId="7FD17208" w:rsidR="00743BA3" w:rsidRPr="00C75B62" w:rsidRDefault="00C75B62" w:rsidP="00C75B62">
      <w:pPr>
        <w:pStyle w:val="ListParagraph"/>
        <w:numPr>
          <w:ilvl w:val="1"/>
          <w:numId w:val="73"/>
        </w:numPr>
        <w:rPr>
          <w:bCs/>
          <w:szCs w:val="22"/>
        </w:rPr>
      </w:pPr>
      <w:r>
        <w:rPr>
          <w:bCs/>
          <w:szCs w:val="22"/>
        </w:rPr>
        <w:t>Additional information: o</w:t>
      </w:r>
      <w:r w:rsidR="00AC56A0" w:rsidRPr="00C75B62">
        <w:rPr>
          <w:bCs/>
          <w:szCs w:val="22"/>
        </w:rPr>
        <w:t>n the issue</w:t>
      </w:r>
      <w:r w:rsidR="003D37DE" w:rsidRPr="00C75B62">
        <w:rPr>
          <w:bCs/>
          <w:szCs w:val="22"/>
        </w:rPr>
        <w:t>s</w:t>
      </w:r>
      <w:r w:rsidR="00AC56A0" w:rsidRPr="00C75B62">
        <w:rPr>
          <w:bCs/>
          <w:szCs w:val="22"/>
        </w:rPr>
        <w:t xml:space="preserve"> of</w:t>
      </w:r>
      <w:r w:rsidR="003D37DE" w:rsidRPr="00C75B62">
        <w:rPr>
          <w:bCs/>
          <w:szCs w:val="22"/>
        </w:rPr>
        <w:t xml:space="preserve"> self-determination and</w:t>
      </w:r>
      <w:r w:rsidR="00AC56A0" w:rsidRPr="00C75B62">
        <w:rPr>
          <w:bCs/>
          <w:szCs w:val="22"/>
        </w:rPr>
        <w:t xml:space="preserve"> land tenure, there</w:t>
      </w:r>
      <w:r w:rsidR="00351920" w:rsidRPr="00C75B62">
        <w:rPr>
          <w:bCs/>
          <w:szCs w:val="22"/>
        </w:rPr>
        <w:t xml:space="preserve"> is evidence that </w:t>
      </w:r>
      <w:r w:rsidR="00AC56A0" w:rsidRPr="00C75B62">
        <w:rPr>
          <w:bCs/>
          <w:szCs w:val="22"/>
        </w:rPr>
        <w:t xml:space="preserve">the </w:t>
      </w:r>
      <w:r w:rsidR="00DE1B5B" w:rsidRPr="00C75B62">
        <w:rPr>
          <w:bCs/>
          <w:szCs w:val="22"/>
        </w:rPr>
        <w:t xml:space="preserve">government has </w:t>
      </w:r>
      <w:r w:rsidR="00DC3997" w:rsidRPr="00C75B62">
        <w:rPr>
          <w:bCs/>
          <w:szCs w:val="22"/>
        </w:rPr>
        <w:t xml:space="preserve">demarcated and </w:t>
      </w:r>
      <w:r w:rsidR="00DE1B5B" w:rsidRPr="00C75B62">
        <w:rPr>
          <w:bCs/>
          <w:szCs w:val="22"/>
        </w:rPr>
        <w:t>granted land titles to numerous indigenous communities</w:t>
      </w:r>
      <w:r w:rsidR="00AC56A0" w:rsidRPr="00C75B62">
        <w:rPr>
          <w:bCs/>
          <w:szCs w:val="22"/>
        </w:rPr>
        <w:t xml:space="preserve"> since 1988</w:t>
      </w:r>
      <w:r w:rsidR="00DE1B5B" w:rsidRPr="00C75B62">
        <w:rPr>
          <w:bCs/>
          <w:szCs w:val="22"/>
        </w:rPr>
        <w:t xml:space="preserve"> – notable examples include the </w:t>
      </w:r>
      <w:r w:rsidR="00AC56A0" w:rsidRPr="00C75B62">
        <w:rPr>
          <w:bCs/>
          <w:szCs w:val="22"/>
        </w:rPr>
        <w:t>allocation of</w:t>
      </w:r>
      <w:r w:rsidR="00DE1B5B" w:rsidRPr="00C75B62">
        <w:rPr>
          <w:bCs/>
          <w:szCs w:val="22"/>
        </w:rPr>
        <w:t xml:space="preserve"> </w:t>
      </w:r>
      <w:r w:rsidR="00DC3997" w:rsidRPr="00C75B62">
        <w:rPr>
          <w:bCs/>
          <w:szCs w:val="22"/>
        </w:rPr>
        <w:t>important</w:t>
      </w:r>
      <w:r w:rsidR="00DE1B5B" w:rsidRPr="00C75B62">
        <w:rPr>
          <w:bCs/>
          <w:szCs w:val="22"/>
        </w:rPr>
        <w:t xml:space="preserve"> swathes of land </w:t>
      </w:r>
      <w:r w:rsidR="00AC56A0" w:rsidRPr="00C75B62">
        <w:rPr>
          <w:bCs/>
          <w:szCs w:val="22"/>
        </w:rPr>
        <w:t>to the</w:t>
      </w:r>
      <w:r w:rsidR="00C576F4" w:rsidRPr="00C75B62">
        <w:rPr>
          <w:bCs/>
          <w:szCs w:val="22"/>
        </w:rPr>
        <w:t xml:space="preserve"> </w:t>
      </w:r>
      <w:r w:rsidR="00DE1B5B" w:rsidRPr="00C75B62">
        <w:rPr>
          <w:bCs/>
          <w:szCs w:val="22"/>
        </w:rPr>
        <w:t>Kayapó Menkragnotí in 1992,</w:t>
      </w:r>
      <w:r w:rsidR="00C576F4" w:rsidRPr="00C75B62">
        <w:rPr>
          <w:bCs/>
          <w:szCs w:val="22"/>
        </w:rPr>
        <w:t xml:space="preserve"> </w:t>
      </w:r>
      <w:r w:rsidR="00DE1B5B" w:rsidRPr="00C75B62">
        <w:rPr>
          <w:bCs/>
          <w:szCs w:val="22"/>
        </w:rPr>
        <w:t xml:space="preserve">the Tikuna in 1993, the Pankararu in 2018, </w:t>
      </w:r>
      <w:r w:rsidR="00801E2A" w:rsidRPr="00C75B62">
        <w:rPr>
          <w:bCs/>
          <w:szCs w:val="22"/>
        </w:rPr>
        <w:t xml:space="preserve">as well as the establishment of the Raposa Serra do Sol Indigenous Reserve in 2005, which </w:t>
      </w:r>
      <w:r w:rsidR="00586965" w:rsidRPr="00C75B62">
        <w:rPr>
          <w:bCs/>
          <w:szCs w:val="22"/>
        </w:rPr>
        <w:t xml:space="preserve">validated </w:t>
      </w:r>
      <w:r w:rsidR="00DC3997" w:rsidRPr="00C75B62">
        <w:rPr>
          <w:bCs/>
          <w:szCs w:val="22"/>
        </w:rPr>
        <w:t>the</w:t>
      </w:r>
      <w:r w:rsidR="00801E2A" w:rsidRPr="00C75B62">
        <w:rPr>
          <w:bCs/>
          <w:szCs w:val="22"/>
        </w:rPr>
        <w:t xml:space="preserve"> land claims </w:t>
      </w:r>
      <w:r w:rsidR="00DC3997" w:rsidRPr="00C75B62">
        <w:rPr>
          <w:bCs/>
          <w:szCs w:val="22"/>
        </w:rPr>
        <w:t xml:space="preserve">of the </w:t>
      </w:r>
      <w:r w:rsidR="00801E2A" w:rsidRPr="00C75B62">
        <w:rPr>
          <w:bCs/>
          <w:szCs w:val="22"/>
        </w:rPr>
        <w:t>Macuxi, Wapichana, Taurepang, Ingaricó and Patamona peoples.</w:t>
      </w:r>
      <w:r w:rsidR="00C576F4" w:rsidRPr="00C75B62">
        <w:rPr>
          <w:bCs/>
          <w:szCs w:val="22"/>
        </w:rPr>
        <w:t xml:space="preserve"> </w:t>
      </w:r>
      <w:r w:rsidR="00AC56A0" w:rsidRPr="00C75B62">
        <w:rPr>
          <w:bCs/>
          <w:szCs w:val="22"/>
        </w:rPr>
        <w:t>Yet,</w:t>
      </w:r>
      <w:r w:rsidR="00384945" w:rsidRPr="00C75B62">
        <w:rPr>
          <w:bCs/>
          <w:szCs w:val="22"/>
        </w:rPr>
        <w:t xml:space="preserve"> </w:t>
      </w:r>
      <w:r>
        <w:rPr>
          <w:bCs/>
          <w:szCs w:val="22"/>
        </w:rPr>
        <w:t>there were significant</w:t>
      </w:r>
      <w:r w:rsidR="00AC56A0" w:rsidRPr="00C75B62">
        <w:rPr>
          <w:bCs/>
          <w:szCs w:val="22"/>
        </w:rPr>
        <w:t xml:space="preserve"> delays in the land regulation pro</w:t>
      </w:r>
      <w:r w:rsidR="00C807A7" w:rsidRPr="00C75B62">
        <w:rPr>
          <w:bCs/>
          <w:szCs w:val="22"/>
        </w:rPr>
        <w:t>cedures</w:t>
      </w:r>
      <w:r w:rsidR="00AC56A0" w:rsidRPr="00C75B62">
        <w:rPr>
          <w:bCs/>
          <w:szCs w:val="22"/>
        </w:rPr>
        <w:t xml:space="preserve">, </w:t>
      </w:r>
      <w:r w:rsidR="00E450DB" w:rsidRPr="00C75B62">
        <w:rPr>
          <w:bCs/>
          <w:szCs w:val="22"/>
        </w:rPr>
        <w:t>in part</w:t>
      </w:r>
      <w:r w:rsidR="00AC56A0" w:rsidRPr="00C75B62">
        <w:rPr>
          <w:bCs/>
          <w:szCs w:val="22"/>
        </w:rPr>
        <w:t xml:space="preserve"> because the state agency representing Brazil’s indigenous communities </w:t>
      </w:r>
      <w:r w:rsidR="00E450DB" w:rsidRPr="00C75B62">
        <w:rPr>
          <w:bCs/>
          <w:szCs w:val="22"/>
        </w:rPr>
        <w:t xml:space="preserve">is considerably underfunded, understaffed, and the appointment of its </w:t>
      </w:r>
      <w:r w:rsidR="00C807A7" w:rsidRPr="00C75B62">
        <w:rPr>
          <w:bCs/>
          <w:szCs w:val="22"/>
        </w:rPr>
        <w:t>directors</w:t>
      </w:r>
      <w:r w:rsidR="00E450DB" w:rsidRPr="00C75B62">
        <w:rPr>
          <w:bCs/>
          <w:szCs w:val="22"/>
        </w:rPr>
        <w:t xml:space="preserve"> is often politically motivated</w:t>
      </w:r>
      <w:r w:rsidR="003D37DE" w:rsidRPr="00C75B62">
        <w:rPr>
          <w:bCs/>
          <w:szCs w:val="22"/>
        </w:rPr>
        <w:t xml:space="preserve"> (UN Human Rights Council 2016;</w:t>
      </w:r>
      <w:r w:rsidR="00C67C03" w:rsidRPr="00C75B62">
        <w:rPr>
          <w:bCs/>
          <w:szCs w:val="22"/>
        </w:rPr>
        <w:t xml:space="preserve"> Neves 2007;</w:t>
      </w:r>
      <w:r w:rsidR="003D37DE" w:rsidRPr="00C75B62">
        <w:rPr>
          <w:bCs/>
          <w:szCs w:val="22"/>
        </w:rPr>
        <w:t xml:space="preserve"> Minority Rights Group International)</w:t>
      </w:r>
      <w:r w:rsidR="00E450DB" w:rsidRPr="00C75B62">
        <w:rPr>
          <w:bCs/>
          <w:szCs w:val="22"/>
        </w:rPr>
        <w:t>.</w:t>
      </w:r>
      <w:r w:rsidR="003D37DE" w:rsidRPr="00C75B62">
        <w:rPr>
          <w:bCs/>
          <w:szCs w:val="22"/>
        </w:rPr>
        <w:t xml:space="preserve"> </w:t>
      </w:r>
      <w:r w:rsidR="00E450DB" w:rsidRPr="00C75B62">
        <w:rPr>
          <w:bCs/>
          <w:szCs w:val="22"/>
        </w:rPr>
        <w:t xml:space="preserve">For example, the recognition in 2018 of Pankararu lands was achieved </w:t>
      </w:r>
      <w:r w:rsidR="00AB2CE6" w:rsidRPr="00C75B62">
        <w:rPr>
          <w:bCs/>
          <w:szCs w:val="22"/>
        </w:rPr>
        <w:t>following a</w:t>
      </w:r>
      <w:r w:rsidR="00E450DB" w:rsidRPr="00C75B62">
        <w:rPr>
          <w:bCs/>
          <w:szCs w:val="22"/>
        </w:rPr>
        <w:t xml:space="preserve"> legal case</w:t>
      </w:r>
      <w:r w:rsidR="00AB2CE6" w:rsidRPr="00C75B62">
        <w:rPr>
          <w:bCs/>
          <w:szCs w:val="22"/>
        </w:rPr>
        <w:t xml:space="preserve"> that spanned </w:t>
      </w:r>
      <w:r w:rsidR="00527872" w:rsidRPr="00C75B62">
        <w:rPr>
          <w:bCs/>
          <w:szCs w:val="22"/>
        </w:rPr>
        <w:t xml:space="preserve">over </w:t>
      </w:r>
      <w:r w:rsidR="00AB2CE6" w:rsidRPr="00C75B62">
        <w:rPr>
          <w:bCs/>
          <w:szCs w:val="22"/>
        </w:rPr>
        <w:t xml:space="preserve">30 years. </w:t>
      </w:r>
      <w:r w:rsidR="00527872" w:rsidRPr="00C75B62">
        <w:rPr>
          <w:bCs/>
          <w:szCs w:val="22"/>
        </w:rPr>
        <w:t>Moreoever, o</w:t>
      </w:r>
      <w:r w:rsidR="001F422F" w:rsidRPr="00C75B62">
        <w:rPr>
          <w:bCs/>
          <w:szCs w:val="22"/>
        </w:rPr>
        <w:t>n the Constitutional right to prior consultation, the UN Human Rights C</w:t>
      </w:r>
      <w:r w:rsidR="00AB2CE6" w:rsidRPr="00C75B62">
        <w:rPr>
          <w:bCs/>
          <w:szCs w:val="22"/>
        </w:rPr>
        <w:t>ouncil</w:t>
      </w:r>
      <w:r w:rsidR="001F422F" w:rsidRPr="00C75B62">
        <w:rPr>
          <w:bCs/>
          <w:szCs w:val="22"/>
        </w:rPr>
        <w:t xml:space="preserve"> (2016) reports that consultation processes are rarely carried out</w:t>
      </w:r>
      <w:r w:rsidR="00AB2CE6" w:rsidRPr="00C75B62">
        <w:rPr>
          <w:bCs/>
          <w:szCs w:val="22"/>
        </w:rPr>
        <w:t xml:space="preserve">. Lastly, problems </w:t>
      </w:r>
      <w:r>
        <w:rPr>
          <w:bCs/>
          <w:szCs w:val="22"/>
        </w:rPr>
        <w:t>also persist</w:t>
      </w:r>
      <w:r w:rsidR="00AB2CE6" w:rsidRPr="00C75B62">
        <w:rPr>
          <w:bCs/>
          <w:szCs w:val="22"/>
        </w:rPr>
        <w:t xml:space="preserve"> when land tenure </w:t>
      </w:r>
      <w:r>
        <w:rPr>
          <w:bCs/>
          <w:szCs w:val="22"/>
        </w:rPr>
        <w:t>was</w:t>
      </w:r>
      <w:r w:rsidR="00AB2CE6" w:rsidRPr="00C75B62">
        <w:rPr>
          <w:bCs/>
          <w:szCs w:val="22"/>
        </w:rPr>
        <w:t xml:space="preserve"> legally recognized</w:t>
      </w:r>
      <w:r w:rsidR="00527872" w:rsidRPr="00C75B62">
        <w:rPr>
          <w:bCs/>
          <w:szCs w:val="22"/>
        </w:rPr>
        <w:t>:</w:t>
      </w:r>
      <w:r w:rsidR="00C67C03" w:rsidRPr="00C75B62">
        <w:rPr>
          <w:bCs/>
          <w:szCs w:val="22"/>
        </w:rPr>
        <w:t xml:space="preserve"> consulted</w:t>
      </w:r>
      <w:r w:rsidR="00AB2CE6" w:rsidRPr="00C75B62">
        <w:rPr>
          <w:bCs/>
          <w:szCs w:val="22"/>
        </w:rPr>
        <w:t xml:space="preserve"> </w:t>
      </w:r>
      <w:r w:rsidR="00527872" w:rsidRPr="00C75B62">
        <w:rPr>
          <w:bCs/>
          <w:szCs w:val="22"/>
        </w:rPr>
        <w:t>sources frequently highlight</w:t>
      </w:r>
      <w:r w:rsidR="00AB2CE6" w:rsidRPr="00C75B62">
        <w:rPr>
          <w:bCs/>
          <w:szCs w:val="22"/>
        </w:rPr>
        <w:t xml:space="preserve"> </w:t>
      </w:r>
      <w:r w:rsidR="00527872" w:rsidRPr="00C75B62">
        <w:rPr>
          <w:bCs/>
          <w:szCs w:val="22"/>
        </w:rPr>
        <w:t xml:space="preserve">the historic lack </w:t>
      </w:r>
      <w:r w:rsidR="00963D2E" w:rsidRPr="00C75B62">
        <w:rPr>
          <w:bCs/>
          <w:szCs w:val="22"/>
        </w:rPr>
        <w:t xml:space="preserve">of </w:t>
      </w:r>
      <w:r w:rsidR="00AB2CE6" w:rsidRPr="00C75B62">
        <w:rPr>
          <w:bCs/>
          <w:szCs w:val="22"/>
        </w:rPr>
        <w:t xml:space="preserve">political will to enforce the </w:t>
      </w:r>
      <w:r w:rsidR="00963D2E" w:rsidRPr="00C75B62">
        <w:rPr>
          <w:bCs/>
          <w:szCs w:val="22"/>
        </w:rPr>
        <w:t>c</w:t>
      </w:r>
      <w:r w:rsidR="00AB2CE6" w:rsidRPr="00C75B62">
        <w:rPr>
          <w:bCs/>
          <w:szCs w:val="22"/>
        </w:rPr>
        <w:t xml:space="preserve">onstitutional protections for indigenous people, </w:t>
      </w:r>
      <w:r w:rsidR="00527872" w:rsidRPr="00C75B62">
        <w:rPr>
          <w:bCs/>
          <w:szCs w:val="22"/>
        </w:rPr>
        <w:t xml:space="preserve">since corruption, discrimination and the </w:t>
      </w:r>
      <w:r w:rsidR="00C807A7" w:rsidRPr="00C75B62">
        <w:rPr>
          <w:bCs/>
          <w:szCs w:val="22"/>
        </w:rPr>
        <w:t>unrestricted</w:t>
      </w:r>
      <w:r w:rsidR="00527872" w:rsidRPr="00C75B62">
        <w:rPr>
          <w:bCs/>
          <w:szCs w:val="22"/>
        </w:rPr>
        <w:t xml:space="preserve"> power of Brazil’s business elite fosters impunity for land expropriation and </w:t>
      </w:r>
      <w:r w:rsidR="00C807A7" w:rsidRPr="00C75B62">
        <w:rPr>
          <w:bCs/>
          <w:szCs w:val="22"/>
        </w:rPr>
        <w:t xml:space="preserve">for </w:t>
      </w:r>
      <w:r w:rsidR="00527872" w:rsidRPr="00C75B62">
        <w:rPr>
          <w:bCs/>
          <w:szCs w:val="22"/>
        </w:rPr>
        <w:t>the illegal exploitation of natural resources.</w:t>
      </w:r>
      <w:r w:rsidR="004C02AE" w:rsidRPr="00C75B62">
        <w:rPr>
          <w:bCs/>
          <w:szCs w:val="22"/>
        </w:rPr>
        <w:t xml:space="preserve"> This is further complicated by the fact that the </w:t>
      </w:r>
      <w:r w:rsidR="00D7785D" w:rsidRPr="00C75B62">
        <w:rPr>
          <w:bCs/>
          <w:szCs w:val="22"/>
        </w:rPr>
        <w:t>c</w:t>
      </w:r>
      <w:r w:rsidR="004C02AE" w:rsidRPr="00C75B62">
        <w:rPr>
          <w:bCs/>
          <w:szCs w:val="22"/>
        </w:rPr>
        <w:t>onstitution only guarantees the right of indigenous people to inhabit ancestral lands, while the state retains legal ownership of such territories</w:t>
      </w:r>
      <w:r w:rsidR="00C67C03" w:rsidRPr="00C75B62">
        <w:rPr>
          <w:bCs/>
          <w:szCs w:val="22"/>
        </w:rPr>
        <w:t xml:space="preserve"> (Neves 2007; MAR)</w:t>
      </w:r>
      <w:r w:rsidR="004C02AE" w:rsidRPr="00C75B62">
        <w:rPr>
          <w:bCs/>
          <w:szCs w:val="22"/>
        </w:rPr>
        <w:t xml:space="preserve">. </w:t>
      </w:r>
    </w:p>
    <w:p w14:paraId="16C1D53F" w14:textId="2C26CA95" w:rsidR="00743BA3" w:rsidRPr="00E527AB" w:rsidRDefault="00743BA3" w:rsidP="00743BA3">
      <w:pPr>
        <w:pStyle w:val="ListParagraph"/>
        <w:numPr>
          <w:ilvl w:val="0"/>
          <w:numId w:val="73"/>
        </w:numPr>
        <w:rPr>
          <w:bCs/>
          <w:szCs w:val="22"/>
        </w:rPr>
      </w:pPr>
      <w:r w:rsidRPr="00E527AB">
        <w:rPr>
          <w:rFonts w:cs="Times New Roman"/>
          <w:bCs/>
          <w:szCs w:val="22"/>
        </w:rPr>
        <w:t xml:space="preserve">Between 2011 and 2019, the hydroelectric Belo Monte Dam was built on the edge of indigenous territory. According to Minority Rights Group International, tens of thousands of indigenous people have been displaced as a result of construction work and by the dam’s operation, with some estimates ranging as high as 50,000 people. </w:t>
      </w:r>
      <w:r w:rsidR="001F1E4D">
        <w:rPr>
          <w:rFonts w:cs="Times New Roman"/>
          <w:bCs/>
          <w:szCs w:val="22"/>
        </w:rPr>
        <w:t xml:space="preserve">News reports suggest that the construction was initiated in 2010. </w:t>
      </w:r>
      <w:r w:rsidRPr="00E527AB">
        <w:rPr>
          <w:rFonts w:cs="Times New Roman"/>
          <w:bCs/>
          <w:szCs w:val="22"/>
        </w:rPr>
        <w:t>[201</w:t>
      </w:r>
      <w:r w:rsidR="001F1E4D">
        <w:rPr>
          <w:rFonts w:cs="Times New Roman"/>
          <w:bCs/>
          <w:szCs w:val="22"/>
        </w:rPr>
        <w:t>0</w:t>
      </w:r>
      <w:r w:rsidRPr="00E527AB">
        <w:rPr>
          <w:rFonts w:cs="Times New Roman"/>
          <w:bCs/>
          <w:szCs w:val="22"/>
        </w:rPr>
        <w:t>: autonomy restriction]</w:t>
      </w:r>
    </w:p>
    <w:p w14:paraId="31FBAF78" w14:textId="589E797D" w:rsidR="00741F80" w:rsidRPr="00363C1D" w:rsidRDefault="00E527AB" w:rsidP="003B62EA">
      <w:pPr>
        <w:pStyle w:val="ListParagraph"/>
        <w:numPr>
          <w:ilvl w:val="0"/>
          <w:numId w:val="73"/>
        </w:numPr>
        <w:rPr>
          <w:bCs/>
          <w:szCs w:val="22"/>
        </w:rPr>
      </w:pPr>
      <w:r>
        <w:rPr>
          <w:rFonts w:cs="Times New Roman"/>
          <w:bCs/>
          <w:szCs w:val="22"/>
        </w:rPr>
        <w:t xml:space="preserve">In 2016 </w:t>
      </w:r>
      <w:r w:rsidR="00FB54C6" w:rsidRPr="00363C1D">
        <w:rPr>
          <w:rFonts w:cs="Times New Roman"/>
          <w:bCs/>
          <w:szCs w:val="22"/>
        </w:rPr>
        <w:t xml:space="preserve">Michel Temer </w:t>
      </w:r>
      <w:r>
        <w:rPr>
          <w:rFonts w:cs="Times New Roman"/>
          <w:bCs/>
          <w:szCs w:val="22"/>
        </w:rPr>
        <w:t xml:space="preserve">became president of Brazil, which initiated </w:t>
      </w:r>
      <w:r w:rsidR="00FB54C6" w:rsidRPr="00363C1D">
        <w:rPr>
          <w:rFonts w:cs="Times New Roman"/>
          <w:bCs/>
          <w:szCs w:val="22"/>
        </w:rPr>
        <w:t>what has been termed the “systematic rollback of indigenous rights and protections”</w:t>
      </w:r>
      <w:r w:rsidR="00D56933" w:rsidRPr="00363C1D">
        <w:rPr>
          <w:rFonts w:cs="Times New Roman"/>
          <w:bCs/>
          <w:szCs w:val="22"/>
        </w:rPr>
        <w:t xml:space="preserve"> (</w:t>
      </w:r>
      <w:r w:rsidR="003B62EA" w:rsidRPr="00363C1D">
        <w:rPr>
          <w:rFonts w:cs="Times New Roman"/>
          <w:bCs/>
          <w:szCs w:val="22"/>
        </w:rPr>
        <w:t>Deutsche Welle</w:t>
      </w:r>
      <w:r w:rsidR="00D56933" w:rsidRPr="00363C1D">
        <w:rPr>
          <w:rFonts w:cs="Times New Roman"/>
          <w:bCs/>
          <w:szCs w:val="22"/>
        </w:rPr>
        <w:t>, 2018).</w:t>
      </w:r>
      <w:r w:rsidR="003B62EA" w:rsidRPr="00363C1D">
        <w:rPr>
          <w:rFonts w:cs="Times New Roman"/>
          <w:bCs/>
          <w:szCs w:val="22"/>
        </w:rPr>
        <w:t xml:space="preserve"> Under Temer, indigenous land demarcation processes stalled and no new demarcations were issued</w:t>
      </w:r>
      <w:r>
        <w:rPr>
          <w:rFonts w:cs="Times New Roman"/>
          <w:bCs/>
          <w:szCs w:val="22"/>
        </w:rPr>
        <w:t>. T</w:t>
      </w:r>
      <w:r w:rsidR="003B62EA" w:rsidRPr="00363C1D">
        <w:rPr>
          <w:rFonts w:cs="Times New Roman"/>
          <w:bCs/>
          <w:szCs w:val="22"/>
        </w:rPr>
        <w:t xml:space="preserve">he state agency representing Brazil’s indigenous communities, FUNAI, had its funding halved in 2017 </w:t>
      </w:r>
      <w:r w:rsidR="003B62EA" w:rsidRPr="00363C1D">
        <w:rPr>
          <w:rFonts w:cs="Times New Roman"/>
          <w:bCs/>
          <w:szCs w:val="22"/>
        </w:rPr>
        <w:lastRenderedPageBreak/>
        <w:t>and its activities were significantly curtailed (Arsenault</w:t>
      </w:r>
      <w:r w:rsidR="002C51BE">
        <w:rPr>
          <w:rFonts w:cs="Times New Roman"/>
          <w:bCs/>
          <w:szCs w:val="22"/>
        </w:rPr>
        <w:t xml:space="preserve"> </w:t>
      </w:r>
      <w:r w:rsidR="003B62EA" w:rsidRPr="00363C1D">
        <w:rPr>
          <w:rFonts w:cs="Times New Roman"/>
          <w:bCs/>
          <w:szCs w:val="22"/>
        </w:rPr>
        <w:t xml:space="preserve">2017; MRGI). Temer’s government </w:t>
      </w:r>
      <w:r>
        <w:rPr>
          <w:rFonts w:cs="Times New Roman"/>
          <w:bCs/>
          <w:szCs w:val="22"/>
        </w:rPr>
        <w:t xml:space="preserve">also </w:t>
      </w:r>
      <w:r w:rsidR="003B62EA" w:rsidRPr="00363C1D">
        <w:rPr>
          <w:rFonts w:cs="Times New Roman"/>
          <w:bCs/>
          <w:szCs w:val="22"/>
        </w:rPr>
        <w:t xml:space="preserve">introduced </w:t>
      </w:r>
      <w:r w:rsidR="00741F80" w:rsidRPr="00363C1D">
        <w:rPr>
          <w:rFonts w:cs="Times New Roman"/>
          <w:bCs/>
          <w:szCs w:val="22"/>
        </w:rPr>
        <w:t xml:space="preserve">a new land demarcation rule in </w:t>
      </w:r>
      <w:r w:rsidR="003B62EA" w:rsidRPr="00363C1D">
        <w:rPr>
          <w:rFonts w:cs="Times New Roman"/>
          <w:bCs/>
          <w:szCs w:val="22"/>
        </w:rPr>
        <w:t xml:space="preserve">2017, </w:t>
      </w:r>
      <w:r>
        <w:rPr>
          <w:rFonts w:cs="Times New Roman"/>
          <w:bCs/>
          <w:szCs w:val="22"/>
        </w:rPr>
        <w:t xml:space="preserve">which stipulated </w:t>
      </w:r>
      <w:r w:rsidR="003B62EA" w:rsidRPr="00363C1D">
        <w:rPr>
          <w:rFonts w:cs="Times New Roman"/>
          <w:bCs/>
          <w:szCs w:val="22"/>
        </w:rPr>
        <w:t xml:space="preserve">that “authorities can only designate lands as belonging to indigenous people if they were occupied in 1988, when Brazil's Constitution came into effect” (Deutsche Welle 2018). This </w:t>
      </w:r>
      <w:r>
        <w:rPr>
          <w:rFonts w:cs="Times New Roman"/>
          <w:bCs/>
          <w:szCs w:val="22"/>
        </w:rPr>
        <w:t>not only made</w:t>
      </w:r>
      <w:r w:rsidR="003B62EA" w:rsidRPr="00363C1D">
        <w:rPr>
          <w:rFonts w:cs="Times New Roman"/>
          <w:bCs/>
          <w:szCs w:val="22"/>
        </w:rPr>
        <w:t xml:space="preserve"> the recognition of </w:t>
      </w:r>
      <w:r>
        <w:rPr>
          <w:rFonts w:cs="Times New Roman"/>
          <w:bCs/>
          <w:szCs w:val="22"/>
        </w:rPr>
        <w:t xml:space="preserve">new </w:t>
      </w:r>
      <w:r w:rsidR="003B62EA" w:rsidRPr="00363C1D">
        <w:rPr>
          <w:rFonts w:cs="Times New Roman"/>
          <w:bCs/>
          <w:szCs w:val="22"/>
        </w:rPr>
        <w:t>indigenous land claims virtually impossible</w:t>
      </w:r>
      <w:r>
        <w:rPr>
          <w:rFonts w:cs="Times New Roman"/>
          <w:bCs/>
          <w:szCs w:val="22"/>
        </w:rPr>
        <w:t>, it also facilitated the expropriation of land that had already been granted to indigenous communities</w:t>
      </w:r>
      <w:r w:rsidR="003B62EA" w:rsidRPr="00363C1D">
        <w:rPr>
          <w:rFonts w:cs="Times New Roman"/>
          <w:bCs/>
          <w:szCs w:val="22"/>
        </w:rPr>
        <w:t>. [2017: autonomy restriction]</w:t>
      </w:r>
    </w:p>
    <w:p w14:paraId="3EE70DB0" w14:textId="30EEEA47" w:rsidR="00741F80" w:rsidRPr="00A16BB8" w:rsidRDefault="00E527AB" w:rsidP="00A32F6E">
      <w:pPr>
        <w:pStyle w:val="ListParagraph"/>
        <w:numPr>
          <w:ilvl w:val="0"/>
          <w:numId w:val="73"/>
        </w:numPr>
        <w:rPr>
          <w:bCs/>
          <w:szCs w:val="22"/>
        </w:rPr>
      </w:pPr>
      <w:r w:rsidRPr="00A16BB8">
        <w:rPr>
          <w:rFonts w:cs="Times New Roman"/>
          <w:bCs/>
          <w:szCs w:val="22"/>
        </w:rPr>
        <w:t xml:space="preserve">The rights Brazil’s indigenous peoples were further undermined after </w:t>
      </w:r>
      <w:r w:rsidR="00741F80" w:rsidRPr="00A16BB8">
        <w:rPr>
          <w:rFonts w:cs="Times New Roman"/>
          <w:bCs/>
          <w:szCs w:val="22"/>
        </w:rPr>
        <w:t>Jair Bolsonaro</w:t>
      </w:r>
      <w:r w:rsidR="00A16BB8" w:rsidRPr="00A16BB8">
        <w:rPr>
          <w:rFonts w:cs="Times New Roman"/>
          <w:bCs/>
          <w:szCs w:val="22"/>
        </w:rPr>
        <w:t xml:space="preserve"> became p</w:t>
      </w:r>
      <w:r w:rsidR="00741F80" w:rsidRPr="00A16BB8">
        <w:rPr>
          <w:rFonts w:cs="Times New Roman"/>
          <w:bCs/>
          <w:szCs w:val="22"/>
        </w:rPr>
        <w:t xml:space="preserve">resident in 2019. On the first date of his mandate, Bolsonaro moved FUNAI from under the Ministry of Justice to the Ministry of Agriculture, which is controlled by farming interests (IWGIA 2020; Branford and Torres 2019; Stargardter </w:t>
      </w:r>
      <w:r w:rsidR="002C51BE">
        <w:rPr>
          <w:rFonts w:cs="Times New Roman"/>
          <w:bCs/>
          <w:szCs w:val="22"/>
        </w:rPr>
        <w:t>&amp;</w:t>
      </w:r>
      <w:r w:rsidR="00741F80" w:rsidRPr="00A16BB8">
        <w:rPr>
          <w:rFonts w:cs="Times New Roman"/>
          <w:bCs/>
          <w:szCs w:val="22"/>
        </w:rPr>
        <w:t xml:space="preserve"> Boadle 2019). In doing so, his administration effectively weakened FUNAI’s ability to defend the rights and autonomy of indigenous people. Bolsonaro </w:t>
      </w:r>
      <w:r w:rsidR="00743BA3" w:rsidRPr="00A16BB8">
        <w:rPr>
          <w:rFonts w:cs="Times New Roman"/>
          <w:bCs/>
          <w:szCs w:val="22"/>
        </w:rPr>
        <w:t xml:space="preserve">also </w:t>
      </w:r>
      <w:r w:rsidR="00741F80" w:rsidRPr="00A16BB8">
        <w:rPr>
          <w:rFonts w:cs="Times New Roman"/>
          <w:bCs/>
          <w:szCs w:val="22"/>
        </w:rPr>
        <w:t xml:space="preserve">vowed to halt the recognition and demarcation of indigenous land, and by 2020, had not granted a single </w:t>
      </w:r>
      <w:r w:rsidR="00A16BB8" w:rsidRPr="00A16BB8">
        <w:rPr>
          <w:rFonts w:cs="Times New Roman"/>
          <w:bCs/>
          <w:szCs w:val="22"/>
        </w:rPr>
        <w:t xml:space="preserve">new </w:t>
      </w:r>
      <w:r w:rsidR="00741F80" w:rsidRPr="00A16BB8">
        <w:rPr>
          <w:rFonts w:cs="Times New Roman"/>
          <w:bCs/>
          <w:szCs w:val="22"/>
        </w:rPr>
        <w:t>land title to indigenous</w:t>
      </w:r>
      <w:r w:rsidR="00743BA3" w:rsidRPr="00A16BB8">
        <w:rPr>
          <w:rFonts w:cs="Times New Roman"/>
          <w:bCs/>
          <w:szCs w:val="22"/>
        </w:rPr>
        <w:t xml:space="preserve"> communities </w:t>
      </w:r>
      <w:r w:rsidR="00741F80" w:rsidRPr="00A16BB8">
        <w:rPr>
          <w:rFonts w:cs="Times New Roman"/>
          <w:bCs/>
          <w:szCs w:val="22"/>
        </w:rPr>
        <w:t>(Human Rights Watch 202</w:t>
      </w:r>
      <w:r w:rsidR="00A52B85" w:rsidRPr="00A16BB8">
        <w:rPr>
          <w:rFonts w:cs="Times New Roman"/>
          <w:bCs/>
          <w:szCs w:val="22"/>
        </w:rPr>
        <w:t>2</w:t>
      </w:r>
      <w:r w:rsidR="00741F80" w:rsidRPr="00A16BB8">
        <w:rPr>
          <w:rFonts w:cs="Times New Roman"/>
          <w:bCs/>
          <w:szCs w:val="22"/>
        </w:rPr>
        <w:t>).</w:t>
      </w:r>
      <w:r w:rsidR="00743BA3" w:rsidRPr="00A16BB8">
        <w:rPr>
          <w:rFonts w:cs="Times New Roman"/>
          <w:bCs/>
          <w:szCs w:val="22"/>
        </w:rPr>
        <w:t xml:space="preserve"> </w:t>
      </w:r>
      <w:r w:rsidR="00A16BB8" w:rsidRPr="00A16BB8">
        <w:rPr>
          <w:rFonts w:cs="Times New Roman"/>
          <w:bCs/>
          <w:szCs w:val="22"/>
        </w:rPr>
        <w:t>I</w:t>
      </w:r>
      <w:r w:rsidR="00741F80" w:rsidRPr="00A16BB8">
        <w:rPr>
          <w:rFonts w:cs="Times New Roman"/>
          <w:bCs/>
          <w:szCs w:val="22"/>
        </w:rPr>
        <w:t xml:space="preserve">n 2019, mining activities in indigenous territories increased by 91%, while deforestation increased by 25% (Alcántara 2021). </w:t>
      </w:r>
      <w:r w:rsidR="00A16BB8" w:rsidRPr="00A16BB8">
        <w:rPr>
          <w:rFonts w:cs="Times New Roman"/>
          <w:bCs/>
          <w:szCs w:val="22"/>
        </w:rPr>
        <w:t xml:space="preserve">Finally, in 2020 FUNAI issued a new regulation stipulating that non-indigenous individuals can register land claims in indigenous territories awaiting demarcation. According to Human Rights Watch (2022), 239,000 hectares of land were claimed from indigenous peoples between 2020 and 2022 in this way. </w:t>
      </w:r>
      <w:r w:rsidR="00741F80" w:rsidRPr="00A16BB8">
        <w:rPr>
          <w:rFonts w:cs="Times New Roman"/>
          <w:bCs/>
          <w:szCs w:val="22"/>
        </w:rPr>
        <w:t>[2019: autonomy restriction]</w:t>
      </w:r>
    </w:p>
    <w:p w14:paraId="054E0506" w14:textId="77777777" w:rsidR="00C16FDB" w:rsidRPr="00A16BB8" w:rsidRDefault="00C16FDB" w:rsidP="00067AF1">
      <w:pPr>
        <w:rPr>
          <w:sz w:val="22"/>
          <w:szCs w:val="22"/>
          <w:lang w:val="en-US"/>
        </w:rPr>
      </w:pPr>
    </w:p>
    <w:p w14:paraId="60B4A172" w14:textId="77777777" w:rsidR="00C16FDB" w:rsidRPr="00665564" w:rsidRDefault="00C16FDB" w:rsidP="00067AF1">
      <w:pPr>
        <w:rPr>
          <w:sz w:val="22"/>
          <w:szCs w:val="22"/>
          <w:lang w:val="en-US"/>
        </w:rPr>
      </w:pPr>
    </w:p>
    <w:p w14:paraId="62E825C1" w14:textId="77777777" w:rsidR="00067AF1" w:rsidRPr="003C2C50" w:rsidRDefault="00067AF1" w:rsidP="00067AF1">
      <w:pPr>
        <w:rPr>
          <w:b/>
          <w:sz w:val="22"/>
          <w:szCs w:val="22"/>
        </w:rPr>
      </w:pPr>
      <w:r w:rsidRPr="003C2C50">
        <w:rPr>
          <w:b/>
          <w:sz w:val="22"/>
          <w:szCs w:val="22"/>
        </w:rPr>
        <w:t xml:space="preserve">Regional autonomy </w:t>
      </w:r>
    </w:p>
    <w:p w14:paraId="7EFD4569" w14:textId="77777777" w:rsidR="00067AF1" w:rsidRPr="003C2C50" w:rsidRDefault="00067AF1" w:rsidP="00067AF1">
      <w:pPr>
        <w:rPr>
          <w:sz w:val="22"/>
          <w:szCs w:val="22"/>
        </w:rPr>
      </w:pPr>
    </w:p>
    <w:p w14:paraId="4318C6CE" w14:textId="36B4DF12" w:rsidR="00FD5551" w:rsidRPr="003C2C50" w:rsidRDefault="00FD5551" w:rsidP="004C0EA6">
      <w:pPr>
        <w:pStyle w:val="ListParagraph"/>
        <w:numPr>
          <w:ilvl w:val="0"/>
          <w:numId w:val="73"/>
        </w:numPr>
        <w:rPr>
          <w:rFonts w:cs="Times New Roman"/>
          <w:bCs/>
          <w:szCs w:val="22"/>
        </w:rPr>
      </w:pPr>
      <w:r w:rsidRPr="003C2C50">
        <w:rPr>
          <w:rFonts w:cs="Times New Roman"/>
          <w:bCs/>
          <w:szCs w:val="22"/>
        </w:rPr>
        <w:t xml:space="preserve">EPR does not code regional autonomy in any year for Brazil’s indigenous people. </w:t>
      </w:r>
      <w:r w:rsidR="004B595B" w:rsidRPr="003C2C50">
        <w:rPr>
          <w:rFonts w:cs="Times New Roman"/>
          <w:bCs/>
          <w:szCs w:val="22"/>
        </w:rPr>
        <w:t xml:space="preserve">Minorities at Risk </w:t>
      </w:r>
      <w:r w:rsidR="000E7520" w:rsidRPr="003C2C50">
        <w:rPr>
          <w:rFonts w:cs="Times New Roman"/>
          <w:bCs/>
          <w:szCs w:val="22"/>
        </w:rPr>
        <w:t>confirms</w:t>
      </w:r>
      <w:r w:rsidR="004B595B" w:rsidRPr="003C2C50">
        <w:rPr>
          <w:rFonts w:cs="Times New Roman"/>
          <w:bCs/>
          <w:szCs w:val="22"/>
        </w:rPr>
        <w:t xml:space="preserve"> that indigenous lands are “not completely autonomous – the land is owned by the state, but held solely for use according to indigenous traditions”</w:t>
      </w:r>
      <w:r w:rsidR="000E7520" w:rsidRPr="003C2C50">
        <w:rPr>
          <w:rFonts w:cs="Times New Roman"/>
          <w:bCs/>
          <w:szCs w:val="22"/>
        </w:rPr>
        <w:t>. This</w:t>
      </w:r>
      <w:r w:rsidR="00BE004A" w:rsidRPr="003C2C50">
        <w:rPr>
          <w:rFonts w:cs="Times New Roman"/>
          <w:bCs/>
          <w:szCs w:val="22"/>
        </w:rPr>
        <w:t xml:space="preserve"> </w:t>
      </w:r>
      <w:r w:rsidR="000E7520" w:rsidRPr="003C2C50">
        <w:rPr>
          <w:rFonts w:cs="Times New Roman"/>
          <w:bCs/>
          <w:szCs w:val="22"/>
        </w:rPr>
        <w:t xml:space="preserve">means that all </w:t>
      </w:r>
      <w:r w:rsidR="00BE004A" w:rsidRPr="003C2C50">
        <w:rPr>
          <w:rFonts w:cs="Times New Roman"/>
          <w:bCs/>
          <w:szCs w:val="22"/>
        </w:rPr>
        <w:t>resources in indigenous territories belong to the state.</w:t>
      </w:r>
      <w:r w:rsidR="000E7520" w:rsidRPr="003C2C50">
        <w:rPr>
          <w:rFonts w:cs="Times New Roman"/>
          <w:bCs/>
          <w:szCs w:val="22"/>
        </w:rPr>
        <w:t xml:space="preserve"> Even though the</w:t>
      </w:r>
      <w:r w:rsidR="00BE004A" w:rsidRPr="003C2C50">
        <w:rPr>
          <w:rFonts w:cs="Times New Roman"/>
          <w:bCs/>
          <w:szCs w:val="22"/>
        </w:rPr>
        <w:t xml:space="preserve"> 1988 Constitution gave indigenous people the right to </w:t>
      </w:r>
      <w:r w:rsidR="00C807A7" w:rsidRPr="003C2C50">
        <w:rPr>
          <w:rFonts w:cs="Times New Roman"/>
          <w:bCs/>
          <w:szCs w:val="22"/>
        </w:rPr>
        <w:t xml:space="preserve">prior consultation </w:t>
      </w:r>
      <w:r w:rsidR="000E7520" w:rsidRPr="003C2C50">
        <w:rPr>
          <w:rFonts w:cs="Times New Roman"/>
          <w:bCs/>
          <w:szCs w:val="22"/>
        </w:rPr>
        <w:t>about the use of resources on their lands, the UN Human Rights Council</w:t>
      </w:r>
      <w:r w:rsidR="004C0EA6" w:rsidRPr="003C2C50">
        <w:rPr>
          <w:rFonts w:cs="Times New Roman"/>
          <w:bCs/>
          <w:szCs w:val="22"/>
        </w:rPr>
        <w:t xml:space="preserve"> (2016)</w:t>
      </w:r>
      <w:r w:rsidR="004F1C51" w:rsidRPr="003C2C50">
        <w:rPr>
          <w:rFonts w:cs="Times New Roman"/>
          <w:bCs/>
          <w:szCs w:val="22"/>
        </w:rPr>
        <w:t xml:space="preserve"> </w:t>
      </w:r>
      <w:r w:rsidR="000E7520" w:rsidRPr="003C2C50">
        <w:rPr>
          <w:rFonts w:cs="Times New Roman"/>
          <w:bCs/>
          <w:szCs w:val="22"/>
        </w:rPr>
        <w:t xml:space="preserve">reports that </w:t>
      </w:r>
      <w:r w:rsidR="00C807A7" w:rsidRPr="003C2C50">
        <w:rPr>
          <w:rFonts w:cs="Times New Roman"/>
          <w:bCs/>
          <w:szCs w:val="22"/>
        </w:rPr>
        <w:t>formal</w:t>
      </w:r>
      <w:r w:rsidR="000E7520" w:rsidRPr="003C2C50">
        <w:rPr>
          <w:rFonts w:cs="Times New Roman"/>
          <w:bCs/>
          <w:szCs w:val="22"/>
        </w:rPr>
        <w:t xml:space="preserve"> consultation rarely takes place</w:t>
      </w:r>
      <w:r w:rsidR="00C807A7" w:rsidRPr="003C2C50">
        <w:rPr>
          <w:rFonts w:cs="Times New Roman"/>
          <w:bCs/>
          <w:szCs w:val="22"/>
        </w:rPr>
        <w:t xml:space="preserve"> (see above)</w:t>
      </w:r>
      <w:r w:rsidR="000E7520" w:rsidRPr="003C2C50">
        <w:rPr>
          <w:rFonts w:cs="Times New Roman"/>
          <w:bCs/>
          <w:szCs w:val="22"/>
        </w:rPr>
        <w:t>.</w:t>
      </w:r>
      <w:r w:rsidR="004C0EA6" w:rsidRPr="003C2C50">
        <w:rPr>
          <w:rFonts w:cs="Times New Roman"/>
          <w:bCs/>
          <w:szCs w:val="22"/>
        </w:rPr>
        <w:t xml:space="preserve"> W</w:t>
      </w:r>
      <w:r w:rsidR="000E7520" w:rsidRPr="003C2C50">
        <w:rPr>
          <w:rFonts w:cs="Times New Roman"/>
          <w:bCs/>
          <w:szCs w:val="22"/>
        </w:rPr>
        <w:t>e therefore consider that indigenous people in Brazil do not enjoy a meaningful and significant level of autonomy.</w:t>
      </w:r>
    </w:p>
    <w:p w14:paraId="2B3C9C84" w14:textId="77777777" w:rsidR="004C0EA6" w:rsidRPr="003C2C50" w:rsidRDefault="004C0EA6" w:rsidP="004C0EA6">
      <w:pPr>
        <w:pStyle w:val="ListParagraph"/>
        <w:rPr>
          <w:rFonts w:cs="Times New Roman"/>
          <w:bCs/>
          <w:szCs w:val="22"/>
        </w:rPr>
      </w:pPr>
    </w:p>
    <w:p w14:paraId="6358AB6C" w14:textId="77777777" w:rsidR="00067AF1" w:rsidRPr="00665564" w:rsidRDefault="00067AF1" w:rsidP="00067AF1">
      <w:pPr>
        <w:rPr>
          <w:sz w:val="22"/>
          <w:szCs w:val="22"/>
          <w:lang w:val="en-US"/>
        </w:rPr>
      </w:pPr>
    </w:p>
    <w:p w14:paraId="5BB5455E" w14:textId="77777777" w:rsidR="00067AF1" w:rsidRPr="00665564" w:rsidRDefault="00067AF1" w:rsidP="00067AF1">
      <w:pPr>
        <w:rPr>
          <w:b/>
          <w:sz w:val="22"/>
          <w:szCs w:val="22"/>
          <w:lang w:val="en-US"/>
        </w:rPr>
      </w:pPr>
      <w:r w:rsidRPr="00665564">
        <w:rPr>
          <w:b/>
          <w:sz w:val="22"/>
          <w:szCs w:val="22"/>
          <w:lang w:val="en-US"/>
        </w:rPr>
        <w:t>De facto independence</w:t>
      </w:r>
    </w:p>
    <w:p w14:paraId="54332002" w14:textId="77777777" w:rsidR="00067AF1" w:rsidRPr="00665564" w:rsidRDefault="00067AF1" w:rsidP="00067AF1">
      <w:pPr>
        <w:rPr>
          <w:bCs/>
          <w:sz w:val="22"/>
          <w:szCs w:val="22"/>
          <w:lang w:val="en-US"/>
        </w:rPr>
      </w:pPr>
    </w:p>
    <w:p w14:paraId="5FC7535B" w14:textId="576C5AB9" w:rsidR="004C0EA6" w:rsidRPr="00665564" w:rsidRDefault="004C0EA6" w:rsidP="00D7785D">
      <w:pPr>
        <w:rPr>
          <w:bCs/>
          <w:szCs w:val="22"/>
          <w:lang w:val="en-US"/>
        </w:rPr>
      </w:pPr>
      <w:r w:rsidRPr="00665564">
        <w:rPr>
          <w:bCs/>
          <w:szCs w:val="22"/>
          <w:lang w:val="en-US"/>
        </w:rPr>
        <w:t>NA</w:t>
      </w:r>
    </w:p>
    <w:p w14:paraId="485FC60A" w14:textId="77777777" w:rsidR="00067AF1" w:rsidRPr="00665564" w:rsidRDefault="00067AF1" w:rsidP="00067AF1">
      <w:pPr>
        <w:rPr>
          <w:bCs/>
          <w:sz w:val="22"/>
          <w:szCs w:val="22"/>
          <w:lang w:val="en-US"/>
        </w:rPr>
      </w:pPr>
    </w:p>
    <w:p w14:paraId="1D3D5B41" w14:textId="77777777" w:rsidR="00067AF1" w:rsidRPr="00665564" w:rsidRDefault="00067AF1" w:rsidP="00067AF1">
      <w:pPr>
        <w:rPr>
          <w:bCs/>
          <w:sz w:val="22"/>
          <w:szCs w:val="22"/>
          <w:lang w:val="en-US"/>
        </w:rPr>
      </w:pPr>
    </w:p>
    <w:p w14:paraId="55E29C7C" w14:textId="77777777" w:rsidR="00067AF1" w:rsidRPr="00665564" w:rsidRDefault="00067AF1" w:rsidP="00067AF1">
      <w:pPr>
        <w:rPr>
          <w:b/>
          <w:sz w:val="22"/>
          <w:szCs w:val="22"/>
          <w:lang w:val="en-US"/>
        </w:rPr>
      </w:pPr>
      <w:r w:rsidRPr="00665564">
        <w:rPr>
          <w:b/>
          <w:sz w:val="22"/>
          <w:szCs w:val="22"/>
          <w:lang w:val="en-US"/>
        </w:rPr>
        <w:t>Major territorial changes</w:t>
      </w:r>
    </w:p>
    <w:p w14:paraId="719A3303" w14:textId="77777777" w:rsidR="00067AF1" w:rsidRPr="00665564" w:rsidRDefault="00067AF1" w:rsidP="00067AF1">
      <w:pPr>
        <w:rPr>
          <w:bCs/>
          <w:sz w:val="22"/>
          <w:szCs w:val="22"/>
          <w:lang w:val="en-US"/>
        </w:rPr>
      </w:pPr>
    </w:p>
    <w:p w14:paraId="72E143EB" w14:textId="59F321AA" w:rsidR="004C0EA6" w:rsidRPr="00D7785D" w:rsidRDefault="004C0EA6" w:rsidP="00D7785D">
      <w:pPr>
        <w:rPr>
          <w:bCs/>
          <w:szCs w:val="22"/>
        </w:rPr>
      </w:pPr>
      <w:r w:rsidRPr="00D7785D">
        <w:rPr>
          <w:bCs/>
          <w:szCs w:val="22"/>
        </w:rPr>
        <w:t>NA</w:t>
      </w:r>
    </w:p>
    <w:p w14:paraId="43A3DE7E" w14:textId="77777777" w:rsidR="00067AF1" w:rsidRPr="003C2C50" w:rsidRDefault="00067AF1" w:rsidP="00067AF1">
      <w:pPr>
        <w:rPr>
          <w:bCs/>
          <w:sz w:val="22"/>
          <w:szCs w:val="22"/>
          <w:lang w:val="en-US"/>
        </w:rPr>
      </w:pPr>
    </w:p>
    <w:p w14:paraId="695908BE" w14:textId="17B14581" w:rsidR="00A52CB8" w:rsidRDefault="00A52CB8" w:rsidP="00067AF1">
      <w:pPr>
        <w:ind w:left="709" w:hanging="709"/>
        <w:rPr>
          <w:sz w:val="22"/>
          <w:szCs w:val="22"/>
        </w:rPr>
      </w:pPr>
    </w:p>
    <w:p w14:paraId="760BBE85" w14:textId="77777777" w:rsidR="00A52CB8" w:rsidRPr="003C2C50" w:rsidRDefault="00A52CB8" w:rsidP="00A52CB8">
      <w:pPr>
        <w:ind w:left="709" w:hanging="709"/>
        <w:rPr>
          <w:b/>
          <w:sz w:val="22"/>
          <w:szCs w:val="22"/>
        </w:rPr>
      </w:pPr>
      <w:r w:rsidRPr="003C2C50">
        <w:rPr>
          <w:b/>
          <w:sz w:val="22"/>
          <w:szCs w:val="22"/>
        </w:rPr>
        <w:t>EPR2SDM</w:t>
      </w:r>
    </w:p>
    <w:p w14:paraId="3B98DC64" w14:textId="77777777" w:rsidR="00A52CB8" w:rsidRPr="003C2C50" w:rsidRDefault="00A52CB8" w:rsidP="00A52CB8">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A52CB8" w:rsidRPr="003C2C50" w14:paraId="0D1A72CD" w14:textId="77777777" w:rsidTr="00A32F6E">
        <w:trPr>
          <w:trHeight w:val="284"/>
        </w:trPr>
        <w:tc>
          <w:tcPr>
            <w:tcW w:w="4787" w:type="dxa"/>
            <w:vAlign w:val="center"/>
          </w:tcPr>
          <w:p w14:paraId="724BCDB4" w14:textId="77777777" w:rsidR="00A52CB8" w:rsidRPr="003C2C50" w:rsidRDefault="00A52CB8" w:rsidP="00A32F6E">
            <w:pPr>
              <w:rPr>
                <w:i/>
                <w:sz w:val="22"/>
                <w:szCs w:val="22"/>
              </w:rPr>
            </w:pPr>
            <w:r w:rsidRPr="003C2C50">
              <w:rPr>
                <w:i/>
                <w:sz w:val="22"/>
                <w:szCs w:val="22"/>
              </w:rPr>
              <w:t>Movement</w:t>
            </w:r>
          </w:p>
        </w:tc>
        <w:tc>
          <w:tcPr>
            <w:tcW w:w="4783" w:type="dxa"/>
            <w:vAlign w:val="center"/>
          </w:tcPr>
          <w:p w14:paraId="611F6960" w14:textId="77777777" w:rsidR="00A52CB8" w:rsidRPr="003C2C50" w:rsidRDefault="00A52CB8" w:rsidP="00A32F6E">
            <w:pPr>
              <w:rPr>
                <w:sz w:val="22"/>
                <w:szCs w:val="22"/>
              </w:rPr>
            </w:pPr>
            <w:r w:rsidRPr="003C2C50">
              <w:rPr>
                <w:sz w:val="22"/>
                <w:szCs w:val="22"/>
              </w:rPr>
              <w:t>Indigenous Peoples</w:t>
            </w:r>
          </w:p>
        </w:tc>
      </w:tr>
      <w:tr w:rsidR="00A52CB8" w:rsidRPr="003C2C50" w14:paraId="41D48A68" w14:textId="77777777" w:rsidTr="00A32F6E">
        <w:trPr>
          <w:trHeight w:val="284"/>
        </w:trPr>
        <w:tc>
          <w:tcPr>
            <w:tcW w:w="4787" w:type="dxa"/>
            <w:vAlign w:val="center"/>
          </w:tcPr>
          <w:p w14:paraId="4AB2DDAA" w14:textId="77777777" w:rsidR="00A52CB8" w:rsidRPr="003C2C50" w:rsidRDefault="00A52CB8" w:rsidP="00A32F6E">
            <w:pPr>
              <w:rPr>
                <w:i/>
                <w:sz w:val="22"/>
                <w:szCs w:val="22"/>
              </w:rPr>
            </w:pPr>
            <w:r w:rsidRPr="003C2C50">
              <w:rPr>
                <w:i/>
                <w:sz w:val="22"/>
                <w:szCs w:val="22"/>
              </w:rPr>
              <w:t>Scenario</w:t>
            </w:r>
          </w:p>
        </w:tc>
        <w:tc>
          <w:tcPr>
            <w:tcW w:w="4783" w:type="dxa"/>
            <w:vAlign w:val="center"/>
          </w:tcPr>
          <w:p w14:paraId="4AEEAFA1" w14:textId="77777777" w:rsidR="00A52CB8" w:rsidRPr="003C2C50" w:rsidRDefault="00A52CB8" w:rsidP="00A32F6E">
            <w:pPr>
              <w:rPr>
                <w:sz w:val="22"/>
                <w:szCs w:val="22"/>
              </w:rPr>
            </w:pPr>
            <w:r w:rsidRPr="003C2C50">
              <w:rPr>
                <w:sz w:val="22"/>
                <w:szCs w:val="22"/>
              </w:rPr>
              <w:t>No match/1:1</w:t>
            </w:r>
          </w:p>
        </w:tc>
      </w:tr>
      <w:tr w:rsidR="00A52CB8" w:rsidRPr="003C2C50" w14:paraId="19596656" w14:textId="77777777" w:rsidTr="00A32F6E">
        <w:trPr>
          <w:trHeight w:val="284"/>
        </w:trPr>
        <w:tc>
          <w:tcPr>
            <w:tcW w:w="4787" w:type="dxa"/>
            <w:vAlign w:val="center"/>
          </w:tcPr>
          <w:p w14:paraId="11CE863C" w14:textId="77777777" w:rsidR="00A52CB8" w:rsidRPr="003C2C50" w:rsidRDefault="00A52CB8" w:rsidP="00A32F6E">
            <w:pPr>
              <w:rPr>
                <w:i/>
                <w:sz w:val="22"/>
                <w:szCs w:val="22"/>
              </w:rPr>
            </w:pPr>
            <w:r w:rsidRPr="003C2C50">
              <w:rPr>
                <w:i/>
                <w:sz w:val="22"/>
                <w:szCs w:val="22"/>
              </w:rPr>
              <w:t>EPR group(s)</w:t>
            </w:r>
          </w:p>
        </w:tc>
        <w:tc>
          <w:tcPr>
            <w:tcW w:w="4783" w:type="dxa"/>
            <w:vAlign w:val="center"/>
          </w:tcPr>
          <w:p w14:paraId="3B006617" w14:textId="77777777" w:rsidR="00A52CB8" w:rsidRPr="003C2C50" w:rsidRDefault="00A52CB8" w:rsidP="00A32F6E">
            <w:pPr>
              <w:rPr>
                <w:sz w:val="22"/>
                <w:szCs w:val="22"/>
              </w:rPr>
            </w:pPr>
            <w:r w:rsidRPr="003C2C50">
              <w:rPr>
                <w:sz w:val="22"/>
                <w:szCs w:val="22"/>
              </w:rPr>
              <w:t>Indigenous peoples</w:t>
            </w:r>
          </w:p>
        </w:tc>
      </w:tr>
      <w:tr w:rsidR="00A52CB8" w:rsidRPr="003C2C50" w14:paraId="68E3CF6C" w14:textId="77777777" w:rsidTr="00A32F6E">
        <w:trPr>
          <w:trHeight w:val="284"/>
        </w:trPr>
        <w:tc>
          <w:tcPr>
            <w:tcW w:w="4787" w:type="dxa"/>
            <w:vAlign w:val="center"/>
          </w:tcPr>
          <w:p w14:paraId="15B7ACE3" w14:textId="77777777" w:rsidR="00A52CB8" w:rsidRPr="003C2C50" w:rsidRDefault="00A52CB8" w:rsidP="00A32F6E">
            <w:pPr>
              <w:rPr>
                <w:i/>
                <w:sz w:val="22"/>
                <w:szCs w:val="22"/>
              </w:rPr>
            </w:pPr>
            <w:r w:rsidRPr="003C2C50">
              <w:rPr>
                <w:i/>
                <w:sz w:val="22"/>
                <w:szCs w:val="22"/>
              </w:rPr>
              <w:t>Gwgroupid(s)</w:t>
            </w:r>
          </w:p>
        </w:tc>
        <w:tc>
          <w:tcPr>
            <w:tcW w:w="4783" w:type="dxa"/>
            <w:vAlign w:val="center"/>
          </w:tcPr>
          <w:p w14:paraId="42704A6B" w14:textId="77777777" w:rsidR="00A52CB8" w:rsidRPr="003C2C50" w:rsidRDefault="00A52CB8" w:rsidP="00A32F6E">
            <w:pPr>
              <w:rPr>
                <w:sz w:val="22"/>
                <w:szCs w:val="22"/>
              </w:rPr>
            </w:pPr>
            <w:r w:rsidRPr="003C2C50">
              <w:rPr>
                <w:sz w:val="22"/>
                <w:szCs w:val="22"/>
              </w:rPr>
              <w:t>14003000</w:t>
            </w:r>
          </w:p>
        </w:tc>
      </w:tr>
    </w:tbl>
    <w:p w14:paraId="0699594D" w14:textId="77777777" w:rsidR="00A52CB8" w:rsidRDefault="00A52CB8" w:rsidP="00A52CB8">
      <w:pPr>
        <w:rPr>
          <w:b/>
          <w:sz w:val="22"/>
          <w:szCs w:val="22"/>
        </w:rPr>
      </w:pPr>
    </w:p>
    <w:p w14:paraId="60A4C918" w14:textId="77777777" w:rsidR="00D7785D" w:rsidRDefault="00D7785D" w:rsidP="00F90D99">
      <w:pPr>
        <w:rPr>
          <w:b/>
          <w:sz w:val="22"/>
          <w:szCs w:val="22"/>
        </w:rPr>
      </w:pPr>
    </w:p>
    <w:p w14:paraId="111443C9" w14:textId="77777777" w:rsidR="00FD12CE" w:rsidRDefault="00FD12CE" w:rsidP="00067AF1">
      <w:pPr>
        <w:ind w:left="709" w:hanging="709"/>
        <w:rPr>
          <w:b/>
          <w:sz w:val="22"/>
          <w:szCs w:val="22"/>
        </w:rPr>
      </w:pPr>
    </w:p>
    <w:p w14:paraId="303F7E8D" w14:textId="77777777" w:rsidR="00FD12CE" w:rsidRDefault="00FD12CE" w:rsidP="00067AF1">
      <w:pPr>
        <w:ind w:left="709" w:hanging="709"/>
        <w:rPr>
          <w:b/>
          <w:sz w:val="22"/>
          <w:szCs w:val="22"/>
        </w:rPr>
      </w:pPr>
    </w:p>
    <w:p w14:paraId="443BE37C" w14:textId="77777777" w:rsidR="00FD12CE" w:rsidRDefault="00FD12CE" w:rsidP="00067AF1">
      <w:pPr>
        <w:ind w:left="709" w:hanging="709"/>
        <w:rPr>
          <w:b/>
          <w:sz w:val="22"/>
          <w:szCs w:val="22"/>
        </w:rPr>
      </w:pPr>
    </w:p>
    <w:p w14:paraId="491F2964" w14:textId="77777777" w:rsidR="00FD12CE" w:rsidRDefault="00FD12CE" w:rsidP="00067AF1">
      <w:pPr>
        <w:ind w:left="709" w:hanging="709"/>
        <w:rPr>
          <w:b/>
          <w:sz w:val="22"/>
          <w:szCs w:val="22"/>
        </w:rPr>
      </w:pPr>
    </w:p>
    <w:p w14:paraId="795B0E0E" w14:textId="4B83C5F5" w:rsidR="00067AF1" w:rsidRPr="003C2C50" w:rsidRDefault="00067AF1" w:rsidP="00067AF1">
      <w:pPr>
        <w:ind w:left="709" w:hanging="709"/>
        <w:rPr>
          <w:b/>
          <w:sz w:val="22"/>
          <w:szCs w:val="22"/>
        </w:rPr>
      </w:pPr>
      <w:r w:rsidRPr="003C2C50">
        <w:rPr>
          <w:b/>
          <w:sz w:val="22"/>
          <w:szCs w:val="22"/>
        </w:rPr>
        <w:lastRenderedPageBreak/>
        <w:t>Power access</w:t>
      </w:r>
    </w:p>
    <w:p w14:paraId="3537246D" w14:textId="5006FEEA" w:rsidR="00067AF1" w:rsidRPr="003C2C50" w:rsidRDefault="00067AF1" w:rsidP="00067AF1">
      <w:pPr>
        <w:ind w:left="709" w:hanging="709"/>
        <w:rPr>
          <w:bCs/>
          <w:sz w:val="22"/>
          <w:szCs w:val="22"/>
        </w:rPr>
      </w:pPr>
    </w:p>
    <w:p w14:paraId="376E41B5" w14:textId="6F006CAD" w:rsidR="00D26E05" w:rsidRPr="00363C1D" w:rsidRDefault="00D26E05" w:rsidP="00D26E05">
      <w:pPr>
        <w:pStyle w:val="ListParagraph"/>
        <w:numPr>
          <w:ilvl w:val="0"/>
          <w:numId w:val="73"/>
        </w:numPr>
        <w:rPr>
          <w:rFonts w:cs="Times New Roman"/>
          <w:bCs/>
          <w:szCs w:val="22"/>
        </w:rPr>
      </w:pPr>
      <w:r w:rsidRPr="00363C1D">
        <w:rPr>
          <w:rFonts w:cs="Times New Roman"/>
          <w:bCs/>
          <w:szCs w:val="22"/>
        </w:rPr>
        <w:t xml:space="preserve">EPR only codes the </w:t>
      </w:r>
      <w:r w:rsidR="00D7785D" w:rsidRPr="00363C1D">
        <w:rPr>
          <w:rFonts w:cs="Times New Roman"/>
          <w:bCs/>
          <w:szCs w:val="22"/>
        </w:rPr>
        <w:t xml:space="preserve">indigenous peoples </w:t>
      </w:r>
      <w:r w:rsidRPr="00363C1D">
        <w:rPr>
          <w:rFonts w:cs="Times New Roman"/>
          <w:bCs/>
          <w:szCs w:val="22"/>
        </w:rPr>
        <w:t xml:space="preserve">from 1978 onwards. Whites dominated the Brazilian polity until the 2000s (see EPR coding notes), so we code the </w:t>
      </w:r>
      <w:r w:rsidR="00D7785D" w:rsidRPr="00363C1D">
        <w:rPr>
          <w:rFonts w:cs="Times New Roman"/>
          <w:bCs/>
          <w:szCs w:val="22"/>
        </w:rPr>
        <w:t xml:space="preserve">indigenous peoples </w:t>
      </w:r>
      <w:r w:rsidRPr="00363C1D">
        <w:rPr>
          <w:rFonts w:cs="Times New Roman"/>
          <w:bCs/>
          <w:szCs w:val="22"/>
        </w:rPr>
        <w:t xml:space="preserve">as powerless </w:t>
      </w:r>
      <w:r w:rsidR="00D7785D" w:rsidRPr="00363C1D">
        <w:rPr>
          <w:rFonts w:cs="Times New Roman"/>
          <w:bCs/>
          <w:szCs w:val="22"/>
        </w:rPr>
        <w:t>throughout</w:t>
      </w:r>
      <w:r w:rsidRPr="00363C1D">
        <w:rPr>
          <w:rFonts w:cs="Times New Roman"/>
          <w:bCs/>
          <w:szCs w:val="22"/>
        </w:rPr>
        <w:t>. [1970-</w:t>
      </w:r>
      <w:r w:rsidR="00D7785D" w:rsidRPr="00363C1D">
        <w:rPr>
          <w:rFonts w:cs="Times New Roman"/>
          <w:bCs/>
          <w:szCs w:val="22"/>
        </w:rPr>
        <w:t>20</w:t>
      </w:r>
      <w:r w:rsidR="00F90D99" w:rsidRPr="00363C1D">
        <w:rPr>
          <w:rFonts w:cs="Times New Roman"/>
          <w:bCs/>
          <w:szCs w:val="22"/>
        </w:rPr>
        <w:t>20</w:t>
      </w:r>
      <w:r w:rsidRPr="00363C1D">
        <w:rPr>
          <w:rFonts w:cs="Times New Roman"/>
          <w:bCs/>
          <w:szCs w:val="22"/>
        </w:rPr>
        <w:t>: powerless]</w:t>
      </w:r>
    </w:p>
    <w:p w14:paraId="50332DA7" w14:textId="77777777" w:rsidR="00D26E05" w:rsidRPr="003C2C50" w:rsidRDefault="00D26E05" w:rsidP="00067AF1">
      <w:pPr>
        <w:ind w:left="709" w:hanging="709"/>
        <w:rPr>
          <w:bCs/>
          <w:sz w:val="22"/>
          <w:szCs w:val="22"/>
        </w:rPr>
      </w:pPr>
    </w:p>
    <w:p w14:paraId="206C1593" w14:textId="77777777" w:rsidR="00067AF1" w:rsidRPr="003C2C50" w:rsidRDefault="00067AF1" w:rsidP="00067AF1">
      <w:pPr>
        <w:ind w:left="709" w:hanging="709"/>
        <w:rPr>
          <w:bCs/>
          <w:sz w:val="22"/>
          <w:szCs w:val="22"/>
        </w:rPr>
      </w:pPr>
    </w:p>
    <w:p w14:paraId="6D845E6C" w14:textId="77777777" w:rsidR="00067AF1" w:rsidRPr="003C2C50" w:rsidRDefault="00067AF1" w:rsidP="00067AF1">
      <w:pPr>
        <w:ind w:left="709" w:hanging="709"/>
        <w:rPr>
          <w:b/>
          <w:sz w:val="22"/>
          <w:szCs w:val="22"/>
        </w:rPr>
      </w:pPr>
      <w:r w:rsidRPr="003C2C50">
        <w:rPr>
          <w:b/>
          <w:sz w:val="22"/>
          <w:szCs w:val="22"/>
        </w:rPr>
        <w:t>Group size</w:t>
      </w:r>
    </w:p>
    <w:p w14:paraId="0A275404" w14:textId="77777777" w:rsidR="00067AF1" w:rsidRPr="003C2C50" w:rsidRDefault="00067AF1" w:rsidP="00067AF1">
      <w:pPr>
        <w:rPr>
          <w:sz w:val="22"/>
          <w:szCs w:val="22"/>
        </w:rPr>
      </w:pPr>
    </w:p>
    <w:p w14:paraId="13ED571B" w14:textId="0EA619D4" w:rsidR="00D26E05" w:rsidRPr="00363C1D" w:rsidRDefault="00D26E05" w:rsidP="00D26E05">
      <w:pPr>
        <w:pStyle w:val="ListParagraph"/>
        <w:numPr>
          <w:ilvl w:val="0"/>
          <w:numId w:val="73"/>
        </w:numPr>
        <w:rPr>
          <w:rFonts w:cs="Times New Roman"/>
          <w:bCs/>
          <w:szCs w:val="22"/>
        </w:rPr>
      </w:pPr>
      <w:r w:rsidRPr="00363C1D">
        <w:rPr>
          <w:rFonts w:cs="Times New Roman"/>
          <w:bCs/>
          <w:szCs w:val="22"/>
        </w:rPr>
        <w:t xml:space="preserve">We use </w:t>
      </w:r>
      <w:r w:rsidR="00F90D99" w:rsidRPr="00363C1D">
        <w:rPr>
          <w:rFonts w:cs="Times New Roman"/>
          <w:bCs/>
          <w:szCs w:val="22"/>
        </w:rPr>
        <w:t>data from</w:t>
      </w:r>
      <w:r w:rsidR="00D7785D" w:rsidRPr="00363C1D">
        <w:rPr>
          <w:rFonts w:cs="Times New Roman"/>
          <w:bCs/>
          <w:szCs w:val="22"/>
        </w:rPr>
        <w:t xml:space="preserve"> EPR.</w:t>
      </w:r>
      <w:r w:rsidR="00F90D99" w:rsidRPr="00363C1D">
        <w:rPr>
          <w:rFonts w:cs="Times New Roman"/>
          <w:bCs/>
          <w:szCs w:val="22"/>
        </w:rPr>
        <w:t xml:space="preserve"> </w:t>
      </w:r>
      <w:r w:rsidRPr="00363C1D">
        <w:rPr>
          <w:rFonts w:cs="Times New Roman"/>
          <w:bCs/>
          <w:szCs w:val="22"/>
        </w:rPr>
        <w:t>[0.004]</w:t>
      </w:r>
    </w:p>
    <w:p w14:paraId="182075E4" w14:textId="3ADAA8EE" w:rsidR="00067AF1" w:rsidRPr="003C2C50" w:rsidRDefault="00067AF1" w:rsidP="00D26E05">
      <w:pPr>
        <w:rPr>
          <w:sz w:val="22"/>
          <w:szCs w:val="22"/>
        </w:rPr>
      </w:pPr>
    </w:p>
    <w:p w14:paraId="718F97FC" w14:textId="77777777" w:rsidR="00D26E05" w:rsidRPr="003C2C50" w:rsidRDefault="00D26E05" w:rsidP="00D26E05">
      <w:pPr>
        <w:rPr>
          <w:sz w:val="22"/>
          <w:szCs w:val="22"/>
        </w:rPr>
      </w:pPr>
    </w:p>
    <w:p w14:paraId="305772F0" w14:textId="77777777" w:rsidR="00067AF1" w:rsidRPr="003C2C50" w:rsidRDefault="00067AF1" w:rsidP="00067AF1">
      <w:pPr>
        <w:rPr>
          <w:b/>
          <w:bCs/>
          <w:sz w:val="22"/>
          <w:szCs w:val="22"/>
        </w:rPr>
      </w:pPr>
      <w:r w:rsidRPr="003C2C50">
        <w:rPr>
          <w:b/>
          <w:bCs/>
          <w:sz w:val="22"/>
          <w:szCs w:val="22"/>
        </w:rPr>
        <w:t>Regional concentration</w:t>
      </w:r>
    </w:p>
    <w:p w14:paraId="25E12320" w14:textId="77777777" w:rsidR="00067AF1" w:rsidRPr="003C2C50" w:rsidRDefault="00067AF1" w:rsidP="00067AF1">
      <w:pPr>
        <w:rPr>
          <w:sz w:val="22"/>
          <w:szCs w:val="22"/>
        </w:rPr>
      </w:pPr>
    </w:p>
    <w:p w14:paraId="7B4A57AC" w14:textId="776C3E7C" w:rsidR="004B0670" w:rsidRPr="003C2C50" w:rsidRDefault="00C27108" w:rsidP="00783EEF">
      <w:pPr>
        <w:pStyle w:val="ListParagraph"/>
        <w:numPr>
          <w:ilvl w:val="0"/>
          <w:numId w:val="73"/>
        </w:numPr>
        <w:rPr>
          <w:rFonts w:cs="Times New Roman"/>
          <w:szCs w:val="22"/>
        </w:rPr>
      </w:pPr>
      <w:r w:rsidRPr="003C2C50">
        <w:rPr>
          <w:rFonts w:cs="Times New Roman"/>
          <w:szCs w:val="22"/>
        </w:rPr>
        <w:t>Given the large number of indigenous groups in Brazil, it is not fully clear whether the indigenous groups as a whole can be considered regionally concentratred. Overall, though, the</w:t>
      </w:r>
      <w:r w:rsidR="00F676F5" w:rsidRPr="003C2C50">
        <w:rPr>
          <w:rFonts w:cs="Times New Roman"/>
          <w:szCs w:val="22"/>
        </w:rPr>
        <w:t xml:space="preserve"> evidence we were able to find suggests that regional concentration is given. First, </w:t>
      </w:r>
      <w:r w:rsidR="004B0670" w:rsidRPr="003C2C50">
        <w:rPr>
          <w:rFonts w:cs="Times New Roman"/>
          <w:szCs w:val="22"/>
        </w:rPr>
        <w:t>EPR codes Brazil’s indigenous peoples as regionally concentrated</w:t>
      </w:r>
      <w:r w:rsidRPr="003C2C50">
        <w:rPr>
          <w:rFonts w:cs="Times New Roman"/>
          <w:szCs w:val="22"/>
        </w:rPr>
        <w:t xml:space="preserve"> in the north and northeast</w:t>
      </w:r>
      <w:r w:rsidR="004B0670" w:rsidRPr="003C2C50">
        <w:rPr>
          <w:rFonts w:cs="Times New Roman"/>
          <w:szCs w:val="22"/>
        </w:rPr>
        <w:t xml:space="preserve">, but EPR applies a lower bar. </w:t>
      </w:r>
      <w:r w:rsidR="00F676F5" w:rsidRPr="003C2C50">
        <w:rPr>
          <w:rFonts w:cs="Times New Roman"/>
          <w:szCs w:val="22"/>
        </w:rPr>
        <w:t xml:space="preserve">Second, </w:t>
      </w:r>
      <w:r w:rsidR="004B0670" w:rsidRPr="003C2C50">
        <w:rPr>
          <w:rFonts w:cs="Times New Roman"/>
          <w:szCs w:val="22"/>
        </w:rPr>
        <w:t>MAR</w:t>
      </w:r>
      <w:r w:rsidR="0094760E" w:rsidRPr="003C2C50">
        <w:rPr>
          <w:rFonts w:cs="Times New Roman"/>
          <w:szCs w:val="22"/>
        </w:rPr>
        <w:t xml:space="preserve"> </w:t>
      </w:r>
      <w:r w:rsidR="004B0670" w:rsidRPr="003C2C50">
        <w:rPr>
          <w:rFonts w:cs="Times New Roman"/>
          <w:szCs w:val="22"/>
        </w:rPr>
        <w:t xml:space="preserve">also codes regional concentration while noting that </w:t>
      </w:r>
      <w:r w:rsidR="0094760E" w:rsidRPr="003C2C50">
        <w:rPr>
          <w:rFonts w:cs="Times New Roman"/>
          <w:szCs w:val="22"/>
        </w:rPr>
        <w:t xml:space="preserve">group members make up </w:t>
      </w:r>
      <w:r w:rsidR="0095026C" w:rsidRPr="003C2C50">
        <w:rPr>
          <w:rFonts w:cs="Times New Roman"/>
          <w:szCs w:val="22"/>
        </w:rPr>
        <w:t>the predominant proportion</w:t>
      </w:r>
      <w:r w:rsidR="004B0670" w:rsidRPr="003C2C50">
        <w:rPr>
          <w:rFonts w:cs="Times New Roman"/>
          <w:szCs w:val="22"/>
        </w:rPr>
        <w:t xml:space="preserve"> of </w:t>
      </w:r>
      <w:r w:rsidR="0094760E" w:rsidRPr="003C2C50">
        <w:rPr>
          <w:rFonts w:cs="Times New Roman"/>
          <w:szCs w:val="22"/>
        </w:rPr>
        <w:t>the local population</w:t>
      </w:r>
      <w:r w:rsidR="0021381F" w:rsidRPr="003C2C50">
        <w:rPr>
          <w:rFonts w:cs="Times New Roman"/>
          <w:szCs w:val="22"/>
        </w:rPr>
        <w:t xml:space="preserve"> and that only 25-50% of group members live outside of the regional base (so likely less than 50%)</w:t>
      </w:r>
      <w:r w:rsidR="004B0670" w:rsidRPr="003C2C50">
        <w:rPr>
          <w:rFonts w:cs="Times New Roman"/>
          <w:szCs w:val="22"/>
        </w:rPr>
        <w:t xml:space="preserve">. </w:t>
      </w:r>
      <w:r w:rsidR="00F676F5" w:rsidRPr="003C2C50">
        <w:rPr>
          <w:rFonts w:cs="Times New Roman"/>
          <w:szCs w:val="22"/>
        </w:rPr>
        <w:t xml:space="preserve">Third, </w:t>
      </w:r>
      <w:r w:rsidR="00B718F5" w:rsidRPr="003C2C50">
        <w:rPr>
          <w:rFonts w:cs="Times New Roman"/>
          <w:szCs w:val="22"/>
        </w:rPr>
        <w:t xml:space="preserve">MRGI </w:t>
      </w:r>
      <w:r w:rsidR="0094760E" w:rsidRPr="003C2C50">
        <w:rPr>
          <w:rFonts w:cs="Times New Roman"/>
          <w:szCs w:val="22"/>
        </w:rPr>
        <w:t>suggests</w:t>
      </w:r>
      <w:r w:rsidR="00B718F5" w:rsidRPr="003C2C50">
        <w:rPr>
          <w:rFonts w:cs="Times New Roman"/>
          <w:szCs w:val="22"/>
        </w:rPr>
        <w:t xml:space="preserve"> that </w:t>
      </w:r>
      <w:r w:rsidR="0094760E" w:rsidRPr="003C2C50">
        <w:rPr>
          <w:rFonts w:cs="Times New Roman"/>
          <w:szCs w:val="22"/>
        </w:rPr>
        <w:t xml:space="preserve">around two-thirds of </w:t>
      </w:r>
      <w:r w:rsidR="00B718F5" w:rsidRPr="003C2C50">
        <w:rPr>
          <w:rFonts w:cs="Times New Roman"/>
          <w:szCs w:val="22"/>
        </w:rPr>
        <w:t>Brazil’s indigenous peoples are concentrated in the north and northeastern region</w:t>
      </w:r>
      <w:r w:rsidR="0094760E" w:rsidRPr="003C2C50">
        <w:rPr>
          <w:rFonts w:cs="Times New Roman"/>
          <w:szCs w:val="22"/>
        </w:rPr>
        <w:t xml:space="preserve">s, though MRGI is not clear whether </w:t>
      </w:r>
      <w:r w:rsidRPr="003C2C50">
        <w:rPr>
          <w:rFonts w:cs="Times New Roman"/>
          <w:szCs w:val="22"/>
        </w:rPr>
        <w:t>indigenous peoples are located in a continguous area where they make up the majority.</w:t>
      </w:r>
      <w:r w:rsidR="00F90D99">
        <w:rPr>
          <w:rFonts w:cs="Times New Roman"/>
          <w:szCs w:val="22"/>
        </w:rPr>
        <w:t xml:space="preserve"> </w:t>
      </w:r>
      <w:r w:rsidR="00F676F5" w:rsidRPr="003C2C50">
        <w:rPr>
          <w:rFonts w:cs="Times New Roman"/>
          <w:szCs w:val="22"/>
        </w:rPr>
        <w:t>[regionally concentrated]</w:t>
      </w:r>
    </w:p>
    <w:p w14:paraId="1FBB1D40" w14:textId="210E4944" w:rsidR="00067AF1" w:rsidRPr="003C2C50" w:rsidRDefault="00067AF1" w:rsidP="00067AF1">
      <w:pPr>
        <w:rPr>
          <w:sz w:val="22"/>
          <w:szCs w:val="22"/>
        </w:rPr>
      </w:pPr>
    </w:p>
    <w:p w14:paraId="3C1D7877" w14:textId="77777777" w:rsidR="00F676F5" w:rsidRPr="003C2C50" w:rsidRDefault="00F676F5" w:rsidP="00067AF1">
      <w:pPr>
        <w:rPr>
          <w:sz w:val="22"/>
          <w:szCs w:val="22"/>
        </w:rPr>
      </w:pPr>
    </w:p>
    <w:p w14:paraId="685DEA0D" w14:textId="77777777" w:rsidR="00067AF1" w:rsidRPr="003C2C50" w:rsidRDefault="00067AF1" w:rsidP="00067AF1">
      <w:pPr>
        <w:rPr>
          <w:b/>
          <w:sz w:val="22"/>
          <w:szCs w:val="22"/>
        </w:rPr>
      </w:pPr>
      <w:r w:rsidRPr="003C2C50">
        <w:rPr>
          <w:b/>
          <w:sz w:val="22"/>
          <w:szCs w:val="22"/>
        </w:rPr>
        <w:t>Kin</w:t>
      </w:r>
    </w:p>
    <w:p w14:paraId="75E8F1B3" w14:textId="77777777" w:rsidR="00067AF1" w:rsidRPr="003C2C50" w:rsidRDefault="00067AF1" w:rsidP="00067AF1">
      <w:pPr>
        <w:rPr>
          <w:bCs/>
          <w:sz w:val="22"/>
          <w:szCs w:val="22"/>
        </w:rPr>
      </w:pPr>
    </w:p>
    <w:p w14:paraId="67C2C99D" w14:textId="3A87664C" w:rsidR="008E7BB6" w:rsidRPr="003C2C50" w:rsidRDefault="00F676F5" w:rsidP="002C3E17">
      <w:pPr>
        <w:pStyle w:val="ListParagraph"/>
        <w:numPr>
          <w:ilvl w:val="0"/>
          <w:numId w:val="73"/>
        </w:numPr>
        <w:spacing w:after="60"/>
        <w:rPr>
          <w:rFonts w:cs="Times New Roman"/>
          <w:bCs/>
          <w:szCs w:val="22"/>
        </w:rPr>
      </w:pPr>
      <w:r w:rsidRPr="003C2C50">
        <w:rPr>
          <w:rFonts w:cs="Times New Roman"/>
          <w:bCs/>
          <w:szCs w:val="22"/>
        </w:rPr>
        <w:t>According to M</w:t>
      </w:r>
      <w:r w:rsidR="00C67C03" w:rsidRPr="003C2C50">
        <w:rPr>
          <w:rFonts w:cs="Times New Roman"/>
          <w:bCs/>
          <w:szCs w:val="22"/>
        </w:rPr>
        <w:t xml:space="preserve">inority Rights </w:t>
      </w:r>
      <w:r w:rsidRPr="003C2C50">
        <w:rPr>
          <w:rFonts w:cs="Times New Roman"/>
          <w:bCs/>
          <w:szCs w:val="22"/>
        </w:rPr>
        <w:t>G</w:t>
      </w:r>
      <w:r w:rsidR="00C67C03" w:rsidRPr="003C2C50">
        <w:rPr>
          <w:rFonts w:cs="Times New Roman"/>
          <w:bCs/>
          <w:szCs w:val="22"/>
        </w:rPr>
        <w:t xml:space="preserve">roup </w:t>
      </w:r>
      <w:r w:rsidRPr="003C2C50">
        <w:rPr>
          <w:rFonts w:cs="Times New Roman"/>
          <w:bCs/>
          <w:szCs w:val="22"/>
        </w:rPr>
        <w:t>I</w:t>
      </w:r>
      <w:r w:rsidR="00C67C03" w:rsidRPr="003C2C50">
        <w:rPr>
          <w:rFonts w:cs="Times New Roman"/>
          <w:bCs/>
          <w:szCs w:val="22"/>
        </w:rPr>
        <w:t>nternational</w:t>
      </w:r>
      <w:r w:rsidRPr="003C2C50">
        <w:rPr>
          <w:rFonts w:cs="Times New Roman"/>
          <w:bCs/>
          <w:szCs w:val="22"/>
        </w:rPr>
        <w:t xml:space="preserve">, the most numerous groups associated with this movement </w:t>
      </w:r>
      <w:r w:rsidR="00606D88" w:rsidRPr="003C2C50">
        <w:rPr>
          <w:rFonts w:cs="Times New Roman"/>
          <w:bCs/>
          <w:szCs w:val="22"/>
        </w:rPr>
        <w:t xml:space="preserve">include the Tikúna (46,045), Guarani Kaiowá (43,401), Kaingang (37,470), Makuxí (28,912), Terena (28,845), Yanomámi (21,982), Potiguara (20,554), Xavante (19,259), Pataxó (13,588), Sateré-Mawé (13,310), Mundurukú (13,103), Múra (12,479), Xucuru (12,471) and Baré (11,990) (2010 Census). Several of these groups have kin in other countries </w:t>
      </w:r>
      <w:r w:rsidR="00E97152" w:rsidRPr="003C2C50">
        <w:rPr>
          <w:rFonts w:cs="Times New Roman"/>
          <w:bCs/>
          <w:szCs w:val="22"/>
        </w:rPr>
        <w:t>and on this basis both EPR and MAR code ethnic kin. However, according to the sources we consulted</w:t>
      </w:r>
      <w:r w:rsidR="00C67C03" w:rsidRPr="003C2C50">
        <w:rPr>
          <w:rFonts w:cs="Times New Roman"/>
          <w:bCs/>
          <w:szCs w:val="22"/>
        </w:rPr>
        <w:t xml:space="preserve">, </w:t>
      </w:r>
      <w:r w:rsidR="00E97152" w:rsidRPr="003C2C50">
        <w:rPr>
          <w:rFonts w:cs="Times New Roman"/>
          <w:bCs/>
          <w:szCs w:val="22"/>
        </w:rPr>
        <w:t>none of the kin groups crosses the 100,000 threshold.</w:t>
      </w:r>
      <w:r w:rsidR="00F90D99">
        <w:rPr>
          <w:rFonts w:cs="Times New Roman"/>
          <w:bCs/>
          <w:szCs w:val="22"/>
        </w:rPr>
        <w:t xml:space="preserve"> </w:t>
      </w:r>
      <w:r w:rsidR="00E97152" w:rsidRPr="003C2C50">
        <w:rPr>
          <w:rFonts w:cs="Times New Roman"/>
          <w:bCs/>
          <w:szCs w:val="22"/>
        </w:rPr>
        <w:t>[no kin]</w:t>
      </w:r>
    </w:p>
    <w:p w14:paraId="1F49E263" w14:textId="73B1EFBA" w:rsidR="008E7BB6" w:rsidRPr="003C2C50" w:rsidRDefault="008E7BB6" w:rsidP="00067AF1">
      <w:pPr>
        <w:spacing w:after="60"/>
        <w:ind w:left="709" w:hanging="709"/>
        <w:rPr>
          <w:bCs/>
          <w:sz w:val="22"/>
          <w:szCs w:val="22"/>
        </w:rPr>
      </w:pPr>
    </w:p>
    <w:p w14:paraId="5BC50933" w14:textId="77777777" w:rsidR="00C5147A" w:rsidRPr="003C2C50" w:rsidRDefault="00C5147A" w:rsidP="00CD0515">
      <w:pPr>
        <w:spacing w:after="60"/>
        <w:rPr>
          <w:bCs/>
          <w:sz w:val="22"/>
          <w:szCs w:val="22"/>
        </w:rPr>
      </w:pPr>
    </w:p>
    <w:p w14:paraId="01E59F10" w14:textId="77777777" w:rsidR="00067AF1" w:rsidRPr="003C2C50" w:rsidRDefault="00067AF1" w:rsidP="00067AF1">
      <w:pPr>
        <w:spacing w:after="60"/>
        <w:ind w:left="709" w:hanging="709"/>
        <w:rPr>
          <w:b/>
          <w:sz w:val="22"/>
          <w:szCs w:val="22"/>
        </w:rPr>
      </w:pPr>
      <w:r w:rsidRPr="003C2C50">
        <w:rPr>
          <w:b/>
          <w:sz w:val="22"/>
          <w:szCs w:val="22"/>
        </w:rPr>
        <w:t>Sources</w:t>
      </w:r>
    </w:p>
    <w:p w14:paraId="6113EC79" w14:textId="77777777" w:rsidR="00067AF1" w:rsidRPr="003C2C50" w:rsidRDefault="00067AF1" w:rsidP="00067AF1">
      <w:pPr>
        <w:rPr>
          <w:sz w:val="22"/>
          <w:szCs w:val="22"/>
        </w:rPr>
      </w:pPr>
    </w:p>
    <w:p w14:paraId="10F72A61" w14:textId="77777777" w:rsidR="002C51BE" w:rsidRPr="0072677E" w:rsidRDefault="002C51BE" w:rsidP="00A52B85">
      <w:pPr>
        <w:spacing w:after="60"/>
        <w:ind w:left="709" w:hanging="709"/>
        <w:rPr>
          <w:sz w:val="22"/>
          <w:szCs w:val="22"/>
          <w:lang w:val="en-US"/>
        </w:rPr>
      </w:pPr>
      <w:r w:rsidRPr="00A52B85">
        <w:rPr>
          <w:sz w:val="22"/>
          <w:szCs w:val="22"/>
          <w:lang w:val="es-ES"/>
        </w:rPr>
        <w:t xml:space="preserve">Alcántara, Maria de Lourdes (2021). El dilema colonial de Brasil: Minería del oro y deforestación en la Amazonía. </w:t>
      </w:r>
      <w:hyperlink r:id="rId20" w:history="1">
        <w:r w:rsidRPr="0072677E">
          <w:rPr>
            <w:rStyle w:val="Hyperlink"/>
            <w:sz w:val="22"/>
            <w:szCs w:val="22"/>
            <w:lang w:val="en-US"/>
          </w:rPr>
          <w:t>https://debatesindigenas.org/notas/137-dilema-colonial-de-brasil.html</w:t>
        </w:r>
      </w:hyperlink>
      <w:r w:rsidRPr="0072677E">
        <w:rPr>
          <w:sz w:val="22"/>
          <w:szCs w:val="22"/>
          <w:lang w:val="en-US"/>
        </w:rPr>
        <w:t xml:space="preserve"> [September 17, 2022].</w:t>
      </w:r>
    </w:p>
    <w:p w14:paraId="75219677" w14:textId="77777777" w:rsidR="002C51BE" w:rsidRPr="00A52B85" w:rsidRDefault="002C51BE" w:rsidP="00A52B85">
      <w:pPr>
        <w:spacing w:after="60"/>
        <w:ind w:left="709" w:hanging="709"/>
        <w:rPr>
          <w:sz w:val="22"/>
          <w:szCs w:val="22"/>
          <w:lang w:val="en-US"/>
        </w:rPr>
      </w:pPr>
      <w:r w:rsidRPr="00A52B85">
        <w:rPr>
          <w:sz w:val="22"/>
          <w:szCs w:val="22"/>
          <w:lang w:val="en-US"/>
        </w:rPr>
        <w:t xml:space="preserve">Arsenault, Chris (2017). </w:t>
      </w:r>
      <w:r w:rsidRPr="00C75B62">
        <w:rPr>
          <w:sz w:val="22"/>
          <w:szCs w:val="22"/>
          <w:lang w:val="en-US"/>
        </w:rPr>
        <w:t>Brazil stops demarcating land for indigenous people: ex-government agency official</w:t>
      </w:r>
      <w:r w:rsidRPr="00A52B85">
        <w:rPr>
          <w:sz w:val="22"/>
          <w:szCs w:val="22"/>
          <w:lang w:val="en-US"/>
        </w:rPr>
        <w:t xml:space="preserve">. </w:t>
      </w:r>
      <w:hyperlink r:id="rId21" w:history="1">
        <w:r w:rsidRPr="00A52B85">
          <w:rPr>
            <w:rStyle w:val="Hyperlink"/>
            <w:sz w:val="22"/>
            <w:szCs w:val="22"/>
            <w:lang w:val="en-US"/>
          </w:rPr>
          <w:t>https://www.reuters.com/article/us-brazil-landrights-politics-idUSKBN14V24R</w:t>
        </w:r>
      </w:hyperlink>
      <w:r w:rsidRPr="00A52B85">
        <w:rPr>
          <w:sz w:val="22"/>
          <w:szCs w:val="22"/>
          <w:lang w:val="en-US"/>
        </w:rPr>
        <w:t xml:space="preserve"> [September 17, 2022].</w:t>
      </w:r>
    </w:p>
    <w:p w14:paraId="24963B28" w14:textId="77777777" w:rsidR="002C51BE" w:rsidRPr="00A52B85" w:rsidRDefault="002C51BE" w:rsidP="00A52B85">
      <w:pPr>
        <w:spacing w:after="60"/>
        <w:ind w:left="709" w:hanging="709"/>
        <w:rPr>
          <w:sz w:val="22"/>
          <w:szCs w:val="22"/>
          <w:lang w:val="en-US"/>
        </w:rPr>
      </w:pPr>
      <w:r w:rsidRPr="00A52B85">
        <w:rPr>
          <w:sz w:val="22"/>
          <w:szCs w:val="22"/>
          <w:lang w:val="en-US"/>
        </w:rPr>
        <w:t>Benassat</w:t>
      </w:r>
      <w:r>
        <w:rPr>
          <w:sz w:val="22"/>
          <w:szCs w:val="22"/>
          <w:lang w:val="en-US"/>
        </w:rPr>
        <w:t>t</w:t>
      </w:r>
      <w:r w:rsidRPr="00A52B85">
        <w:rPr>
          <w:sz w:val="22"/>
          <w:szCs w:val="22"/>
          <w:lang w:val="en-US"/>
        </w:rPr>
        <w:t xml:space="preserve">o, Leonardo and Antony Boadle (2019). </w:t>
      </w:r>
      <w:r w:rsidRPr="00C75B62">
        <w:rPr>
          <w:sz w:val="22"/>
          <w:szCs w:val="22"/>
          <w:lang w:val="en-US"/>
        </w:rPr>
        <w:t>Brazil's indigenous tribes protest Bolsonaro assimilation plan</w:t>
      </w:r>
      <w:r w:rsidRPr="00A52B85">
        <w:rPr>
          <w:sz w:val="22"/>
          <w:szCs w:val="22"/>
          <w:lang w:val="en-US"/>
        </w:rPr>
        <w:t xml:space="preserve">. </w:t>
      </w:r>
      <w:hyperlink r:id="rId22" w:history="1">
        <w:r w:rsidRPr="00A52B85">
          <w:rPr>
            <w:rStyle w:val="Hyperlink"/>
            <w:sz w:val="22"/>
            <w:szCs w:val="22"/>
            <w:lang w:val="en-US"/>
          </w:rPr>
          <w:t>https://www.reuters.com/article/us-brazil-indigenous-idUSKCN1S22B5</w:t>
        </w:r>
      </w:hyperlink>
      <w:r w:rsidRPr="00A52B85">
        <w:rPr>
          <w:sz w:val="22"/>
          <w:szCs w:val="22"/>
          <w:lang w:val="en-US"/>
        </w:rPr>
        <w:t xml:space="preserve"> [September 17, 2022].</w:t>
      </w:r>
    </w:p>
    <w:p w14:paraId="326844F9" w14:textId="77777777" w:rsidR="002C51BE" w:rsidRPr="00A52B85" w:rsidRDefault="002C51BE" w:rsidP="00A52B85">
      <w:pPr>
        <w:spacing w:after="60"/>
        <w:ind w:left="709" w:hanging="709"/>
        <w:rPr>
          <w:sz w:val="22"/>
          <w:szCs w:val="22"/>
          <w:lang w:val="es-ES"/>
        </w:rPr>
      </w:pPr>
      <w:r w:rsidRPr="00A52B85">
        <w:rPr>
          <w:sz w:val="22"/>
          <w:szCs w:val="22"/>
          <w:lang w:val="es-ES"/>
        </w:rPr>
        <w:t xml:space="preserve">Benítez, Carlos (2016). </w:t>
      </w:r>
      <w:r w:rsidRPr="00C75B62">
        <w:rPr>
          <w:sz w:val="22"/>
          <w:szCs w:val="22"/>
          <w:lang w:val="en-US"/>
        </w:rPr>
        <w:t>La oposición necesaria al desarrollo moderno en Brasil: el indio y la dictadura civil-militar (1964-1985)</w:t>
      </w:r>
      <w:r w:rsidRPr="00A52B85">
        <w:rPr>
          <w:sz w:val="22"/>
          <w:szCs w:val="22"/>
          <w:lang w:val="es-ES"/>
        </w:rPr>
        <w:t>. https://iberoamericasocial.com/la-oposicion-necesaria-al-desarrollo-moderno-brasil-indio-la-dictadura-militar-1964-1985/ [September 17, 2022].</w:t>
      </w:r>
    </w:p>
    <w:p w14:paraId="652ADD52" w14:textId="77777777" w:rsidR="002C51BE" w:rsidRDefault="002C51BE" w:rsidP="00A52B85">
      <w:pPr>
        <w:spacing w:after="60"/>
        <w:ind w:left="709" w:hanging="709"/>
        <w:rPr>
          <w:sz w:val="22"/>
          <w:szCs w:val="22"/>
          <w:lang w:val="en-US"/>
        </w:rPr>
      </w:pPr>
      <w:r w:rsidRPr="0072677E">
        <w:rPr>
          <w:sz w:val="22"/>
          <w:szCs w:val="22"/>
          <w:lang w:val="es-ES"/>
        </w:rPr>
        <w:t xml:space="preserve">Birú, Gabriel (2021). </w:t>
      </w:r>
      <w:r w:rsidRPr="00C75B62">
        <w:rPr>
          <w:sz w:val="22"/>
          <w:szCs w:val="22"/>
          <w:lang w:val="en-US"/>
        </w:rPr>
        <w:t>Aniversario. Brasil: a 57 años del golpe reaccionario contra los trabajadores</w:t>
      </w:r>
      <w:r w:rsidRPr="00A52B85">
        <w:rPr>
          <w:sz w:val="22"/>
          <w:szCs w:val="22"/>
          <w:lang w:val="es-ES"/>
        </w:rPr>
        <w:t xml:space="preserve">. </w:t>
      </w:r>
      <w:hyperlink r:id="rId23" w:history="1">
        <w:r w:rsidRPr="00A52B85">
          <w:rPr>
            <w:rStyle w:val="Hyperlink"/>
            <w:sz w:val="22"/>
            <w:szCs w:val="22"/>
            <w:lang w:val="en-US"/>
          </w:rPr>
          <w:t>https://www.laizquierdadiario.com/Brasil-a-53-del-anos-del-golpe-reaccionario-contra-los-trabajadores</w:t>
        </w:r>
      </w:hyperlink>
      <w:r w:rsidRPr="00A52B85">
        <w:rPr>
          <w:sz w:val="22"/>
          <w:szCs w:val="22"/>
          <w:lang w:val="en-US"/>
        </w:rPr>
        <w:t xml:space="preserve"> [September 17, 2022].</w:t>
      </w:r>
    </w:p>
    <w:p w14:paraId="38797CF7" w14:textId="77777777" w:rsidR="002C51BE" w:rsidRPr="00F26C88" w:rsidRDefault="002C51BE" w:rsidP="00A52B85">
      <w:pPr>
        <w:spacing w:after="60"/>
        <w:ind w:left="709" w:hanging="709"/>
        <w:rPr>
          <w:sz w:val="22"/>
          <w:szCs w:val="22"/>
          <w:lang w:val="en-US"/>
        </w:rPr>
      </w:pPr>
      <w:r>
        <w:rPr>
          <w:sz w:val="22"/>
          <w:szCs w:val="22"/>
          <w:lang w:val="en-US"/>
        </w:rPr>
        <w:lastRenderedPageBreak/>
        <w:t xml:space="preserve">Bottino, Mattia (2022). “Povos </w:t>
      </w:r>
      <w:r w:rsidRPr="00F26C88">
        <w:rPr>
          <w:sz w:val="22"/>
          <w:szCs w:val="22"/>
          <w:lang w:val="en-US"/>
        </w:rPr>
        <w:t>indígenas in Brazil: An Assessment on the Bicentenary of Brazilian Independence</w:t>
      </w:r>
      <w:r>
        <w:rPr>
          <w:sz w:val="22"/>
          <w:szCs w:val="22"/>
          <w:lang w:val="en-US"/>
        </w:rPr>
        <w:t xml:space="preserve">”. </w:t>
      </w:r>
      <w:r>
        <w:rPr>
          <w:i/>
          <w:iCs/>
          <w:sz w:val="22"/>
          <w:szCs w:val="22"/>
          <w:lang w:val="en-US"/>
        </w:rPr>
        <w:t>Eurac Research</w:t>
      </w:r>
      <w:r>
        <w:rPr>
          <w:sz w:val="22"/>
          <w:szCs w:val="22"/>
          <w:lang w:val="en-US"/>
        </w:rPr>
        <w:t xml:space="preserve">. September 27. </w:t>
      </w:r>
      <w:hyperlink r:id="rId24" w:history="1">
        <w:r w:rsidRPr="00EF09EC">
          <w:rPr>
            <w:rStyle w:val="Hyperlink"/>
            <w:sz w:val="22"/>
            <w:szCs w:val="22"/>
            <w:lang w:val="en-US"/>
          </w:rPr>
          <w:t>https://www.eurac.edu/en/blogs/eureka/povos-indigenas-in-brazil-an-assessment-on-the-bicentenary-of-brazilian-independe</w:t>
        </w:r>
      </w:hyperlink>
      <w:r>
        <w:rPr>
          <w:sz w:val="22"/>
          <w:szCs w:val="22"/>
          <w:lang w:val="en-US"/>
        </w:rPr>
        <w:t xml:space="preserve"> [February 20, 2023].</w:t>
      </w:r>
    </w:p>
    <w:p w14:paraId="27BBD1F8" w14:textId="77777777" w:rsidR="002C51BE" w:rsidRPr="00A52B85" w:rsidRDefault="002C51BE" w:rsidP="00A52B85">
      <w:pPr>
        <w:spacing w:after="60"/>
        <w:ind w:left="709" w:hanging="709"/>
        <w:rPr>
          <w:sz w:val="22"/>
          <w:szCs w:val="22"/>
          <w:lang w:val="en-US"/>
        </w:rPr>
      </w:pPr>
      <w:r w:rsidRPr="00A52B85">
        <w:rPr>
          <w:sz w:val="22"/>
          <w:szCs w:val="22"/>
          <w:lang w:val="en-US"/>
        </w:rPr>
        <w:t xml:space="preserve">Branford, Sue and Maurício Torres (2019). </w:t>
      </w:r>
      <w:r w:rsidRPr="00C75B62">
        <w:rPr>
          <w:sz w:val="22"/>
          <w:szCs w:val="22"/>
          <w:lang w:val="en-US"/>
        </w:rPr>
        <w:t>Bolsonaro hands over indigenous land demarcation to agriculture ministry</w:t>
      </w:r>
      <w:r w:rsidRPr="00A52B85">
        <w:rPr>
          <w:sz w:val="22"/>
          <w:szCs w:val="22"/>
          <w:lang w:val="en-US"/>
        </w:rPr>
        <w:t>. https://news.mongabay.com/2019/01/bolsonaro-hands-over-indigenous-land-demarcation-to-agriculture-ministry/ [September 17, 2022].</w:t>
      </w:r>
    </w:p>
    <w:p w14:paraId="6B72E072" w14:textId="77777777" w:rsidR="002C51BE" w:rsidRPr="00A52B85" w:rsidRDefault="002C51BE" w:rsidP="00A52B85">
      <w:pPr>
        <w:spacing w:after="60"/>
        <w:ind w:left="709" w:hanging="709"/>
        <w:rPr>
          <w:sz w:val="22"/>
          <w:szCs w:val="22"/>
          <w:lang w:val="en-US"/>
        </w:rPr>
      </w:pPr>
      <w:r w:rsidRPr="00A52B85">
        <w:rPr>
          <w:sz w:val="22"/>
          <w:szCs w:val="22"/>
          <w:lang w:val="en-US"/>
        </w:rPr>
        <w:t xml:space="preserve">Cederman, Lars-Erik, Andreas Wimmer, and Brian Min (2010). “Why Do Ethnic Groups Rebel: New Data and Analysis.” </w:t>
      </w:r>
      <w:r w:rsidRPr="00A52B85">
        <w:rPr>
          <w:i/>
          <w:iCs/>
          <w:sz w:val="22"/>
          <w:szCs w:val="22"/>
          <w:lang w:val="en-US"/>
        </w:rPr>
        <w:t>World Politics</w:t>
      </w:r>
      <w:r w:rsidRPr="00A52B85">
        <w:rPr>
          <w:sz w:val="22"/>
          <w:szCs w:val="22"/>
          <w:lang w:val="en-US"/>
        </w:rPr>
        <w:t xml:space="preserve"> </w:t>
      </w:r>
      <w:r w:rsidRPr="00A52B85">
        <w:rPr>
          <w:iCs/>
          <w:sz w:val="22"/>
          <w:szCs w:val="22"/>
          <w:lang w:val="en-US"/>
        </w:rPr>
        <w:t>62</w:t>
      </w:r>
      <w:r w:rsidRPr="00A52B85">
        <w:rPr>
          <w:sz w:val="22"/>
          <w:szCs w:val="22"/>
          <w:lang w:val="en-US"/>
        </w:rPr>
        <w:t>(1): 87-119.</w:t>
      </w:r>
    </w:p>
    <w:p w14:paraId="31196EF3" w14:textId="77777777" w:rsidR="002C51BE" w:rsidRPr="00A52B85" w:rsidRDefault="002C51BE" w:rsidP="00963D2E">
      <w:pPr>
        <w:widowControl w:val="0"/>
        <w:spacing w:after="60"/>
        <w:ind w:left="709" w:hanging="709"/>
        <w:rPr>
          <w:sz w:val="22"/>
          <w:szCs w:val="22"/>
          <w:lang w:val="en-US"/>
        </w:rPr>
      </w:pPr>
      <w:r w:rsidRPr="00A52B85">
        <w:rPr>
          <w:sz w:val="22"/>
          <w:szCs w:val="22"/>
          <w:lang w:val="en-US"/>
        </w:rPr>
        <w:t>Cultural Survival (2013). “Brazil’s indigenous peoples demand the demarcation of their territories.” https://www.culturalsurvival.org/news/brazils-indigenous-peoples-demand-demarcation-their-territories [July 19, 2022].</w:t>
      </w:r>
    </w:p>
    <w:p w14:paraId="37C22BBB" w14:textId="77777777" w:rsidR="002C51BE" w:rsidRPr="00A52B85" w:rsidRDefault="002C51BE" w:rsidP="00A52B85">
      <w:pPr>
        <w:widowControl w:val="0"/>
        <w:spacing w:after="60"/>
        <w:ind w:left="709" w:hanging="709"/>
        <w:rPr>
          <w:sz w:val="22"/>
          <w:szCs w:val="22"/>
          <w:lang w:val="en-US"/>
        </w:rPr>
      </w:pPr>
      <w:r w:rsidRPr="00C75B62">
        <w:rPr>
          <w:sz w:val="22"/>
          <w:szCs w:val="22"/>
          <w:lang w:val="en-US"/>
        </w:rPr>
        <w:t>Deutsche Welle</w:t>
      </w:r>
      <w:r w:rsidRPr="00A52B85">
        <w:rPr>
          <w:sz w:val="22"/>
          <w:szCs w:val="22"/>
          <w:lang w:val="en-US"/>
        </w:rPr>
        <w:t xml:space="preserve"> (</w:t>
      </w:r>
      <w:r w:rsidRPr="00C75B62">
        <w:rPr>
          <w:sz w:val="22"/>
          <w:szCs w:val="22"/>
          <w:lang w:val="en-US"/>
        </w:rPr>
        <w:t>2018).</w:t>
      </w:r>
      <w:r w:rsidRPr="00A52B85">
        <w:rPr>
          <w:sz w:val="22"/>
          <w:szCs w:val="22"/>
          <w:lang w:val="en-US"/>
        </w:rPr>
        <w:t xml:space="preserve"> </w:t>
      </w:r>
      <w:r w:rsidRPr="00C75B62">
        <w:rPr>
          <w:sz w:val="22"/>
          <w:szCs w:val="22"/>
          <w:lang w:val="en-US"/>
        </w:rPr>
        <w:t>Brazil's indigenous people protest against land threats</w:t>
      </w:r>
      <w:r w:rsidRPr="00A52B85">
        <w:rPr>
          <w:sz w:val="22"/>
          <w:szCs w:val="22"/>
          <w:lang w:val="en-US"/>
        </w:rPr>
        <w:t xml:space="preserve">. </w:t>
      </w:r>
      <w:hyperlink r:id="rId25" w:history="1">
        <w:r w:rsidRPr="00A52B85">
          <w:rPr>
            <w:rStyle w:val="Hyperlink"/>
            <w:sz w:val="22"/>
            <w:szCs w:val="22"/>
            <w:lang w:val="en-US"/>
          </w:rPr>
          <w:t>https://www.dw.com/en/brazils-indigenous-people-protest-against-land-threats/a-43558586</w:t>
        </w:r>
      </w:hyperlink>
      <w:r w:rsidRPr="00A52B85">
        <w:rPr>
          <w:sz w:val="22"/>
          <w:szCs w:val="22"/>
          <w:lang w:val="en-US"/>
        </w:rPr>
        <w:t xml:space="preserve"> [September 17, 2022].</w:t>
      </w:r>
    </w:p>
    <w:p w14:paraId="2F147B67" w14:textId="77777777" w:rsidR="002C51BE" w:rsidRPr="00A52B85" w:rsidRDefault="002C51BE" w:rsidP="00A52B85">
      <w:pPr>
        <w:pStyle w:val="NormalWeb"/>
        <w:spacing w:before="0" w:beforeAutospacing="0" w:after="60" w:afterAutospacing="0"/>
        <w:ind w:left="709" w:hanging="709"/>
        <w:rPr>
          <w:color w:val="000000"/>
          <w:sz w:val="22"/>
          <w:szCs w:val="22"/>
          <w:lang w:val="en-US"/>
        </w:rPr>
      </w:pPr>
      <w:r w:rsidRPr="00A52B85">
        <w:rPr>
          <w:sz w:val="22"/>
          <w:szCs w:val="22"/>
          <w:lang w:val="en-US"/>
        </w:rPr>
        <w:t>H</w:t>
      </w:r>
      <w:r w:rsidRPr="00A52B85">
        <w:rPr>
          <w:color w:val="000000"/>
          <w:sz w:val="22"/>
          <w:szCs w:val="22"/>
          <w:lang w:val="en-US"/>
        </w:rPr>
        <w:t xml:space="preserve">ewitt, Christopher, and Tom Cheetham (2000). </w:t>
      </w:r>
      <w:r w:rsidRPr="00A52B85">
        <w:rPr>
          <w:i/>
          <w:iCs/>
          <w:color w:val="000000"/>
          <w:sz w:val="22"/>
          <w:szCs w:val="22"/>
          <w:lang w:val="en-US"/>
        </w:rPr>
        <w:t>Encyclopedia of Modern Separatist Movements</w:t>
      </w:r>
      <w:r w:rsidRPr="00A52B85">
        <w:rPr>
          <w:color w:val="000000"/>
          <w:sz w:val="22"/>
          <w:szCs w:val="22"/>
          <w:lang w:val="en-US"/>
        </w:rPr>
        <w:t>. Santa Barbara, CA: ABC-CLIO, p. 12.</w:t>
      </w:r>
    </w:p>
    <w:p w14:paraId="3FCEE96C" w14:textId="77777777" w:rsidR="002C51BE" w:rsidRPr="00A52B85" w:rsidRDefault="002C51BE" w:rsidP="00A52B85">
      <w:pPr>
        <w:pStyle w:val="NormalWeb"/>
        <w:spacing w:before="0" w:beforeAutospacing="0" w:after="60" w:afterAutospacing="0"/>
        <w:ind w:left="709" w:hanging="709"/>
        <w:rPr>
          <w:color w:val="000000"/>
          <w:sz w:val="22"/>
          <w:szCs w:val="22"/>
          <w:lang w:val="en-US"/>
        </w:rPr>
      </w:pPr>
      <w:r w:rsidRPr="00A52B85">
        <w:rPr>
          <w:color w:val="000000"/>
          <w:sz w:val="22"/>
          <w:szCs w:val="22"/>
          <w:lang w:val="en-US"/>
        </w:rPr>
        <w:t xml:space="preserve">Human Rights Watch (2022). </w:t>
      </w:r>
      <w:r w:rsidRPr="00C75B62">
        <w:rPr>
          <w:color w:val="000000"/>
          <w:sz w:val="22"/>
          <w:szCs w:val="22"/>
          <w:lang w:val="en-US"/>
        </w:rPr>
        <w:t>Brazil: Indigenous Rights Under Serious Threat</w:t>
      </w:r>
      <w:r w:rsidRPr="00A52B85">
        <w:rPr>
          <w:color w:val="000000"/>
          <w:sz w:val="22"/>
          <w:szCs w:val="22"/>
          <w:lang w:val="en-US"/>
        </w:rPr>
        <w:t xml:space="preserve">. </w:t>
      </w:r>
      <w:hyperlink r:id="rId26" w:history="1">
        <w:r w:rsidRPr="00A52B85">
          <w:rPr>
            <w:rStyle w:val="Hyperlink"/>
            <w:sz w:val="22"/>
            <w:szCs w:val="22"/>
            <w:lang w:val="en-US"/>
          </w:rPr>
          <w:t>https://www.hrw.org/news/2022/08/09/brazil-indigenous-rights-under-serious-threat</w:t>
        </w:r>
      </w:hyperlink>
      <w:r w:rsidRPr="00A52B85">
        <w:rPr>
          <w:color w:val="000000"/>
          <w:sz w:val="22"/>
          <w:szCs w:val="22"/>
          <w:lang w:val="en-US"/>
        </w:rPr>
        <w:t xml:space="preserve"> </w:t>
      </w:r>
      <w:r w:rsidRPr="00A52B85">
        <w:rPr>
          <w:sz w:val="22"/>
          <w:szCs w:val="22"/>
          <w:lang w:val="en-US"/>
        </w:rPr>
        <w:t>[September 17, 2022].</w:t>
      </w:r>
    </w:p>
    <w:p w14:paraId="7FDDA740" w14:textId="77777777" w:rsidR="002C51BE" w:rsidRPr="00A52B85" w:rsidRDefault="002C51BE" w:rsidP="00A52B85">
      <w:pPr>
        <w:pStyle w:val="NormalWeb"/>
        <w:spacing w:before="0" w:beforeAutospacing="0" w:after="60" w:afterAutospacing="0"/>
        <w:ind w:left="709" w:hanging="709"/>
        <w:rPr>
          <w:sz w:val="22"/>
          <w:szCs w:val="22"/>
          <w:lang w:val="en-US"/>
        </w:rPr>
      </w:pPr>
      <w:r w:rsidRPr="00A52B85">
        <w:rPr>
          <w:sz w:val="22"/>
          <w:szCs w:val="22"/>
          <w:lang w:val="en-US"/>
        </w:rPr>
        <w:t xml:space="preserve">IWGIA (2016). The Indigenous World: 2016. </w:t>
      </w:r>
      <w:hyperlink r:id="rId27" w:history="1">
        <w:r w:rsidRPr="00A52B85">
          <w:rPr>
            <w:rStyle w:val="Hyperlink"/>
            <w:sz w:val="22"/>
            <w:szCs w:val="22"/>
            <w:lang w:val="en-US"/>
          </w:rPr>
          <w:t>https://www.iwgia.org/images/publications/0740_THE_INDIGENOUS_ORLD_2016_final_eb.pdf</w:t>
        </w:r>
      </w:hyperlink>
      <w:r w:rsidRPr="00A52B85">
        <w:rPr>
          <w:sz w:val="22"/>
          <w:szCs w:val="22"/>
          <w:lang w:val="en-US"/>
        </w:rPr>
        <w:t xml:space="preserve"> [July 18, 2022].</w:t>
      </w:r>
    </w:p>
    <w:p w14:paraId="75664C57" w14:textId="77777777" w:rsidR="002C51BE" w:rsidRPr="00A52B85" w:rsidRDefault="002C51BE" w:rsidP="00A52B85">
      <w:pPr>
        <w:pStyle w:val="NormalWeb"/>
        <w:spacing w:before="0" w:beforeAutospacing="0" w:after="60" w:afterAutospacing="0"/>
        <w:ind w:left="709" w:hanging="709"/>
        <w:rPr>
          <w:sz w:val="22"/>
          <w:szCs w:val="22"/>
          <w:lang w:val="en-US"/>
        </w:rPr>
      </w:pPr>
      <w:r w:rsidRPr="00A52B85">
        <w:rPr>
          <w:sz w:val="22"/>
          <w:szCs w:val="22"/>
          <w:lang w:val="en-US"/>
        </w:rPr>
        <w:t>IWGIA (2020). I</w:t>
      </w:r>
      <w:r w:rsidRPr="00C75B62">
        <w:rPr>
          <w:sz w:val="22"/>
          <w:szCs w:val="22"/>
          <w:lang w:val="en-US"/>
        </w:rPr>
        <w:t>ndigenous World 2020: Brazil</w:t>
      </w:r>
      <w:r w:rsidRPr="0072677E">
        <w:rPr>
          <w:sz w:val="22"/>
          <w:szCs w:val="22"/>
          <w:lang w:val="en-US"/>
        </w:rPr>
        <w:t xml:space="preserve">. </w:t>
      </w:r>
      <w:hyperlink r:id="rId28" w:history="1">
        <w:r w:rsidRPr="00A52B85">
          <w:rPr>
            <w:rStyle w:val="Hyperlink"/>
            <w:sz w:val="22"/>
            <w:szCs w:val="22"/>
            <w:lang w:val="en-US"/>
          </w:rPr>
          <w:t>https://www.iwgia.org/en/brazil/3616-iw-2020-brazil.html</w:t>
        </w:r>
      </w:hyperlink>
      <w:r w:rsidRPr="00A52B85">
        <w:rPr>
          <w:sz w:val="22"/>
          <w:szCs w:val="22"/>
          <w:lang w:val="en-US"/>
        </w:rPr>
        <w:t xml:space="preserve"> [September 17, 2022].</w:t>
      </w:r>
    </w:p>
    <w:p w14:paraId="708B9CD0"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Keesing’s Record of World Events. </w:t>
      </w:r>
      <w:hyperlink r:id="rId29" w:history="1">
        <w:r w:rsidRPr="00A52B85">
          <w:rPr>
            <w:rStyle w:val="Hyperlink"/>
            <w:sz w:val="22"/>
            <w:szCs w:val="22"/>
            <w:lang w:val="en-US"/>
          </w:rPr>
          <w:t>http://www.keesings.com</w:t>
        </w:r>
      </w:hyperlink>
      <w:r w:rsidRPr="00A52B85">
        <w:rPr>
          <w:sz w:val="22"/>
          <w:szCs w:val="22"/>
          <w:lang w:val="en-US"/>
        </w:rPr>
        <w:t xml:space="preserve"> [February 24, 2002].</w:t>
      </w:r>
    </w:p>
    <w:p w14:paraId="370BD777"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Lexis Nexis. </w:t>
      </w:r>
      <w:hyperlink r:id="rId30" w:history="1">
        <w:r w:rsidRPr="00A52B85">
          <w:rPr>
            <w:rStyle w:val="Hyperlink"/>
            <w:sz w:val="22"/>
            <w:szCs w:val="22"/>
            <w:lang w:val="en-US"/>
          </w:rPr>
          <w:t>http://www.lexis-nexis.com</w:t>
        </w:r>
      </w:hyperlink>
      <w:r w:rsidRPr="00A52B85">
        <w:rPr>
          <w:sz w:val="22"/>
          <w:szCs w:val="22"/>
          <w:lang w:val="en-US"/>
        </w:rPr>
        <w:t xml:space="preserve"> [December 10, 2013].</w:t>
      </w:r>
    </w:p>
    <w:p w14:paraId="5C55CC77" w14:textId="77777777" w:rsidR="002C51BE" w:rsidRPr="00A52B85" w:rsidRDefault="002C51BE" w:rsidP="00963D2E">
      <w:pPr>
        <w:widowControl w:val="0"/>
        <w:spacing w:after="60"/>
        <w:ind w:left="709" w:hanging="709"/>
        <w:rPr>
          <w:sz w:val="22"/>
          <w:szCs w:val="22"/>
          <w:lang w:val="en-US"/>
        </w:rPr>
      </w:pPr>
      <w:r w:rsidRPr="00A52B85">
        <w:rPr>
          <w:sz w:val="22"/>
          <w:szCs w:val="22"/>
          <w:lang w:val="es-ES" w:eastAsia="de-CH"/>
        </w:rPr>
        <w:t xml:space="preserve">Mares de Souza, Carlos Frederico (1994). </w:t>
      </w:r>
      <w:r w:rsidRPr="00A52B85">
        <w:rPr>
          <w:sz w:val="22"/>
          <w:szCs w:val="22"/>
          <w:lang w:val="en-US" w:eastAsia="de-CH"/>
        </w:rPr>
        <w:t>‘On Brazil and Its Indians.’ In D.L. VanCott. Indigenous Peoples and Democracy. New York: St. Martin's Press.</w:t>
      </w:r>
    </w:p>
    <w:p w14:paraId="6291E212"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Marshall, Monty G., and Ted R. Gurr (2003). </w:t>
      </w:r>
      <w:r w:rsidRPr="00A52B85">
        <w:rPr>
          <w:i/>
          <w:sz w:val="22"/>
          <w:szCs w:val="22"/>
          <w:lang w:val="en-US"/>
        </w:rPr>
        <w:t>Peace and Conflict 2003: A Global Survey of Armed Conflicts, Self-Determination Movements and Democracy.</w:t>
      </w:r>
      <w:r w:rsidRPr="00A52B85">
        <w:rPr>
          <w:sz w:val="22"/>
          <w:szCs w:val="22"/>
          <w:lang w:val="en-US"/>
        </w:rPr>
        <w:t xml:space="preserve"> College Park, MD: Center for International Development and Conflict Management, p. 63.</w:t>
      </w:r>
    </w:p>
    <w:p w14:paraId="119ABB83"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Minahan, James (2002). </w:t>
      </w:r>
      <w:r w:rsidRPr="00A52B85">
        <w:rPr>
          <w:i/>
          <w:sz w:val="22"/>
          <w:szCs w:val="22"/>
          <w:lang w:val="en-US"/>
        </w:rPr>
        <w:t xml:space="preserve">Encyclopedia of the Stateless Nations. </w:t>
      </w:r>
      <w:r w:rsidRPr="00A52B85">
        <w:rPr>
          <w:sz w:val="22"/>
          <w:szCs w:val="22"/>
          <w:lang w:val="en-US"/>
        </w:rPr>
        <w:t>Westport, CT: Greenwood Press, pp. 31-35.</w:t>
      </w:r>
    </w:p>
    <w:p w14:paraId="78184470"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Minorities at Risk Project (2009). College Park, MD: University of Maryland.</w:t>
      </w:r>
    </w:p>
    <w:p w14:paraId="56067133"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Minority Rights Group International. </w:t>
      </w:r>
      <w:r w:rsidRPr="00A52B85">
        <w:rPr>
          <w:i/>
          <w:iCs/>
          <w:sz w:val="22"/>
          <w:szCs w:val="22"/>
          <w:lang w:val="en-US"/>
        </w:rPr>
        <w:t>World Directory of Minorities and Indigenous Peoples.</w:t>
      </w:r>
      <w:r w:rsidRPr="00A52B85">
        <w:rPr>
          <w:sz w:val="22"/>
          <w:szCs w:val="22"/>
          <w:lang w:val="en-US"/>
        </w:rPr>
        <w:t xml:space="preserve"> http://minorityrights.org/minorities/yanomami/ [July 19, 2022].</w:t>
      </w:r>
    </w:p>
    <w:p w14:paraId="50319CC0" w14:textId="77777777" w:rsidR="002C51BE" w:rsidRPr="00A52B85" w:rsidRDefault="002C51BE" w:rsidP="00963D2E">
      <w:pPr>
        <w:spacing w:after="60"/>
        <w:ind w:left="709" w:hanging="709"/>
        <w:rPr>
          <w:sz w:val="22"/>
          <w:szCs w:val="22"/>
          <w:lang w:val="en-US"/>
        </w:rPr>
      </w:pPr>
      <w:r w:rsidRPr="00A52B85">
        <w:rPr>
          <w:sz w:val="22"/>
          <w:szCs w:val="22"/>
          <w:lang w:val="en-US"/>
        </w:rPr>
        <w:t xml:space="preserve">Mongabay (n.d.). The Trans-Amazonian Highway. </w:t>
      </w:r>
      <w:hyperlink r:id="rId31" w:history="1">
        <w:r w:rsidRPr="00A52B85">
          <w:rPr>
            <w:rStyle w:val="Hyperlink"/>
            <w:sz w:val="22"/>
            <w:szCs w:val="22"/>
            <w:lang w:val="en-US"/>
          </w:rPr>
          <w:t>https://rainforests.mongabay.com/08highway.htm</w:t>
        </w:r>
      </w:hyperlink>
      <w:r w:rsidRPr="00A52B85">
        <w:rPr>
          <w:sz w:val="22"/>
          <w:szCs w:val="22"/>
          <w:lang w:val="en-US"/>
        </w:rPr>
        <w:t xml:space="preserve"> [July 19, 2022].</w:t>
      </w:r>
    </w:p>
    <w:p w14:paraId="1A5748D2" w14:textId="77777777" w:rsidR="002C51BE" w:rsidRPr="00A52B85" w:rsidRDefault="002C51BE" w:rsidP="00963D2E">
      <w:pPr>
        <w:widowControl w:val="0"/>
        <w:spacing w:after="60"/>
        <w:ind w:left="709" w:hanging="709"/>
        <w:rPr>
          <w:sz w:val="22"/>
          <w:szCs w:val="22"/>
          <w:lang w:val="en-US"/>
        </w:rPr>
      </w:pPr>
      <w:r w:rsidRPr="00A52B85">
        <w:rPr>
          <w:sz w:val="22"/>
          <w:szCs w:val="22"/>
          <w:lang w:val="en-US"/>
        </w:rPr>
        <w:t>Neves, Lino Joao de Oliveira (2007). “The struggles for land demarcation by the indigenous peoples of Brazil.” In: Boaventura de Sousa Santos (eds.), Another knowledge is possible: Beyond northern epistemologies, p. 105-119. London: Verso.</w:t>
      </w:r>
    </w:p>
    <w:p w14:paraId="21915651" w14:textId="77777777" w:rsidR="002C51BE" w:rsidRPr="00A52B85" w:rsidRDefault="002C51BE" w:rsidP="00963D2E">
      <w:pPr>
        <w:pStyle w:val="NormalWeb"/>
        <w:spacing w:before="0" w:beforeAutospacing="0" w:after="60" w:afterAutospacing="0"/>
        <w:ind w:left="709" w:hanging="709"/>
        <w:rPr>
          <w:sz w:val="22"/>
          <w:szCs w:val="22"/>
          <w:lang w:val="en-US"/>
        </w:rPr>
      </w:pPr>
      <w:r w:rsidRPr="00A52B85">
        <w:rPr>
          <w:sz w:val="22"/>
          <w:szCs w:val="22"/>
          <w:lang w:val="en-US"/>
        </w:rPr>
        <w:t xml:space="preserve">Osava, Mario (2008). “Brazil Rising Indigenous Death Toll Sparks Calls to ‘Stop the Genocide.’” </w:t>
      </w:r>
      <w:r w:rsidRPr="00A52B85">
        <w:rPr>
          <w:i/>
          <w:iCs/>
          <w:sz w:val="22"/>
          <w:szCs w:val="22"/>
          <w:lang w:val="en-US"/>
        </w:rPr>
        <w:t>Inter Press Service</w:t>
      </w:r>
      <w:r w:rsidRPr="00A52B85">
        <w:rPr>
          <w:sz w:val="22"/>
          <w:szCs w:val="22"/>
          <w:lang w:val="en-US"/>
        </w:rPr>
        <w:t xml:space="preserve">. February 28. </w:t>
      </w:r>
      <w:hyperlink r:id="rId32" w:history="1">
        <w:r w:rsidRPr="00A52B85">
          <w:rPr>
            <w:rStyle w:val="Hyperlink"/>
            <w:sz w:val="22"/>
            <w:szCs w:val="22"/>
            <w:lang w:val="en-US"/>
          </w:rPr>
          <w:t>http://www.ipsnews.net/2008/02/brazil-rising-indigenous-death-toll-sparks-calls-to-stop-the-genocide/</w:t>
        </w:r>
      </w:hyperlink>
      <w:r w:rsidRPr="00A52B85">
        <w:rPr>
          <w:sz w:val="22"/>
          <w:szCs w:val="22"/>
          <w:lang w:val="en-US"/>
        </w:rPr>
        <w:t xml:space="preserve"> [June 19, 2014].</w:t>
      </w:r>
    </w:p>
    <w:p w14:paraId="5FA9137A" w14:textId="77777777" w:rsidR="002C51BE" w:rsidRPr="00A52B85" w:rsidRDefault="002C51BE" w:rsidP="00963D2E">
      <w:pPr>
        <w:widowControl w:val="0"/>
        <w:spacing w:after="60"/>
        <w:ind w:left="709" w:hanging="709"/>
        <w:rPr>
          <w:sz w:val="22"/>
          <w:szCs w:val="22"/>
          <w:lang w:val="en-US"/>
        </w:rPr>
      </w:pPr>
      <w:r w:rsidRPr="00A52B85">
        <w:rPr>
          <w:sz w:val="22"/>
          <w:szCs w:val="22"/>
          <w:lang w:val="en-US"/>
        </w:rPr>
        <w:t xml:space="preserve">Roman, Clara (2016). My forest, my rules. </w:t>
      </w:r>
      <w:hyperlink r:id="rId33" w:history="1">
        <w:r w:rsidRPr="00A52B85">
          <w:rPr>
            <w:rStyle w:val="Hyperlink"/>
            <w:sz w:val="22"/>
            <w:szCs w:val="22"/>
            <w:lang w:val="en-US"/>
          </w:rPr>
          <w:t>https://www.socioambiental.org/en/socio-environmental-news/my-forest-my-rules</w:t>
        </w:r>
      </w:hyperlink>
      <w:r w:rsidRPr="00A52B85">
        <w:rPr>
          <w:sz w:val="22"/>
          <w:szCs w:val="22"/>
          <w:lang w:val="en-US"/>
        </w:rPr>
        <w:t xml:space="preserve"> [July 19, 2022]</w:t>
      </w:r>
    </w:p>
    <w:p w14:paraId="745D160B" w14:textId="77777777" w:rsidR="002C51BE" w:rsidRPr="0072677E" w:rsidRDefault="002C51BE" w:rsidP="00A52B85">
      <w:pPr>
        <w:pStyle w:val="NormalWeb"/>
        <w:spacing w:before="0" w:beforeAutospacing="0" w:after="60" w:afterAutospacing="0"/>
        <w:ind w:left="709" w:hanging="709"/>
        <w:rPr>
          <w:sz w:val="22"/>
          <w:szCs w:val="22"/>
          <w:lang w:val="en-US"/>
        </w:rPr>
      </w:pPr>
      <w:r w:rsidRPr="00A52B85">
        <w:rPr>
          <w:sz w:val="22"/>
          <w:szCs w:val="22"/>
          <w:lang w:val="en-US"/>
        </w:rPr>
        <w:t xml:space="preserve">Romero, Simon (2012). “In Brazil, Violence Hits Tribes in Scramble for Land.” </w:t>
      </w:r>
      <w:r w:rsidRPr="00A52B85">
        <w:rPr>
          <w:i/>
          <w:iCs/>
          <w:sz w:val="22"/>
          <w:szCs w:val="22"/>
          <w:lang w:val="en-US"/>
        </w:rPr>
        <w:t>The New York Times.</w:t>
      </w:r>
      <w:r w:rsidRPr="00A52B85">
        <w:rPr>
          <w:sz w:val="22"/>
          <w:szCs w:val="22"/>
          <w:lang w:val="en-US"/>
        </w:rPr>
        <w:t xml:space="preserve"> June 9, sec. World / Americas. </w:t>
      </w:r>
      <w:hyperlink r:id="rId34" w:history="1">
        <w:r w:rsidRPr="0072677E">
          <w:rPr>
            <w:rStyle w:val="Hyperlink"/>
            <w:sz w:val="22"/>
            <w:szCs w:val="22"/>
            <w:lang w:val="en-US"/>
          </w:rPr>
          <w:t>http://www.nytimes.com/2012/06/10/world/americas/in-brazil-violence-hits-tribes-in-scramble-for-land.html</w:t>
        </w:r>
      </w:hyperlink>
      <w:r w:rsidRPr="0072677E">
        <w:rPr>
          <w:sz w:val="22"/>
          <w:szCs w:val="22"/>
          <w:lang w:val="en-US"/>
        </w:rPr>
        <w:t xml:space="preserve"> [June 19, 2014].</w:t>
      </w:r>
    </w:p>
    <w:p w14:paraId="3223A553" w14:textId="77777777" w:rsidR="002C51BE" w:rsidRPr="0072677E" w:rsidRDefault="002C51BE" w:rsidP="00A52B85">
      <w:pPr>
        <w:pStyle w:val="NormalWeb"/>
        <w:spacing w:before="0" w:beforeAutospacing="0" w:after="60" w:afterAutospacing="0"/>
        <w:ind w:left="709" w:hanging="709"/>
        <w:rPr>
          <w:sz w:val="22"/>
          <w:szCs w:val="22"/>
          <w:lang w:val="es-ES"/>
        </w:rPr>
      </w:pPr>
      <w:r w:rsidRPr="00A52B85">
        <w:rPr>
          <w:sz w:val="22"/>
          <w:szCs w:val="22"/>
          <w:lang w:val="es-ES"/>
        </w:rPr>
        <w:lastRenderedPageBreak/>
        <w:t xml:space="preserve">Santana, Renato (2019). </w:t>
      </w:r>
      <w:r w:rsidRPr="00C75B62">
        <w:rPr>
          <w:szCs w:val="22"/>
          <w:lang w:val="en-US"/>
        </w:rPr>
        <w:t>A maior violência contra os povos indígenas é a destruição de seus territórios, aponta relatório do Cimi</w:t>
      </w:r>
      <w:r w:rsidRPr="00A52B85">
        <w:rPr>
          <w:szCs w:val="22"/>
          <w:lang w:val="es-ES"/>
        </w:rPr>
        <w:t xml:space="preserve">. https://cimi.org.br/2019/09/a-maior-violencia-contra-os-povos-indigenas-e-a-apropriacao-e-destruicao-de-seus-territorios-aponta-relatorio-do-cimi/ </w:t>
      </w:r>
      <w:r w:rsidRPr="00A52B85">
        <w:rPr>
          <w:sz w:val="22"/>
          <w:szCs w:val="22"/>
          <w:lang w:val="es-ES"/>
        </w:rPr>
        <w:t>[September 17, 2022]</w:t>
      </w:r>
    </w:p>
    <w:p w14:paraId="1C8A2869" w14:textId="77777777" w:rsidR="002C51BE" w:rsidRDefault="002C51BE" w:rsidP="00A52B85">
      <w:pPr>
        <w:pStyle w:val="NormalWeb"/>
        <w:spacing w:before="0" w:beforeAutospacing="0" w:after="60" w:afterAutospacing="0"/>
        <w:ind w:left="709" w:hanging="709"/>
        <w:rPr>
          <w:sz w:val="22"/>
          <w:szCs w:val="22"/>
          <w:lang w:val="en-US"/>
        </w:rPr>
      </w:pPr>
      <w:r w:rsidRPr="00A52B85">
        <w:rPr>
          <w:sz w:val="22"/>
          <w:szCs w:val="22"/>
          <w:lang w:val="en-US"/>
        </w:rPr>
        <w:t xml:space="preserve">Stargardter, Gabriel and Antony Boadle (2019). </w:t>
      </w:r>
      <w:r w:rsidRPr="00C75B62">
        <w:rPr>
          <w:sz w:val="22"/>
          <w:szCs w:val="22"/>
          <w:lang w:val="en-US"/>
        </w:rPr>
        <w:t>Brazil farm lobby wins as Bolsonaro grabs control over indigenous lands</w:t>
      </w:r>
      <w:r w:rsidRPr="00A52B85">
        <w:rPr>
          <w:sz w:val="22"/>
          <w:szCs w:val="22"/>
          <w:lang w:val="en-US"/>
        </w:rPr>
        <w:t xml:space="preserve">. </w:t>
      </w:r>
      <w:hyperlink r:id="rId35" w:history="1">
        <w:r w:rsidRPr="00A52B85">
          <w:rPr>
            <w:rStyle w:val="Hyperlink"/>
            <w:sz w:val="22"/>
            <w:szCs w:val="22"/>
            <w:lang w:val="en-US"/>
          </w:rPr>
          <w:t>https://www.reuters.com/article/us-brazil-politics-agriculture-idUSKCN1OW0OS</w:t>
        </w:r>
      </w:hyperlink>
      <w:r w:rsidRPr="00A52B85">
        <w:rPr>
          <w:sz w:val="22"/>
          <w:szCs w:val="22"/>
          <w:lang w:val="en-US"/>
        </w:rPr>
        <w:t xml:space="preserve"> [September 17, 2022]</w:t>
      </w:r>
    </w:p>
    <w:p w14:paraId="7B3D1404" w14:textId="77777777" w:rsidR="002C51BE" w:rsidRPr="00A52B85" w:rsidRDefault="002C51BE" w:rsidP="00A52B85">
      <w:pPr>
        <w:pStyle w:val="NormalWeb"/>
        <w:spacing w:before="0" w:beforeAutospacing="0" w:after="60" w:afterAutospacing="0"/>
        <w:ind w:left="709" w:hanging="709"/>
        <w:rPr>
          <w:sz w:val="22"/>
          <w:szCs w:val="22"/>
          <w:lang w:val="en-US"/>
        </w:rPr>
      </w:pPr>
      <w:r>
        <w:rPr>
          <w:sz w:val="22"/>
          <w:szCs w:val="22"/>
          <w:lang w:val="en-US"/>
        </w:rPr>
        <w:t>Tavares, Elaine (2019). “</w:t>
      </w:r>
      <w:r w:rsidRPr="00A54701">
        <w:rPr>
          <w:sz w:val="22"/>
          <w:szCs w:val="22"/>
          <w:lang w:val="en-US"/>
        </w:rPr>
        <w:t>Sepé: this land has an owner</w:t>
      </w:r>
      <w:r>
        <w:rPr>
          <w:sz w:val="22"/>
          <w:szCs w:val="22"/>
          <w:lang w:val="en-US"/>
        </w:rPr>
        <w:t xml:space="preserve">”. </w:t>
      </w:r>
      <w:r>
        <w:rPr>
          <w:i/>
          <w:iCs/>
          <w:sz w:val="22"/>
          <w:szCs w:val="22"/>
          <w:lang w:val="en-US"/>
        </w:rPr>
        <w:t>IELA</w:t>
      </w:r>
      <w:r>
        <w:rPr>
          <w:sz w:val="22"/>
          <w:szCs w:val="22"/>
          <w:lang w:val="en-US"/>
        </w:rPr>
        <w:t xml:space="preserve">. February 7. </w:t>
      </w:r>
      <w:hyperlink r:id="rId36" w:history="1">
        <w:r w:rsidRPr="00EF09EC">
          <w:rPr>
            <w:rStyle w:val="Hyperlink"/>
            <w:sz w:val="22"/>
            <w:szCs w:val="22"/>
            <w:lang w:val="en-US"/>
          </w:rPr>
          <w:t>https://web.archive.org/web/20190209061620/https://iela.ufsc.br/povos-originarios/noticia/sepe-essa-terra-tem-dono</w:t>
        </w:r>
      </w:hyperlink>
      <w:r>
        <w:rPr>
          <w:sz w:val="22"/>
          <w:szCs w:val="22"/>
          <w:lang w:val="en-US"/>
        </w:rPr>
        <w:t xml:space="preserve"> [February 20, 2023].</w:t>
      </w:r>
    </w:p>
    <w:p w14:paraId="7135CF6B" w14:textId="77777777" w:rsidR="002C51BE" w:rsidRPr="00A52B85" w:rsidRDefault="002C51BE" w:rsidP="00A52B85">
      <w:pPr>
        <w:pStyle w:val="NormalWeb"/>
        <w:spacing w:before="0" w:beforeAutospacing="0" w:after="60" w:afterAutospacing="0"/>
        <w:ind w:left="709" w:hanging="709"/>
        <w:rPr>
          <w:sz w:val="22"/>
          <w:szCs w:val="22"/>
          <w:lang w:val="en-US"/>
        </w:rPr>
      </w:pPr>
      <w:r w:rsidRPr="00A52B85">
        <w:rPr>
          <w:sz w:val="22"/>
          <w:szCs w:val="22"/>
          <w:lang w:val="en-US"/>
        </w:rPr>
        <w:t xml:space="preserve">U.S. Department of State (2019). 2019 Country Reports on Human Rights Practices: Brazil. </w:t>
      </w:r>
      <w:hyperlink r:id="rId37" w:history="1">
        <w:r w:rsidRPr="00A52B85">
          <w:rPr>
            <w:rStyle w:val="Hyperlink"/>
            <w:sz w:val="22"/>
            <w:szCs w:val="22"/>
            <w:lang w:val="en-US"/>
          </w:rPr>
          <w:t>https://www.state.gov/reports/2019-country-reports-on-human-rights-practices/brazil/</w:t>
        </w:r>
      </w:hyperlink>
      <w:r w:rsidRPr="00A52B85">
        <w:rPr>
          <w:sz w:val="22"/>
          <w:szCs w:val="22"/>
          <w:lang w:val="en-US"/>
        </w:rPr>
        <w:t xml:space="preserve"> [July 22, 2022]</w:t>
      </w:r>
    </w:p>
    <w:p w14:paraId="3863205A" w14:textId="77777777" w:rsidR="002C51BE" w:rsidRPr="00A52B85" w:rsidRDefault="002C51BE" w:rsidP="00963D2E">
      <w:pPr>
        <w:widowControl w:val="0"/>
        <w:spacing w:after="60"/>
        <w:ind w:left="709" w:hanging="709"/>
        <w:rPr>
          <w:sz w:val="22"/>
          <w:szCs w:val="22"/>
          <w:lang w:val="en-US"/>
        </w:rPr>
      </w:pPr>
      <w:r w:rsidRPr="00A52B85">
        <w:rPr>
          <w:sz w:val="22"/>
          <w:szCs w:val="22"/>
          <w:lang w:val="en-US"/>
        </w:rPr>
        <w:t>UN Human Rights Council (2016). Report of the Special Rapporteur on the rights of indigenous peoples on her mission to Brazil. https://www.refworld.org/docid/57cd740e4.html [July 14, 2022]</w:t>
      </w:r>
    </w:p>
    <w:p w14:paraId="4DDCE680" w14:textId="77777777" w:rsidR="002C51BE" w:rsidRPr="00C75B62" w:rsidRDefault="002C51BE" w:rsidP="00665564">
      <w:pPr>
        <w:widowControl w:val="0"/>
        <w:spacing w:after="60"/>
        <w:ind w:left="709" w:hanging="709"/>
        <w:rPr>
          <w:sz w:val="22"/>
          <w:szCs w:val="22"/>
          <w:lang w:val="en-US"/>
        </w:rPr>
      </w:pPr>
      <w:r w:rsidRPr="00A52B85">
        <w:rPr>
          <w:sz w:val="22"/>
          <w:szCs w:val="22"/>
          <w:lang w:val="en-US"/>
        </w:rPr>
        <w:t xml:space="preserve">Vogt, Manuel, Nils-Christian Bormann, Seraina Rüegger, Lars-Erik Cederman, Philipp Hunziker, and Luc Girardin (2015). “Integrating Data on Ethnicity, Geography, and Conflict: The Ethnic Power Relations Data Set Family.” </w:t>
      </w:r>
      <w:r w:rsidRPr="00C75B62">
        <w:rPr>
          <w:i/>
          <w:iCs/>
          <w:sz w:val="22"/>
          <w:szCs w:val="22"/>
          <w:lang w:val="en-US"/>
        </w:rPr>
        <w:t>Journal of Conflict Resolution</w:t>
      </w:r>
      <w:r w:rsidRPr="00C75B62">
        <w:rPr>
          <w:sz w:val="22"/>
          <w:szCs w:val="22"/>
          <w:lang w:val="en-US"/>
        </w:rPr>
        <w:t xml:space="preserve"> 59(7): 1327-1342.</w:t>
      </w:r>
    </w:p>
    <w:p w14:paraId="2E83931E" w14:textId="77777777" w:rsidR="002C51BE" w:rsidRPr="00A52B85" w:rsidRDefault="002C51BE" w:rsidP="00A52B85">
      <w:pPr>
        <w:widowControl w:val="0"/>
        <w:spacing w:after="60"/>
        <w:ind w:left="709" w:hanging="709"/>
        <w:rPr>
          <w:sz w:val="22"/>
          <w:szCs w:val="22"/>
          <w:lang w:val="en-US"/>
        </w:rPr>
      </w:pPr>
      <w:r w:rsidRPr="00A52B85">
        <w:rPr>
          <w:sz w:val="22"/>
          <w:szCs w:val="22"/>
          <w:lang w:val="es-ES"/>
        </w:rPr>
        <w:t xml:space="preserve">Wizenberg, Daniel (2019). </w:t>
      </w:r>
      <w:r w:rsidRPr="00C75B62">
        <w:rPr>
          <w:sz w:val="22"/>
          <w:szCs w:val="22"/>
          <w:lang w:val="en-US"/>
        </w:rPr>
        <w:t>Cinco parecidos entre Duque y Bolsonaro en el tema indígena, según Survival</w:t>
      </w:r>
      <w:r w:rsidRPr="00A52B85">
        <w:rPr>
          <w:sz w:val="22"/>
          <w:szCs w:val="22"/>
          <w:lang w:val="es-ES"/>
        </w:rPr>
        <w:t xml:space="preserve">. </w:t>
      </w:r>
      <w:hyperlink r:id="rId38" w:history="1">
        <w:r w:rsidRPr="00A52B85">
          <w:rPr>
            <w:rStyle w:val="Hyperlink"/>
            <w:sz w:val="22"/>
            <w:szCs w:val="22"/>
            <w:lang w:val="en-US"/>
          </w:rPr>
          <w:t>https://www.elespectador.com/politica/cinco-parecidos-entre-duque-y-bolsonaro-en-el-tema-indigena-segun-survival-article-859804/</w:t>
        </w:r>
      </w:hyperlink>
      <w:r w:rsidRPr="00A52B85">
        <w:rPr>
          <w:sz w:val="22"/>
          <w:szCs w:val="22"/>
          <w:lang w:val="en-US"/>
        </w:rPr>
        <w:t xml:space="preserve"> [September 17, 2022].</w:t>
      </w:r>
    </w:p>
    <w:sectPr w:rsidR="002C51BE" w:rsidRPr="00A52B85" w:rsidSect="00377142">
      <w:footerReference w:type="default" r:id="rId39"/>
      <w:headerReference w:type="first" r:id="rId4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24A64" w14:textId="77777777" w:rsidR="00D56512" w:rsidRDefault="00D56512" w:rsidP="00A76598">
      <w:r>
        <w:separator/>
      </w:r>
    </w:p>
  </w:endnote>
  <w:endnote w:type="continuationSeparator" w:id="0">
    <w:p w14:paraId="17220ABE" w14:textId="77777777" w:rsidR="00D56512" w:rsidRDefault="00D5651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1B504" w14:textId="77777777" w:rsidR="00D56512" w:rsidRPr="00ED0D02" w:rsidRDefault="00D56512" w:rsidP="00ED0D02">
      <w:pPr>
        <w:pStyle w:val="Footer"/>
      </w:pPr>
      <w:r>
        <w:separator/>
      </w:r>
    </w:p>
  </w:footnote>
  <w:footnote w:type="continuationSeparator" w:id="0">
    <w:p w14:paraId="3219A519" w14:textId="77777777" w:rsidR="00D56512" w:rsidRDefault="00D5651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833CBF"/>
    <w:multiLevelType w:val="hybridMultilevel"/>
    <w:tmpl w:val="D5DAB272"/>
    <w:lvl w:ilvl="0" w:tplc="227EB6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95511B"/>
    <w:multiLevelType w:val="hybridMultilevel"/>
    <w:tmpl w:val="2430C998"/>
    <w:lvl w:ilvl="0" w:tplc="E3ACCD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C1707"/>
    <w:multiLevelType w:val="multilevel"/>
    <w:tmpl w:val="1B4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FB4A00"/>
    <w:multiLevelType w:val="hybridMultilevel"/>
    <w:tmpl w:val="C07A8936"/>
    <w:lvl w:ilvl="0" w:tplc="0F6AA1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2"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23F71D"/>
    <w:multiLevelType w:val="hybridMultilevel"/>
    <w:tmpl w:val="38ABB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0"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22273237">
    <w:abstractNumId w:val="51"/>
  </w:num>
  <w:num w:numId="2" w16cid:durableId="1771704532">
    <w:abstractNumId w:val="68"/>
  </w:num>
  <w:num w:numId="3" w16cid:durableId="1985427109">
    <w:abstractNumId w:val="35"/>
  </w:num>
  <w:num w:numId="4" w16cid:durableId="1879858553">
    <w:abstractNumId w:val="54"/>
  </w:num>
  <w:num w:numId="5" w16cid:durableId="1380477402">
    <w:abstractNumId w:val="25"/>
  </w:num>
  <w:num w:numId="6" w16cid:durableId="137260721">
    <w:abstractNumId w:val="23"/>
  </w:num>
  <w:num w:numId="7" w16cid:durableId="942106017">
    <w:abstractNumId w:val="52"/>
  </w:num>
  <w:num w:numId="8" w16cid:durableId="786703368">
    <w:abstractNumId w:val="59"/>
  </w:num>
  <w:num w:numId="9" w16cid:durableId="1134056392">
    <w:abstractNumId w:val="58"/>
  </w:num>
  <w:num w:numId="10" w16cid:durableId="1976636630">
    <w:abstractNumId w:val="55"/>
  </w:num>
  <w:num w:numId="11" w16cid:durableId="2109538661">
    <w:abstractNumId w:val="49"/>
  </w:num>
  <w:num w:numId="12" w16cid:durableId="1869678942">
    <w:abstractNumId w:val="4"/>
  </w:num>
  <w:num w:numId="13" w16cid:durableId="1012955584">
    <w:abstractNumId w:val="46"/>
  </w:num>
  <w:num w:numId="14" w16cid:durableId="1089692183">
    <w:abstractNumId w:val="38"/>
  </w:num>
  <w:num w:numId="15" w16cid:durableId="520627783">
    <w:abstractNumId w:val="42"/>
  </w:num>
  <w:num w:numId="16" w16cid:durableId="1042747697">
    <w:abstractNumId w:val="45"/>
  </w:num>
  <w:num w:numId="17" w16cid:durableId="1145200095">
    <w:abstractNumId w:val="72"/>
  </w:num>
  <w:num w:numId="18" w16cid:durableId="1640450578">
    <w:abstractNumId w:val="39"/>
  </w:num>
  <w:num w:numId="19" w16cid:durableId="1353678652">
    <w:abstractNumId w:val="20"/>
  </w:num>
  <w:num w:numId="20" w16cid:durableId="1156646575">
    <w:abstractNumId w:val="11"/>
  </w:num>
  <w:num w:numId="21" w16cid:durableId="1042095484">
    <w:abstractNumId w:val="73"/>
  </w:num>
  <w:num w:numId="22" w16cid:durableId="31661571">
    <w:abstractNumId w:val="28"/>
  </w:num>
  <w:num w:numId="23" w16cid:durableId="973825292">
    <w:abstractNumId w:val="41"/>
  </w:num>
  <w:num w:numId="24" w16cid:durableId="891889761">
    <w:abstractNumId w:val="15"/>
  </w:num>
  <w:num w:numId="25" w16cid:durableId="1469515932">
    <w:abstractNumId w:val="6"/>
  </w:num>
  <w:num w:numId="26" w16cid:durableId="823468335">
    <w:abstractNumId w:val="69"/>
  </w:num>
  <w:num w:numId="27" w16cid:durableId="1079013516">
    <w:abstractNumId w:val="13"/>
  </w:num>
  <w:num w:numId="28" w16cid:durableId="509879117">
    <w:abstractNumId w:val="26"/>
  </w:num>
  <w:num w:numId="29" w16cid:durableId="101269631">
    <w:abstractNumId w:val="21"/>
  </w:num>
  <w:num w:numId="30" w16cid:durableId="994144524">
    <w:abstractNumId w:val="48"/>
  </w:num>
  <w:num w:numId="31" w16cid:durableId="14767497">
    <w:abstractNumId w:val="70"/>
  </w:num>
  <w:num w:numId="32" w16cid:durableId="193076093">
    <w:abstractNumId w:val="12"/>
  </w:num>
  <w:num w:numId="33" w16cid:durableId="57637186">
    <w:abstractNumId w:val="3"/>
  </w:num>
  <w:num w:numId="34" w16cid:durableId="894896405">
    <w:abstractNumId w:val="22"/>
  </w:num>
  <w:num w:numId="35" w16cid:durableId="408691781">
    <w:abstractNumId w:val="10"/>
  </w:num>
  <w:num w:numId="36" w16cid:durableId="2100365484">
    <w:abstractNumId w:val="0"/>
  </w:num>
  <w:num w:numId="37" w16cid:durableId="1125468090">
    <w:abstractNumId w:val="63"/>
  </w:num>
  <w:num w:numId="38" w16cid:durableId="1048189995">
    <w:abstractNumId w:val="9"/>
  </w:num>
  <w:num w:numId="39" w16cid:durableId="1806042990">
    <w:abstractNumId w:val="50"/>
  </w:num>
  <w:num w:numId="40" w16cid:durableId="1127166619">
    <w:abstractNumId w:val="40"/>
  </w:num>
  <w:num w:numId="41" w16cid:durableId="116996626">
    <w:abstractNumId w:val="16"/>
  </w:num>
  <w:num w:numId="42" w16cid:durableId="2014648426">
    <w:abstractNumId w:val="24"/>
  </w:num>
  <w:num w:numId="43" w16cid:durableId="316302394">
    <w:abstractNumId w:val="18"/>
  </w:num>
  <w:num w:numId="44" w16cid:durableId="1273627186">
    <w:abstractNumId w:val="64"/>
  </w:num>
  <w:num w:numId="45" w16cid:durableId="1413964590">
    <w:abstractNumId w:val="27"/>
  </w:num>
  <w:num w:numId="46" w16cid:durableId="1956717934">
    <w:abstractNumId w:val="7"/>
  </w:num>
  <w:num w:numId="47" w16cid:durableId="1262835111">
    <w:abstractNumId w:val="56"/>
  </w:num>
  <w:num w:numId="48" w16cid:durableId="1917083360">
    <w:abstractNumId w:val="29"/>
  </w:num>
  <w:num w:numId="49" w16cid:durableId="1755979828">
    <w:abstractNumId w:val="37"/>
  </w:num>
  <w:num w:numId="50" w16cid:durableId="1353456804">
    <w:abstractNumId w:val="62"/>
  </w:num>
  <w:num w:numId="51" w16cid:durableId="686054068">
    <w:abstractNumId w:val="56"/>
  </w:num>
  <w:num w:numId="52" w16cid:durableId="1155340357">
    <w:abstractNumId w:val="65"/>
  </w:num>
  <w:num w:numId="53" w16cid:durableId="2039232576">
    <w:abstractNumId w:val="57"/>
  </w:num>
  <w:num w:numId="54" w16cid:durableId="882716768">
    <w:abstractNumId w:val="71"/>
  </w:num>
  <w:num w:numId="55" w16cid:durableId="4790170">
    <w:abstractNumId w:val="2"/>
  </w:num>
  <w:num w:numId="56" w16cid:durableId="1950745548">
    <w:abstractNumId w:val="33"/>
  </w:num>
  <w:num w:numId="57" w16cid:durableId="79564032">
    <w:abstractNumId w:val="53"/>
  </w:num>
  <w:num w:numId="58" w16cid:durableId="1578906263">
    <w:abstractNumId w:val="31"/>
  </w:num>
  <w:num w:numId="59" w16cid:durableId="1520967492">
    <w:abstractNumId w:val="47"/>
  </w:num>
  <w:num w:numId="60" w16cid:durableId="2004159939">
    <w:abstractNumId w:val="44"/>
  </w:num>
  <w:num w:numId="61" w16cid:durableId="1815566080">
    <w:abstractNumId w:val="67"/>
  </w:num>
  <w:num w:numId="62" w16cid:durableId="102966815">
    <w:abstractNumId w:val="32"/>
  </w:num>
  <w:num w:numId="63" w16cid:durableId="378942106">
    <w:abstractNumId w:val="75"/>
  </w:num>
  <w:num w:numId="64" w16cid:durableId="2096583294">
    <w:abstractNumId w:val="5"/>
  </w:num>
  <w:num w:numId="65" w16cid:durableId="753429523">
    <w:abstractNumId w:val="1"/>
  </w:num>
  <w:num w:numId="66" w16cid:durableId="2086678938">
    <w:abstractNumId w:val="30"/>
  </w:num>
  <w:num w:numId="67" w16cid:durableId="1813479249">
    <w:abstractNumId w:val="61"/>
  </w:num>
  <w:num w:numId="68" w16cid:durableId="1055012795">
    <w:abstractNumId w:val="36"/>
  </w:num>
  <w:num w:numId="69" w16cid:durableId="1571230864">
    <w:abstractNumId w:val="4"/>
  </w:num>
  <w:num w:numId="70" w16cid:durableId="1503204570">
    <w:abstractNumId w:val="60"/>
  </w:num>
  <w:num w:numId="71" w16cid:durableId="1409696519">
    <w:abstractNumId w:val="14"/>
  </w:num>
  <w:num w:numId="72" w16cid:durableId="1418012486">
    <w:abstractNumId w:val="74"/>
  </w:num>
  <w:num w:numId="73" w16cid:durableId="1971782208">
    <w:abstractNumId w:val="8"/>
  </w:num>
  <w:num w:numId="74" w16cid:durableId="815295089">
    <w:abstractNumId w:val="66"/>
  </w:num>
  <w:num w:numId="75" w16cid:durableId="1075667157">
    <w:abstractNumId w:val="34"/>
  </w:num>
  <w:num w:numId="76" w16cid:durableId="1915119125">
    <w:abstractNumId w:val="17"/>
  </w:num>
  <w:num w:numId="77" w16cid:durableId="553736956">
    <w:abstractNumId w:val="19"/>
  </w:num>
  <w:num w:numId="78" w16cid:durableId="339549963">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2C75"/>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326"/>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7F2"/>
    <w:rsid w:val="00062DCE"/>
    <w:rsid w:val="0006328A"/>
    <w:rsid w:val="000639F3"/>
    <w:rsid w:val="000640F6"/>
    <w:rsid w:val="0006410A"/>
    <w:rsid w:val="000642B9"/>
    <w:rsid w:val="000647A8"/>
    <w:rsid w:val="0006642F"/>
    <w:rsid w:val="00067AF1"/>
    <w:rsid w:val="00067C82"/>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473"/>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1437"/>
    <w:rsid w:val="000A20BD"/>
    <w:rsid w:val="000A22C2"/>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692"/>
    <w:rsid w:val="000B271E"/>
    <w:rsid w:val="000B2DEC"/>
    <w:rsid w:val="000B3046"/>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520"/>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344"/>
    <w:rsid w:val="000F5B6D"/>
    <w:rsid w:val="000F5DE4"/>
    <w:rsid w:val="000F5F98"/>
    <w:rsid w:val="000F6478"/>
    <w:rsid w:val="000F6A51"/>
    <w:rsid w:val="000F718A"/>
    <w:rsid w:val="000F7286"/>
    <w:rsid w:val="000F7D71"/>
    <w:rsid w:val="000F7F62"/>
    <w:rsid w:val="001006D6"/>
    <w:rsid w:val="00101C0C"/>
    <w:rsid w:val="00102219"/>
    <w:rsid w:val="001026AE"/>
    <w:rsid w:val="00102DF6"/>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0B4"/>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D50"/>
    <w:rsid w:val="001530B0"/>
    <w:rsid w:val="00153CD5"/>
    <w:rsid w:val="0015497E"/>
    <w:rsid w:val="00156553"/>
    <w:rsid w:val="00156BA9"/>
    <w:rsid w:val="001578FE"/>
    <w:rsid w:val="00157EEA"/>
    <w:rsid w:val="0016022F"/>
    <w:rsid w:val="00160608"/>
    <w:rsid w:val="00160618"/>
    <w:rsid w:val="00161857"/>
    <w:rsid w:val="00162B4E"/>
    <w:rsid w:val="00163150"/>
    <w:rsid w:val="001631B1"/>
    <w:rsid w:val="00163DCF"/>
    <w:rsid w:val="00164C71"/>
    <w:rsid w:val="00164EA0"/>
    <w:rsid w:val="00164F0F"/>
    <w:rsid w:val="00165163"/>
    <w:rsid w:val="0016545C"/>
    <w:rsid w:val="00165A3C"/>
    <w:rsid w:val="00166979"/>
    <w:rsid w:val="00170678"/>
    <w:rsid w:val="00171303"/>
    <w:rsid w:val="0017149E"/>
    <w:rsid w:val="001722C5"/>
    <w:rsid w:val="00174628"/>
    <w:rsid w:val="001749E3"/>
    <w:rsid w:val="001750B9"/>
    <w:rsid w:val="00175B9C"/>
    <w:rsid w:val="001766C9"/>
    <w:rsid w:val="001774A6"/>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CD6"/>
    <w:rsid w:val="00196F59"/>
    <w:rsid w:val="00196F8F"/>
    <w:rsid w:val="0019767F"/>
    <w:rsid w:val="0019772C"/>
    <w:rsid w:val="001A03BD"/>
    <w:rsid w:val="001A0870"/>
    <w:rsid w:val="001A2AA5"/>
    <w:rsid w:val="001A2AB6"/>
    <w:rsid w:val="001A36BA"/>
    <w:rsid w:val="001A3D4E"/>
    <w:rsid w:val="001A4089"/>
    <w:rsid w:val="001A45FA"/>
    <w:rsid w:val="001A486C"/>
    <w:rsid w:val="001A67B6"/>
    <w:rsid w:val="001B02CA"/>
    <w:rsid w:val="001B087A"/>
    <w:rsid w:val="001B11D9"/>
    <w:rsid w:val="001B1619"/>
    <w:rsid w:val="001B163E"/>
    <w:rsid w:val="001B2F93"/>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420"/>
    <w:rsid w:val="001C47CC"/>
    <w:rsid w:val="001C4FD0"/>
    <w:rsid w:val="001C50E0"/>
    <w:rsid w:val="001C6147"/>
    <w:rsid w:val="001C7391"/>
    <w:rsid w:val="001C78A8"/>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602"/>
    <w:rsid w:val="001E09A3"/>
    <w:rsid w:val="001E13B1"/>
    <w:rsid w:val="001E1488"/>
    <w:rsid w:val="001E18F5"/>
    <w:rsid w:val="001E25F3"/>
    <w:rsid w:val="001E35C0"/>
    <w:rsid w:val="001E544A"/>
    <w:rsid w:val="001E5A9E"/>
    <w:rsid w:val="001E5B82"/>
    <w:rsid w:val="001E72A2"/>
    <w:rsid w:val="001F05C2"/>
    <w:rsid w:val="001F0716"/>
    <w:rsid w:val="001F0E80"/>
    <w:rsid w:val="001F1702"/>
    <w:rsid w:val="001F1CCA"/>
    <w:rsid w:val="001F1D0F"/>
    <w:rsid w:val="001F1E4D"/>
    <w:rsid w:val="001F2CF9"/>
    <w:rsid w:val="001F2DF8"/>
    <w:rsid w:val="001F2FA2"/>
    <w:rsid w:val="001F422F"/>
    <w:rsid w:val="001F43A3"/>
    <w:rsid w:val="001F444A"/>
    <w:rsid w:val="001F4E63"/>
    <w:rsid w:val="001F4E76"/>
    <w:rsid w:val="001F5CD4"/>
    <w:rsid w:val="001F6114"/>
    <w:rsid w:val="001F631A"/>
    <w:rsid w:val="001F6D6A"/>
    <w:rsid w:val="001F710A"/>
    <w:rsid w:val="001F7A7E"/>
    <w:rsid w:val="001F7CEA"/>
    <w:rsid w:val="002013F5"/>
    <w:rsid w:val="00201E8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67E"/>
    <w:rsid w:val="0021280B"/>
    <w:rsid w:val="002128C7"/>
    <w:rsid w:val="00212CF0"/>
    <w:rsid w:val="002134D2"/>
    <w:rsid w:val="00213675"/>
    <w:rsid w:val="0021381F"/>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0AD"/>
    <w:rsid w:val="00241259"/>
    <w:rsid w:val="002427A8"/>
    <w:rsid w:val="0024384B"/>
    <w:rsid w:val="0024397F"/>
    <w:rsid w:val="00243A6F"/>
    <w:rsid w:val="00245130"/>
    <w:rsid w:val="00245288"/>
    <w:rsid w:val="0024581B"/>
    <w:rsid w:val="00246751"/>
    <w:rsid w:val="00246756"/>
    <w:rsid w:val="00247B15"/>
    <w:rsid w:val="00247D36"/>
    <w:rsid w:val="002503C0"/>
    <w:rsid w:val="00250546"/>
    <w:rsid w:val="00250B5A"/>
    <w:rsid w:val="00251B03"/>
    <w:rsid w:val="00251FCD"/>
    <w:rsid w:val="00252627"/>
    <w:rsid w:val="00252814"/>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14A7"/>
    <w:rsid w:val="00282A3F"/>
    <w:rsid w:val="00282BE1"/>
    <w:rsid w:val="00283D71"/>
    <w:rsid w:val="00284E84"/>
    <w:rsid w:val="00284EF8"/>
    <w:rsid w:val="00286348"/>
    <w:rsid w:val="00286938"/>
    <w:rsid w:val="00286DC1"/>
    <w:rsid w:val="00287478"/>
    <w:rsid w:val="002875A6"/>
    <w:rsid w:val="00290754"/>
    <w:rsid w:val="00291626"/>
    <w:rsid w:val="00291B25"/>
    <w:rsid w:val="0029227B"/>
    <w:rsid w:val="00292CDA"/>
    <w:rsid w:val="00292E78"/>
    <w:rsid w:val="002937E2"/>
    <w:rsid w:val="00293C65"/>
    <w:rsid w:val="00293E03"/>
    <w:rsid w:val="00294027"/>
    <w:rsid w:val="002944FA"/>
    <w:rsid w:val="00296050"/>
    <w:rsid w:val="0029605A"/>
    <w:rsid w:val="0029659E"/>
    <w:rsid w:val="002970BB"/>
    <w:rsid w:val="00297EC8"/>
    <w:rsid w:val="002A0CEC"/>
    <w:rsid w:val="002A116E"/>
    <w:rsid w:val="002A1614"/>
    <w:rsid w:val="002A1666"/>
    <w:rsid w:val="002A2152"/>
    <w:rsid w:val="002A24C6"/>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32"/>
    <w:rsid w:val="002B3995"/>
    <w:rsid w:val="002B3B60"/>
    <w:rsid w:val="002B3C70"/>
    <w:rsid w:val="002B3EA9"/>
    <w:rsid w:val="002B467D"/>
    <w:rsid w:val="002B48F9"/>
    <w:rsid w:val="002B4C56"/>
    <w:rsid w:val="002B5565"/>
    <w:rsid w:val="002B6E7A"/>
    <w:rsid w:val="002B7825"/>
    <w:rsid w:val="002C043C"/>
    <w:rsid w:val="002C0601"/>
    <w:rsid w:val="002C07BD"/>
    <w:rsid w:val="002C09DB"/>
    <w:rsid w:val="002C1614"/>
    <w:rsid w:val="002C1A12"/>
    <w:rsid w:val="002C1BA8"/>
    <w:rsid w:val="002C30B5"/>
    <w:rsid w:val="002C32F4"/>
    <w:rsid w:val="002C360C"/>
    <w:rsid w:val="002C3D0E"/>
    <w:rsid w:val="002C3D31"/>
    <w:rsid w:val="002C3E17"/>
    <w:rsid w:val="002C3FE2"/>
    <w:rsid w:val="002C4B5B"/>
    <w:rsid w:val="002C4CC2"/>
    <w:rsid w:val="002C4E8D"/>
    <w:rsid w:val="002C51BE"/>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46A"/>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3F9"/>
    <w:rsid w:val="002F5F9A"/>
    <w:rsid w:val="002F6895"/>
    <w:rsid w:val="002F6C17"/>
    <w:rsid w:val="002F6E15"/>
    <w:rsid w:val="002F79ED"/>
    <w:rsid w:val="002F79F2"/>
    <w:rsid w:val="0030016E"/>
    <w:rsid w:val="0030074B"/>
    <w:rsid w:val="003012D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23A"/>
    <w:rsid w:val="003123FF"/>
    <w:rsid w:val="00312A11"/>
    <w:rsid w:val="0031313D"/>
    <w:rsid w:val="00313352"/>
    <w:rsid w:val="00313995"/>
    <w:rsid w:val="00313EED"/>
    <w:rsid w:val="0031571C"/>
    <w:rsid w:val="00316651"/>
    <w:rsid w:val="0031696B"/>
    <w:rsid w:val="00316982"/>
    <w:rsid w:val="00320CA1"/>
    <w:rsid w:val="0032143B"/>
    <w:rsid w:val="0032224A"/>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3CD"/>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920"/>
    <w:rsid w:val="00351B21"/>
    <w:rsid w:val="003533D1"/>
    <w:rsid w:val="003537AA"/>
    <w:rsid w:val="00353DC8"/>
    <w:rsid w:val="0035463B"/>
    <w:rsid w:val="0035487E"/>
    <w:rsid w:val="003570C3"/>
    <w:rsid w:val="003600A6"/>
    <w:rsid w:val="00360469"/>
    <w:rsid w:val="00360708"/>
    <w:rsid w:val="00360807"/>
    <w:rsid w:val="00360C65"/>
    <w:rsid w:val="003614D5"/>
    <w:rsid w:val="003631A0"/>
    <w:rsid w:val="00363432"/>
    <w:rsid w:val="00363C1D"/>
    <w:rsid w:val="003649BA"/>
    <w:rsid w:val="00364E03"/>
    <w:rsid w:val="00365779"/>
    <w:rsid w:val="00366206"/>
    <w:rsid w:val="00367333"/>
    <w:rsid w:val="00370392"/>
    <w:rsid w:val="003703A2"/>
    <w:rsid w:val="00371068"/>
    <w:rsid w:val="00371595"/>
    <w:rsid w:val="00371A7A"/>
    <w:rsid w:val="00371B4F"/>
    <w:rsid w:val="00371BDD"/>
    <w:rsid w:val="00371E7D"/>
    <w:rsid w:val="00372024"/>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A08"/>
    <w:rsid w:val="00383BA8"/>
    <w:rsid w:val="0038482C"/>
    <w:rsid w:val="00384945"/>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2EA"/>
    <w:rsid w:val="003B64A9"/>
    <w:rsid w:val="003B6A3F"/>
    <w:rsid w:val="003B6DA1"/>
    <w:rsid w:val="003B6F25"/>
    <w:rsid w:val="003B70D1"/>
    <w:rsid w:val="003B740F"/>
    <w:rsid w:val="003B774E"/>
    <w:rsid w:val="003B7D89"/>
    <w:rsid w:val="003B7FE7"/>
    <w:rsid w:val="003C04A1"/>
    <w:rsid w:val="003C0D3B"/>
    <w:rsid w:val="003C25D2"/>
    <w:rsid w:val="003C2B43"/>
    <w:rsid w:val="003C2C50"/>
    <w:rsid w:val="003C34B1"/>
    <w:rsid w:val="003C38B2"/>
    <w:rsid w:val="003C42AA"/>
    <w:rsid w:val="003C4A1D"/>
    <w:rsid w:val="003C50B3"/>
    <w:rsid w:val="003C52E7"/>
    <w:rsid w:val="003C56A6"/>
    <w:rsid w:val="003C6D66"/>
    <w:rsid w:val="003C7900"/>
    <w:rsid w:val="003C7D71"/>
    <w:rsid w:val="003C7EBA"/>
    <w:rsid w:val="003D0935"/>
    <w:rsid w:val="003D0BEC"/>
    <w:rsid w:val="003D0D4F"/>
    <w:rsid w:val="003D0DA7"/>
    <w:rsid w:val="003D19EB"/>
    <w:rsid w:val="003D3016"/>
    <w:rsid w:val="003D3553"/>
    <w:rsid w:val="003D37DE"/>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8D6"/>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4F2"/>
    <w:rsid w:val="00402972"/>
    <w:rsid w:val="00402EA5"/>
    <w:rsid w:val="00403CC9"/>
    <w:rsid w:val="00403D05"/>
    <w:rsid w:val="0040426E"/>
    <w:rsid w:val="004048A4"/>
    <w:rsid w:val="00404E12"/>
    <w:rsid w:val="00404EE4"/>
    <w:rsid w:val="00405807"/>
    <w:rsid w:val="00405A80"/>
    <w:rsid w:val="00405B61"/>
    <w:rsid w:val="00405D22"/>
    <w:rsid w:val="0040684A"/>
    <w:rsid w:val="00406ABA"/>
    <w:rsid w:val="00406CDD"/>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5D9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01F5"/>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46"/>
    <w:rsid w:val="0047129C"/>
    <w:rsid w:val="0047227A"/>
    <w:rsid w:val="00473483"/>
    <w:rsid w:val="0047348B"/>
    <w:rsid w:val="00474FA1"/>
    <w:rsid w:val="004758EE"/>
    <w:rsid w:val="00475A0C"/>
    <w:rsid w:val="00475BF3"/>
    <w:rsid w:val="00476425"/>
    <w:rsid w:val="00476829"/>
    <w:rsid w:val="00476844"/>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4AD6"/>
    <w:rsid w:val="004A53E1"/>
    <w:rsid w:val="004A609C"/>
    <w:rsid w:val="004A62A5"/>
    <w:rsid w:val="004A6B84"/>
    <w:rsid w:val="004A6DD9"/>
    <w:rsid w:val="004A704B"/>
    <w:rsid w:val="004A7648"/>
    <w:rsid w:val="004A7CA1"/>
    <w:rsid w:val="004B018E"/>
    <w:rsid w:val="004B0670"/>
    <w:rsid w:val="004B089F"/>
    <w:rsid w:val="004B17F1"/>
    <w:rsid w:val="004B2082"/>
    <w:rsid w:val="004B3D05"/>
    <w:rsid w:val="004B400E"/>
    <w:rsid w:val="004B40A1"/>
    <w:rsid w:val="004B4C1C"/>
    <w:rsid w:val="004B4D92"/>
    <w:rsid w:val="004B558A"/>
    <w:rsid w:val="004B595B"/>
    <w:rsid w:val="004B5AE9"/>
    <w:rsid w:val="004B5DD8"/>
    <w:rsid w:val="004B607A"/>
    <w:rsid w:val="004B7363"/>
    <w:rsid w:val="004B7487"/>
    <w:rsid w:val="004B7F6C"/>
    <w:rsid w:val="004C012C"/>
    <w:rsid w:val="004C02AE"/>
    <w:rsid w:val="004C0534"/>
    <w:rsid w:val="004C0EA6"/>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1C51"/>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47E5"/>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594B"/>
    <w:rsid w:val="00516331"/>
    <w:rsid w:val="0051667E"/>
    <w:rsid w:val="00516E1D"/>
    <w:rsid w:val="0051700C"/>
    <w:rsid w:val="00517091"/>
    <w:rsid w:val="005203EE"/>
    <w:rsid w:val="0052168D"/>
    <w:rsid w:val="005216EA"/>
    <w:rsid w:val="00521E4A"/>
    <w:rsid w:val="00521FB1"/>
    <w:rsid w:val="00522AF5"/>
    <w:rsid w:val="00522BF2"/>
    <w:rsid w:val="00522C00"/>
    <w:rsid w:val="00522E93"/>
    <w:rsid w:val="005234EA"/>
    <w:rsid w:val="00523B79"/>
    <w:rsid w:val="00523C23"/>
    <w:rsid w:val="00523E14"/>
    <w:rsid w:val="005242DD"/>
    <w:rsid w:val="00525B06"/>
    <w:rsid w:val="00525E5F"/>
    <w:rsid w:val="0052617C"/>
    <w:rsid w:val="00526C45"/>
    <w:rsid w:val="005273A9"/>
    <w:rsid w:val="00527872"/>
    <w:rsid w:val="0053034B"/>
    <w:rsid w:val="005308CF"/>
    <w:rsid w:val="0053143A"/>
    <w:rsid w:val="00531DA8"/>
    <w:rsid w:val="00531E76"/>
    <w:rsid w:val="00531EC4"/>
    <w:rsid w:val="00532158"/>
    <w:rsid w:val="00532940"/>
    <w:rsid w:val="00532B37"/>
    <w:rsid w:val="005338B1"/>
    <w:rsid w:val="00534228"/>
    <w:rsid w:val="005344E1"/>
    <w:rsid w:val="00535267"/>
    <w:rsid w:val="00535733"/>
    <w:rsid w:val="00535A2B"/>
    <w:rsid w:val="00536A78"/>
    <w:rsid w:val="00536D2F"/>
    <w:rsid w:val="00537265"/>
    <w:rsid w:val="00537E55"/>
    <w:rsid w:val="00540127"/>
    <w:rsid w:val="00540D8B"/>
    <w:rsid w:val="00543E01"/>
    <w:rsid w:val="00543FC4"/>
    <w:rsid w:val="005441BA"/>
    <w:rsid w:val="005457CC"/>
    <w:rsid w:val="00545A3C"/>
    <w:rsid w:val="00545BBE"/>
    <w:rsid w:val="005465DE"/>
    <w:rsid w:val="0054707C"/>
    <w:rsid w:val="00547568"/>
    <w:rsid w:val="005475BC"/>
    <w:rsid w:val="00547B34"/>
    <w:rsid w:val="00547D9F"/>
    <w:rsid w:val="00547F0E"/>
    <w:rsid w:val="0055027A"/>
    <w:rsid w:val="00550DC5"/>
    <w:rsid w:val="00550E82"/>
    <w:rsid w:val="00551655"/>
    <w:rsid w:val="00551BE9"/>
    <w:rsid w:val="0055220D"/>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53B2"/>
    <w:rsid w:val="005663FA"/>
    <w:rsid w:val="005664E9"/>
    <w:rsid w:val="00566672"/>
    <w:rsid w:val="00566765"/>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965"/>
    <w:rsid w:val="00586A97"/>
    <w:rsid w:val="00586C52"/>
    <w:rsid w:val="00587547"/>
    <w:rsid w:val="00587718"/>
    <w:rsid w:val="005879CE"/>
    <w:rsid w:val="00590D42"/>
    <w:rsid w:val="0059155C"/>
    <w:rsid w:val="00591610"/>
    <w:rsid w:val="0059183C"/>
    <w:rsid w:val="0059271E"/>
    <w:rsid w:val="00593635"/>
    <w:rsid w:val="0059484C"/>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0E1"/>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14"/>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2702"/>
    <w:rsid w:val="005F308C"/>
    <w:rsid w:val="005F353D"/>
    <w:rsid w:val="005F3D11"/>
    <w:rsid w:val="005F596F"/>
    <w:rsid w:val="005F5CAE"/>
    <w:rsid w:val="005F6D40"/>
    <w:rsid w:val="005F7DBA"/>
    <w:rsid w:val="00601A70"/>
    <w:rsid w:val="0060343B"/>
    <w:rsid w:val="00603B83"/>
    <w:rsid w:val="00603BDD"/>
    <w:rsid w:val="00603E8F"/>
    <w:rsid w:val="0060404F"/>
    <w:rsid w:val="00604479"/>
    <w:rsid w:val="006045D9"/>
    <w:rsid w:val="00604AFE"/>
    <w:rsid w:val="006050F0"/>
    <w:rsid w:val="00605329"/>
    <w:rsid w:val="00605AB3"/>
    <w:rsid w:val="00606524"/>
    <w:rsid w:val="00606D88"/>
    <w:rsid w:val="00607072"/>
    <w:rsid w:val="00607F7C"/>
    <w:rsid w:val="006105D0"/>
    <w:rsid w:val="00610E38"/>
    <w:rsid w:val="00612977"/>
    <w:rsid w:val="0061384F"/>
    <w:rsid w:val="00614471"/>
    <w:rsid w:val="0061449B"/>
    <w:rsid w:val="00614E82"/>
    <w:rsid w:val="0061599D"/>
    <w:rsid w:val="0061624C"/>
    <w:rsid w:val="00617BB0"/>
    <w:rsid w:val="006203DB"/>
    <w:rsid w:val="00620F21"/>
    <w:rsid w:val="006216D9"/>
    <w:rsid w:val="00621B04"/>
    <w:rsid w:val="00622FB9"/>
    <w:rsid w:val="00624114"/>
    <w:rsid w:val="00624922"/>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5564"/>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77E"/>
    <w:rsid w:val="00690A4E"/>
    <w:rsid w:val="006910B0"/>
    <w:rsid w:val="0069148C"/>
    <w:rsid w:val="00691AC9"/>
    <w:rsid w:val="0069257E"/>
    <w:rsid w:val="00692B58"/>
    <w:rsid w:val="006931C7"/>
    <w:rsid w:val="0069323B"/>
    <w:rsid w:val="00693CD1"/>
    <w:rsid w:val="006943DE"/>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B07"/>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A1B"/>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2DC"/>
    <w:rsid w:val="006C7304"/>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D7644"/>
    <w:rsid w:val="006D7CF9"/>
    <w:rsid w:val="006E06F7"/>
    <w:rsid w:val="006E0D35"/>
    <w:rsid w:val="006E1496"/>
    <w:rsid w:val="006E1D2D"/>
    <w:rsid w:val="006E20A3"/>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5CA8"/>
    <w:rsid w:val="007170F4"/>
    <w:rsid w:val="00722EBB"/>
    <w:rsid w:val="00723034"/>
    <w:rsid w:val="00723C3E"/>
    <w:rsid w:val="00724DFD"/>
    <w:rsid w:val="0072677E"/>
    <w:rsid w:val="00727710"/>
    <w:rsid w:val="00730285"/>
    <w:rsid w:val="00730FF8"/>
    <w:rsid w:val="00731A29"/>
    <w:rsid w:val="00731D0F"/>
    <w:rsid w:val="00731FE9"/>
    <w:rsid w:val="0073502A"/>
    <w:rsid w:val="0073534F"/>
    <w:rsid w:val="00735B14"/>
    <w:rsid w:val="00736060"/>
    <w:rsid w:val="00736483"/>
    <w:rsid w:val="0073767C"/>
    <w:rsid w:val="00737AF4"/>
    <w:rsid w:val="00737DAE"/>
    <w:rsid w:val="00740E47"/>
    <w:rsid w:val="00741CAD"/>
    <w:rsid w:val="00741F80"/>
    <w:rsid w:val="00741FA4"/>
    <w:rsid w:val="00743038"/>
    <w:rsid w:val="00743BA3"/>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677C"/>
    <w:rsid w:val="007568C0"/>
    <w:rsid w:val="00756D98"/>
    <w:rsid w:val="00757042"/>
    <w:rsid w:val="007575DA"/>
    <w:rsid w:val="00757602"/>
    <w:rsid w:val="007577FD"/>
    <w:rsid w:val="00757982"/>
    <w:rsid w:val="00757B38"/>
    <w:rsid w:val="00762A41"/>
    <w:rsid w:val="00763189"/>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3EEF"/>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2726"/>
    <w:rsid w:val="007932DE"/>
    <w:rsid w:val="00794250"/>
    <w:rsid w:val="007942B0"/>
    <w:rsid w:val="00794371"/>
    <w:rsid w:val="00794F7B"/>
    <w:rsid w:val="007964D9"/>
    <w:rsid w:val="0079670E"/>
    <w:rsid w:val="00796720"/>
    <w:rsid w:val="00797339"/>
    <w:rsid w:val="007A0359"/>
    <w:rsid w:val="007A0A08"/>
    <w:rsid w:val="007A121E"/>
    <w:rsid w:val="007A12FF"/>
    <w:rsid w:val="007A168E"/>
    <w:rsid w:val="007A20A1"/>
    <w:rsid w:val="007A24BB"/>
    <w:rsid w:val="007A2626"/>
    <w:rsid w:val="007A2D8C"/>
    <w:rsid w:val="007A352A"/>
    <w:rsid w:val="007A4C24"/>
    <w:rsid w:val="007A4C8A"/>
    <w:rsid w:val="007A518F"/>
    <w:rsid w:val="007A6FBF"/>
    <w:rsid w:val="007A7226"/>
    <w:rsid w:val="007A77EB"/>
    <w:rsid w:val="007A7B67"/>
    <w:rsid w:val="007B02D2"/>
    <w:rsid w:val="007B0DAE"/>
    <w:rsid w:val="007B1FB3"/>
    <w:rsid w:val="007B25A4"/>
    <w:rsid w:val="007B277B"/>
    <w:rsid w:val="007B2808"/>
    <w:rsid w:val="007B292E"/>
    <w:rsid w:val="007B2BCB"/>
    <w:rsid w:val="007B30F9"/>
    <w:rsid w:val="007B5C53"/>
    <w:rsid w:val="007B6591"/>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05"/>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5962"/>
    <w:rsid w:val="007E6ED1"/>
    <w:rsid w:val="007E6F40"/>
    <w:rsid w:val="007E7A11"/>
    <w:rsid w:val="007E7AA4"/>
    <w:rsid w:val="007E7F5A"/>
    <w:rsid w:val="007F05CD"/>
    <w:rsid w:val="007F13C9"/>
    <w:rsid w:val="007F16FC"/>
    <w:rsid w:val="007F1A76"/>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E2A"/>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89"/>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2EE3"/>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B61"/>
    <w:rsid w:val="00892F0B"/>
    <w:rsid w:val="00893674"/>
    <w:rsid w:val="00893A07"/>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1EEB"/>
    <w:rsid w:val="008A207C"/>
    <w:rsid w:val="008A25E7"/>
    <w:rsid w:val="008A2CB7"/>
    <w:rsid w:val="008A33D4"/>
    <w:rsid w:val="008A3BED"/>
    <w:rsid w:val="008A5580"/>
    <w:rsid w:val="008A6AEA"/>
    <w:rsid w:val="008A6F3F"/>
    <w:rsid w:val="008A6F90"/>
    <w:rsid w:val="008A7BC1"/>
    <w:rsid w:val="008B0393"/>
    <w:rsid w:val="008B0B0B"/>
    <w:rsid w:val="008B11E1"/>
    <w:rsid w:val="008B130D"/>
    <w:rsid w:val="008B1829"/>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E7BB6"/>
    <w:rsid w:val="008F046F"/>
    <w:rsid w:val="008F11D7"/>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AB5"/>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86D"/>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3DF1"/>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60E"/>
    <w:rsid w:val="00947B4F"/>
    <w:rsid w:val="0095026C"/>
    <w:rsid w:val="009508DE"/>
    <w:rsid w:val="00951155"/>
    <w:rsid w:val="0095181E"/>
    <w:rsid w:val="00951972"/>
    <w:rsid w:val="00952092"/>
    <w:rsid w:val="009524E0"/>
    <w:rsid w:val="0095266B"/>
    <w:rsid w:val="00952D93"/>
    <w:rsid w:val="00952EFD"/>
    <w:rsid w:val="00952F27"/>
    <w:rsid w:val="00953586"/>
    <w:rsid w:val="00953E0F"/>
    <w:rsid w:val="0095660A"/>
    <w:rsid w:val="00956DAA"/>
    <w:rsid w:val="00957366"/>
    <w:rsid w:val="00957D3A"/>
    <w:rsid w:val="00960122"/>
    <w:rsid w:val="00961288"/>
    <w:rsid w:val="0096143E"/>
    <w:rsid w:val="00961629"/>
    <w:rsid w:val="009626B3"/>
    <w:rsid w:val="0096299C"/>
    <w:rsid w:val="009634AE"/>
    <w:rsid w:val="00963BBC"/>
    <w:rsid w:val="00963D2E"/>
    <w:rsid w:val="00963FBB"/>
    <w:rsid w:val="00963FE6"/>
    <w:rsid w:val="009640B8"/>
    <w:rsid w:val="00964598"/>
    <w:rsid w:val="00964842"/>
    <w:rsid w:val="009662F9"/>
    <w:rsid w:val="009669BB"/>
    <w:rsid w:val="00966F12"/>
    <w:rsid w:val="00966F20"/>
    <w:rsid w:val="00967025"/>
    <w:rsid w:val="00967803"/>
    <w:rsid w:val="0097015D"/>
    <w:rsid w:val="00971411"/>
    <w:rsid w:val="00971A3B"/>
    <w:rsid w:val="009723BB"/>
    <w:rsid w:val="00972545"/>
    <w:rsid w:val="00972CC5"/>
    <w:rsid w:val="0097449D"/>
    <w:rsid w:val="00974E21"/>
    <w:rsid w:val="00974F5C"/>
    <w:rsid w:val="009756A3"/>
    <w:rsid w:val="0097651D"/>
    <w:rsid w:val="00976795"/>
    <w:rsid w:val="00976C55"/>
    <w:rsid w:val="009776C0"/>
    <w:rsid w:val="00980E4F"/>
    <w:rsid w:val="00981CF7"/>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9B5"/>
    <w:rsid w:val="009A1A9B"/>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BCE"/>
    <w:rsid w:val="009C2DE2"/>
    <w:rsid w:val="009C367D"/>
    <w:rsid w:val="009C4031"/>
    <w:rsid w:val="009C40CC"/>
    <w:rsid w:val="009C40CE"/>
    <w:rsid w:val="009C446E"/>
    <w:rsid w:val="009C4B26"/>
    <w:rsid w:val="009C571B"/>
    <w:rsid w:val="009C580F"/>
    <w:rsid w:val="009C58BD"/>
    <w:rsid w:val="009C62B6"/>
    <w:rsid w:val="009C6C8D"/>
    <w:rsid w:val="009C7229"/>
    <w:rsid w:val="009C79B9"/>
    <w:rsid w:val="009D043A"/>
    <w:rsid w:val="009D07EC"/>
    <w:rsid w:val="009D0EE4"/>
    <w:rsid w:val="009D1113"/>
    <w:rsid w:val="009D1718"/>
    <w:rsid w:val="009D1D62"/>
    <w:rsid w:val="009D1E0C"/>
    <w:rsid w:val="009D20DD"/>
    <w:rsid w:val="009D2DE6"/>
    <w:rsid w:val="009D2DE9"/>
    <w:rsid w:val="009D30C9"/>
    <w:rsid w:val="009D3876"/>
    <w:rsid w:val="009D43CA"/>
    <w:rsid w:val="009D4D63"/>
    <w:rsid w:val="009D503B"/>
    <w:rsid w:val="009D522B"/>
    <w:rsid w:val="009D65FB"/>
    <w:rsid w:val="009D7D02"/>
    <w:rsid w:val="009E0D4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55D4"/>
    <w:rsid w:val="00A16093"/>
    <w:rsid w:val="00A1649B"/>
    <w:rsid w:val="00A16BB8"/>
    <w:rsid w:val="00A16D25"/>
    <w:rsid w:val="00A17218"/>
    <w:rsid w:val="00A179F9"/>
    <w:rsid w:val="00A20A50"/>
    <w:rsid w:val="00A20E7E"/>
    <w:rsid w:val="00A21030"/>
    <w:rsid w:val="00A2141E"/>
    <w:rsid w:val="00A21D3C"/>
    <w:rsid w:val="00A22F0C"/>
    <w:rsid w:val="00A23D00"/>
    <w:rsid w:val="00A23F56"/>
    <w:rsid w:val="00A244DE"/>
    <w:rsid w:val="00A2560B"/>
    <w:rsid w:val="00A25632"/>
    <w:rsid w:val="00A274F4"/>
    <w:rsid w:val="00A2750B"/>
    <w:rsid w:val="00A30E2D"/>
    <w:rsid w:val="00A30F74"/>
    <w:rsid w:val="00A310F1"/>
    <w:rsid w:val="00A31164"/>
    <w:rsid w:val="00A3122D"/>
    <w:rsid w:val="00A319CD"/>
    <w:rsid w:val="00A31EC9"/>
    <w:rsid w:val="00A32A89"/>
    <w:rsid w:val="00A32F6E"/>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B85"/>
    <w:rsid w:val="00A52C6D"/>
    <w:rsid w:val="00A52CB8"/>
    <w:rsid w:val="00A53742"/>
    <w:rsid w:val="00A540FC"/>
    <w:rsid w:val="00A54400"/>
    <w:rsid w:val="00A54701"/>
    <w:rsid w:val="00A55F4F"/>
    <w:rsid w:val="00A561EB"/>
    <w:rsid w:val="00A5737E"/>
    <w:rsid w:val="00A574C2"/>
    <w:rsid w:val="00A577C5"/>
    <w:rsid w:val="00A57AB0"/>
    <w:rsid w:val="00A60A1E"/>
    <w:rsid w:val="00A60BA7"/>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19E"/>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23C"/>
    <w:rsid w:val="00AA5C35"/>
    <w:rsid w:val="00AA7559"/>
    <w:rsid w:val="00AA7614"/>
    <w:rsid w:val="00AB058B"/>
    <w:rsid w:val="00AB0ED8"/>
    <w:rsid w:val="00AB1517"/>
    <w:rsid w:val="00AB2CE6"/>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6A0"/>
    <w:rsid w:val="00AC5B16"/>
    <w:rsid w:val="00AC5C12"/>
    <w:rsid w:val="00AC624B"/>
    <w:rsid w:val="00AC6398"/>
    <w:rsid w:val="00AC64E7"/>
    <w:rsid w:val="00AC7C29"/>
    <w:rsid w:val="00AD03BC"/>
    <w:rsid w:val="00AD05F6"/>
    <w:rsid w:val="00AD0C43"/>
    <w:rsid w:val="00AD0FC7"/>
    <w:rsid w:val="00AD13F8"/>
    <w:rsid w:val="00AD1539"/>
    <w:rsid w:val="00AD1641"/>
    <w:rsid w:val="00AD1974"/>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68CD"/>
    <w:rsid w:val="00AF7756"/>
    <w:rsid w:val="00AF798D"/>
    <w:rsid w:val="00B00516"/>
    <w:rsid w:val="00B007C3"/>
    <w:rsid w:val="00B00FCA"/>
    <w:rsid w:val="00B01B78"/>
    <w:rsid w:val="00B03BEA"/>
    <w:rsid w:val="00B0493B"/>
    <w:rsid w:val="00B053E0"/>
    <w:rsid w:val="00B0705A"/>
    <w:rsid w:val="00B07F7C"/>
    <w:rsid w:val="00B10679"/>
    <w:rsid w:val="00B10E2C"/>
    <w:rsid w:val="00B11030"/>
    <w:rsid w:val="00B11047"/>
    <w:rsid w:val="00B1116B"/>
    <w:rsid w:val="00B119D1"/>
    <w:rsid w:val="00B12632"/>
    <w:rsid w:val="00B126EE"/>
    <w:rsid w:val="00B12CFA"/>
    <w:rsid w:val="00B14957"/>
    <w:rsid w:val="00B157E2"/>
    <w:rsid w:val="00B1593C"/>
    <w:rsid w:val="00B1669A"/>
    <w:rsid w:val="00B17ABD"/>
    <w:rsid w:val="00B203E9"/>
    <w:rsid w:val="00B20461"/>
    <w:rsid w:val="00B2096C"/>
    <w:rsid w:val="00B20C7F"/>
    <w:rsid w:val="00B20EEC"/>
    <w:rsid w:val="00B21469"/>
    <w:rsid w:val="00B218CE"/>
    <w:rsid w:val="00B2241A"/>
    <w:rsid w:val="00B22B80"/>
    <w:rsid w:val="00B22F76"/>
    <w:rsid w:val="00B230F0"/>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50D"/>
    <w:rsid w:val="00B40873"/>
    <w:rsid w:val="00B40E32"/>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ABE"/>
    <w:rsid w:val="00B54F49"/>
    <w:rsid w:val="00B55291"/>
    <w:rsid w:val="00B55842"/>
    <w:rsid w:val="00B56191"/>
    <w:rsid w:val="00B56263"/>
    <w:rsid w:val="00B567EF"/>
    <w:rsid w:val="00B61326"/>
    <w:rsid w:val="00B6214E"/>
    <w:rsid w:val="00B62B44"/>
    <w:rsid w:val="00B63039"/>
    <w:rsid w:val="00B6332E"/>
    <w:rsid w:val="00B634AC"/>
    <w:rsid w:val="00B63664"/>
    <w:rsid w:val="00B63A1B"/>
    <w:rsid w:val="00B65FC0"/>
    <w:rsid w:val="00B6699A"/>
    <w:rsid w:val="00B66DE3"/>
    <w:rsid w:val="00B66F68"/>
    <w:rsid w:val="00B672A4"/>
    <w:rsid w:val="00B70240"/>
    <w:rsid w:val="00B703EE"/>
    <w:rsid w:val="00B7057E"/>
    <w:rsid w:val="00B709F3"/>
    <w:rsid w:val="00B70EF0"/>
    <w:rsid w:val="00B713E9"/>
    <w:rsid w:val="00B718F5"/>
    <w:rsid w:val="00B71A57"/>
    <w:rsid w:val="00B73A8F"/>
    <w:rsid w:val="00B73D49"/>
    <w:rsid w:val="00B74742"/>
    <w:rsid w:val="00B74F76"/>
    <w:rsid w:val="00B75044"/>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2B45"/>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B7DE8"/>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A10"/>
    <w:rsid w:val="00BD0FC6"/>
    <w:rsid w:val="00BD1B1F"/>
    <w:rsid w:val="00BD2537"/>
    <w:rsid w:val="00BD26FD"/>
    <w:rsid w:val="00BD2C54"/>
    <w:rsid w:val="00BD31D5"/>
    <w:rsid w:val="00BD3AD2"/>
    <w:rsid w:val="00BD4BC7"/>
    <w:rsid w:val="00BD54F6"/>
    <w:rsid w:val="00BD72E9"/>
    <w:rsid w:val="00BE004A"/>
    <w:rsid w:val="00BE004E"/>
    <w:rsid w:val="00BE13F4"/>
    <w:rsid w:val="00BE1A6F"/>
    <w:rsid w:val="00BE20FE"/>
    <w:rsid w:val="00BE2EDC"/>
    <w:rsid w:val="00BE435A"/>
    <w:rsid w:val="00BE62F4"/>
    <w:rsid w:val="00BE6896"/>
    <w:rsid w:val="00BF084A"/>
    <w:rsid w:val="00BF091D"/>
    <w:rsid w:val="00BF0BBA"/>
    <w:rsid w:val="00BF18D1"/>
    <w:rsid w:val="00BF1BD3"/>
    <w:rsid w:val="00BF2285"/>
    <w:rsid w:val="00BF26C5"/>
    <w:rsid w:val="00BF2ECA"/>
    <w:rsid w:val="00BF344E"/>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6FD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108"/>
    <w:rsid w:val="00C27374"/>
    <w:rsid w:val="00C2773A"/>
    <w:rsid w:val="00C301C4"/>
    <w:rsid w:val="00C30878"/>
    <w:rsid w:val="00C311D5"/>
    <w:rsid w:val="00C34EBE"/>
    <w:rsid w:val="00C35F54"/>
    <w:rsid w:val="00C4026A"/>
    <w:rsid w:val="00C40461"/>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47A"/>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BBF"/>
    <w:rsid w:val="00C56E7A"/>
    <w:rsid w:val="00C56F63"/>
    <w:rsid w:val="00C572A9"/>
    <w:rsid w:val="00C57354"/>
    <w:rsid w:val="00C576F4"/>
    <w:rsid w:val="00C57D41"/>
    <w:rsid w:val="00C605E4"/>
    <w:rsid w:val="00C60D1B"/>
    <w:rsid w:val="00C6163F"/>
    <w:rsid w:val="00C618E6"/>
    <w:rsid w:val="00C61CE9"/>
    <w:rsid w:val="00C629DE"/>
    <w:rsid w:val="00C62AF7"/>
    <w:rsid w:val="00C62F87"/>
    <w:rsid w:val="00C63E40"/>
    <w:rsid w:val="00C645AE"/>
    <w:rsid w:val="00C64C27"/>
    <w:rsid w:val="00C65BC9"/>
    <w:rsid w:val="00C672AB"/>
    <w:rsid w:val="00C67372"/>
    <w:rsid w:val="00C67665"/>
    <w:rsid w:val="00C67C03"/>
    <w:rsid w:val="00C67EED"/>
    <w:rsid w:val="00C7035F"/>
    <w:rsid w:val="00C70412"/>
    <w:rsid w:val="00C706A9"/>
    <w:rsid w:val="00C70C8F"/>
    <w:rsid w:val="00C712E5"/>
    <w:rsid w:val="00C722D0"/>
    <w:rsid w:val="00C725A2"/>
    <w:rsid w:val="00C72A57"/>
    <w:rsid w:val="00C72B51"/>
    <w:rsid w:val="00C7309D"/>
    <w:rsid w:val="00C7353D"/>
    <w:rsid w:val="00C7363E"/>
    <w:rsid w:val="00C73F58"/>
    <w:rsid w:val="00C748A6"/>
    <w:rsid w:val="00C74BFD"/>
    <w:rsid w:val="00C75B62"/>
    <w:rsid w:val="00C75C3F"/>
    <w:rsid w:val="00C76999"/>
    <w:rsid w:val="00C7762B"/>
    <w:rsid w:val="00C807A7"/>
    <w:rsid w:val="00C8084D"/>
    <w:rsid w:val="00C81297"/>
    <w:rsid w:val="00C81784"/>
    <w:rsid w:val="00C819BB"/>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6D2C"/>
    <w:rsid w:val="00CA77D4"/>
    <w:rsid w:val="00CA7990"/>
    <w:rsid w:val="00CB06A5"/>
    <w:rsid w:val="00CB09C6"/>
    <w:rsid w:val="00CB0C35"/>
    <w:rsid w:val="00CB223D"/>
    <w:rsid w:val="00CB2CCF"/>
    <w:rsid w:val="00CB2DF1"/>
    <w:rsid w:val="00CB2FB7"/>
    <w:rsid w:val="00CB348B"/>
    <w:rsid w:val="00CB3AD0"/>
    <w:rsid w:val="00CB3EBE"/>
    <w:rsid w:val="00CB3FC3"/>
    <w:rsid w:val="00CB4B64"/>
    <w:rsid w:val="00CB4DD1"/>
    <w:rsid w:val="00CB508E"/>
    <w:rsid w:val="00CB654C"/>
    <w:rsid w:val="00CB65B9"/>
    <w:rsid w:val="00CB77C6"/>
    <w:rsid w:val="00CB7E0C"/>
    <w:rsid w:val="00CC2E7F"/>
    <w:rsid w:val="00CC334D"/>
    <w:rsid w:val="00CC339B"/>
    <w:rsid w:val="00CC38C3"/>
    <w:rsid w:val="00CC5709"/>
    <w:rsid w:val="00CC6B4B"/>
    <w:rsid w:val="00CC7BF8"/>
    <w:rsid w:val="00CD0515"/>
    <w:rsid w:val="00CD1CCE"/>
    <w:rsid w:val="00CD3485"/>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689"/>
    <w:rsid w:val="00CF3C45"/>
    <w:rsid w:val="00CF3CF1"/>
    <w:rsid w:val="00CF3E52"/>
    <w:rsid w:val="00CF4734"/>
    <w:rsid w:val="00CF47E7"/>
    <w:rsid w:val="00CF4DF5"/>
    <w:rsid w:val="00CF59F7"/>
    <w:rsid w:val="00CF6E19"/>
    <w:rsid w:val="00CF772C"/>
    <w:rsid w:val="00CF7FD7"/>
    <w:rsid w:val="00D00161"/>
    <w:rsid w:val="00D00258"/>
    <w:rsid w:val="00D03173"/>
    <w:rsid w:val="00D0359D"/>
    <w:rsid w:val="00D035B9"/>
    <w:rsid w:val="00D04444"/>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157E"/>
    <w:rsid w:val="00D225A0"/>
    <w:rsid w:val="00D22750"/>
    <w:rsid w:val="00D22F39"/>
    <w:rsid w:val="00D22F91"/>
    <w:rsid w:val="00D23A22"/>
    <w:rsid w:val="00D241E6"/>
    <w:rsid w:val="00D24CBD"/>
    <w:rsid w:val="00D2516F"/>
    <w:rsid w:val="00D251AC"/>
    <w:rsid w:val="00D25289"/>
    <w:rsid w:val="00D2546C"/>
    <w:rsid w:val="00D25635"/>
    <w:rsid w:val="00D2581F"/>
    <w:rsid w:val="00D2604F"/>
    <w:rsid w:val="00D2606E"/>
    <w:rsid w:val="00D26E05"/>
    <w:rsid w:val="00D2793B"/>
    <w:rsid w:val="00D30A47"/>
    <w:rsid w:val="00D30AD1"/>
    <w:rsid w:val="00D3108D"/>
    <w:rsid w:val="00D31628"/>
    <w:rsid w:val="00D31FE8"/>
    <w:rsid w:val="00D321AE"/>
    <w:rsid w:val="00D323BC"/>
    <w:rsid w:val="00D325F3"/>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4E2"/>
    <w:rsid w:val="00D5359D"/>
    <w:rsid w:val="00D5498C"/>
    <w:rsid w:val="00D54AEA"/>
    <w:rsid w:val="00D54D80"/>
    <w:rsid w:val="00D54EB5"/>
    <w:rsid w:val="00D54F26"/>
    <w:rsid w:val="00D55089"/>
    <w:rsid w:val="00D55580"/>
    <w:rsid w:val="00D56512"/>
    <w:rsid w:val="00D5688C"/>
    <w:rsid w:val="00D56933"/>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B48"/>
    <w:rsid w:val="00D711C7"/>
    <w:rsid w:val="00D716D5"/>
    <w:rsid w:val="00D72C58"/>
    <w:rsid w:val="00D73047"/>
    <w:rsid w:val="00D731F9"/>
    <w:rsid w:val="00D73698"/>
    <w:rsid w:val="00D7400C"/>
    <w:rsid w:val="00D742C8"/>
    <w:rsid w:val="00D74776"/>
    <w:rsid w:val="00D76D2E"/>
    <w:rsid w:val="00D7710D"/>
    <w:rsid w:val="00D775C5"/>
    <w:rsid w:val="00D7785D"/>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2811"/>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61B"/>
    <w:rsid w:val="00DA6AC2"/>
    <w:rsid w:val="00DB0092"/>
    <w:rsid w:val="00DB0550"/>
    <w:rsid w:val="00DB0D5F"/>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3997"/>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1B5B"/>
    <w:rsid w:val="00DE338E"/>
    <w:rsid w:val="00DE3989"/>
    <w:rsid w:val="00DE39D5"/>
    <w:rsid w:val="00DE4023"/>
    <w:rsid w:val="00DE476B"/>
    <w:rsid w:val="00DE5D9A"/>
    <w:rsid w:val="00DE65D6"/>
    <w:rsid w:val="00DE6733"/>
    <w:rsid w:val="00DE7A61"/>
    <w:rsid w:val="00DF0EE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13E6"/>
    <w:rsid w:val="00E02443"/>
    <w:rsid w:val="00E03234"/>
    <w:rsid w:val="00E03467"/>
    <w:rsid w:val="00E0350C"/>
    <w:rsid w:val="00E03A74"/>
    <w:rsid w:val="00E03FFA"/>
    <w:rsid w:val="00E0404B"/>
    <w:rsid w:val="00E047EF"/>
    <w:rsid w:val="00E04D4C"/>
    <w:rsid w:val="00E057E5"/>
    <w:rsid w:val="00E0626B"/>
    <w:rsid w:val="00E069EF"/>
    <w:rsid w:val="00E07011"/>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05C"/>
    <w:rsid w:val="00E3091F"/>
    <w:rsid w:val="00E32F71"/>
    <w:rsid w:val="00E33143"/>
    <w:rsid w:val="00E33AC3"/>
    <w:rsid w:val="00E34BEC"/>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67"/>
    <w:rsid w:val="00E44ACF"/>
    <w:rsid w:val="00E450DB"/>
    <w:rsid w:val="00E45118"/>
    <w:rsid w:val="00E47322"/>
    <w:rsid w:val="00E50208"/>
    <w:rsid w:val="00E51314"/>
    <w:rsid w:val="00E5212F"/>
    <w:rsid w:val="00E527AB"/>
    <w:rsid w:val="00E52A0D"/>
    <w:rsid w:val="00E53ED7"/>
    <w:rsid w:val="00E54213"/>
    <w:rsid w:val="00E55220"/>
    <w:rsid w:val="00E55B94"/>
    <w:rsid w:val="00E573EC"/>
    <w:rsid w:val="00E57493"/>
    <w:rsid w:val="00E60925"/>
    <w:rsid w:val="00E60942"/>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5B23"/>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2E17"/>
    <w:rsid w:val="00E93446"/>
    <w:rsid w:val="00E93FCD"/>
    <w:rsid w:val="00E9480A"/>
    <w:rsid w:val="00E95531"/>
    <w:rsid w:val="00E955D0"/>
    <w:rsid w:val="00E956D4"/>
    <w:rsid w:val="00E97152"/>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657"/>
    <w:rsid w:val="00EA71CB"/>
    <w:rsid w:val="00EA7BEC"/>
    <w:rsid w:val="00EB03D9"/>
    <w:rsid w:val="00EB0929"/>
    <w:rsid w:val="00EB177A"/>
    <w:rsid w:val="00EB184D"/>
    <w:rsid w:val="00EB29CE"/>
    <w:rsid w:val="00EB2C57"/>
    <w:rsid w:val="00EB2D71"/>
    <w:rsid w:val="00EB3025"/>
    <w:rsid w:val="00EB3556"/>
    <w:rsid w:val="00EB3BA9"/>
    <w:rsid w:val="00EB52DA"/>
    <w:rsid w:val="00EB54AC"/>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5AE"/>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53C2"/>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18F"/>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907"/>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C88"/>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3DD"/>
    <w:rsid w:val="00F415F7"/>
    <w:rsid w:val="00F427F2"/>
    <w:rsid w:val="00F4374D"/>
    <w:rsid w:val="00F4380B"/>
    <w:rsid w:val="00F43C3A"/>
    <w:rsid w:val="00F44BDB"/>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284"/>
    <w:rsid w:val="00F563A3"/>
    <w:rsid w:val="00F56BE1"/>
    <w:rsid w:val="00F56C6C"/>
    <w:rsid w:val="00F60467"/>
    <w:rsid w:val="00F618F1"/>
    <w:rsid w:val="00F62EB1"/>
    <w:rsid w:val="00F643CE"/>
    <w:rsid w:val="00F65278"/>
    <w:rsid w:val="00F655BB"/>
    <w:rsid w:val="00F65A80"/>
    <w:rsid w:val="00F65DF3"/>
    <w:rsid w:val="00F663F1"/>
    <w:rsid w:val="00F66A5D"/>
    <w:rsid w:val="00F6711D"/>
    <w:rsid w:val="00F67476"/>
    <w:rsid w:val="00F676F5"/>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3CB1"/>
    <w:rsid w:val="00F84596"/>
    <w:rsid w:val="00F8556D"/>
    <w:rsid w:val="00F85790"/>
    <w:rsid w:val="00F858FB"/>
    <w:rsid w:val="00F85D37"/>
    <w:rsid w:val="00F862B4"/>
    <w:rsid w:val="00F864ED"/>
    <w:rsid w:val="00F86938"/>
    <w:rsid w:val="00F86D1F"/>
    <w:rsid w:val="00F90D99"/>
    <w:rsid w:val="00F919DD"/>
    <w:rsid w:val="00F91C6A"/>
    <w:rsid w:val="00F93A66"/>
    <w:rsid w:val="00F93D15"/>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4C6"/>
    <w:rsid w:val="00FB5631"/>
    <w:rsid w:val="00FB576B"/>
    <w:rsid w:val="00FB5897"/>
    <w:rsid w:val="00FB5BC0"/>
    <w:rsid w:val="00FB61E6"/>
    <w:rsid w:val="00FB6242"/>
    <w:rsid w:val="00FB6706"/>
    <w:rsid w:val="00FB68C6"/>
    <w:rsid w:val="00FB7786"/>
    <w:rsid w:val="00FB7C14"/>
    <w:rsid w:val="00FC0091"/>
    <w:rsid w:val="00FC00D7"/>
    <w:rsid w:val="00FC035F"/>
    <w:rsid w:val="00FC0664"/>
    <w:rsid w:val="00FC0B39"/>
    <w:rsid w:val="00FC197B"/>
    <w:rsid w:val="00FC1C15"/>
    <w:rsid w:val="00FC2A05"/>
    <w:rsid w:val="00FC39EF"/>
    <w:rsid w:val="00FC40FA"/>
    <w:rsid w:val="00FC441F"/>
    <w:rsid w:val="00FC5504"/>
    <w:rsid w:val="00FC5733"/>
    <w:rsid w:val="00FC6A67"/>
    <w:rsid w:val="00FC7244"/>
    <w:rsid w:val="00FC778E"/>
    <w:rsid w:val="00FC7CDF"/>
    <w:rsid w:val="00FD12CE"/>
    <w:rsid w:val="00FD1468"/>
    <w:rsid w:val="00FD1812"/>
    <w:rsid w:val="00FD1AB7"/>
    <w:rsid w:val="00FD1E79"/>
    <w:rsid w:val="00FD1EC9"/>
    <w:rsid w:val="00FD4E3B"/>
    <w:rsid w:val="00FD5118"/>
    <w:rsid w:val="00FD5551"/>
    <w:rsid w:val="00FD7307"/>
    <w:rsid w:val="00FE012F"/>
    <w:rsid w:val="00FE1DC8"/>
    <w:rsid w:val="00FE26C2"/>
    <w:rsid w:val="00FE2A61"/>
    <w:rsid w:val="00FE2E87"/>
    <w:rsid w:val="00FE434D"/>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12EBB761-BFD2-46A7-82F9-9E073720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DB"/>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BB7DE8"/>
  </w:style>
  <w:style w:type="character" w:customStyle="1" w:styleId="mw-page-title-main">
    <w:name w:val="mw-page-title-main"/>
    <w:basedOn w:val="DefaultParagraphFont"/>
    <w:rsid w:val="00FC441F"/>
  </w:style>
  <w:style w:type="paragraph" w:customStyle="1" w:styleId="paragraph-paragraph-2bgue">
    <w:name w:val="paragraph-paragraph-2bgue"/>
    <w:basedOn w:val="Normal"/>
    <w:rsid w:val="00C16F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45572485">
      <w:bodyDiv w:val="1"/>
      <w:marLeft w:val="0"/>
      <w:marRight w:val="0"/>
      <w:marTop w:val="0"/>
      <w:marBottom w:val="0"/>
      <w:divBdr>
        <w:top w:val="none" w:sz="0" w:space="0" w:color="auto"/>
        <w:left w:val="none" w:sz="0" w:space="0" w:color="auto"/>
        <w:bottom w:val="none" w:sz="0" w:space="0" w:color="auto"/>
        <w:right w:val="none" w:sz="0" w:space="0" w:color="auto"/>
      </w:divBdr>
    </w:div>
    <w:div w:id="47728931">
      <w:bodyDiv w:val="1"/>
      <w:marLeft w:val="0"/>
      <w:marRight w:val="0"/>
      <w:marTop w:val="0"/>
      <w:marBottom w:val="0"/>
      <w:divBdr>
        <w:top w:val="none" w:sz="0" w:space="0" w:color="auto"/>
        <w:left w:val="none" w:sz="0" w:space="0" w:color="auto"/>
        <w:bottom w:val="none" w:sz="0" w:space="0" w:color="auto"/>
        <w:right w:val="none" w:sz="0" w:space="0" w:color="auto"/>
      </w:divBdr>
    </w:div>
    <w:div w:id="51467303">
      <w:bodyDiv w:val="1"/>
      <w:marLeft w:val="0"/>
      <w:marRight w:val="0"/>
      <w:marTop w:val="0"/>
      <w:marBottom w:val="0"/>
      <w:divBdr>
        <w:top w:val="none" w:sz="0" w:space="0" w:color="auto"/>
        <w:left w:val="none" w:sz="0" w:space="0" w:color="auto"/>
        <w:bottom w:val="none" w:sz="0" w:space="0" w:color="auto"/>
        <w:right w:val="none" w:sz="0" w:space="0" w:color="auto"/>
      </w:divBdr>
      <w:divsChild>
        <w:div w:id="574121788">
          <w:marLeft w:val="0"/>
          <w:marRight w:val="0"/>
          <w:marTop w:val="0"/>
          <w:marBottom w:val="0"/>
          <w:divBdr>
            <w:top w:val="none" w:sz="0" w:space="0" w:color="auto"/>
            <w:left w:val="none" w:sz="0" w:space="0" w:color="auto"/>
            <w:bottom w:val="none" w:sz="0" w:space="0" w:color="auto"/>
            <w:right w:val="none" w:sz="0" w:space="0" w:color="auto"/>
          </w:divBdr>
          <w:divsChild>
            <w:div w:id="1462188887">
              <w:marLeft w:val="0"/>
              <w:marRight w:val="0"/>
              <w:marTop w:val="0"/>
              <w:marBottom w:val="0"/>
              <w:divBdr>
                <w:top w:val="none" w:sz="0" w:space="0" w:color="auto"/>
                <w:left w:val="none" w:sz="0" w:space="0" w:color="auto"/>
                <w:bottom w:val="none" w:sz="0" w:space="0" w:color="auto"/>
                <w:right w:val="none" w:sz="0" w:space="0" w:color="auto"/>
              </w:divBdr>
              <w:divsChild>
                <w:div w:id="180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04412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58097638">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4088287">
      <w:bodyDiv w:val="1"/>
      <w:marLeft w:val="0"/>
      <w:marRight w:val="0"/>
      <w:marTop w:val="0"/>
      <w:marBottom w:val="0"/>
      <w:divBdr>
        <w:top w:val="none" w:sz="0" w:space="0" w:color="auto"/>
        <w:left w:val="none" w:sz="0" w:space="0" w:color="auto"/>
        <w:bottom w:val="none" w:sz="0" w:space="0" w:color="auto"/>
        <w:right w:val="none" w:sz="0" w:space="0" w:color="auto"/>
      </w:divBdr>
      <w:divsChild>
        <w:div w:id="335305648">
          <w:marLeft w:val="0"/>
          <w:marRight w:val="0"/>
          <w:marTop w:val="0"/>
          <w:marBottom w:val="0"/>
          <w:divBdr>
            <w:top w:val="none" w:sz="0" w:space="0" w:color="auto"/>
            <w:left w:val="none" w:sz="0" w:space="0" w:color="auto"/>
            <w:bottom w:val="none" w:sz="0" w:space="0" w:color="auto"/>
            <w:right w:val="none" w:sz="0" w:space="0" w:color="auto"/>
          </w:divBdr>
          <w:divsChild>
            <w:div w:id="1120761368">
              <w:marLeft w:val="0"/>
              <w:marRight w:val="0"/>
              <w:marTop w:val="0"/>
              <w:marBottom w:val="0"/>
              <w:divBdr>
                <w:top w:val="none" w:sz="0" w:space="0" w:color="auto"/>
                <w:left w:val="none" w:sz="0" w:space="0" w:color="auto"/>
                <w:bottom w:val="none" w:sz="0" w:space="0" w:color="auto"/>
                <w:right w:val="none" w:sz="0" w:space="0" w:color="auto"/>
              </w:divBdr>
              <w:divsChild>
                <w:div w:id="1517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9057">
      <w:bodyDiv w:val="1"/>
      <w:marLeft w:val="0"/>
      <w:marRight w:val="0"/>
      <w:marTop w:val="0"/>
      <w:marBottom w:val="0"/>
      <w:divBdr>
        <w:top w:val="none" w:sz="0" w:space="0" w:color="auto"/>
        <w:left w:val="none" w:sz="0" w:space="0" w:color="auto"/>
        <w:bottom w:val="none" w:sz="0" w:space="0" w:color="auto"/>
        <w:right w:val="none" w:sz="0" w:space="0" w:color="auto"/>
      </w:divBdr>
    </w:div>
    <w:div w:id="84107454">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88501167">
      <w:bodyDiv w:val="1"/>
      <w:marLeft w:val="0"/>
      <w:marRight w:val="0"/>
      <w:marTop w:val="0"/>
      <w:marBottom w:val="0"/>
      <w:divBdr>
        <w:top w:val="none" w:sz="0" w:space="0" w:color="auto"/>
        <w:left w:val="none" w:sz="0" w:space="0" w:color="auto"/>
        <w:bottom w:val="none" w:sz="0" w:space="0" w:color="auto"/>
        <w:right w:val="none" w:sz="0" w:space="0" w:color="auto"/>
      </w:divBdr>
    </w:div>
    <w:div w:id="93718635">
      <w:bodyDiv w:val="1"/>
      <w:marLeft w:val="0"/>
      <w:marRight w:val="0"/>
      <w:marTop w:val="0"/>
      <w:marBottom w:val="0"/>
      <w:divBdr>
        <w:top w:val="none" w:sz="0" w:space="0" w:color="auto"/>
        <w:left w:val="none" w:sz="0" w:space="0" w:color="auto"/>
        <w:bottom w:val="none" w:sz="0" w:space="0" w:color="auto"/>
        <w:right w:val="none" w:sz="0" w:space="0" w:color="auto"/>
      </w:divBdr>
    </w:div>
    <w:div w:id="113453240">
      <w:bodyDiv w:val="1"/>
      <w:marLeft w:val="0"/>
      <w:marRight w:val="0"/>
      <w:marTop w:val="0"/>
      <w:marBottom w:val="0"/>
      <w:divBdr>
        <w:top w:val="none" w:sz="0" w:space="0" w:color="auto"/>
        <w:left w:val="none" w:sz="0" w:space="0" w:color="auto"/>
        <w:bottom w:val="none" w:sz="0" w:space="0" w:color="auto"/>
        <w:right w:val="none" w:sz="0" w:space="0" w:color="auto"/>
      </w:divBdr>
    </w:div>
    <w:div w:id="116994125">
      <w:bodyDiv w:val="1"/>
      <w:marLeft w:val="0"/>
      <w:marRight w:val="0"/>
      <w:marTop w:val="0"/>
      <w:marBottom w:val="0"/>
      <w:divBdr>
        <w:top w:val="none" w:sz="0" w:space="0" w:color="auto"/>
        <w:left w:val="none" w:sz="0" w:space="0" w:color="auto"/>
        <w:bottom w:val="none" w:sz="0" w:space="0" w:color="auto"/>
        <w:right w:val="none" w:sz="0" w:space="0" w:color="auto"/>
      </w:divBdr>
    </w:div>
    <w:div w:id="128212258">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sChild>
        <w:div w:id="441656092">
          <w:marLeft w:val="0"/>
          <w:marRight w:val="0"/>
          <w:marTop w:val="0"/>
          <w:marBottom w:val="0"/>
          <w:divBdr>
            <w:top w:val="none" w:sz="0" w:space="0" w:color="auto"/>
            <w:left w:val="none" w:sz="0" w:space="0" w:color="auto"/>
            <w:bottom w:val="none" w:sz="0" w:space="0" w:color="auto"/>
            <w:right w:val="none" w:sz="0" w:space="0" w:color="auto"/>
          </w:divBdr>
          <w:divsChild>
            <w:div w:id="2068608766">
              <w:marLeft w:val="0"/>
              <w:marRight w:val="0"/>
              <w:marTop w:val="0"/>
              <w:marBottom w:val="0"/>
              <w:divBdr>
                <w:top w:val="none" w:sz="0" w:space="0" w:color="auto"/>
                <w:left w:val="none" w:sz="0" w:space="0" w:color="auto"/>
                <w:bottom w:val="none" w:sz="0" w:space="0" w:color="auto"/>
                <w:right w:val="none" w:sz="0" w:space="0" w:color="auto"/>
              </w:divBdr>
              <w:divsChild>
                <w:div w:id="174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3980">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0095881">
      <w:bodyDiv w:val="1"/>
      <w:marLeft w:val="0"/>
      <w:marRight w:val="0"/>
      <w:marTop w:val="0"/>
      <w:marBottom w:val="0"/>
      <w:divBdr>
        <w:top w:val="none" w:sz="0" w:space="0" w:color="auto"/>
        <w:left w:val="none" w:sz="0" w:space="0" w:color="auto"/>
        <w:bottom w:val="none" w:sz="0" w:space="0" w:color="auto"/>
        <w:right w:val="none" w:sz="0" w:space="0" w:color="auto"/>
      </w:divBdr>
    </w:div>
    <w:div w:id="180364616">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5968033">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196890842">
      <w:bodyDiv w:val="1"/>
      <w:marLeft w:val="0"/>
      <w:marRight w:val="0"/>
      <w:marTop w:val="0"/>
      <w:marBottom w:val="0"/>
      <w:divBdr>
        <w:top w:val="none" w:sz="0" w:space="0" w:color="auto"/>
        <w:left w:val="none" w:sz="0" w:space="0" w:color="auto"/>
        <w:bottom w:val="none" w:sz="0" w:space="0" w:color="auto"/>
        <w:right w:val="none" w:sz="0" w:space="0" w:color="auto"/>
      </w:divBdr>
    </w:div>
    <w:div w:id="197285160">
      <w:bodyDiv w:val="1"/>
      <w:marLeft w:val="0"/>
      <w:marRight w:val="0"/>
      <w:marTop w:val="0"/>
      <w:marBottom w:val="0"/>
      <w:divBdr>
        <w:top w:val="none" w:sz="0" w:space="0" w:color="auto"/>
        <w:left w:val="none" w:sz="0" w:space="0" w:color="auto"/>
        <w:bottom w:val="none" w:sz="0" w:space="0" w:color="auto"/>
        <w:right w:val="none" w:sz="0" w:space="0" w:color="auto"/>
      </w:divBdr>
    </w:div>
    <w:div w:id="202984137">
      <w:bodyDiv w:val="1"/>
      <w:marLeft w:val="0"/>
      <w:marRight w:val="0"/>
      <w:marTop w:val="0"/>
      <w:marBottom w:val="0"/>
      <w:divBdr>
        <w:top w:val="none" w:sz="0" w:space="0" w:color="auto"/>
        <w:left w:val="none" w:sz="0" w:space="0" w:color="auto"/>
        <w:bottom w:val="none" w:sz="0" w:space="0" w:color="auto"/>
        <w:right w:val="none" w:sz="0" w:space="0" w:color="auto"/>
      </w:divBdr>
    </w:div>
    <w:div w:id="205801583">
      <w:bodyDiv w:val="1"/>
      <w:marLeft w:val="0"/>
      <w:marRight w:val="0"/>
      <w:marTop w:val="0"/>
      <w:marBottom w:val="0"/>
      <w:divBdr>
        <w:top w:val="none" w:sz="0" w:space="0" w:color="auto"/>
        <w:left w:val="none" w:sz="0" w:space="0" w:color="auto"/>
        <w:bottom w:val="none" w:sz="0" w:space="0" w:color="auto"/>
        <w:right w:val="none" w:sz="0" w:space="0" w:color="auto"/>
      </w:divBdr>
    </w:div>
    <w:div w:id="206793634">
      <w:bodyDiv w:val="1"/>
      <w:marLeft w:val="0"/>
      <w:marRight w:val="0"/>
      <w:marTop w:val="0"/>
      <w:marBottom w:val="0"/>
      <w:divBdr>
        <w:top w:val="none" w:sz="0" w:space="0" w:color="auto"/>
        <w:left w:val="none" w:sz="0" w:space="0" w:color="auto"/>
        <w:bottom w:val="none" w:sz="0" w:space="0" w:color="auto"/>
        <w:right w:val="none" w:sz="0" w:space="0" w:color="auto"/>
      </w:divBdr>
      <w:divsChild>
        <w:div w:id="1279145821">
          <w:marLeft w:val="0"/>
          <w:marRight w:val="0"/>
          <w:marTop w:val="0"/>
          <w:marBottom w:val="0"/>
          <w:divBdr>
            <w:top w:val="none" w:sz="0" w:space="0" w:color="auto"/>
            <w:left w:val="none" w:sz="0" w:space="0" w:color="auto"/>
            <w:bottom w:val="none" w:sz="0" w:space="0" w:color="auto"/>
            <w:right w:val="none" w:sz="0" w:space="0" w:color="auto"/>
          </w:divBdr>
          <w:divsChild>
            <w:div w:id="1330521293">
              <w:marLeft w:val="0"/>
              <w:marRight w:val="0"/>
              <w:marTop w:val="0"/>
              <w:marBottom w:val="0"/>
              <w:divBdr>
                <w:top w:val="none" w:sz="0" w:space="0" w:color="auto"/>
                <w:left w:val="none" w:sz="0" w:space="0" w:color="auto"/>
                <w:bottom w:val="none" w:sz="0" w:space="0" w:color="auto"/>
                <w:right w:val="none" w:sz="0" w:space="0" w:color="auto"/>
              </w:divBdr>
              <w:divsChild>
                <w:div w:id="1957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0729315">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16429780">
      <w:bodyDiv w:val="1"/>
      <w:marLeft w:val="0"/>
      <w:marRight w:val="0"/>
      <w:marTop w:val="0"/>
      <w:marBottom w:val="0"/>
      <w:divBdr>
        <w:top w:val="none" w:sz="0" w:space="0" w:color="auto"/>
        <w:left w:val="none" w:sz="0" w:space="0" w:color="auto"/>
        <w:bottom w:val="none" w:sz="0" w:space="0" w:color="auto"/>
        <w:right w:val="none" w:sz="0" w:space="0" w:color="auto"/>
      </w:divBdr>
    </w:div>
    <w:div w:id="221448055">
      <w:bodyDiv w:val="1"/>
      <w:marLeft w:val="0"/>
      <w:marRight w:val="0"/>
      <w:marTop w:val="0"/>
      <w:marBottom w:val="0"/>
      <w:divBdr>
        <w:top w:val="none" w:sz="0" w:space="0" w:color="auto"/>
        <w:left w:val="none" w:sz="0" w:space="0" w:color="auto"/>
        <w:bottom w:val="none" w:sz="0" w:space="0" w:color="auto"/>
        <w:right w:val="none" w:sz="0" w:space="0" w:color="auto"/>
      </w:divBdr>
    </w:div>
    <w:div w:id="228078488">
      <w:bodyDiv w:val="1"/>
      <w:marLeft w:val="0"/>
      <w:marRight w:val="0"/>
      <w:marTop w:val="0"/>
      <w:marBottom w:val="0"/>
      <w:divBdr>
        <w:top w:val="none" w:sz="0" w:space="0" w:color="auto"/>
        <w:left w:val="none" w:sz="0" w:space="0" w:color="auto"/>
        <w:bottom w:val="none" w:sz="0" w:space="0" w:color="auto"/>
        <w:right w:val="none" w:sz="0" w:space="0" w:color="auto"/>
      </w:divBdr>
    </w:div>
    <w:div w:id="228422469">
      <w:bodyDiv w:val="1"/>
      <w:marLeft w:val="0"/>
      <w:marRight w:val="0"/>
      <w:marTop w:val="0"/>
      <w:marBottom w:val="0"/>
      <w:divBdr>
        <w:top w:val="none" w:sz="0" w:space="0" w:color="auto"/>
        <w:left w:val="none" w:sz="0" w:space="0" w:color="auto"/>
        <w:bottom w:val="none" w:sz="0" w:space="0" w:color="auto"/>
        <w:right w:val="none" w:sz="0" w:space="0" w:color="auto"/>
      </w:divBdr>
    </w:div>
    <w:div w:id="239020446">
      <w:bodyDiv w:val="1"/>
      <w:marLeft w:val="0"/>
      <w:marRight w:val="0"/>
      <w:marTop w:val="0"/>
      <w:marBottom w:val="0"/>
      <w:divBdr>
        <w:top w:val="none" w:sz="0" w:space="0" w:color="auto"/>
        <w:left w:val="none" w:sz="0" w:space="0" w:color="auto"/>
        <w:bottom w:val="none" w:sz="0" w:space="0" w:color="auto"/>
        <w:right w:val="none" w:sz="0" w:space="0" w:color="auto"/>
      </w:divBdr>
    </w:div>
    <w:div w:id="240871823">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3488879">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8385901">
      <w:bodyDiv w:val="1"/>
      <w:marLeft w:val="0"/>
      <w:marRight w:val="0"/>
      <w:marTop w:val="0"/>
      <w:marBottom w:val="0"/>
      <w:divBdr>
        <w:top w:val="none" w:sz="0" w:space="0" w:color="auto"/>
        <w:left w:val="none" w:sz="0" w:space="0" w:color="auto"/>
        <w:bottom w:val="none" w:sz="0" w:space="0" w:color="auto"/>
        <w:right w:val="none" w:sz="0" w:space="0" w:color="auto"/>
      </w:divBdr>
    </w:div>
    <w:div w:id="319846464">
      <w:bodyDiv w:val="1"/>
      <w:marLeft w:val="0"/>
      <w:marRight w:val="0"/>
      <w:marTop w:val="0"/>
      <w:marBottom w:val="0"/>
      <w:divBdr>
        <w:top w:val="none" w:sz="0" w:space="0" w:color="auto"/>
        <w:left w:val="none" w:sz="0" w:space="0" w:color="auto"/>
        <w:bottom w:val="none" w:sz="0" w:space="0" w:color="auto"/>
        <w:right w:val="none" w:sz="0" w:space="0" w:color="auto"/>
      </w:divBdr>
    </w:div>
    <w:div w:id="323514911">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6100690">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7662165">
      <w:bodyDiv w:val="1"/>
      <w:marLeft w:val="0"/>
      <w:marRight w:val="0"/>
      <w:marTop w:val="0"/>
      <w:marBottom w:val="0"/>
      <w:divBdr>
        <w:top w:val="none" w:sz="0" w:space="0" w:color="auto"/>
        <w:left w:val="none" w:sz="0" w:space="0" w:color="auto"/>
        <w:bottom w:val="none" w:sz="0" w:space="0" w:color="auto"/>
        <w:right w:val="none" w:sz="0" w:space="0" w:color="auto"/>
      </w:divBdr>
      <w:divsChild>
        <w:div w:id="1737046294">
          <w:marLeft w:val="0"/>
          <w:marRight w:val="0"/>
          <w:marTop w:val="0"/>
          <w:marBottom w:val="0"/>
          <w:divBdr>
            <w:top w:val="none" w:sz="0" w:space="0" w:color="auto"/>
            <w:left w:val="none" w:sz="0" w:space="0" w:color="auto"/>
            <w:bottom w:val="none" w:sz="0" w:space="0" w:color="auto"/>
            <w:right w:val="none" w:sz="0" w:space="0" w:color="auto"/>
          </w:divBdr>
          <w:divsChild>
            <w:div w:id="810053813">
              <w:marLeft w:val="0"/>
              <w:marRight w:val="0"/>
              <w:marTop w:val="0"/>
              <w:marBottom w:val="0"/>
              <w:divBdr>
                <w:top w:val="none" w:sz="0" w:space="0" w:color="auto"/>
                <w:left w:val="none" w:sz="0" w:space="0" w:color="auto"/>
                <w:bottom w:val="none" w:sz="0" w:space="0" w:color="auto"/>
                <w:right w:val="none" w:sz="0" w:space="0" w:color="auto"/>
              </w:divBdr>
              <w:divsChild>
                <w:div w:id="159738754">
                  <w:marLeft w:val="0"/>
                  <w:marRight w:val="0"/>
                  <w:marTop w:val="0"/>
                  <w:marBottom w:val="0"/>
                  <w:divBdr>
                    <w:top w:val="none" w:sz="0" w:space="0" w:color="auto"/>
                    <w:left w:val="none" w:sz="0" w:space="0" w:color="auto"/>
                    <w:bottom w:val="none" w:sz="0" w:space="0" w:color="auto"/>
                    <w:right w:val="none" w:sz="0" w:space="0" w:color="auto"/>
                  </w:divBdr>
                  <w:divsChild>
                    <w:div w:id="1423183056">
                      <w:marLeft w:val="0"/>
                      <w:marRight w:val="0"/>
                      <w:marTop w:val="0"/>
                      <w:marBottom w:val="0"/>
                      <w:divBdr>
                        <w:top w:val="none" w:sz="0" w:space="0" w:color="auto"/>
                        <w:left w:val="none" w:sz="0" w:space="0" w:color="auto"/>
                        <w:bottom w:val="none" w:sz="0" w:space="0" w:color="auto"/>
                        <w:right w:val="none" w:sz="0" w:space="0" w:color="auto"/>
                      </w:divBdr>
                    </w:div>
                  </w:divsChild>
                </w:div>
                <w:div w:id="252015122">
                  <w:marLeft w:val="0"/>
                  <w:marRight w:val="0"/>
                  <w:marTop w:val="0"/>
                  <w:marBottom w:val="0"/>
                  <w:divBdr>
                    <w:top w:val="none" w:sz="0" w:space="0" w:color="auto"/>
                    <w:left w:val="none" w:sz="0" w:space="0" w:color="auto"/>
                    <w:bottom w:val="none" w:sz="0" w:space="0" w:color="auto"/>
                    <w:right w:val="none" w:sz="0" w:space="0" w:color="auto"/>
                  </w:divBdr>
                  <w:divsChild>
                    <w:div w:id="697852375">
                      <w:marLeft w:val="0"/>
                      <w:marRight w:val="0"/>
                      <w:marTop w:val="0"/>
                      <w:marBottom w:val="0"/>
                      <w:divBdr>
                        <w:top w:val="none" w:sz="0" w:space="0" w:color="auto"/>
                        <w:left w:val="none" w:sz="0" w:space="0" w:color="auto"/>
                        <w:bottom w:val="none" w:sz="0" w:space="0" w:color="auto"/>
                        <w:right w:val="none" w:sz="0" w:space="0" w:color="auto"/>
                      </w:divBdr>
                    </w:div>
                  </w:divsChild>
                </w:div>
                <w:div w:id="386034653">
                  <w:marLeft w:val="0"/>
                  <w:marRight w:val="0"/>
                  <w:marTop w:val="0"/>
                  <w:marBottom w:val="0"/>
                  <w:divBdr>
                    <w:top w:val="none" w:sz="0" w:space="0" w:color="auto"/>
                    <w:left w:val="none" w:sz="0" w:space="0" w:color="auto"/>
                    <w:bottom w:val="none" w:sz="0" w:space="0" w:color="auto"/>
                    <w:right w:val="none" w:sz="0" w:space="0" w:color="auto"/>
                  </w:divBdr>
                  <w:divsChild>
                    <w:div w:id="1465387987">
                      <w:marLeft w:val="0"/>
                      <w:marRight w:val="0"/>
                      <w:marTop w:val="0"/>
                      <w:marBottom w:val="0"/>
                      <w:divBdr>
                        <w:top w:val="none" w:sz="0" w:space="0" w:color="auto"/>
                        <w:left w:val="none" w:sz="0" w:space="0" w:color="auto"/>
                        <w:bottom w:val="none" w:sz="0" w:space="0" w:color="auto"/>
                        <w:right w:val="none" w:sz="0" w:space="0" w:color="auto"/>
                      </w:divBdr>
                    </w:div>
                  </w:divsChild>
                </w:div>
                <w:div w:id="514272764">
                  <w:marLeft w:val="0"/>
                  <w:marRight w:val="0"/>
                  <w:marTop w:val="0"/>
                  <w:marBottom w:val="0"/>
                  <w:divBdr>
                    <w:top w:val="none" w:sz="0" w:space="0" w:color="auto"/>
                    <w:left w:val="none" w:sz="0" w:space="0" w:color="auto"/>
                    <w:bottom w:val="none" w:sz="0" w:space="0" w:color="auto"/>
                    <w:right w:val="none" w:sz="0" w:space="0" w:color="auto"/>
                  </w:divBdr>
                  <w:divsChild>
                    <w:div w:id="1080832331">
                      <w:marLeft w:val="0"/>
                      <w:marRight w:val="0"/>
                      <w:marTop w:val="0"/>
                      <w:marBottom w:val="0"/>
                      <w:divBdr>
                        <w:top w:val="none" w:sz="0" w:space="0" w:color="auto"/>
                        <w:left w:val="none" w:sz="0" w:space="0" w:color="auto"/>
                        <w:bottom w:val="none" w:sz="0" w:space="0" w:color="auto"/>
                        <w:right w:val="none" w:sz="0" w:space="0" w:color="auto"/>
                      </w:divBdr>
                    </w:div>
                  </w:divsChild>
                </w:div>
                <w:div w:id="1137184281">
                  <w:marLeft w:val="0"/>
                  <w:marRight w:val="0"/>
                  <w:marTop w:val="0"/>
                  <w:marBottom w:val="0"/>
                  <w:divBdr>
                    <w:top w:val="none" w:sz="0" w:space="0" w:color="auto"/>
                    <w:left w:val="none" w:sz="0" w:space="0" w:color="auto"/>
                    <w:bottom w:val="none" w:sz="0" w:space="0" w:color="auto"/>
                    <w:right w:val="none" w:sz="0" w:space="0" w:color="auto"/>
                  </w:divBdr>
                  <w:divsChild>
                    <w:div w:id="1753965637">
                      <w:marLeft w:val="0"/>
                      <w:marRight w:val="0"/>
                      <w:marTop w:val="0"/>
                      <w:marBottom w:val="0"/>
                      <w:divBdr>
                        <w:top w:val="none" w:sz="0" w:space="0" w:color="auto"/>
                        <w:left w:val="none" w:sz="0" w:space="0" w:color="auto"/>
                        <w:bottom w:val="none" w:sz="0" w:space="0" w:color="auto"/>
                        <w:right w:val="none" w:sz="0" w:space="0" w:color="auto"/>
                      </w:divBdr>
                    </w:div>
                  </w:divsChild>
                </w:div>
                <w:div w:id="1223907860">
                  <w:marLeft w:val="0"/>
                  <w:marRight w:val="0"/>
                  <w:marTop w:val="0"/>
                  <w:marBottom w:val="0"/>
                  <w:divBdr>
                    <w:top w:val="none" w:sz="0" w:space="0" w:color="auto"/>
                    <w:left w:val="none" w:sz="0" w:space="0" w:color="auto"/>
                    <w:bottom w:val="none" w:sz="0" w:space="0" w:color="auto"/>
                    <w:right w:val="none" w:sz="0" w:space="0" w:color="auto"/>
                  </w:divBdr>
                  <w:divsChild>
                    <w:div w:id="665206397">
                      <w:marLeft w:val="0"/>
                      <w:marRight w:val="0"/>
                      <w:marTop w:val="0"/>
                      <w:marBottom w:val="0"/>
                      <w:divBdr>
                        <w:top w:val="none" w:sz="0" w:space="0" w:color="auto"/>
                        <w:left w:val="none" w:sz="0" w:space="0" w:color="auto"/>
                        <w:bottom w:val="none" w:sz="0" w:space="0" w:color="auto"/>
                        <w:right w:val="none" w:sz="0" w:space="0" w:color="auto"/>
                      </w:divBdr>
                    </w:div>
                  </w:divsChild>
                </w:div>
                <w:div w:id="1394427967">
                  <w:marLeft w:val="0"/>
                  <w:marRight w:val="0"/>
                  <w:marTop w:val="0"/>
                  <w:marBottom w:val="0"/>
                  <w:divBdr>
                    <w:top w:val="none" w:sz="0" w:space="0" w:color="auto"/>
                    <w:left w:val="none" w:sz="0" w:space="0" w:color="auto"/>
                    <w:bottom w:val="none" w:sz="0" w:space="0" w:color="auto"/>
                    <w:right w:val="none" w:sz="0" w:space="0" w:color="auto"/>
                  </w:divBdr>
                  <w:divsChild>
                    <w:div w:id="1245651175">
                      <w:marLeft w:val="0"/>
                      <w:marRight w:val="0"/>
                      <w:marTop w:val="0"/>
                      <w:marBottom w:val="0"/>
                      <w:divBdr>
                        <w:top w:val="none" w:sz="0" w:space="0" w:color="auto"/>
                        <w:left w:val="none" w:sz="0" w:space="0" w:color="auto"/>
                        <w:bottom w:val="none" w:sz="0" w:space="0" w:color="auto"/>
                        <w:right w:val="none" w:sz="0" w:space="0" w:color="auto"/>
                      </w:divBdr>
                    </w:div>
                  </w:divsChild>
                </w:div>
                <w:div w:id="1530605634">
                  <w:marLeft w:val="0"/>
                  <w:marRight w:val="0"/>
                  <w:marTop w:val="0"/>
                  <w:marBottom w:val="0"/>
                  <w:divBdr>
                    <w:top w:val="none" w:sz="0" w:space="0" w:color="auto"/>
                    <w:left w:val="none" w:sz="0" w:space="0" w:color="auto"/>
                    <w:bottom w:val="none" w:sz="0" w:space="0" w:color="auto"/>
                    <w:right w:val="none" w:sz="0" w:space="0" w:color="auto"/>
                  </w:divBdr>
                  <w:divsChild>
                    <w:div w:id="1505316555">
                      <w:marLeft w:val="0"/>
                      <w:marRight w:val="0"/>
                      <w:marTop w:val="0"/>
                      <w:marBottom w:val="0"/>
                      <w:divBdr>
                        <w:top w:val="none" w:sz="0" w:space="0" w:color="auto"/>
                        <w:left w:val="none" w:sz="0" w:space="0" w:color="auto"/>
                        <w:bottom w:val="none" w:sz="0" w:space="0" w:color="auto"/>
                        <w:right w:val="none" w:sz="0" w:space="0" w:color="auto"/>
                      </w:divBdr>
                    </w:div>
                  </w:divsChild>
                </w:div>
                <w:div w:id="1983342337">
                  <w:marLeft w:val="0"/>
                  <w:marRight w:val="0"/>
                  <w:marTop w:val="0"/>
                  <w:marBottom w:val="0"/>
                  <w:divBdr>
                    <w:top w:val="none" w:sz="0" w:space="0" w:color="auto"/>
                    <w:left w:val="none" w:sz="0" w:space="0" w:color="auto"/>
                    <w:bottom w:val="none" w:sz="0" w:space="0" w:color="auto"/>
                    <w:right w:val="none" w:sz="0" w:space="0" w:color="auto"/>
                  </w:divBdr>
                  <w:divsChild>
                    <w:div w:id="1173103715">
                      <w:marLeft w:val="0"/>
                      <w:marRight w:val="0"/>
                      <w:marTop w:val="0"/>
                      <w:marBottom w:val="0"/>
                      <w:divBdr>
                        <w:top w:val="none" w:sz="0" w:space="0" w:color="auto"/>
                        <w:left w:val="none" w:sz="0" w:space="0" w:color="auto"/>
                        <w:bottom w:val="none" w:sz="0" w:space="0" w:color="auto"/>
                        <w:right w:val="none" w:sz="0" w:space="0" w:color="auto"/>
                      </w:divBdr>
                    </w:div>
                  </w:divsChild>
                </w:div>
                <w:div w:id="2026132685">
                  <w:marLeft w:val="0"/>
                  <w:marRight w:val="0"/>
                  <w:marTop w:val="0"/>
                  <w:marBottom w:val="0"/>
                  <w:divBdr>
                    <w:top w:val="none" w:sz="0" w:space="0" w:color="auto"/>
                    <w:left w:val="none" w:sz="0" w:space="0" w:color="auto"/>
                    <w:bottom w:val="none" w:sz="0" w:space="0" w:color="auto"/>
                    <w:right w:val="none" w:sz="0" w:space="0" w:color="auto"/>
                  </w:divBdr>
                  <w:divsChild>
                    <w:div w:id="20291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3453">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8843697">
      <w:bodyDiv w:val="1"/>
      <w:marLeft w:val="0"/>
      <w:marRight w:val="0"/>
      <w:marTop w:val="0"/>
      <w:marBottom w:val="0"/>
      <w:divBdr>
        <w:top w:val="none" w:sz="0" w:space="0" w:color="auto"/>
        <w:left w:val="none" w:sz="0" w:space="0" w:color="auto"/>
        <w:bottom w:val="none" w:sz="0" w:space="0" w:color="auto"/>
        <w:right w:val="none" w:sz="0" w:space="0" w:color="auto"/>
      </w:divBdr>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2287686">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06347210">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7674603">
      <w:bodyDiv w:val="1"/>
      <w:marLeft w:val="0"/>
      <w:marRight w:val="0"/>
      <w:marTop w:val="0"/>
      <w:marBottom w:val="0"/>
      <w:divBdr>
        <w:top w:val="none" w:sz="0" w:space="0" w:color="auto"/>
        <w:left w:val="none" w:sz="0" w:space="0" w:color="auto"/>
        <w:bottom w:val="none" w:sz="0" w:space="0" w:color="auto"/>
        <w:right w:val="none" w:sz="0" w:space="0" w:color="auto"/>
      </w:divBdr>
    </w:div>
    <w:div w:id="419914286">
      <w:bodyDiv w:val="1"/>
      <w:marLeft w:val="0"/>
      <w:marRight w:val="0"/>
      <w:marTop w:val="0"/>
      <w:marBottom w:val="0"/>
      <w:divBdr>
        <w:top w:val="none" w:sz="0" w:space="0" w:color="auto"/>
        <w:left w:val="none" w:sz="0" w:space="0" w:color="auto"/>
        <w:bottom w:val="none" w:sz="0" w:space="0" w:color="auto"/>
        <w:right w:val="none" w:sz="0" w:space="0" w:color="auto"/>
      </w:divBdr>
    </w:div>
    <w:div w:id="426072825">
      <w:bodyDiv w:val="1"/>
      <w:marLeft w:val="0"/>
      <w:marRight w:val="0"/>
      <w:marTop w:val="0"/>
      <w:marBottom w:val="0"/>
      <w:divBdr>
        <w:top w:val="none" w:sz="0" w:space="0" w:color="auto"/>
        <w:left w:val="none" w:sz="0" w:space="0" w:color="auto"/>
        <w:bottom w:val="none" w:sz="0" w:space="0" w:color="auto"/>
        <w:right w:val="none" w:sz="0" w:space="0" w:color="auto"/>
      </w:divBdr>
      <w:divsChild>
        <w:div w:id="1636833666">
          <w:marLeft w:val="0"/>
          <w:marRight w:val="0"/>
          <w:marTop w:val="0"/>
          <w:marBottom w:val="0"/>
          <w:divBdr>
            <w:top w:val="none" w:sz="0" w:space="0" w:color="auto"/>
            <w:left w:val="none" w:sz="0" w:space="0" w:color="auto"/>
            <w:bottom w:val="none" w:sz="0" w:space="0" w:color="auto"/>
            <w:right w:val="none" w:sz="0" w:space="0" w:color="auto"/>
          </w:divBdr>
          <w:divsChild>
            <w:div w:id="1921524164">
              <w:marLeft w:val="0"/>
              <w:marRight w:val="0"/>
              <w:marTop w:val="0"/>
              <w:marBottom w:val="0"/>
              <w:divBdr>
                <w:top w:val="none" w:sz="0" w:space="0" w:color="auto"/>
                <w:left w:val="none" w:sz="0" w:space="0" w:color="auto"/>
                <w:bottom w:val="none" w:sz="0" w:space="0" w:color="auto"/>
                <w:right w:val="none" w:sz="0" w:space="0" w:color="auto"/>
              </w:divBdr>
              <w:divsChild>
                <w:div w:id="1314599172">
                  <w:marLeft w:val="0"/>
                  <w:marRight w:val="0"/>
                  <w:marTop w:val="0"/>
                  <w:marBottom w:val="0"/>
                  <w:divBdr>
                    <w:top w:val="none" w:sz="0" w:space="0" w:color="auto"/>
                    <w:left w:val="none" w:sz="0" w:space="0" w:color="auto"/>
                    <w:bottom w:val="none" w:sz="0" w:space="0" w:color="auto"/>
                    <w:right w:val="none" w:sz="0" w:space="0" w:color="auto"/>
                  </w:divBdr>
                  <w:divsChild>
                    <w:div w:id="9756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3474702">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49933168">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7169540">
      <w:bodyDiv w:val="1"/>
      <w:marLeft w:val="0"/>
      <w:marRight w:val="0"/>
      <w:marTop w:val="0"/>
      <w:marBottom w:val="0"/>
      <w:divBdr>
        <w:top w:val="none" w:sz="0" w:space="0" w:color="auto"/>
        <w:left w:val="none" w:sz="0" w:space="0" w:color="auto"/>
        <w:bottom w:val="none" w:sz="0" w:space="0" w:color="auto"/>
        <w:right w:val="none" w:sz="0" w:space="0" w:color="auto"/>
      </w:divBdr>
    </w:div>
    <w:div w:id="472210863">
      <w:bodyDiv w:val="1"/>
      <w:marLeft w:val="0"/>
      <w:marRight w:val="0"/>
      <w:marTop w:val="0"/>
      <w:marBottom w:val="0"/>
      <w:divBdr>
        <w:top w:val="none" w:sz="0" w:space="0" w:color="auto"/>
        <w:left w:val="none" w:sz="0" w:space="0" w:color="auto"/>
        <w:bottom w:val="none" w:sz="0" w:space="0" w:color="auto"/>
        <w:right w:val="none" w:sz="0" w:space="0" w:color="auto"/>
      </w:divBdr>
    </w:div>
    <w:div w:id="476649526">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1968837">
      <w:bodyDiv w:val="1"/>
      <w:marLeft w:val="0"/>
      <w:marRight w:val="0"/>
      <w:marTop w:val="0"/>
      <w:marBottom w:val="0"/>
      <w:divBdr>
        <w:top w:val="none" w:sz="0" w:space="0" w:color="auto"/>
        <w:left w:val="none" w:sz="0" w:space="0" w:color="auto"/>
        <w:bottom w:val="none" w:sz="0" w:space="0" w:color="auto"/>
        <w:right w:val="none" w:sz="0" w:space="0" w:color="auto"/>
      </w:divBdr>
    </w:div>
    <w:div w:id="487133501">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499545809">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37593798">
      <w:bodyDiv w:val="1"/>
      <w:marLeft w:val="0"/>
      <w:marRight w:val="0"/>
      <w:marTop w:val="0"/>
      <w:marBottom w:val="0"/>
      <w:divBdr>
        <w:top w:val="none" w:sz="0" w:space="0" w:color="auto"/>
        <w:left w:val="none" w:sz="0" w:space="0" w:color="auto"/>
        <w:bottom w:val="none" w:sz="0" w:space="0" w:color="auto"/>
        <w:right w:val="none" w:sz="0" w:space="0" w:color="auto"/>
      </w:divBdr>
    </w:div>
    <w:div w:id="557016720">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2831082">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1910393">
      <w:bodyDiv w:val="1"/>
      <w:marLeft w:val="0"/>
      <w:marRight w:val="0"/>
      <w:marTop w:val="0"/>
      <w:marBottom w:val="0"/>
      <w:divBdr>
        <w:top w:val="none" w:sz="0" w:space="0" w:color="auto"/>
        <w:left w:val="none" w:sz="0" w:space="0" w:color="auto"/>
        <w:bottom w:val="none" w:sz="0" w:space="0" w:color="auto"/>
        <w:right w:val="none" w:sz="0" w:space="0" w:color="auto"/>
      </w:divBdr>
    </w:div>
    <w:div w:id="583882125">
      <w:bodyDiv w:val="1"/>
      <w:marLeft w:val="0"/>
      <w:marRight w:val="0"/>
      <w:marTop w:val="0"/>
      <w:marBottom w:val="0"/>
      <w:divBdr>
        <w:top w:val="none" w:sz="0" w:space="0" w:color="auto"/>
        <w:left w:val="none" w:sz="0" w:space="0" w:color="auto"/>
        <w:bottom w:val="none" w:sz="0" w:space="0" w:color="auto"/>
        <w:right w:val="none" w:sz="0" w:space="0" w:color="auto"/>
      </w:divBdr>
    </w:div>
    <w:div w:id="593905501">
      <w:bodyDiv w:val="1"/>
      <w:marLeft w:val="0"/>
      <w:marRight w:val="0"/>
      <w:marTop w:val="0"/>
      <w:marBottom w:val="0"/>
      <w:divBdr>
        <w:top w:val="none" w:sz="0" w:space="0" w:color="auto"/>
        <w:left w:val="none" w:sz="0" w:space="0" w:color="auto"/>
        <w:bottom w:val="none" w:sz="0" w:space="0" w:color="auto"/>
        <w:right w:val="none" w:sz="0" w:space="0" w:color="auto"/>
      </w:divBdr>
      <w:divsChild>
        <w:div w:id="1754083309">
          <w:marLeft w:val="0"/>
          <w:marRight w:val="0"/>
          <w:marTop w:val="0"/>
          <w:marBottom w:val="0"/>
          <w:divBdr>
            <w:top w:val="none" w:sz="0" w:space="0" w:color="auto"/>
            <w:left w:val="none" w:sz="0" w:space="0" w:color="auto"/>
            <w:bottom w:val="none" w:sz="0" w:space="0" w:color="auto"/>
            <w:right w:val="none" w:sz="0" w:space="0" w:color="auto"/>
          </w:divBdr>
          <w:divsChild>
            <w:div w:id="82578932">
              <w:marLeft w:val="0"/>
              <w:marRight w:val="0"/>
              <w:marTop w:val="0"/>
              <w:marBottom w:val="0"/>
              <w:divBdr>
                <w:top w:val="none" w:sz="0" w:space="0" w:color="auto"/>
                <w:left w:val="none" w:sz="0" w:space="0" w:color="auto"/>
                <w:bottom w:val="none" w:sz="0" w:space="0" w:color="auto"/>
                <w:right w:val="none" w:sz="0" w:space="0" w:color="auto"/>
              </w:divBdr>
              <w:divsChild>
                <w:div w:id="1697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597445229">
      <w:bodyDiv w:val="1"/>
      <w:marLeft w:val="0"/>
      <w:marRight w:val="0"/>
      <w:marTop w:val="0"/>
      <w:marBottom w:val="0"/>
      <w:divBdr>
        <w:top w:val="none" w:sz="0" w:space="0" w:color="auto"/>
        <w:left w:val="none" w:sz="0" w:space="0" w:color="auto"/>
        <w:bottom w:val="none" w:sz="0" w:space="0" w:color="auto"/>
        <w:right w:val="none" w:sz="0" w:space="0" w:color="auto"/>
      </w:divBdr>
    </w:div>
    <w:div w:id="600604173">
      <w:bodyDiv w:val="1"/>
      <w:marLeft w:val="0"/>
      <w:marRight w:val="0"/>
      <w:marTop w:val="0"/>
      <w:marBottom w:val="0"/>
      <w:divBdr>
        <w:top w:val="none" w:sz="0" w:space="0" w:color="auto"/>
        <w:left w:val="none" w:sz="0" w:space="0" w:color="auto"/>
        <w:bottom w:val="none" w:sz="0" w:space="0" w:color="auto"/>
        <w:right w:val="none" w:sz="0" w:space="0" w:color="auto"/>
      </w:divBdr>
    </w:div>
    <w:div w:id="603616659">
      <w:bodyDiv w:val="1"/>
      <w:marLeft w:val="0"/>
      <w:marRight w:val="0"/>
      <w:marTop w:val="0"/>
      <w:marBottom w:val="0"/>
      <w:divBdr>
        <w:top w:val="none" w:sz="0" w:space="0" w:color="auto"/>
        <w:left w:val="none" w:sz="0" w:space="0" w:color="auto"/>
        <w:bottom w:val="none" w:sz="0" w:space="0" w:color="auto"/>
        <w:right w:val="none" w:sz="0" w:space="0" w:color="auto"/>
      </w:divBdr>
    </w:div>
    <w:div w:id="613899643">
      <w:bodyDiv w:val="1"/>
      <w:marLeft w:val="0"/>
      <w:marRight w:val="0"/>
      <w:marTop w:val="0"/>
      <w:marBottom w:val="0"/>
      <w:divBdr>
        <w:top w:val="none" w:sz="0" w:space="0" w:color="auto"/>
        <w:left w:val="none" w:sz="0" w:space="0" w:color="auto"/>
        <w:bottom w:val="none" w:sz="0" w:space="0" w:color="auto"/>
        <w:right w:val="none" w:sz="0" w:space="0" w:color="auto"/>
      </w:divBdr>
    </w:div>
    <w:div w:id="631640798">
      <w:bodyDiv w:val="1"/>
      <w:marLeft w:val="0"/>
      <w:marRight w:val="0"/>
      <w:marTop w:val="0"/>
      <w:marBottom w:val="0"/>
      <w:divBdr>
        <w:top w:val="none" w:sz="0" w:space="0" w:color="auto"/>
        <w:left w:val="none" w:sz="0" w:space="0" w:color="auto"/>
        <w:bottom w:val="none" w:sz="0" w:space="0" w:color="auto"/>
        <w:right w:val="none" w:sz="0" w:space="0" w:color="auto"/>
      </w:divBdr>
    </w:div>
    <w:div w:id="637497747">
      <w:bodyDiv w:val="1"/>
      <w:marLeft w:val="0"/>
      <w:marRight w:val="0"/>
      <w:marTop w:val="0"/>
      <w:marBottom w:val="0"/>
      <w:divBdr>
        <w:top w:val="none" w:sz="0" w:space="0" w:color="auto"/>
        <w:left w:val="none" w:sz="0" w:space="0" w:color="auto"/>
        <w:bottom w:val="none" w:sz="0" w:space="0" w:color="auto"/>
        <w:right w:val="none" w:sz="0" w:space="0" w:color="auto"/>
      </w:divBdr>
      <w:divsChild>
        <w:div w:id="915407443">
          <w:marLeft w:val="0"/>
          <w:marRight w:val="0"/>
          <w:marTop w:val="0"/>
          <w:marBottom w:val="0"/>
          <w:divBdr>
            <w:top w:val="none" w:sz="0" w:space="0" w:color="auto"/>
            <w:left w:val="none" w:sz="0" w:space="0" w:color="auto"/>
            <w:bottom w:val="none" w:sz="0" w:space="0" w:color="auto"/>
            <w:right w:val="none" w:sz="0" w:space="0" w:color="auto"/>
          </w:divBdr>
          <w:divsChild>
            <w:div w:id="660933177">
              <w:marLeft w:val="0"/>
              <w:marRight w:val="0"/>
              <w:marTop w:val="0"/>
              <w:marBottom w:val="0"/>
              <w:divBdr>
                <w:top w:val="none" w:sz="0" w:space="0" w:color="auto"/>
                <w:left w:val="none" w:sz="0" w:space="0" w:color="auto"/>
                <w:bottom w:val="none" w:sz="0" w:space="0" w:color="auto"/>
                <w:right w:val="none" w:sz="0" w:space="0" w:color="auto"/>
              </w:divBdr>
              <w:divsChild>
                <w:div w:id="13136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6397031">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1377569">
      <w:bodyDiv w:val="1"/>
      <w:marLeft w:val="0"/>
      <w:marRight w:val="0"/>
      <w:marTop w:val="0"/>
      <w:marBottom w:val="0"/>
      <w:divBdr>
        <w:top w:val="none" w:sz="0" w:space="0" w:color="auto"/>
        <w:left w:val="none" w:sz="0" w:space="0" w:color="auto"/>
        <w:bottom w:val="none" w:sz="0" w:space="0" w:color="auto"/>
        <w:right w:val="none" w:sz="0" w:space="0" w:color="auto"/>
      </w:divBdr>
    </w:div>
    <w:div w:id="679938723">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85711451">
      <w:bodyDiv w:val="1"/>
      <w:marLeft w:val="0"/>
      <w:marRight w:val="0"/>
      <w:marTop w:val="0"/>
      <w:marBottom w:val="0"/>
      <w:divBdr>
        <w:top w:val="none" w:sz="0" w:space="0" w:color="auto"/>
        <w:left w:val="none" w:sz="0" w:space="0" w:color="auto"/>
        <w:bottom w:val="none" w:sz="0" w:space="0" w:color="auto"/>
        <w:right w:val="none" w:sz="0" w:space="0" w:color="auto"/>
      </w:divBdr>
    </w:div>
    <w:div w:id="692418205">
      <w:bodyDiv w:val="1"/>
      <w:marLeft w:val="0"/>
      <w:marRight w:val="0"/>
      <w:marTop w:val="0"/>
      <w:marBottom w:val="0"/>
      <w:divBdr>
        <w:top w:val="none" w:sz="0" w:space="0" w:color="auto"/>
        <w:left w:val="none" w:sz="0" w:space="0" w:color="auto"/>
        <w:bottom w:val="none" w:sz="0" w:space="0" w:color="auto"/>
        <w:right w:val="none" w:sz="0" w:space="0" w:color="auto"/>
      </w:divBdr>
    </w:div>
    <w:div w:id="692799920">
      <w:bodyDiv w:val="1"/>
      <w:marLeft w:val="0"/>
      <w:marRight w:val="0"/>
      <w:marTop w:val="0"/>
      <w:marBottom w:val="0"/>
      <w:divBdr>
        <w:top w:val="none" w:sz="0" w:space="0" w:color="auto"/>
        <w:left w:val="none" w:sz="0" w:space="0" w:color="auto"/>
        <w:bottom w:val="none" w:sz="0" w:space="0" w:color="auto"/>
        <w:right w:val="none" w:sz="0" w:space="0" w:color="auto"/>
      </w:divBdr>
      <w:divsChild>
        <w:div w:id="823819250">
          <w:marLeft w:val="0"/>
          <w:marRight w:val="0"/>
          <w:marTop w:val="0"/>
          <w:marBottom w:val="0"/>
          <w:divBdr>
            <w:top w:val="none" w:sz="0" w:space="0" w:color="auto"/>
            <w:left w:val="none" w:sz="0" w:space="0" w:color="auto"/>
            <w:bottom w:val="none" w:sz="0" w:space="0" w:color="auto"/>
            <w:right w:val="none" w:sz="0" w:space="0" w:color="auto"/>
          </w:divBdr>
          <w:divsChild>
            <w:div w:id="90011908">
              <w:marLeft w:val="0"/>
              <w:marRight w:val="0"/>
              <w:marTop w:val="0"/>
              <w:marBottom w:val="0"/>
              <w:divBdr>
                <w:top w:val="none" w:sz="0" w:space="0" w:color="auto"/>
                <w:left w:val="none" w:sz="0" w:space="0" w:color="auto"/>
                <w:bottom w:val="none" w:sz="0" w:space="0" w:color="auto"/>
                <w:right w:val="none" w:sz="0" w:space="0" w:color="auto"/>
              </w:divBdr>
              <w:divsChild>
                <w:div w:id="1281957216">
                  <w:marLeft w:val="0"/>
                  <w:marRight w:val="0"/>
                  <w:marTop w:val="0"/>
                  <w:marBottom w:val="0"/>
                  <w:divBdr>
                    <w:top w:val="none" w:sz="0" w:space="0" w:color="auto"/>
                    <w:left w:val="none" w:sz="0" w:space="0" w:color="auto"/>
                    <w:bottom w:val="none" w:sz="0" w:space="0" w:color="auto"/>
                    <w:right w:val="none" w:sz="0" w:space="0" w:color="auto"/>
                  </w:divBdr>
                  <w:divsChild>
                    <w:div w:id="13412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8602659">
      <w:bodyDiv w:val="1"/>
      <w:marLeft w:val="0"/>
      <w:marRight w:val="0"/>
      <w:marTop w:val="0"/>
      <w:marBottom w:val="0"/>
      <w:divBdr>
        <w:top w:val="none" w:sz="0" w:space="0" w:color="auto"/>
        <w:left w:val="none" w:sz="0" w:space="0" w:color="auto"/>
        <w:bottom w:val="none" w:sz="0" w:space="0" w:color="auto"/>
        <w:right w:val="none" w:sz="0" w:space="0" w:color="auto"/>
      </w:divBdr>
    </w:div>
    <w:div w:id="714155349">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6827909">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0277153">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63722231">
      <w:bodyDiv w:val="1"/>
      <w:marLeft w:val="0"/>
      <w:marRight w:val="0"/>
      <w:marTop w:val="0"/>
      <w:marBottom w:val="0"/>
      <w:divBdr>
        <w:top w:val="none" w:sz="0" w:space="0" w:color="auto"/>
        <w:left w:val="none" w:sz="0" w:space="0" w:color="auto"/>
        <w:bottom w:val="none" w:sz="0" w:space="0" w:color="auto"/>
        <w:right w:val="none" w:sz="0" w:space="0" w:color="auto"/>
      </w:divBdr>
    </w:div>
    <w:div w:id="766462296">
      <w:bodyDiv w:val="1"/>
      <w:marLeft w:val="0"/>
      <w:marRight w:val="0"/>
      <w:marTop w:val="0"/>
      <w:marBottom w:val="0"/>
      <w:divBdr>
        <w:top w:val="none" w:sz="0" w:space="0" w:color="auto"/>
        <w:left w:val="none" w:sz="0" w:space="0" w:color="auto"/>
        <w:bottom w:val="none" w:sz="0" w:space="0" w:color="auto"/>
        <w:right w:val="none" w:sz="0" w:space="0" w:color="auto"/>
      </w:divBdr>
    </w:div>
    <w:div w:id="770861330">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7524997">
      <w:bodyDiv w:val="1"/>
      <w:marLeft w:val="0"/>
      <w:marRight w:val="0"/>
      <w:marTop w:val="0"/>
      <w:marBottom w:val="0"/>
      <w:divBdr>
        <w:top w:val="none" w:sz="0" w:space="0" w:color="auto"/>
        <w:left w:val="none" w:sz="0" w:space="0" w:color="auto"/>
        <w:bottom w:val="none" w:sz="0" w:space="0" w:color="auto"/>
        <w:right w:val="none" w:sz="0" w:space="0" w:color="auto"/>
      </w:divBdr>
      <w:divsChild>
        <w:div w:id="726952375">
          <w:marLeft w:val="0"/>
          <w:marRight w:val="0"/>
          <w:marTop w:val="0"/>
          <w:marBottom w:val="0"/>
          <w:divBdr>
            <w:top w:val="none" w:sz="0" w:space="0" w:color="auto"/>
            <w:left w:val="none" w:sz="0" w:space="0" w:color="auto"/>
            <w:bottom w:val="none" w:sz="0" w:space="0" w:color="auto"/>
            <w:right w:val="none" w:sz="0" w:space="0" w:color="auto"/>
          </w:divBdr>
        </w:div>
      </w:divsChild>
    </w:div>
    <w:div w:id="792091446">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8716254">
      <w:bodyDiv w:val="1"/>
      <w:marLeft w:val="0"/>
      <w:marRight w:val="0"/>
      <w:marTop w:val="0"/>
      <w:marBottom w:val="0"/>
      <w:divBdr>
        <w:top w:val="none" w:sz="0" w:space="0" w:color="auto"/>
        <w:left w:val="none" w:sz="0" w:space="0" w:color="auto"/>
        <w:bottom w:val="none" w:sz="0" w:space="0" w:color="auto"/>
        <w:right w:val="none" w:sz="0" w:space="0" w:color="auto"/>
      </w:divBdr>
      <w:divsChild>
        <w:div w:id="823161992">
          <w:marLeft w:val="0"/>
          <w:marRight w:val="0"/>
          <w:marTop w:val="0"/>
          <w:marBottom w:val="0"/>
          <w:divBdr>
            <w:top w:val="none" w:sz="0" w:space="0" w:color="auto"/>
            <w:left w:val="none" w:sz="0" w:space="0" w:color="auto"/>
            <w:bottom w:val="none" w:sz="0" w:space="0" w:color="auto"/>
            <w:right w:val="none" w:sz="0" w:space="0" w:color="auto"/>
          </w:divBdr>
          <w:divsChild>
            <w:div w:id="701828862">
              <w:marLeft w:val="0"/>
              <w:marRight w:val="0"/>
              <w:marTop w:val="0"/>
              <w:marBottom w:val="0"/>
              <w:divBdr>
                <w:top w:val="none" w:sz="0" w:space="0" w:color="auto"/>
                <w:left w:val="none" w:sz="0" w:space="0" w:color="auto"/>
                <w:bottom w:val="none" w:sz="0" w:space="0" w:color="auto"/>
                <w:right w:val="none" w:sz="0" w:space="0" w:color="auto"/>
              </w:divBdr>
              <w:divsChild>
                <w:div w:id="2123182194">
                  <w:marLeft w:val="0"/>
                  <w:marRight w:val="0"/>
                  <w:marTop w:val="0"/>
                  <w:marBottom w:val="0"/>
                  <w:divBdr>
                    <w:top w:val="none" w:sz="0" w:space="0" w:color="auto"/>
                    <w:left w:val="none" w:sz="0" w:space="0" w:color="auto"/>
                    <w:bottom w:val="none" w:sz="0" w:space="0" w:color="auto"/>
                    <w:right w:val="none" w:sz="0" w:space="0" w:color="auto"/>
                  </w:divBdr>
                  <w:divsChild>
                    <w:div w:id="5675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36116272">
      <w:bodyDiv w:val="1"/>
      <w:marLeft w:val="0"/>
      <w:marRight w:val="0"/>
      <w:marTop w:val="0"/>
      <w:marBottom w:val="0"/>
      <w:divBdr>
        <w:top w:val="none" w:sz="0" w:space="0" w:color="auto"/>
        <w:left w:val="none" w:sz="0" w:space="0" w:color="auto"/>
        <w:bottom w:val="none" w:sz="0" w:space="0" w:color="auto"/>
        <w:right w:val="none" w:sz="0" w:space="0" w:color="auto"/>
      </w:divBdr>
    </w:div>
    <w:div w:id="846754253">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78204606">
      <w:bodyDiv w:val="1"/>
      <w:marLeft w:val="0"/>
      <w:marRight w:val="0"/>
      <w:marTop w:val="0"/>
      <w:marBottom w:val="0"/>
      <w:divBdr>
        <w:top w:val="none" w:sz="0" w:space="0" w:color="auto"/>
        <w:left w:val="none" w:sz="0" w:space="0" w:color="auto"/>
        <w:bottom w:val="none" w:sz="0" w:space="0" w:color="auto"/>
        <w:right w:val="none" w:sz="0" w:space="0" w:color="auto"/>
      </w:divBdr>
    </w:div>
    <w:div w:id="889343834">
      <w:bodyDiv w:val="1"/>
      <w:marLeft w:val="0"/>
      <w:marRight w:val="0"/>
      <w:marTop w:val="0"/>
      <w:marBottom w:val="0"/>
      <w:divBdr>
        <w:top w:val="none" w:sz="0" w:space="0" w:color="auto"/>
        <w:left w:val="none" w:sz="0" w:space="0" w:color="auto"/>
        <w:bottom w:val="none" w:sz="0" w:space="0" w:color="auto"/>
        <w:right w:val="none" w:sz="0" w:space="0" w:color="auto"/>
      </w:divBdr>
    </w:div>
    <w:div w:id="891623763">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898632963">
      <w:bodyDiv w:val="1"/>
      <w:marLeft w:val="0"/>
      <w:marRight w:val="0"/>
      <w:marTop w:val="0"/>
      <w:marBottom w:val="0"/>
      <w:divBdr>
        <w:top w:val="none" w:sz="0" w:space="0" w:color="auto"/>
        <w:left w:val="none" w:sz="0" w:space="0" w:color="auto"/>
        <w:bottom w:val="none" w:sz="0" w:space="0" w:color="auto"/>
        <w:right w:val="none" w:sz="0" w:space="0" w:color="auto"/>
      </w:divBdr>
    </w:div>
    <w:div w:id="907688439">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39022565">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58536480">
      <w:bodyDiv w:val="1"/>
      <w:marLeft w:val="0"/>
      <w:marRight w:val="0"/>
      <w:marTop w:val="0"/>
      <w:marBottom w:val="0"/>
      <w:divBdr>
        <w:top w:val="none" w:sz="0" w:space="0" w:color="auto"/>
        <w:left w:val="none" w:sz="0" w:space="0" w:color="auto"/>
        <w:bottom w:val="none" w:sz="0" w:space="0" w:color="auto"/>
        <w:right w:val="none" w:sz="0" w:space="0" w:color="auto"/>
      </w:divBdr>
      <w:divsChild>
        <w:div w:id="1809126610">
          <w:marLeft w:val="0"/>
          <w:marRight w:val="0"/>
          <w:marTop w:val="0"/>
          <w:marBottom w:val="0"/>
          <w:divBdr>
            <w:top w:val="none" w:sz="0" w:space="0" w:color="auto"/>
            <w:left w:val="none" w:sz="0" w:space="0" w:color="auto"/>
            <w:bottom w:val="none" w:sz="0" w:space="0" w:color="auto"/>
            <w:right w:val="none" w:sz="0" w:space="0" w:color="auto"/>
          </w:divBdr>
          <w:divsChild>
            <w:div w:id="1031420825">
              <w:marLeft w:val="0"/>
              <w:marRight w:val="0"/>
              <w:marTop w:val="0"/>
              <w:marBottom w:val="0"/>
              <w:divBdr>
                <w:top w:val="none" w:sz="0" w:space="0" w:color="auto"/>
                <w:left w:val="none" w:sz="0" w:space="0" w:color="auto"/>
                <w:bottom w:val="none" w:sz="0" w:space="0" w:color="auto"/>
                <w:right w:val="none" w:sz="0" w:space="0" w:color="auto"/>
              </w:divBdr>
              <w:divsChild>
                <w:div w:id="1125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2071">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7630545">
      <w:bodyDiv w:val="1"/>
      <w:marLeft w:val="0"/>
      <w:marRight w:val="0"/>
      <w:marTop w:val="0"/>
      <w:marBottom w:val="0"/>
      <w:divBdr>
        <w:top w:val="none" w:sz="0" w:space="0" w:color="auto"/>
        <w:left w:val="none" w:sz="0" w:space="0" w:color="auto"/>
        <w:bottom w:val="none" w:sz="0" w:space="0" w:color="auto"/>
        <w:right w:val="none" w:sz="0" w:space="0" w:color="auto"/>
      </w:divBdr>
    </w:div>
    <w:div w:id="991062627">
      <w:bodyDiv w:val="1"/>
      <w:marLeft w:val="0"/>
      <w:marRight w:val="0"/>
      <w:marTop w:val="0"/>
      <w:marBottom w:val="0"/>
      <w:divBdr>
        <w:top w:val="none" w:sz="0" w:space="0" w:color="auto"/>
        <w:left w:val="none" w:sz="0" w:space="0" w:color="auto"/>
        <w:bottom w:val="none" w:sz="0" w:space="0" w:color="auto"/>
        <w:right w:val="none" w:sz="0" w:space="0" w:color="auto"/>
      </w:divBdr>
    </w:div>
    <w:div w:id="992442960">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02583558">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17002257">
      <w:bodyDiv w:val="1"/>
      <w:marLeft w:val="0"/>
      <w:marRight w:val="0"/>
      <w:marTop w:val="0"/>
      <w:marBottom w:val="0"/>
      <w:divBdr>
        <w:top w:val="none" w:sz="0" w:space="0" w:color="auto"/>
        <w:left w:val="none" w:sz="0" w:space="0" w:color="auto"/>
        <w:bottom w:val="none" w:sz="0" w:space="0" w:color="auto"/>
        <w:right w:val="none" w:sz="0" w:space="0" w:color="auto"/>
      </w:divBdr>
      <w:divsChild>
        <w:div w:id="920913512">
          <w:marLeft w:val="0"/>
          <w:marRight w:val="0"/>
          <w:marTop w:val="0"/>
          <w:marBottom w:val="0"/>
          <w:divBdr>
            <w:top w:val="none" w:sz="0" w:space="0" w:color="auto"/>
            <w:left w:val="none" w:sz="0" w:space="0" w:color="auto"/>
            <w:bottom w:val="none" w:sz="0" w:space="0" w:color="auto"/>
            <w:right w:val="none" w:sz="0" w:space="0" w:color="auto"/>
          </w:divBdr>
          <w:divsChild>
            <w:div w:id="3747201">
              <w:marLeft w:val="0"/>
              <w:marRight w:val="0"/>
              <w:marTop w:val="0"/>
              <w:marBottom w:val="0"/>
              <w:divBdr>
                <w:top w:val="none" w:sz="0" w:space="0" w:color="auto"/>
                <w:left w:val="none" w:sz="0" w:space="0" w:color="auto"/>
                <w:bottom w:val="none" w:sz="0" w:space="0" w:color="auto"/>
                <w:right w:val="none" w:sz="0" w:space="0" w:color="auto"/>
              </w:divBdr>
              <w:divsChild>
                <w:div w:id="192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9822425">
      <w:bodyDiv w:val="1"/>
      <w:marLeft w:val="0"/>
      <w:marRight w:val="0"/>
      <w:marTop w:val="0"/>
      <w:marBottom w:val="0"/>
      <w:divBdr>
        <w:top w:val="none" w:sz="0" w:space="0" w:color="auto"/>
        <w:left w:val="none" w:sz="0" w:space="0" w:color="auto"/>
        <w:bottom w:val="none" w:sz="0" w:space="0" w:color="auto"/>
        <w:right w:val="none" w:sz="0" w:space="0" w:color="auto"/>
      </w:divBdr>
    </w:div>
    <w:div w:id="1041441088">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5157816">
      <w:bodyDiv w:val="1"/>
      <w:marLeft w:val="0"/>
      <w:marRight w:val="0"/>
      <w:marTop w:val="0"/>
      <w:marBottom w:val="0"/>
      <w:divBdr>
        <w:top w:val="none" w:sz="0" w:space="0" w:color="auto"/>
        <w:left w:val="none" w:sz="0" w:space="0" w:color="auto"/>
        <w:bottom w:val="none" w:sz="0" w:space="0" w:color="auto"/>
        <w:right w:val="none" w:sz="0" w:space="0" w:color="auto"/>
      </w:divBdr>
      <w:divsChild>
        <w:div w:id="370150152">
          <w:marLeft w:val="0"/>
          <w:marRight w:val="0"/>
          <w:marTop w:val="0"/>
          <w:marBottom w:val="0"/>
          <w:divBdr>
            <w:top w:val="none" w:sz="0" w:space="0" w:color="auto"/>
            <w:left w:val="none" w:sz="0" w:space="0" w:color="auto"/>
            <w:bottom w:val="none" w:sz="0" w:space="0" w:color="auto"/>
            <w:right w:val="none" w:sz="0" w:space="0" w:color="auto"/>
          </w:divBdr>
          <w:divsChild>
            <w:div w:id="453065219">
              <w:marLeft w:val="0"/>
              <w:marRight w:val="0"/>
              <w:marTop w:val="0"/>
              <w:marBottom w:val="0"/>
              <w:divBdr>
                <w:top w:val="none" w:sz="0" w:space="0" w:color="auto"/>
                <w:left w:val="none" w:sz="0" w:space="0" w:color="auto"/>
                <w:bottom w:val="none" w:sz="0" w:space="0" w:color="auto"/>
                <w:right w:val="none" w:sz="0" w:space="0" w:color="auto"/>
              </w:divBdr>
              <w:divsChild>
                <w:div w:id="1605721679">
                  <w:marLeft w:val="0"/>
                  <w:marRight w:val="0"/>
                  <w:marTop w:val="0"/>
                  <w:marBottom w:val="0"/>
                  <w:divBdr>
                    <w:top w:val="none" w:sz="0" w:space="0" w:color="auto"/>
                    <w:left w:val="none" w:sz="0" w:space="0" w:color="auto"/>
                    <w:bottom w:val="none" w:sz="0" w:space="0" w:color="auto"/>
                    <w:right w:val="none" w:sz="0" w:space="0" w:color="auto"/>
                  </w:divBdr>
                  <w:divsChild>
                    <w:div w:id="4147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0665555">
      <w:bodyDiv w:val="1"/>
      <w:marLeft w:val="0"/>
      <w:marRight w:val="0"/>
      <w:marTop w:val="0"/>
      <w:marBottom w:val="0"/>
      <w:divBdr>
        <w:top w:val="none" w:sz="0" w:space="0" w:color="auto"/>
        <w:left w:val="none" w:sz="0" w:space="0" w:color="auto"/>
        <w:bottom w:val="none" w:sz="0" w:space="0" w:color="auto"/>
        <w:right w:val="none" w:sz="0" w:space="0" w:color="auto"/>
      </w:divBdr>
      <w:divsChild>
        <w:div w:id="967705902">
          <w:marLeft w:val="0"/>
          <w:marRight w:val="0"/>
          <w:marTop w:val="0"/>
          <w:marBottom w:val="0"/>
          <w:divBdr>
            <w:top w:val="none" w:sz="0" w:space="0" w:color="auto"/>
            <w:left w:val="none" w:sz="0" w:space="0" w:color="auto"/>
            <w:bottom w:val="none" w:sz="0" w:space="0" w:color="auto"/>
            <w:right w:val="none" w:sz="0" w:space="0" w:color="auto"/>
          </w:divBdr>
          <w:divsChild>
            <w:div w:id="693926682">
              <w:marLeft w:val="0"/>
              <w:marRight w:val="0"/>
              <w:marTop w:val="0"/>
              <w:marBottom w:val="0"/>
              <w:divBdr>
                <w:top w:val="none" w:sz="0" w:space="0" w:color="auto"/>
                <w:left w:val="none" w:sz="0" w:space="0" w:color="auto"/>
                <w:bottom w:val="none" w:sz="0" w:space="0" w:color="auto"/>
                <w:right w:val="none" w:sz="0" w:space="0" w:color="auto"/>
              </w:divBdr>
              <w:divsChild>
                <w:div w:id="1947691774">
                  <w:marLeft w:val="0"/>
                  <w:marRight w:val="0"/>
                  <w:marTop w:val="0"/>
                  <w:marBottom w:val="0"/>
                  <w:divBdr>
                    <w:top w:val="none" w:sz="0" w:space="0" w:color="auto"/>
                    <w:left w:val="none" w:sz="0" w:space="0" w:color="auto"/>
                    <w:bottom w:val="none" w:sz="0" w:space="0" w:color="auto"/>
                    <w:right w:val="none" w:sz="0" w:space="0" w:color="auto"/>
                  </w:divBdr>
                  <w:divsChild>
                    <w:div w:id="18019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1729">
      <w:bodyDiv w:val="1"/>
      <w:marLeft w:val="0"/>
      <w:marRight w:val="0"/>
      <w:marTop w:val="0"/>
      <w:marBottom w:val="0"/>
      <w:divBdr>
        <w:top w:val="none" w:sz="0" w:space="0" w:color="auto"/>
        <w:left w:val="none" w:sz="0" w:space="0" w:color="auto"/>
        <w:bottom w:val="none" w:sz="0" w:space="0" w:color="auto"/>
        <w:right w:val="none" w:sz="0" w:space="0" w:color="auto"/>
      </w:divBdr>
    </w:div>
    <w:div w:id="1072234935">
      <w:bodyDiv w:val="1"/>
      <w:marLeft w:val="0"/>
      <w:marRight w:val="0"/>
      <w:marTop w:val="0"/>
      <w:marBottom w:val="0"/>
      <w:divBdr>
        <w:top w:val="none" w:sz="0" w:space="0" w:color="auto"/>
        <w:left w:val="none" w:sz="0" w:space="0" w:color="auto"/>
        <w:bottom w:val="none" w:sz="0" w:space="0" w:color="auto"/>
        <w:right w:val="none" w:sz="0" w:space="0" w:color="auto"/>
      </w:divBdr>
      <w:divsChild>
        <w:div w:id="2000845591">
          <w:marLeft w:val="0"/>
          <w:marRight w:val="0"/>
          <w:marTop w:val="0"/>
          <w:marBottom w:val="0"/>
          <w:divBdr>
            <w:top w:val="none" w:sz="0" w:space="0" w:color="auto"/>
            <w:left w:val="none" w:sz="0" w:space="0" w:color="auto"/>
            <w:bottom w:val="none" w:sz="0" w:space="0" w:color="auto"/>
            <w:right w:val="none" w:sz="0" w:space="0" w:color="auto"/>
          </w:divBdr>
          <w:divsChild>
            <w:div w:id="1653680421">
              <w:marLeft w:val="0"/>
              <w:marRight w:val="0"/>
              <w:marTop w:val="0"/>
              <w:marBottom w:val="0"/>
              <w:divBdr>
                <w:top w:val="none" w:sz="0" w:space="0" w:color="auto"/>
                <w:left w:val="none" w:sz="0" w:space="0" w:color="auto"/>
                <w:bottom w:val="none" w:sz="0" w:space="0" w:color="auto"/>
                <w:right w:val="none" w:sz="0" w:space="0" w:color="auto"/>
              </w:divBdr>
              <w:divsChild>
                <w:div w:id="1059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547">
      <w:bodyDiv w:val="1"/>
      <w:marLeft w:val="0"/>
      <w:marRight w:val="0"/>
      <w:marTop w:val="0"/>
      <w:marBottom w:val="0"/>
      <w:divBdr>
        <w:top w:val="none" w:sz="0" w:space="0" w:color="auto"/>
        <w:left w:val="none" w:sz="0" w:space="0" w:color="auto"/>
        <w:bottom w:val="none" w:sz="0" w:space="0" w:color="auto"/>
        <w:right w:val="none" w:sz="0" w:space="0" w:color="auto"/>
      </w:divBdr>
    </w:div>
    <w:div w:id="1078093267">
      <w:bodyDiv w:val="1"/>
      <w:marLeft w:val="0"/>
      <w:marRight w:val="0"/>
      <w:marTop w:val="0"/>
      <w:marBottom w:val="0"/>
      <w:divBdr>
        <w:top w:val="none" w:sz="0" w:space="0" w:color="auto"/>
        <w:left w:val="none" w:sz="0" w:space="0" w:color="auto"/>
        <w:bottom w:val="none" w:sz="0" w:space="0" w:color="auto"/>
        <w:right w:val="none" w:sz="0" w:space="0" w:color="auto"/>
      </w:divBdr>
      <w:divsChild>
        <w:div w:id="309601417">
          <w:marLeft w:val="0"/>
          <w:marRight w:val="0"/>
          <w:marTop w:val="0"/>
          <w:marBottom w:val="0"/>
          <w:divBdr>
            <w:top w:val="none" w:sz="0" w:space="0" w:color="auto"/>
            <w:left w:val="none" w:sz="0" w:space="0" w:color="auto"/>
            <w:bottom w:val="none" w:sz="0" w:space="0" w:color="auto"/>
            <w:right w:val="none" w:sz="0" w:space="0" w:color="auto"/>
          </w:divBdr>
          <w:divsChild>
            <w:div w:id="583538366">
              <w:marLeft w:val="0"/>
              <w:marRight w:val="0"/>
              <w:marTop w:val="0"/>
              <w:marBottom w:val="0"/>
              <w:divBdr>
                <w:top w:val="none" w:sz="0" w:space="0" w:color="auto"/>
                <w:left w:val="none" w:sz="0" w:space="0" w:color="auto"/>
                <w:bottom w:val="none" w:sz="0" w:space="0" w:color="auto"/>
                <w:right w:val="none" w:sz="0" w:space="0" w:color="auto"/>
              </w:divBdr>
              <w:divsChild>
                <w:div w:id="1192451656">
                  <w:marLeft w:val="0"/>
                  <w:marRight w:val="0"/>
                  <w:marTop w:val="0"/>
                  <w:marBottom w:val="0"/>
                  <w:divBdr>
                    <w:top w:val="none" w:sz="0" w:space="0" w:color="auto"/>
                    <w:left w:val="none" w:sz="0" w:space="0" w:color="auto"/>
                    <w:bottom w:val="none" w:sz="0" w:space="0" w:color="auto"/>
                    <w:right w:val="none" w:sz="0" w:space="0" w:color="auto"/>
                  </w:divBdr>
                  <w:divsChild>
                    <w:div w:id="60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0466270">
      <w:bodyDiv w:val="1"/>
      <w:marLeft w:val="0"/>
      <w:marRight w:val="0"/>
      <w:marTop w:val="0"/>
      <w:marBottom w:val="0"/>
      <w:divBdr>
        <w:top w:val="none" w:sz="0" w:space="0" w:color="auto"/>
        <w:left w:val="none" w:sz="0" w:space="0" w:color="auto"/>
        <w:bottom w:val="none" w:sz="0" w:space="0" w:color="auto"/>
        <w:right w:val="none" w:sz="0" w:space="0" w:color="auto"/>
      </w:divBdr>
    </w:div>
    <w:div w:id="1117606362">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59081416">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2086372">
      <w:bodyDiv w:val="1"/>
      <w:marLeft w:val="0"/>
      <w:marRight w:val="0"/>
      <w:marTop w:val="0"/>
      <w:marBottom w:val="0"/>
      <w:divBdr>
        <w:top w:val="none" w:sz="0" w:space="0" w:color="auto"/>
        <w:left w:val="none" w:sz="0" w:space="0" w:color="auto"/>
        <w:bottom w:val="none" w:sz="0" w:space="0" w:color="auto"/>
        <w:right w:val="none" w:sz="0" w:space="0" w:color="auto"/>
      </w:divBdr>
    </w:div>
    <w:div w:id="1198930905">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5874833">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23904080">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9116977">
      <w:bodyDiv w:val="1"/>
      <w:marLeft w:val="0"/>
      <w:marRight w:val="0"/>
      <w:marTop w:val="0"/>
      <w:marBottom w:val="0"/>
      <w:divBdr>
        <w:top w:val="none" w:sz="0" w:space="0" w:color="auto"/>
        <w:left w:val="none" w:sz="0" w:space="0" w:color="auto"/>
        <w:bottom w:val="none" w:sz="0" w:space="0" w:color="auto"/>
        <w:right w:val="none" w:sz="0" w:space="0" w:color="auto"/>
      </w:divBdr>
      <w:divsChild>
        <w:div w:id="515465231">
          <w:marLeft w:val="0"/>
          <w:marRight w:val="0"/>
          <w:marTop w:val="0"/>
          <w:marBottom w:val="0"/>
          <w:divBdr>
            <w:top w:val="none" w:sz="0" w:space="0" w:color="auto"/>
            <w:left w:val="none" w:sz="0" w:space="0" w:color="auto"/>
            <w:bottom w:val="none" w:sz="0" w:space="0" w:color="auto"/>
            <w:right w:val="none" w:sz="0" w:space="0" w:color="auto"/>
          </w:divBdr>
          <w:divsChild>
            <w:div w:id="1122453693">
              <w:marLeft w:val="0"/>
              <w:marRight w:val="0"/>
              <w:marTop w:val="0"/>
              <w:marBottom w:val="0"/>
              <w:divBdr>
                <w:top w:val="none" w:sz="0" w:space="0" w:color="auto"/>
                <w:left w:val="none" w:sz="0" w:space="0" w:color="auto"/>
                <w:bottom w:val="none" w:sz="0" w:space="0" w:color="auto"/>
                <w:right w:val="none" w:sz="0" w:space="0" w:color="auto"/>
              </w:divBdr>
              <w:divsChild>
                <w:div w:id="1832482853">
                  <w:marLeft w:val="0"/>
                  <w:marRight w:val="0"/>
                  <w:marTop w:val="0"/>
                  <w:marBottom w:val="0"/>
                  <w:divBdr>
                    <w:top w:val="none" w:sz="0" w:space="0" w:color="auto"/>
                    <w:left w:val="none" w:sz="0" w:space="0" w:color="auto"/>
                    <w:bottom w:val="none" w:sz="0" w:space="0" w:color="auto"/>
                    <w:right w:val="none" w:sz="0" w:space="0" w:color="auto"/>
                  </w:divBdr>
                  <w:divsChild>
                    <w:div w:id="10381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68542585">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4072236">
      <w:bodyDiv w:val="1"/>
      <w:marLeft w:val="0"/>
      <w:marRight w:val="0"/>
      <w:marTop w:val="0"/>
      <w:marBottom w:val="0"/>
      <w:divBdr>
        <w:top w:val="none" w:sz="0" w:space="0" w:color="auto"/>
        <w:left w:val="none" w:sz="0" w:space="0" w:color="auto"/>
        <w:bottom w:val="none" w:sz="0" w:space="0" w:color="auto"/>
        <w:right w:val="none" w:sz="0" w:space="0" w:color="auto"/>
      </w:divBdr>
      <w:divsChild>
        <w:div w:id="1777748739">
          <w:marLeft w:val="0"/>
          <w:marRight w:val="0"/>
          <w:marTop w:val="0"/>
          <w:marBottom w:val="0"/>
          <w:divBdr>
            <w:top w:val="none" w:sz="0" w:space="0" w:color="auto"/>
            <w:left w:val="none" w:sz="0" w:space="0" w:color="auto"/>
            <w:bottom w:val="none" w:sz="0" w:space="0" w:color="auto"/>
            <w:right w:val="none" w:sz="0" w:space="0" w:color="auto"/>
          </w:divBdr>
          <w:divsChild>
            <w:div w:id="2138183891">
              <w:marLeft w:val="0"/>
              <w:marRight w:val="0"/>
              <w:marTop w:val="0"/>
              <w:marBottom w:val="0"/>
              <w:divBdr>
                <w:top w:val="none" w:sz="0" w:space="0" w:color="auto"/>
                <w:left w:val="none" w:sz="0" w:space="0" w:color="auto"/>
                <w:bottom w:val="none" w:sz="0" w:space="0" w:color="auto"/>
                <w:right w:val="none" w:sz="0" w:space="0" w:color="auto"/>
              </w:divBdr>
              <w:divsChild>
                <w:div w:id="898593606">
                  <w:marLeft w:val="0"/>
                  <w:marRight w:val="0"/>
                  <w:marTop w:val="0"/>
                  <w:marBottom w:val="0"/>
                  <w:divBdr>
                    <w:top w:val="none" w:sz="0" w:space="0" w:color="auto"/>
                    <w:left w:val="none" w:sz="0" w:space="0" w:color="auto"/>
                    <w:bottom w:val="none" w:sz="0" w:space="0" w:color="auto"/>
                    <w:right w:val="none" w:sz="0" w:space="0" w:color="auto"/>
                  </w:divBdr>
                  <w:divsChild>
                    <w:div w:id="17469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88047595">
      <w:bodyDiv w:val="1"/>
      <w:marLeft w:val="0"/>
      <w:marRight w:val="0"/>
      <w:marTop w:val="0"/>
      <w:marBottom w:val="0"/>
      <w:divBdr>
        <w:top w:val="none" w:sz="0" w:space="0" w:color="auto"/>
        <w:left w:val="none" w:sz="0" w:space="0" w:color="auto"/>
        <w:bottom w:val="none" w:sz="0" w:space="0" w:color="auto"/>
        <w:right w:val="none" w:sz="0" w:space="0" w:color="auto"/>
      </w:divBdr>
    </w:div>
    <w:div w:id="1288655702">
      <w:bodyDiv w:val="1"/>
      <w:marLeft w:val="0"/>
      <w:marRight w:val="0"/>
      <w:marTop w:val="0"/>
      <w:marBottom w:val="0"/>
      <w:divBdr>
        <w:top w:val="none" w:sz="0" w:space="0" w:color="auto"/>
        <w:left w:val="none" w:sz="0" w:space="0" w:color="auto"/>
        <w:bottom w:val="none" w:sz="0" w:space="0" w:color="auto"/>
        <w:right w:val="none" w:sz="0" w:space="0" w:color="auto"/>
      </w:divBdr>
      <w:divsChild>
        <w:div w:id="58870174">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426581">
      <w:bodyDiv w:val="1"/>
      <w:marLeft w:val="0"/>
      <w:marRight w:val="0"/>
      <w:marTop w:val="0"/>
      <w:marBottom w:val="0"/>
      <w:divBdr>
        <w:top w:val="none" w:sz="0" w:space="0" w:color="auto"/>
        <w:left w:val="none" w:sz="0" w:space="0" w:color="auto"/>
        <w:bottom w:val="none" w:sz="0" w:space="0" w:color="auto"/>
        <w:right w:val="none" w:sz="0" w:space="0" w:color="auto"/>
      </w:divBdr>
      <w:divsChild>
        <w:div w:id="1072705168">
          <w:marLeft w:val="0"/>
          <w:marRight w:val="0"/>
          <w:marTop w:val="0"/>
          <w:marBottom w:val="0"/>
          <w:divBdr>
            <w:top w:val="none" w:sz="0" w:space="0" w:color="auto"/>
            <w:left w:val="none" w:sz="0" w:space="0" w:color="auto"/>
            <w:bottom w:val="none" w:sz="0" w:space="0" w:color="auto"/>
            <w:right w:val="none" w:sz="0" w:space="0" w:color="auto"/>
          </w:divBdr>
          <w:divsChild>
            <w:div w:id="1468664227">
              <w:marLeft w:val="0"/>
              <w:marRight w:val="0"/>
              <w:marTop w:val="0"/>
              <w:marBottom w:val="0"/>
              <w:divBdr>
                <w:top w:val="none" w:sz="0" w:space="0" w:color="auto"/>
                <w:left w:val="none" w:sz="0" w:space="0" w:color="auto"/>
                <w:bottom w:val="none" w:sz="0" w:space="0" w:color="auto"/>
                <w:right w:val="none" w:sz="0" w:space="0" w:color="auto"/>
              </w:divBdr>
              <w:divsChild>
                <w:div w:id="18208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386003">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7832422">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7586256">
      <w:bodyDiv w:val="1"/>
      <w:marLeft w:val="0"/>
      <w:marRight w:val="0"/>
      <w:marTop w:val="0"/>
      <w:marBottom w:val="0"/>
      <w:divBdr>
        <w:top w:val="none" w:sz="0" w:space="0" w:color="auto"/>
        <w:left w:val="none" w:sz="0" w:space="0" w:color="auto"/>
        <w:bottom w:val="none" w:sz="0" w:space="0" w:color="auto"/>
        <w:right w:val="none" w:sz="0" w:space="0" w:color="auto"/>
      </w:divBdr>
      <w:divsChild>
        <w:div w:id="1017198398">
          <w:marLeft w:val="0"/>
          <w:marRight w:val="0"/>
          <w:marTop w:val="0"/>
          <w:marBottom w:val="0"/>
          <w:divBdr>
            <w:top w:val="none" w:sz="0" w:space="0" w:color="auto"/>
            <w:left w:val="none" w:sz="0" w:space="0" w:color="auto"/>
            <w:bottom w:val="none" w:sz="0" w:space="0" w:color="auto"/>
            <w:right w:val="none" w:sz="0" w:space="0" w:color="auto"/>
          </w:divBdr>
          <w:divsChild>
            <w:div w:id="686828338">
              <w:marLeft w:val="0"/>
              <w:marRight w:val="0"/>
              <w:marTop w:val="0"/>
              <w:marBottom w:val="0"/>
              <w:divBdr>
                <w:top w:val="none" w:sz="0" w:space="0" w:color="auto"/>
                <w:left w:val="none" w:sz="0" w:space="0" w:color="auto"/>
                <w:bottom w:val="none" w:sz="0" w:space="0" w:color="auto"/>
                <w:right w:val="none" w:sz="0" w:space="0" w:color="auto"/>
              </w:divBdr>
              <w:divsChild>
                <w:div w:id="11657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72151243">
      <w:bodyDiv w:val="1"/>
      <w:marLeft w:val="0"/>
      <w:marRight w:val="0"/>
      <w:marTop w:val="0"/>
      <w:marBottom w:val="0"/>
      <w:divBdr>
        <w:top w:val="none" w:sz="0" w:space="0" w:color="auto"/>
        <w:left w:val="none" w:sz="0" w:space="0" w:color="auto"/>
        <w:bottom w:val="none" w:sz="0" w:space="0" w:color="auto"/>
        <w:right w:val="none" w:sz="0" w:space="0" w:color="auto"/>
      </w:divBdr>
      <w:divsChild>
        <w:div w:id="726226582">
          <w:marLeft w:val="0"/>
          <w:marRight w:val="0"/>
          <w:marTop w:val="0"/>
          <w:marBottom w:val="0"/>
          <w:divBdr>
            <w:top w:val="none" w:sz="0" w:space="0" w:color="auto"/>
            <w:left w:val="none" w:sz="0" w:space="0" w:color="auto"/>
            <w:bottom w:val="none" w:sz="0" w:space="0" w:color="auto"/>
            <w:right w:val="none" w:sz="0" w:space="0" w:color="auto"/>
          </w:divBdr>
          <w:divsChild>
            <w:div w:id="1159925058">
              <w:marLeft w:val="0"/>
              <w:marRight w:val="0"/>
              <w:marTop w:val="0"/>
              <w:marBottom w:val="0"/>
              <w:divBdr>
                <w:top w:val="none" w:sz="0" w:space="0" w:color="auto"/>
                <w:left w:val="none" w:sz="0" w:space="0" w:color="auto"/>
                <w:bottom w:val="none" w:sz="0" w:space="0" w:color="auto"/>
                <w:right w:val="none" w:sz="0" w:space="0" w:color="auto"/>
              </w:divBdr>
              <w:divsChild>
                <w:div w:id="1419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1270">
      <w:bodyDiv w:val="1"/>
      <w:marLeft w:val="0"/>
      <w:marRight w:val="0"/>
      <w:marTop w:val="0"/>
      <w:marBottom w:val="0"/>
      <w:divBdr>
        <w:top w:val="none" w:sz="0" w:space="0" w:color="auto"/>
        <w:left w:val="none" w:sz="0" w:space="0" w:color="auto"/>
        <w:bottom w:val="none" w:sz="0" w:space="0" w:color="auto"/>
        <w:right w:val="none" w:sz="0" w:space="0" w:color="auto"/>
      </w:divBdr>
    </w:div>
    <w:div w:id="1386756096">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3893266">
      <w:bodyDiv w:val="1"/>
      <w:marLeft w:val="0"/>
      <w:marRight w:val="0"/>
      <w:marTop w:val="0"/>
      <w:marBottom w:val="0"/>
      <w:divBdr>
        <w:top w:val="none" w:sz="0" w:space="0" w:color="auto"/>
        <w:left w:val="none" w:sz="0" w:space="0" w:color="auto"/>
        <w:bottom w:val="none" w:sz="0" w:space="0" w:color="auto"/>
        <w:right w:val="none" w:sz="0" w:space="0" w:color="auto"/>
      </w:divBdr>
      <w:divsChild>
        <w:div w:id="1630013816">
          <w:marLeft w:val="0"/>
          <w:marRight w:val="0"/>
          <w:marTop w:val="0"/>
          <w:marBottom w:val="0"/>
          <w:divBdr>
            <w:top w:val="none" w:sz="0" w:space="0" w:color="auto"/>
            <w:left w:val="none" w:sz="0" w:space="0" w:color="auto"/>
            <w:bottom w:val="none" w:sz="0" w:space="0" w:color="auto"/>
            <w:right w:val="none" w:sz="0" w:space="0" w:color="auto"/>
          </w:divBdr>
          <w:divsChild>
            <w:div w:id="110711443">
              <w:marLeft w:val="0"/>
              <w:marRight w:val="0"/>
              <w:marTop w:val="0"/>
              <w:marBottom w:val="0"/>
              <w:divBdr>
                <w:top w:val="none" w:sz="0" w:space="0" w:color="auto"/>
                <w:left w:val="none" w:sz="0" w:space="0" w:color="auto"/>
                <w:bottom w:val="none" w:sz="0" w:space="0" w:color="auto"/>
                <w:right w:val="none" w:sz="0" w:space="0" w:color="auto"/>
              </w:divBdr>
              <w:divsChild>
                <w:div w:id="2865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7993031">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0560521">
      <w:bodyDiv w:val="1"/>
      <w:marLeft w:val="0"/>
      <w:marRight w:val="0"/>
      <w:marTop w:val="0"/>
      <w:marBottom w:val="0"/>
      <w:divBdr>
        <w:top w:val="none" w:sz="0" w:space="0" w:color="auto"/>
        <w:left w:val="none" w:sz="0" w:space="0" w:color="auto"/>
        <w:bottom w:val="none" w:sz="0" w:space="0" w:color="auto"/>
        <w:right w:val="none" w:sz="0" w:space="0" w:color="auto"/>
      </w:divBdr>
      <w:divsChild>
        <w:div w:id="456224204">
          <w:marLeft w:val="0"/>
          <w:marRight w:val="0"/>
          <w:marTop w:val="0"/>
          <w:marBottom w:val="0"/>
          <w:divBdr>
            <w:top w:val="none" w:sz="0" w:space="0" w:color="auto"/>
            <w:left w:val="none" w:sz="0" w:space="0" w:color="auto"/>
            <w:bottom w:val="none" w:sz="0" w:space="0" w:color="auto"/>
            <w:right w:val="none" w:sz="0" w:space="0" w:color="auto"/>
          </w:divBdr>
          <w:divsChild>
            <w:div w:id="988748162">
              <w:marLeft w:val="0"/>
              <w:marRight w:val="0"/>
              <w:marTop w:val="0"/>
              <w:marBottom w:val="0"/>
              <w:divBdr>
                <w:top w:val="none" w:sz="0" w:space="0" w:color="auto"/>
                <w:left w:val="none" w:sz="0" w:space="0" w:color="auto"/>
                <w:bottom w:val="none" w:sz="0" w:space="0" w:color="auto"/>
                <w:right w:val="none" w:sz="0" w:space="0" w:color="auto"/>
              </w:divBdr>
              <w:divsChild>
                <w:div w:id="1030452307">
                  <w:marLeft w:val="0"/>
                  <w:marRight w:val="0"/>
                  <w:marTop w:val="0"/>
                  <w:marBottom w:val="0"/>
                  <w:divBdr>
                    <w:top w:val="none" w:sz="0" w:space="0" w:color="auto"/>
                    <w:left w:val="none" w:sz="0" w:space="0" w:color="auto"/>
                    <w:bottom w:val="none" w:sz="0" w:space="0" w:color="auto"/>
                    <w:right w:val="none" w:sz="0" w:space="0" w:color="auto"/>
                  </w:divBdr>
                  <w:divsChild>
                    <w:div w:id="17459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58598175">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2111854">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3422979">
      <w:bodyDiv w:val="1"/>
      <w:marLeft w:val="0"/>
      <w:marRight w:val="0"/>
      <w:marTop w:val="0"/>
      <w:marBottom w:val="0"/>
      <w:divBdr>
        <w:top w:val="none" w:sz="0" w:space="0" w:color="auto"/>
        <w:left w:val="none" w:sz="0" w:space="0" w:color="auto"/>
        <w:bottom w:val="none" w:sz="0" w:space="0" w:color="auto"/>
        <w:right w:val="none" w:sz="0" w:space="0" w:color="auto"/>
      </w:divBdr>
      <w:divsChild>
        <w:div w:id="196506097">
          <w:marLeft w:val="0"/>
          <w:marRight w:val="0"/>
          <w:marTop w:val="0"/>
          <w:marBottom w:val="0"/>
          <w:divBdr>
            <w:top w:val="none" w:sz="0" w:space="0" w:color="auto"/>
            <w:left w:val="none" w:sz="0" w:space="0" w:color="auto"/>
            <w:bottom w:val="none" w:sz="0" w:space="0" w:color="auto"/>
            <w:right w:val="none" w:sz="0" w:space="0" w:color="auto"/>
          </w:divBdr>
          <w:divsChild>
            <w:div w:id="1698114476">
              <w:marLeft w:val="0"/>
              <w:marRight w:val="0"/>
              <w:marTop w:val="0"/>
              <w:marBottom w:val="0"/>
              <w:divBdr>
                <w:top w:val="none" w:sz="0" w:space="0" w:color="auto"/>
                <w:left w:val="none" w:sz="0" w:space="0" w:color="auto"/>
                <w:bottom w:val="none" w:sz="0" w:space="0" w:color="auto"/>
                <w:right w:val="none" w:sz="0" w:space="0" w:color="auto"/>
              </w:divBdr>
              <w:divsChild>
                <w:div w:id="657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0965">
      <w:bodyDiv w:val="1"/>
      <w:marLeft w:val="0"/>
      <w:marRight w:val="0"/>
      <w:marTop w:val="0"/>
      <w:marBottom w:val="0"/>
      <w:divBdr>
        <w:top w:val="none" w:sz="0" w:space="0" w:color="auto"/>
        <w:left w:val="none" w:sz="0" w:space="0" w:color="auto"/>
        <w:bottom w:val="none" w:sz="0" w:space="0" w:color="auto"/>
        <w:right w:val="none" w:sz="0" w:space="0" w:color="auto"/>
      </w:divBdr>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9154767">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9346313">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3099890">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3022">
      <w:bodyDiv w:val="1"/>
      <w:marLeft w:val="0"/>
      <w:marRight w:val="0"/>
      <w:marTop w:val="0"/>
      <w:marBottom w:val="0"/>
      <w:divBdr>
        <w:top w:val="none" w:sz="0" w:space="0" w:color="auto"/>
        <w:left w:val="none" w:sz="0" w:space="0" w:color="auto"/>
        <w:bottom w:val="none" w:sz="0" w:space="0" w:color="auto"/>
        <w:right w:val="none" w:sz="0" w:space="0" w:color="auto"/>
      </w:divBdr>
      <w:divsChild>
        <w:div w:id="1522008070">
          <w:marLeft w:val="0"/>
          <w:marRight w:val="0"/>
          <w:marTop w:val="0"/>
          <w:marBottom w:val="0"/>
          <w:divBdr>
            <w:top w:val="none" w:sz="0" w:space="0" w:color="auto"/>
            <w:left w:val="none" w:sz="0" w:space="0" w:color="auto"/>
            <w:bottom w:val="none" w:sz="0" w:space="0" w:color="auto"/>
            <w:right w:val="none" w:sz="0" w:space="0" w:color="auto"/>
          </w:divBdr>
          <w:divsChild>
            <w:div w:id="238366619">
              <w:marLeft w:val="0"/>
              <w:marRight w:val="0"/>
              <w:marTop w:val="0"/>
              <w:marBottom w:val="0"/>
              <w:divBdr>
                <w:top w:val="none" w:sz="0" w:space="0" w:color="auto"/>
                <w:left w:val="none" w:sz="0" w:space="0" w:color="auto"/>
                <w:bottom w:val="none" w:sz="0" w:space="0" w:color="auto"/>
                <w:right w:val="none" w:sz="0" w:space="0" w:color="auto"/>
              </w:divBdr>
              <w:divsChild>
                <w:div w:id="1398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5945951">
      <w:bodyDiv w:val="1"/>
      <w:marLeft w:val="0"/>
      <w:marRight w:val="0"/>
      <w:marTop w:val="0"/>
      <w:marBottom w:val="0"/>
      <w:divBdr>
        <w:top w:val="none" w:sz="0" w:space="0" w:color="auto"/>
        <w:left w:val="none" w:sz="0" w:space="0" w:color="auto"/>
        <w:bottom w:val="none" w:sz="0" w:space="0" w:color="auto"/>
        <w:right w:val="none" w:sz="0" w:space="0" w:color="auto"/>
      </w:divBdr>
      <w:divsChild>
        <w:div w:id="76293355">
          <w:marLeft w:val="0"/>
          <w:marRight w:val="0"/>
          <w:marTop w:val="0"/>
          <w:marBottom w:val="0"/>
          <w:divBdr>
            <w:top w:val="none" w:sz="0" w:space="0" w:color="auto"/>
            <w:left w:val="none" w:sz="0" w:space="0" w:color="auto"/>
            <w:bottom w:val="none" w:sz="0" w:space="0" w:color="auto"/>
            <w:right w:val="none" w:sz="0" w:space="0" w:color="auto"/>
          </w:divBdr>
          <w:divsChild>
            <w:div w:id="1829901607">
              <w:marLeft w:val="0"/>
              <w:marRight w:val="0"/>
              <w:marTop w:val="0"/>
              <w:marBottom w:val="0"/>
              <w:divBdr>
                <w:top w:val="none" w:sz="0" w:space="0" w:color="auto"/>
                <w:left w:val="none" w:sz="0" w:space="0" w:color="auto"/>
                <w:bottom w:val="none" w:sz="0" w:space="0" w:color="auto"/>
                <w:right w:val="none" w:sz="0" w:space="0" w:color="auto"/>
              </w:divBdr>
              <w:divsChild>
                <w:div w:id="6595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2229253">
      <w:bodyDiv w:val="1"/>
      <w:marLeft w:val="0"/>
      <w:marRight w:val="0"/>
      <w:marTop w:val="0"/>
      <w:marBottom w:val="0"/>
      <w:divBdr>
        <w:top w:val="none" w:sz="0" w:space="0" w:color="auto"/>
        <w:left w:val="none" w:sz="0" w:space="0" w:color="auto"/>
        <w:bottom w:val="none" w:sz="0" w:space="0" w:color="auto"/>
        <w:right w:val="none" w:sz="0" w:space="0" w:color="auto"/>
      </w:divBdr>
    </w:div>
    <w:div w:id="1622758510">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4582630">
      <w:bodyDiv w:val="1"/>
      <w:marLeft w:val="0"/>
      <w:marRight w:val="0"/>
      <w:marTop w:val="0"/>
      <w:marBottom w:val="0"/>
      <w:divBdr>
        <w:top w:val="none" w:sz="0" w:space="0" w:color="auto"/>
        <w:left w:val="none" w:sz="0" w:space="0" w:color="auto"/>
        <w:bottom w:val="none" w:sz="0" w:space="0" w:color="auto"/>
        <w:right w:val="none" w:sz="0" w:space="0" w:color="auto"/>
      </w:divBdr>
    </w:div>
    <w:div w:id="1647585911">
      <w:bodyDiv w:val="1"/>
      <w:marLeft w:val="0"/>
      <w:marRight w:val="0"/>
      <w:marTop w:val="0"/>
      <w:marBottom w:val="0"/>
      <w:divBdr>
        <w:top w:val="none" w:sz="0" w:space="0" w:color="auto"/>
        <w:left w:val="none" w:sz="0" w:space="0" w:color="auto"/>
        <w:bottom w:val="none" w:sz="0" w:space="0" w:color="auto"/>
        <w:right w:val="none" w:sz="0" w:space="0" w:color="auto"/>
      </w:divBdr>
      <w:divsChild>
        <w:div w:id="16277420">
          <w:marLeft w:val="0"/>
          <w:marRight w:val="0"/>
          <w:marTop w:val="0"/>
          <w:marBottom w:val="0"/>
          <w:divBdr>
            <w:top w:val="none" w:sz="0" w:space="0" w:color="auto"/>
            <w:left w:val="none" w:sz="0" w:space="0" w:color="auto"/>
            <w:bottom w:val="none" w:sz="0" w:space="0" w:color="auto"/>
            <w:right w:val="none" w:sz="0" w:space="0" w:color="auto"/>
          </w:divBdr>
          <w:divsChild>
            <w:div w:id="1667245112">
              <w:marLeft w:val="0"/>
              <w:marRight w:val="0"/>
              <w:marTop w:val="0"/>
              <w:marBottom w:val="0"/>
              <w:divBdr>
                <w:top w:val="none" w:sz="0" w:space="0" w:color="auto"/>
                <w:left w:val="none" w:sz="0" w:space="0" w:color="auto"/>
                <w:bottom w:val="none" w:sz="0" w:space="0" w:color="auto"/>
                <w:right w:val="none" w:sz="0" w:space="0" w:color="auto"/>
              </w:divBdr>
              <w:divsChild>
                <w:div w:id="17809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2973178">
      <w:bodyDiv w:val="1"/>
      <w:marLeft w:val="0"/>
      <w:marRight w:val="0"/>
      <w:marTop w:val="0"/>
      <w:marBottom w:val="0"/>
      <w:divBdr>
        <w:top w:val="none" w:sz="0" w:space="0" w:color="auto"/>
        <w:left w:val="none" w:sz="0" w:space="0" w:color="auto"/>
        <w:bottom w:val="none" w:sz="0" w:space="0" w:color="auto"/>
        <w:right w:val="none" w:sz="0" w:space="0" w:color="auto"/>
      </w:divBdr>
    </w:div>
    <w:div w:id="1693417264">
      <w:bodyDiv w:val="1"/>
      <w:marLeft w:val="0"/>
      <w:marRight w:val="0"/>
      <w:marTop w:val="0"/>
      <w:marBottom w:val="0"/>
      <w:divBdr>
        <w:top w:val="none" w:sz="0" w:space="0" w:color="auto"/>
        <w:left w:val="none" w:sz="0" w:space="0" w:color="auto"/>
        <w:bottom w:val="none" w:sz="0" w:space="0" w:color="auto"/>
        <w:right w:val="none" w:sz="0" w:space="0" w:color="auto"/>
      </w:divBdr>
    </w:div>
    <w:div w:id="1696611418">
      <w:bodyDiv w:val="1"/>
      <w:marLeft w:val="0"/>
      <w:marRight w:val="0"/>
      <w:marTop w:val="0"/>
      <w:marBottom w:val="0"/>
      <w:divBdr>
        <w:top w:val="none" w:sz="0" w:space="0" w:color="auto"/>
        <w:left w:val="none" w:sz="0" w:space="0" w:color="auto"/>
        <w:bottom w:val="none" w:sz="0" w:space="0" w:color="auto"/>
        <w:right w:val="none" w:sz="0" w:space="0" w:color="auto"/>
      </w:divBdr>
    </w:div>
    <w:div w:id="1698003516">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1202022">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48454559">
      <w:bodyDiv w:val="1"/>
      <w:marLeft w:val="0"/>
      <w:marRight w:val="0"/>
      <w:marTop w:val="0"/>
      <w:marBottom w:val="0"/>
      <w:divBdr>
        <w:top w:val="none" w:sz="0" w:space="0" w:color="auto"/>
        <w:left w:val="none" w:sz="0" w:space="0" w:color="auto"/>
        <w:bottom w:val="none" w:sz="0" w:space="0" w:color="auto"/>
        <w:right w:val="none" w:sz="0" w:space="0" w:color="auto"/>
      </w:divBdr>
      <w:divsChild>
        <w:div w:id="1611471516">
          <w:marLeft w:val="0"/>
          <w:marRight w:val="0"/>
          <w:marTop w:val="0"/>
          <w:marBottom w:val="0"/>
          <w:divBdr>
            <w:top w:val="none" w:sz="0" w:space="0" w:color="auto"/>
            <w:left w:val="none" w:sz="0" w:space="0" w:color="auto"/>
            <w:bottom w:val="none" w:sz="0" w:space="0" w:color="auto"/>
            <w:right w:val="none" w:sz="0" w:space="0" w:color="auto"/>
          </w:divBdr>
          <w:divsChild>
            <w:div w:id="1239897527">
              <w:marLeft w:val="0"/>
              <w:marRight w:val="0"/>
              <w:marTop w:val="0"/>
              <w:marBottom w:val="0"/>
              <w:divBdr>
                <w:top w:val="none" w:sz="0" w:space="0" w:color="auto"/>
                <w:left w:val="none" w:sz="0" w:space="0" w:color="auto"/>
                <w:bottom w:val="none" w:sz="0" w:space="0" w:color="auto"/>
                <w:right w:val="none" w:sz="0" w:space="0" w:color="auto"/>
              </w:divBdr>
              <w:divsChild>
                <w:div w:id="754323165">
                  <w:marLeft w:val="0"/>
                  <w:marRight w:val="0"/>
                  <w:marTop w:val="0"/>
                  <w:marBottom w:val="0"/>
                  <w:divBdr>
                    <w:top w:val="none" w:sz="0" w:space="0" w:color="auto"/>
                    <w:left w:val="none" w:sz="0" w:space="0" w:color="auto"/>
                    <w:bottom w:val="none" w:sz="0" w:space="0" w:color="auto"/>
                    <w:right w:val="none" w:sz="0" w:space="0" w:color="auto"/>
                  </w:divBdr>
                  <w:divsChild>
                    <w:div w:id="3615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5722">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5829157">
      <w:bodyDiv w:val="1"/>
      <w:marLeft w:val="0"/>
      <w:marRight w:val="0"/>
      <w:marTop w:val="0"/>
      <w:marBottom w:val="0"/>
      <w:divBdr>
        <w:top w:val="none" w:sz="0" w:space="0" w:color="auto"/>
        <w:left w:val="none" w:sz="0" w:space="0" w:color="auto"/>
        <w:bottom w:val="none" w:sz="0" w:space="0" w:color="auto"/>
        <w:right w:val="none" w:sz="0" w:space="0" w:color="auto"/>
      </w:divBdr>
    </w:div>
    <w:div w:id="1776821909">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85689770">
      <w:bodyDiv w:val="1"/>
      <w:marLeft w:val="0"/>
      <w:marRight w:val="0"/>
      <w:marTop w:val="0"/>
      <w:marBottom w:val="0"/>
      <w:divBdr>
        <w:top w:val="none" w:sz="0" w:space="0" w:color="auto"/>
        <w:left w:val="none" w:sz="0" w:space="0" w:color="auto"/>
        <w:bottom w:val="none" w:sz="0" w:space="0" w:color="auto"/>
        <w:right w:val="none" w:sz="0" w:space="0" w:color="auto"/>
      </w:divBdr>
    </w:div>
    <w:div w:id="1791389273">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07090655">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4082811">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28588264">
      <w:bodyDiv w:val="1"/>
      <w:marLeft w:val="0"/>
      <w:marRight w:val="0"/>
      <w:marTop w:val="0"/>
      <w:marBottom w:val="0"/>
      <w:divBdr>
        <w:top w:val="none" w:sz="0" w:space="0" w:color="auto"/>
        <w:left w:val="none" w:sz="0" w:space="0" w:color="auto"/>
        <w:bottom w:val="none" w:sz="0" w:space="0" w:color="auto"/>
        <w:right w:val="none" w:sz="0" w:space="0" w:color="auto"/>
      </w:divBdr>
    </w:div>
    <w:div w:id="1831166461">
      <w:bodyDiv w:val="1"/>
      <w:marLeft w:val="0"/>
      <w:marRight w:val="0"/>
      <w:marTop w:val="0"/>
      <w:marBottom w:val="0"/>
      <w:divBdr>
        <w:top w:val="none" w:sz="0" w:space="0" w:color="auto"/>
        <w:left w:val="none" w:sz="0" w:space="0" w:color="auto"/>
        <w:bottom w:val="none" w:sz="0" w:space="0" w:color="auto"/>
        <w:right w:val="none" w:sz="0" w:space="0" w:color="auto"/>
      </w:divBdr>
    </w:div>
    <w:div w:id="1874686055">
      <w:bodyDiv w:val="1"/>
      <w:marLeft w:val="0"/>
      <w:marRight w:val="0"/>
      <w:marTop w:val="0"/>
      <w:marBottom w:val="0"/>
      <w:divBdr>
        <w:top w:val="none" w:sz="0" w:space="0" w:color="auto"/>
        <w:left w:val="none" w:sz="0" w:space="0" w:color="auto"/>
        <w:bottom w:val="none" w:sz="0" w:space="0" w:color="auto"/>
        <w:right w:val="none" w:sz="0" w:space="0" w:color="auto"/>
      </w:divBdr>
      <w:divsChild>
        <w:div w:id="1839035129">
          <w:marLeft w:val="0"/>
          <w:marRight w:val="0"/>
          <w:marTop w:val="0"/>
          <w:marBottom w:val="0"/>
          <w:divBdr>
            <w:top w:val="none" w:sz="0" w:space="0" w:color="auto"/>
            <w:left w:val="none" w:sz="0" w:space="0" w:color="auto"/>
            <w:bottom w:val="none" w:sz="0" w:space="0" w:color="auto"/>
            <w:right w:val="none" w:sz="0" w:space="0" w:color="auto"/>
          </w:divBdr>
          <w:divsChild>
            <w:div w:id="1837378783">
              <w:marLeft w:val="0"/>
              <w:marRight w:val="0"/>
              <w:marTop w:val="0"/>
              <w:marBottom w:val="0"/>
              <w:divBdr>
                <w:top w:val="none" w:sz="0" w:space="0" w:color="auto"/>
                <w:left w:val="none" w:sz="0" w:space="0" w:color="auto"/>
                <w:bottom w:val="none" w:sz="0" w:space="0" w:color="auto"/>
                <w:right w:val="none" w:sz="0" w:space="0" w:color="auto"/>
              </w:divBdr>
              <w:divsChild>
                <w:div w:id="20483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9142932">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07452225">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5359531">
      <w:bodyDiv w:val="1"/>
      <w:marLeft w:val="0"/>
      <w:marRight w:val="0"/>
      <w:marTop w:val="0"/>
      <w:marBottom w:val="0"/>
      <w:divBdr>
        <w:top w:val="none" w:sz="0" w:space="0" w:color="auto"/>
        <w:left w:val="none" w:sz="0" w:space="0" w:color="auto"/>
        <w:bottom w:val="none" w:sz="0" w:space="0" w:color="auto"/>
        <w:right w:val="none" w:sz="0" w:space="0" w:color="auto"/>
      </w:divBdr>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26573560">
      <w:bodyDiv w:val="1"/>
      <w:marLeft w:val="0"/>
      <w:marRight w:val="0"/>
      <w:marTop w:val="0"/>
      <w:marBottom w:val="0"/>
      <w:divBdr>
        <w:top w:val="none" w:sz="0" w:space="0" w:color="auto"/>
        <w:left w:val="none" w:sz="0" w:space="0" w:color="auto"/>
        <w:bottom w:val="none" w:sz="0" w:space="0" w:color="auto"/>
        <w:right w:val="none" w:sz="0" w:space="0" w:color="auto"/>
      </w:divBdr>
    </w:div>
    <w:div w:id="1927690915">
      <w:bodyDiv w:val="1"/>
      <w:marLeft w:val="0"/>
      <w:marRight w:val="0"/>
      <w:marTop w:val="0"/>
      <w:marBottom w:val="0"/>
      <w:divBdr>
        <w:top w:val="none" w:sz="0" w:space="0" w:color="auto"/>
        <w:left w:val="none" w:sz="0" w:space="0" w:color="auto"/>
        <w:bottom w:val="none" w:sz="0" w:space="0" w:color="auto"/>
        <w:right w:val="none" w:sz="0" w:space="0" w:color="auto"/>
      </w:divBdr>
    </w:div>
    <w:div w:id="1940411024">
      <w:bodyDiv w:val="1"/>
      <w:marLeft w:val="0"/>
      <w:marRight w:val="0"/>
      <w:marTop w:val="0"/>
      <w:marBottom w:val="0"/>
      <w:divBdr>
        <w:top w:val="none" w:sz="0" w:space="0" w:color="auto"/>
        <w:left w:val="none" w:sz="0" w:space="0" w:color="auto"/>
        <w:bottom w:val="none" w:sz="0" w:space="0" w:color="auto"/>
        <w:right w:val="none" w:sz="0" w:space="0" w:color="auto"/>
      </w:divBdr>
    </w:div>
    <w:div w:id="1944802659">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3414901">
      <w:bodyDiv w:val="1"/>
      <w:marLeft w:val="0"/>
      <w:marRight w:val="0"/>
      <w:marTop w:val="0"/>
      <w:marBottom w:val="0"/>
      <w:divBdr>
        <w:top w:val="none" w:sz="0" w:space="0" w:color="auto"/>
        <w:left w:val="none" w:sz="0" w:space="0" w:color="auto"/>
        <w:bottom w:val="none" w:sz="0" w:space="0" w:color="auto"/>
        <w:right w:val="none" w:sz="0" w:space="0" w:color="auto"/>
      </w:divBdr>
    </w:div>
    <w:div w:id="196373027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56">
          <w:marLeft w:val="0"/>
          <w:marRight w:val="0"/>
          <w:marTop w:val="0"/>
          <w:marBottom w:val="0"/>
          <w:divBdr>
            <w:top w:val="none" w:sz="0" w:space="0" w:color="auto"/>
            <w:left w:val="none" w:sz="0" w:space="0" w:color="auto"/>
            <w:bottom w:val="none" w:sz="0" w:space="0" w:color="auto"/>
            <w:right w:val="none" w:sz="0" w:space="0" w:color="auto"/>
          </w:divBdr>
          <w:divsChild>
            <w:div w:id="13263175">
              <w:marLeft w:val="0"/>
              <w:marRight w:val="0"/>
              <w:marTop w:val="0"/>
              <w:marBottom w:val="0"/>
              <w:divBdr>
                <w:top w:val="none" w:sz="0" w:space="0" w:color="auto"/>
                <w:left w:val="none" w:sz="0" w:space="0" w:color="auto"/>
                <w:bottom w:val="none" w:sz="0" w:space="0" w:color="auto"/>
                <w:right w:val="none" w:sz="0" w:space="0" w:color="auto"/>
              </w:divBdr>
              <w:divsChild>
                <w:div w:id="3615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856419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07">
          <w:marLeft w:val="0"/>
          <w:marRight w:val="0"/>
          <w:marTop w:val="0"/>
          <w:marBottom w:val="0"/>
          <w:divBdr>
            <w:top w:val="none" w:sz="0" w:space="0" w:color="auto"/>
            <w:left w:val="none" w:sz="0" w:space="0" w:color="auto"/>
            <w:bottom w:val="none" w:sz="0" w:space="0" w:color="auto"/>
            <w:right w:val="none" w:sz="0" w:space="0" w:color="auto"/>
          </w:divBdr>
          <w:divsChild>
            <w:div w:id="770050936">
              <w:marLeft w:val="0"/>
              <w:marRight w:val="0"/>
              <w:marTop w:val="0"/>
              <w:marBottom w:val="0"/>
              <w:divBdr>
                <w:top w:val="none" w:sz="0" w:space="0" w:color="auto"/>
                <w:left w:val="none" w:sz="0" w:space="0" w:color="auto"/>
                <w:bottom w:val="none" w:sz="0" w:space="0" w:color="auto"/>
                <w:right w:val="none" w:sz="0" w:space="0" w:color="auto"/>
              </w:divBdr>
              <w:divsChild>
                <w:div w:id="971599838">
                  <w:marLeft w:val="0"/>
                  <w:marRight w:val="0"/>
                  <w:marTop w:val="0"/>
                  <w:marBottom w:val="0"/>
                  <w:divBdr>
                    <w:top w:val="none" w:sz="0" w:space="0" w:color="auto"/>
                    <w:left w:val="none" w:sz="0" w:space="0" w:color="auto"/>
                    <w:bottom w:val="none" w:sz="0" w:space="0" w:color="auto"/>
                    <w:right w:val="none" w:sz="0" w:space="0" w:color="auto"/>
                  </w:divBdr>
                  <w:divsChild>
                    <w:div w:id="4933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554831">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02612564">
      <w:bodyDiv w:val="1"/>
      <w:marLeft w:val="0"/>
      <w:marRight w:val="0"/>
      <w:marTop w:val="0"/>
      <w:marBottom w:val="0"/>
      <w:divBdr>
        <w:top w:val="none" w:sz="0" w:space="0" w:color="auto"/>
        <w:left w:val="none" w:sz="0" w:space="0" w:color="auto"/>
        <w:bottom w:val="none" w:sz="0" w:space="0" w:color="auto"/>
        <w:right w:val="none" w:sz="0" w:space="0" w:color="auto"/>
      </w:divBdr>
      <w:divsChild>
        <w:div w:id="1756782865">
          <w:marLeft w:val="0"/>
          <w:marRight w:val="0"/>
          <w:marTop w:val="0"/>
          <w:marBottom w:val="0"/>
          <w:divBdr>
            <w:top w:val="none" w:sz="0" w:space="0" w:color="auto"/>
            <w:left w:val="none" w:sz="0" w:space="0" w:color="auto"/>
            <w:bottom w:val="none" w:sz="0" w:space="0" w:color="auto"/>
            <w:right w:val="none" w:sz="0" w:space="0" w:color="auto"/>
          </w:divBdr>
          <w:divsChild>
            <w:div w:id="987901578">
              <w:marLeft w:val="0"/>
              <w:marRight w:val="0"/>
              <w:marTop w:val="0"/>
              <w:marBottom w:val="0"/>
              <w:divBdr>
                <w:top w:val="none" w:sz="0" w:space="0" w:color="auto"/>
                <w:left w:val="none" w:sz="0" w:space="0" w:color="auto"/>
                <w:bottom w:val="none" w:sz="0" w:space="0" w:color="auto"/>
                <w:right w:val="none" w:sz="0" w:space="0" w:color="auto"/>
              </w:divBdr>
              <w:divsChild>
                <w:div w:id="6894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304">
      <w:bodyDiv w:val="1"/>
      <w:marLeft w:val="0"/>
      <w:marRight w:val="0"/>
      <w:marTop w:val="0"/>
      <w:marBottom w:val="0"/>
      <w:divBdr>
        <w:top w:val="none" w:sz="0" w:space="0" w:color="auto"/>
        <w:left w:val="none" w:sz="0" w:space="0" w:color="auto"/>
        <w:bottom w:val="none" w:sz="0" w:space="0" w:color="auto"/>
        <w:right w:val="none" w:sz="0" w:space="0" w:color="auto"/>
      </w:divBdr>
    </w:div>
    <w:div w:id="2011062450">
      <w:bodyDiv w:val="1"/>
      <w:marLeft w:val="0"/>
      <w:marRight w:val="0"/>
      <w:marTop w:val="0"/>
      <w:marBottom w:val="0"/>
      <w:divBdr>
        <w:top w:val="none" w:sz="0" w:space="0" w:color="auto"/>
        <w:left w:val="none" w:sz="0" w:space="0" w:color="auto"/>
        <w:bottom w:val="none" w:sz="0" w:space="0" w:color="auto"/>
        <w:right w:val="none" w:sz="0" w:space="0" w:color="auto"/>
      </w:divBdr>
    </w:div>
    <w:div w:id="2025091902">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1443771">
      <w:bodyDiv w:val="1"/>
      <w:marLeft w:val="0"/>
      <w:marRight w:val="0"/>
      <w:marTop w:val="0"/>
      <w:marBottom w:val="0"/>
      <w:divBdr>
        <w:top w:val="none" w:sz="0" w:space="0" w:color="auto"/>
        <w:left w:val="none" w:sz="0" w:space="0" w:color="auto"/>
        <w:bottom w:val="none" w:sz="0" w:space="0" w:color="auto"/>
        <w:right w:val="none" w:sz="0" w:space="0" w:color="auto"/>
      </w:divBdr>
    </w:div>
    <w:div w:id="2032754787">
      <w:bodyDiv w:val="1"/>
      <w:marLeft w:val="0"/>
      <w:marRight w:val="0"/>
      <w:marTop w:val="0"/>
      <w:marBottom w:val="0"/>
      <w:divBdr>
        <w:top w:val="none" w:sz="0" w:space="0" w:color="auto"/>
        <w:left w:val="none" w:sz="0" w:space="0" w:color="auto"/>
        <w:bottom w:val="none" w:sz="0" w:space="0" w:color="auto"/>
        <w:right w:val="none" w:sz="0" w:space="0" w:color="auto"/>
      </w:divBdr>
    </w:div>
    <w:div w:id="2033533276">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6733932">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67416428">
      <w:bodyDiv w:val="1"/>
      <w:marLeft w:val="0"/>
      <w:marRight w:val="0"/>
      <w:marTop w:val="0"/>
      <w:marBottom w:val="0"/>
      <w:divBdr>
        <w:top w:val="none" w:sz="0" w:space="0" w:color="auto"/>
        <w:left w:val="none" w:sz="0" w:space="0" w:color="auto"/>
        <w:bottom w:val="none" w:sz="0" w:space="0" w:color="auto"/>
        <w:right w:val="none" w:sz="0" w:space="0" w:color="auto"/>
      </w:divBdr>
      <w:divsChild>
        <w:div w:id="452678682">
          <w:marLeft w:val="0"/>
          <w:marRight w:val="0"/>
          <w:marTop w:val="0"/>
          <w:marBottom w:val="0"/>
          <w:divBdr>
            <w:top w:val="none" w:sz="0" w:space="0" w:color="auto"/>
            <w:left w:val="none" w:sz="0" w:space="0" w:color="auto"/>
            <w:bottom w:val="none" w:sz="0" w:space="0" w:color="auto"/>
            <w:right w:val="none" w:sz="0" w:space="0" w:color="auto"/>
          </w:divBdr>
          <w:divsChild>
            <w:div w:id="2099401534">
              <w:marLeft w:val="0"/>
              <w:marRight w:val="0"/>
              <w:marTop w:val="0"/>
              <w:marBottom w:val="0"/>
              <w:divBdr>
                <w:top w:val="none" w:sz="0" w:space="0" w:color="auto"/>
                <w:left w:val="none" w:sz="0" w:space="0" w:color="auto"/>
                <w:bottom w:val="none" w:sz="0" w:space="0" w:color="auto"/>
                <w:right w:val="none" w:sz="0" w:space="0" w:color="auto"/>
              </w:divBdr>
              <w:divsChild>
                <w:div w:id="1361007738">
                  <w:marLeft w:val="0"/>
                  <w:marRight w:val="0"/>
                  <w:marTop w:val="0"/>
                  <w:marBottom w:val="0"/>
                  <w:divBdr>
                    <w:top w:val="none" w:sz="0" w:space="0" w:color="auto"/>
                    <w:left w:val="none" w:sz="0" w:space="0" w:color="auto"/>
                    <w:bottom w:val="none" w:sz="0" w:space="0" w:color="auto"/>
                    <w:right w:val="none" w:sz="0" w:space="0" w:color="auto"/>
                  </w:divBdr>
                  <w:divsChild>
                    <w:div w:id="20457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4507">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3626261">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2556467">
      <w:bodyDiv w:val="1"/>
      <w:marLeft w:val="0"/>
      <w:marRight w:val="0"/>
      <w:marTop w:val="0"/>
      <w:marBottom w:val="0"/>
      <w:divBdr>
        <w:top w:val="none" w:sz="0" w:space="0" w:color="auto"/>
        <w:left w:val="none" w:sz="0" w:space="0" w:color="auto"/>
        <w:bottom w:val="none" w:sz="0" w:space="0" w:color="auto"/>
        <w:right w:val="none" w:sz="0" w:space="0" w:color="auto"/>
      </w:divBdr>
    </w:div>
    <w:div w:id="2104496254">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17871566">
      <w:bodyDiv w:val="1"/>
      <w:marLeft w:val="0"/>
      <w:marRight w:val="0"/>
      <w:marTop w:val="0"/>
      <w:marBottom w:val="0"/>
      <w:divBdr>
        <w:top w:val="none" w:sz="0" w:space="0" w:color="auto"/>
        <w:left w:val="none" w:sz="0" w:space="0" w:color="auto"/>
        <w:bottom w:val="none" w:sz="0" w:space="0" w:color="auto"/>
        <w:right w:val="none" w:sz="0" w:space="0" w:color="auto"/>
      </w:divBdr>
      <w:divsChild>
        <w:div w:id="1816146637">
          <w:marLeft w:val="0"/>
          <w:marRight w:val="0"/>
          <w:marTop w:val="0"/>
          <w:marBottom w:val="0"/>
          <w:divBdr>
            <w:top w:val="none" w:sz="0" w:space="0" w:color="auto"/>
            <w:left w:val="none" w:sz="0" w:space="0" w:color="auto"/>
            <w:bottom w:val="none" w:sz="0" w:space="0" w:color="auto"/>
            <w:right w:val="none" w:sz="0" w:space="0" w:color="auto"/>
          </w:divBdr>
          <w:divsChild>
            <w:div w:id="1277372932">
              <w:marLeft w:val="0"/>
              <w:marRight w:val="0"/>
              <w:marTop w:val="0"/>
              <w:marBottom w:val="0"/>
              <w:divBdr>
                <w:top w:val="none" w:sz="0" w:space="0" w:color="auto"/>
                <w:left w:val="none" w:sz="0" w:space="0" w:color="auto"/>
                <w:bottom w:val="none" w:sz="0" w:space="0" w:color="auto"/>
                <w:right w:val="none" w:sz="0" w:space="0" w:color="auto"/>
              </w:divBdr>
              <w:divsChild>
                <w:div w:id="1467309328">
                  <w:marLeft w:val="0"/>
                  <w:marRight w:val="0"/>
                  <w:marTop w:val="0"/>
                  <w:marBottom w:val="0"/>
                  <w:divBdr>
                    <w:top w:val="none" w:sz="0" w:space="0" w:color="auto"/>
                    <w:left w:val="none" w:sz="0" w:space="0" w:color="auto"/>
                    <w:bottom w:val="none" w:sz="0" w:space="0" w:color="auto"/>
                    <w:right w:val="none" w:sz="0" w:space="0" w:color="auto"/>
                  </w:divBdr>
                  <w:divsChild>
                    <w:div w:id="1248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1228">
      <w:bodyDiv w:val="1"/>
      <w:marLeft w:val="0"/>
      <w:marRight w:val="0"/>
      <w:marTop w:val="0"/>
      <w:marBottom w:val="0"/>
      <w:divBdr>
        <w:top w:val="none" w:sz="0" w:space="0" w:color="auto"/>
        <w:left w:val="none" w:sz="0" w:space="0" w:color="auto"/>
        <w:bottom w:val="none" w:sz="0" w:space="0" w:color="auto"/>
        <w:right w:val="none" w:sz="0" w:space="0" w:color="auto"/>
      </w:divBdr>
    </w:div>
    <w:div w:id="2127457519">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0666095">
      <w:bodyDiv w:val="1"/>
      <w:marLeft w:val="0"/>
      <w:marRight w:val="0"/>
      <w:marTop w:val="0"/>
      <w:marBottom w:val="0"/>
      <w:divBdr>
        <w:top w:val="none" w:sz="0" w:space="0" w:color="auto"/>
        <w:left w:val="none" w:sz="0" w:space="0" w:color="auto"/>
        <w:bottom w:val="none" w:sz="0" w:space="0" w:color="auto"/>
        <w:right w:val="none" w:sz="0" w:space="0" w:color="auto"/>
      </w:divBdr>
    </w:div>
    <w:div w:id="2135324073">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adm.org/" TargetMode="External"/><Relationship Id="rId18" Type="http://schemas.openxmlformats.org/officeDocument/2006/relationships/hyperlink" Target="https://www.poder360.com.br/governo/saiba-quem-sao-os-22-ministros-da-esplanada-de-bolsonaro/" TargetMode="External"/><Relationship Id="rId26" Type="http://schemas.openxmlformats.org/officeDocument/2006/relationships/hyperlink" Target="https://www.hrw.org/news/2022/08/09/brazil-indigenous-rights-under-serious-threat" TargetMode="External"/><Relationship Id="rId39" Type="http://schemas.openxmlformats.org/officeDocument/2006/relationships/footer" Target="footer1.xml"/><Relationship Id="rId21" Type="http://schemas.openxmlformats.org/officeDocument/2006/relationships/hyperlink" Target="https://www.reuters.com/article/us-brazil-landrights-politics-idUSKBN14V24R" TargetMode="External"/><Relationship Id="rId34" Type="http://schemas.openxmlformats.org/officeDocument/2006/relationships/hyperlink" Target="http://www.nytimes.com/2012/06/10/world/americas/in-brazil-violence-hits-tribes-in-scramble-for-land.htm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ampa.alturl.com/" TargetMode="External"/><Relationship Id="rId20" Type="http://schemas.openxmlformats.org/officeDocument/2006/relationships/hyperlink" Target="https://debatesindigenas.org/notas/137-dilema-colonial-de-brasil.html" TargetMode="External"/><Relationship Id="rId29" Type="http://schemas.openxmlformats.org/officeDocument/2006/relationships/hyperlink" Target="http://keesings.gvpi.net/keesings/lpext.dll?f=templates&amp;fn=main-h.htm&amp;2.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constituicao/constituicao.htm" TargetMode="External"/><Relationship Id="rId24" Type="http://schemas.openxmlformats.org/officeDocument/2006/relationships/hyperlink" Target="https://www.eurac.edu/en/blogs/eureka/povos-indigenas-in-brazil-an-assessment-on-the-bicentenary-of-brazilian-independe" TargetMode="External"/><Relationship Id="rId32" Type="http://schemas.openxmlformats.org/officeDocument/2006/relationships/hyperlink" Target="http://www.ipsnews.net/2008/02/brazil-rising-indigenous-death-toll-sparks-calls-to-stop-the-genocide/" TargetMode="External"/><Relationship Id="rId37" Type="http://schemas.openxmlformats.org/officeDocument/2006/relationships/hyperlink" Target="https://www.state.gov/reports/2019-country-reports-on-human-rights-practices/brazil/"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ideorbits.com/life/no-country-for-southern-men/" TargetMode="External"/><Relationship Id="rId23" Type="http://schemas.openxmlformats.org/officeDocument/2006/relationships/hyperlink" Target="https://www.laizquierdadiario.com/Brasil-a-53-del-anos-del-golpe-reaccionario-contra-los-trabajadores" TargetMode="External"/><Relationship Id="rId28" Type="http://schemas.openxmlformats.org/officeDocument/2006/relationships/hyperlink" Target="https://www.iwgia.org/en/brazil/3616-iw-2020-brazil.html" TargetMode="External"/><Relationship Id="rId36" Type="http://schemas.openxmlformats.org/officeDocument/2006/relationships/hyperlink" Target="https://web.archive.org/web/20190209061620/https://iela.ufsc.br/povos-originarios/noticia/sepe-essa-terra-tem-dono" TargetMode="External"/><Relationship Id="rId10" Type="http://schemas.openxmlformats.org/officeDocument/2006/relationships/hyperlink" Target="https://www.pampalivre.info/english/christian_science_monitor__some_southern_brazilians_want_out.pdf" TargetMode="External"/><Relationship Id="rId19" Type="http://schemas.openxmlformats.org/officeDocument/2006/relationships/hyperlink" Target="https://veja.abril.com.br/coluna/rio-grande-do-sul/plebisul-corrupcao-e-crise-motivam-votos-na-consulta-separatista/" TargetMode="External"/><Relationship Id="rId31" Type="http://schemas.openxmlformats.org/officeDocument/2006/relationships/hyperlink" Target="https://rainforests.mongabay.com/08highway.htm" TargetMode="External"/><Relationship Id="rId4" Type="http://schemas.openxmlformats.org/officeDocument/2006/relationships/styles" Target="styles.xml"/><Relationship Id="rId9" Type="http://schemas.openxmlformats.org/officeDocument/2006/relationships/hyperlink" Target="https://www.youtube.com/watch?v=QXJht2hHhNw" TargetMode="External"/><Relationship Id="rId14" Type="http://schemas.openxmlformats.org/officeDocument/2006/relationships/hyperlink" Target="https://apnews.com/article/71c40d02b1d48fdf9036a4f9c2baa5d2" TargetMode="External"/><Relationship Id="rId22" Type="http://schemas.openxmlformats.org/officeDocument/2006/relationships/hyperlink" Target="https://www.reuters.com/article/us-brazil-indigenous-idUSKCN1S22B5" TargetMode="External"/><Relationship Id="rId27" Type="http://schemas.openxmlformats.org/officeDocument/2006/relationships/hyperlink" Target="https://www.iwgia.org/images/publications/0740_THE_INDIGENOUS_ORLD_2016_final_eb.pdf" TargetMode="External"/><Relationship Id="rId30" Type="http://schemas.openxmlformats.org/officeDocument/2006/relationships/hyperlink" Target="http://www.lexis-nexis.com" TargetMode="External"/><Relationship Id="rId35" Type="http://schemas.openxmlformats.org/officeDocument/2006/relationships/hyperlink" Target="https://www.reuters.com/article/us-brazil-politics-agriculture-idUSKCN1OW0O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rwflags.com/fotw/flags/br_sep.html" TargetMode="External"/><Relationship Id="rId17" Type="http://schemas.openxmlformats.org/officeDocument/2006/relationships/hyperlink" Target="https://www.pampalivre.info/english/index.html" TargetMode="External"/><Relationship Id="rId25" Type="http://schemas.openxmlformats.org/officeDocument/2006/relationships/hyperlink" Target="https://www.dw.com/en/brazils-indigenous-people-protest-against-land-threats/a-43558586" TargetMode="External"/><Relationship Id="rId33" Type="http://schemas.openxmlformats.org/officeDocument/2006/relationships/hyperlink" Target="https://www.socioambiental.org/en/socio-environmental-news/my-forest-my-rules" TargetMode="External"/><Relationship Id="rId38" Type="http://schemas.openxmlformats.org/officeDocument/2006/relationships/hyperlink" Target="https://www.elespectador.com/politica/cinco-parecidos-entre-duque-y-bolsonaro-en-el-tema-indigena-segun-survival-article-85980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5539</Words>
  <Characters>31577</Characters>
  <Application>Microsoft Office Word</Application>
  <DocSecurity>0</DocSecurity>
  <Lines>263</Lines>
  <Paragraphs>74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Alejandro Posada Tellez</dc:creator>
  <cp:keywords/>
  <dc:description/>
  <cp:lastModifiedBy>Micha Germann</cp:lastModifiedBy>
  <cp:revision>1</cp:revision>
  <cp:lastPrinted>2022-09-16T17:29:00Z</cp:lastPrinted>
  <dcterms:created xsi:type="dcterms:W3CDTF">2022-09-23T02:58:00Z</dcterms:created>
  <dcterms:modified xsi:type="dcterms:W3CDTF">2024-08-14T09:30:00Z</dcterms:modified>
</cp:coreProperties>
</file>