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5FBCBE9" w:rsidR="00453A9D" w:rsidRDefault="00D34C34" w:rsidP="00453A9D">
      <w:pPr>
        <w:pStyle w:val="Heading1"/>
        <w:rPr>
          <w:rFonts w:cs="Times New Roman"/>
          <w:szCs w:val="22"/>
        </w:rPr>
      </w:pPr>
      <w:r>
        <w:rPr>
          <w:rFonts w:cs="Times New Roman"/>
          <w:szCs w:val="22"/>
        </w:rPr>
        <w:t>UNITED KINGDOM</w:t>
      </w:r>
    </w:p>
    <w:p w14:paraId="19E6285B" w14:textId="77777777" w:rsidR="00AB3DBC" w:rsidRDefault="00AB3DBC" w:rsidP="00AB3DBC"/>
    <w:p w14:paraId="2DA6E953" w14:textId="37502BC3" w:rsidR="00453A9D" w:rsidRDefault="00D34C34" w:rsidP="00453A9D">
      <w:pPr>
        <w:pStyle w:val="Heading2"/>
      </w:pPr>
      <w:r>
        <w:t>Catholics in Northern Ireland</w:t>
      </w:r>
    </w:p>
    <w:p w14:paraId="7751ECD1" w14:textId="77777777" w:rsidR="00453A9D" w:rsidRDefault="00453A9D" w:rsidP="00453A9D"/>
    <w:p w14:paraId="1CF6FBB3" w14:textId="6A340D2E" w:rsidR="00453A9D" w:rsidRPr="00F83BF0" w:rsidRDefault="00453A9D" w:rsidP="00453A9D">
      <w:pPr>
        <w:rPr>
          <w:rFonts w:cs="Times New Roman"/>
        </w:rPr>
      </w:pPr>
      <w:r w:rsidRPr="002F7199">
        <w:rPr>
          <w:rFonts w:cs="Times New Roman"/>
        </w:rPr>
        <w:t xml:space="preserve">Activity: </w:t>
      </w:r>
      <w:r w:rsidR="00D94F2B" w:rsidRPr="002F7199">
        <w:rPr>
          <w:rFonts w:cs="Times New Roman"/>
        </w:rPr>
        <w:t>194</w:t>
      </w:r>
      <w:r w:rsidR="002F7199">
        <w:rPr>
          <w:rFonts w:cs="Times New Roman"/>
        </w:rPr>
        <w:t>5</w:t>
      </w:r>
      <w:r w:rsidR="00D94F2B" w:rsidRPr="002F7199">
        <w:rPr>
          <w:rFonts w:cs="Times New Roman"/>
        </w:rPr>
        <w:t>-20</w:t>
      </w:r>
      <w:r w:rsidR="00E8658A" w:rsidRPr="002F7199">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7FFE111C" w14:textId="77777777" w:rsidR="00D94F2B" w:rsidRPr="00595C2D" w:rsidRDefault="00D94F2B" w:rsidP="00D94F2B">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3E9606C4" w14:textId="0637BA37" w:rsidR="00365DFD" w:rsidRPr="00396C39" w:rsidRDefault="002F7199" w:rsidP="00365DFD">
      <w:pPr>
        <w:pStyle w:val="ListParagraph"/>
        <w:numPr>
          <w:ilvl w:val="0"/>
          <w:numId w:val="19"/>
        </w:numPr>
        <w:rPr>
          <w:rFonts w:cs="Times New Roman"/>
          <w:szCs w:val="22"/>
        </w:rPr>
      </w:pPr>
      <w:r w:rsidRPr="00396C39">
        <w:rPr>
          <w:rFonts w:cs="Times New Roman"/>
          <w:szCs w:val="22"/>
        </w:rPr>
        <w:t xml:space="preserve">Ireland was partitioned in 1921. The South (i.e., the Republic of Ireland) attained independence from the UK while Northern Ireland – which unlike the Republic had a Protestant majority </w:t>
      </w:r>
      <w:r w:rsidRPr="00396C39">
        <w:rPr>
          <w:rFonts w:cs="Times New Roman"/>
          <w:szCs w:val="22"/>
        </w:rPr>
        <w:softHyphen/>
        <w:t xml:space="preserve">– remained with the UK. </w:t>
      </w:r>
    </w:p>
    <w:p w14:paraId="2A30EBE5" w14:textId="77777777" w:rsidR="005837FD" w:rsidRPr="00943271" w:rsidRDefault="005837FD" w:rsidP="009E378B">
      <w:pPr>
        <w:pStyle w:val="ListParagraph"/>
        <w:numPr>
          <w:ilvl w:val="0"/>
          <w:numId w:val="19"/>
        </w:numPr>
        <w:rPr>
          <w:rFonts w:cs="Times New Roman"/>
          <w:szCs w:val="22"/>
        </w:rPr>
      </w:pPr>
      <w:r w:rsidRPr="005837FD">
        <w:rPr>
          <w:rFonts w:cs="Times New Roman"/>
          <w:szCs w:val="22"/>
        </w:rPr>
        <w:t>In 1948, the liberation of Northern Ireland became the Irish Republican Army’s (IRA) official goal</w:t>
      </w:r>
      <w:r w:rsidR="00365DFD" w:rsidRPr="005837FD">
        <w:rPr>
          <w:rFonts w:cs="Times New Roman"/>
          <w:szCs w:val="22"/>
        </w:rPr>
        <w:t xml:space="preserve"> (</w:t>
      </w:r>
      <w:r w:rsidRPr="005837FD">
        <w:rPr>
          <w:rFonts w:cs="Times New Roman"/>
          <w:szCs w:val="22"/>
        </w:rPr>
        <w:t xml:space="preserve">Atkins </w:t>
      </w:r>
      <w:r w:rsidR="00365DFD" w:rsidRPr="005837FD">
        <w:rPr>
          <w:rFonts w:cs="Times New Roman"/>
          <w:szCs w:val="22"/>
        </w:rPr>
        <w:t>2004: 142)</w:t>
      </w:r>
      <w:r w:rsidRPr="005837FD">
        <w:rPr>
          <w:rFonts w:cs="Times New Roman"/>
          <w:szCs w:val="22"/>
        </w:rPr>
        <w:t>. Before that, the</w:t>
      </w:r>
      <w:r w:rsidR="00365DFD" w:rsidRPr="005837FD">
        <w:rPr>
          <w:rFonts w:cs="Times New Roman"/>
          <w:szCs w:val="22"/>
        </w:rPr>
        <w:t xml:space="preserve"> IRA</w:t>
      </w:r>
      <w:r w:rsidRPr="005837FD">
        <w:rPr>
          <w:rFonts w:cs="Times New Roman"/>
          <w:szCs w:val="22"/>
        </w:rPr>
        <w:t xml:space="preserve">’s main focus had been </w:t>
      </w:r>
      <w:r w:rsidR="00365DFD" w:rsidRPr="005837FD">
        <w:rPr>
          <w:rFonts w:cs="Times New Roman"/>
          <w:szCs w:val="22"/>
        </w:rPr>
        <w:t xml:space="preserve">on Ireland’s withdrawal from the British Commonwealth </w:t>
      </w:r>
      <w:r w:rsidRPr="005837FD">
        <w:rPr>
          <w:rFonts w:cs="Times New Roman"/>
          <w:szCs w:val="22"/>
        </w:rPr>
        <w:t>(Encyclopedia Britannica)</w:t>
      </w:r>
      <w:r w:rsidR="00365DFD" w:rsidRPr="005837FD">
        <w:rPr>
          <w:rFonts w:cs="Times New Roman"/>
          <w:szCs w:val="22"/>
        </w:rPr>
        <w:t>.</w:t>
      </w:r>
      <w:r w:rsidRPr="005837FD">
        <w:rPr>
          <w:rFonts w:cs="Times New Roman"/>
          <w:szCs w:val="22"/>
        </w:rPr>
        <w:t xml:space="preserve"> However, the anti-treaty faction of the IRA had made claims for Irish unification already before that (Rees and Hodge 1995; </w:t>
      </w:r>
      <w:r w:rsidRPr="00943271">
        <w:rPr>
          <w:rFonts w:cs="Times New Roman"/>
          <w:szCs w:val="22"/>
        </w:rPr>
        <w:t xml:space="preserve">Younger 1988; Kissane 2005). Therefore, we code 1921 – the year of the partition – as the start date. </w:t>
      </w:r>
      <w:r w:rsidR="00365DFD" w:rsidRPr="00943271">
        <w:rPr>
          <w:rFonts w:cs="Times New Roman"/>
          <w:szCs w:val="22"/>
        </w:rPr>
        <w:t xml:space="preserve">In the dataset, we code the movement from 1945, the first year we cover. </w:t>
      </w:r>
    </w:p>
    <w:p w14:paraId="27643D92" w14:textId="5AEA2FD1" w:rsidR="00365DFD" w:rsidRPr="00943271" w:rsidRDefault="005837FD" w:rsidP="009E378B">
      <w:pPr>
        <w:pStyle w:val="ListParagraph"/>
        <w:numPr>
          <w:ilvl w:val="0"/>
          <w:numId w:val="19"/>
        </w:numPr>
        <w:rPr>
          <w:rFonts w:cs="Times New Roman"/>
          <w:szCs w:val="22"/>
        </w:rPr>
      </w:pPr>
      <w:r w:rsidRPr="00943271">
        <w:rPr>
          <w:rFonts w:cs="Times New Roman"/>
          <w:szCs w:val="22"/>
        </w:rPr>
        <w:t>Between 1942-1944 the Northern branch of the IRA conducted its ‘northern campaign’, i.e., attacks against security forces in Northern Ireland, which led to 9 casualties (Brandon 2001: 523; Bower 2004). Despite this, we code prior nonviolent activity because the 25-deaths threshold was not met in 1944</w:t>
      </w:r>
      <w:r w:rsidR="00566EC7" w:rsidRPr="00943271">
        <w:rPr>
          <w:rFonts w:cs="Times New Roman"/>
          <w:szCs w:val="22"/>
        </w:rPr>
        <w:t xml:space="preserve"> (Brandon 2001: 523, Bower</w:t>
      </w:r>
      <w:r w:rsidRPr="00943271">
        <w:rPr>
          <w:rFonts w:cs="Times New Roman"/>
          <w:szCs w:val="22"/>
        </w:rPr>
        <w:t xml:space="preserve"> </w:t>
      </w:r>
      <w:r w:rsidR="00566EC7" w:rsidRPr="00943271">
        <w:rPr>
          <w:rFonts w:cs="Times New Roman"/>
          <w:szCs w:val="22"/>
        </w:rPr>
        <w:t>2004).</w:t>
      </w:r>
    </w:p>
    <w:p w14:paraId="0BA6CF9F" w14:textId="22E49FBA" w:rsidR="009E291E" w:rsidRPr="00943271" w:rsidRDefault="00D34C34" w:rsidP="00437A87">
      <w:pPr>
        <w:pStyle w:val="ListParagraph"/>
        <w:numPr>
          <w:ilvl w:val="0"/>
          <w:numId w:val="11"/>
        </w:numPr>
        <w:rPr>
          <w:rFonts w:cs="Times New Roman"/>
          <w:szCs w:val="22"/>
        </w:rPr>
      </w:pPr>
      <w:r w:rsidRPr="00943271">
        <w:rPr>
          <w:rFonts w:cs="Times New Roman"/>
          <w:szCs w:val="22"/>
        </w:rPr>
        <w:t xml:space="preserve">Initially, </w:t>
      </w:r>
      <w:r w:rsidR="00AE67C5" w:rsidRPr="00943271">
        <w:rPr>
          <w:rFonts w:cs="Times New Roman"/>
          <w:szCs w:val="22"/>
        </w:rPr>
        <w:t xml:space="preserve">the </w:t>
      </w:r>
      <w:r w:rsidRPr="00943271">
        <w:rPr>
          <w:rFonts w:cs="Times New Roman"/>
          <w:szCs w:val="22"/>
        </w:rPr>
        <w:t xml:space="preserve">IRA received little active support. Still, the IRA attracted significant attention when it initiated a series of attacks in the Border Campaign between 1956 and 1962. Support increased dramatically in the late 1960s, when Catholics in Northern Ireland began a civil rights campaign. The “troubles” began in summer 1968 with demonstrations on behalf of Catholic rights that were organized by the Northern Ireland Civil Rights Association, which had been formed the previous year. Catholic political action has taken every conceivable form, from conventional politics to rallies, campaigns of civil disobedience, hunger strikes (especially in 1980-81), and riotous attacks on army and police. </w:t>
      </w:r>
    </w:p>
    <w:p w14:paraId="3BCE9946" w14:textId="129A0020" w:rsidR="00943271" w:rsidRPr="00943271" w:rsidRDefault="00943271" w:rsidP="0020343F">
      <w:pPr>
        <w:pStyle w:val="ListParagraph"/>
        <w:numPr>
          <w:ilvl w:val="0"/>
          <w:numId w:val="11"/>
        </w:numPr>
        <w:rPr>
          <w:rFonts w:cs="Times New Roman"/>
          <w:szCs w:val="22"/>
        </w:rPr>
      </w:pPr>
      <w:r w:rsidRPr="00943271">
        <w:rPr>
          <w:rFonts w:cs="Times New Roman"/>
          <w:szCs w:val="22"/>
        </w:rPr>
        <w:t>Another important organization associated with this movement is Sinn Fein, an Irish-nationalist and republican party that had been formed in 1905 (Bell 1972; Hanley and Millar 2009). Sinn Fein had allied with the IRA in 1951 and rose to prominence in the North in the 1960s during the civil rights campaign (Sinn Fein 2022).</w:t>
      </w:r>
    </w:p>
    <w:p w14:paraId="27D72D78" w14:textId="01B171F1" w:rsidR="00E17E6D" w:rsidRPr="00396C39" w:rsidRDefault="00365DFD" w:rsidP="00396C39">
      <w:pPr>
        <w:pStyle w:val="ListParagraph"/>
        <w:numPr>
          <w:ilvl w:val="0"/>
          <w:numId w:val="11"/>
        </w:numPr>
        <w:rPr>
          <w:rFonts w:cs="Times New Roman"/>
          <w:szCs w:val="22"/>
        </w:rPr>
      </w:pPr>
      <w:r w:rsidRPr="00396C39">
        <w:rPr>
          <w:rFonts w:cs="Times New Roman"/>
          <w:szCs w:val="22"/>
        </w:rPr>
        <w:t>In 1998, the Good Friday Agreement was signed, which was followed by the St. Andrews Agreement in 200</w:t>
      </w:r>
      <w:r w:rsidR="00396C39">
        <w:rPr>
          <w:rFonts w:cs="Times New Roman"/>
          <w:szCs w:val="22"/>
        </w:rPr>
        <w:t>6</w:t>
      </w:r>
      <w:r w:rsidRPr="00396C39">
        <w:rPr>
          <w:rFonts w:cs="Times New Roman"/>
          <w:szCs w:val="22"/>
        </w:rPr>
        <w:t xml:space="preserve">. The IRA </w:t>
      </w:r>
      <w:r w:rsidR="00396C39" w:rsidRPr="00396C39">
        <w:rPr>
          <w:rFonts w:cs="Times New Roman"/>
          <w:szCs w:val="22"/>
        </w:rPr>
        <w:t>has increasingly become sidelined in the Catholic movement since then while Sinn Fein has become the movement’s main representative. The mainstream IRA unilaterally disarmed in 2005. Sinn Fein remained active as of 2020 and continued to make claims for Irish unification</w:t>
      </w:r>
      <w:r w:rsidR="00AE67C5" w:rsidRPr="00396C39">
        <w:rPr>
          <w:rFonts w:cs="Times New Roman"/>
          <w:szCs w:val="22"/>
        </w:rPr>
        <w:t xml:space="preserve"> (</w:t>
      </w:r>
      <w:r w:rsidR="00EA0D22" w:rsidRPr="00396C39">
        <w:rPr>
          <w:rFonts w:cs="Times New Roman"/>
          <w:szCs w:val="22"/>
        </w:rPr>
        <w:t>Campaign of Social Justice in Northern Ireland; Goldstone 1998: 254; Hewitt &amp; Cheetham 2000</w:t>
      </w:r>
      <w:r w:rsidR="00396C39" w:rsidRPr="00396C39">
        <w:rPr>
          <w:rFonts w:cs="Times New Roman"/>
          <w:szCs w:val="22"/>
        </w:rPr>
        <w:t xml:space="preserve">; </w:t>
      </w:r>
      <w:r w:rsidR="00EA0D22" w:rsidRPr="00396C39">
        <w:rPr>
          <w:rFonts w:cs="Times New Roman"/>
          <w:szCs w:val="22"/>
        </w:rPr>
        <w:t xml:space="preserve">Marshall &amp; Gurr 2003; Minahan 2002: 1400; </w:t>
      </w:r>
      <w:r w:rsidR="006640C3" w:rsidRPr="00396C39">
        <w:rPr>
          <w:rFonts w:cs="Times New Roman"/>
          <w:szCs w:val="22"/>
        </w:rPr>
        <w:t xml:space="preserve">Pinkerton &amp; Campbell 2002: </w:t>
      </w:r>
      <w:r w:rsidR="00EA0D22" w:rsidRPr="00396C39">
        <w:rPr>
          <w:rFonts w:cs="Times New Roman"/>
          <w:szCs w:val="22"/>
        </w:rPr>
        <w:t>MAR; O’Neill 2010</w:t>
      </w:r>
      <w:r w:rsidR="00B60E00" w:rsidRPr="00396C39">
        <w:rPr>
          <w:rFonts w:cs="Times New Roman"/>
          <w:szCs w:val="22"/>
        </w:rPr>
        <w:t>. Sinn Fein 2022</w:t>
      </w:r>
      <w:r w:rsidR="00EA0D22" w:rsidRPr="00396C39">
        <w:rPr>
          <w:rFonts w:cs="Times New Roman"/>
          <w:szCs w:val="22"/>
        </w:rPr>
        <w:t xml:space="preserve">). [start date: </w:t>
      </w:r>
      <w:r w:rsidR="000F0ADA" w:rsidRPr="00396C39">
        <w:rPr>
          <w:rFonts w:cs="Times New Roman"/>
          <w:szCs w:val="22"/>
        </w:rPr>
        <w:t>19</w:t>
      </w:r>
      <w:r w:rsidRPr="00396C39">
        <w:rPr>
          <w:rFonts w:cs="Times New Roman"/>
          <w:szCs w:val="22"/>
        </w:rPr>
        <w:t>21</w:t>
      </w:r>
      <w:r w:rsidR="00EA0D22" w:rsidRPr="00396C39">
        <w:rPr>
          <w:rFonts w:cs="Times New Roman"/>
          <w:szCs w:val="22"/>
        </w:rPr>
        <w:t>; end date: ongoing]</w:t>
      </w:r>
    </w:p>
    <w:p w14:paraId="4621CD3C" w14:textId="13DDAF4C" w:rsidR="00AE67C5" w:rsidRPr="00396C39" w:rsidRDefault="00AE67C5" w:rsidP="00AE67C5">
      <w:pPr>
        <w:rPr>
          <w:rFonts w:cs="Times New Roman"/>
          <w:szCs w:val="22"/>
        </w:rPr>
      </w:pPr>
    </w:p>
    <w:p w14:paraId="3A9ABBD8" w14:textId="77777777" w:rsidR="00AE67C5" w:rsidRPr="00396C39" w:rsidRDefault="00AE67C5" w:rsidP="00AE67C5">
      <w:pPr>
        <w:rPr>
          <w:rFonts w:cs="Times New Roman"/>
          <w:szCs w:val="22"/>
        </w:rPr>
      </w:pPr>
    </w:p>
    <w:p w14:paraId="0353505E" w14:textId="457A4B62" w:rsidR="00AD35FF" w:rsidRPr="000B7F0A" w:rsidRDefault="00AD35FF" w:rsidP="00AD35FF">
      <w:pPr>
        <w:rPr>
          <w:rFonts w:cs="Times New Roman"/>
          <w:b/>
          <w:szCs w:val="22"/>
        </w:rPr>
      </w:pPr>
      <w:r>
        <w:rPr>
          <w:rFonts w:cs="Times New Roman"/>
          <w:b/>
          <w:szCs w:val="22"/>
        </w:rPr>
        <w:t>Dominant c</w:t>
      </w:r>
      <w:r w:rsidRPr="000B7F0A">
        <w:rPr>
          <w:rFonts w:cs="Times New Roman"/>
          <w:b/>
          <w:szCs w:val="22"/>
        </w:rPr>
        <w:t>laim</w:t>
      </w:r>
    </w:p>
    <w:p w14:paraId="2E3EE623" w14:textId="77777777" w:rsidR="00AD35FF" w:rsidRPr="000B7F0A" w:rsidRDefault="00AD35FF" w:rsidP="00AD35FF">
      <w:pPr>
        <w:rPr>
          <w:rFonts w:cs="Times New Roman"/>
          <w:bCs/>
          <w:szCs w:val="22"/>
        </w:rPr>
      </w:pPr>
    </w:p>
    <w:p w14:paraId="3E0FAB34" w14:textId="77777777" w:rsidR="00AD35FF" w:rsidRPr="000B7F0A" w:rsidRDefault="00AD35FF" w:rsidP="00AD35FF">
      <w:pPr>
        <w:numPr>
          <w:ilvl w:val="0"/>
          <w:numId w:val="3"/>
        </w:numPr>
        <w:contextualSpacing/>
      </w:pPr>
      <w:r w:rsidRPr="000B7F0A">
        <w:t xml:space="preserve">Catholics in Northern Ireland are represented by various militant and conventional organizations among which the Irish Republican Army and its political arm, Sinn Féin, are the most prominent. Both organizations demand unification with the Republic of Ireland, a claim that both IRA and Sinn Féin emphasized on the occasion of the singing of the ‘Good Friday Agreement’ (English 2003; </w:t>
      </w:r>
      <w:r w:rsidRPr="000B7F0A">
        <w:rPr>
          <w:rFonts w:cs="Times New Roman"/>
          <w:szCs w:val="22"/>
        </w:rPr>
        <w:t>Minorities at Risk Project</w:t>
      </w:r>
      <w:r w:rsidRPr="000B7F0A">
        <w:t xml:space="preserve">). Less militant nationalists tend to support the Social Democratic </w:t>
      </w:r>
      <w:r w:rsidRPr="000B7F0A">
        <w:lastRenderedPageBreak/>
        <w:t xml:space="preserve">and Labour Party (SDLP), which is also committed to Irish unification but by peaceful means. In the political arena, Sinn Féin and the SDLP are the two parties with most political support. The unification claim continues to be dominant by 2020 (The Times 2016: Irish News 2016: The Sun 2018: Belfast Telegraph 2019: SDLP 2022, Sinn Fein 2022). </w:t>
      </w:r>
      <w:r w:rsidRPr="000B7F0A">
        <w:rPr>
          <w:rFonts w:cs="Times New Roman"/>
          <w:szCs w:val="22"/>
        </w:rPr>
        <w:t xml:space="preserve">[1945-2020: irredentist claim]  </w:t>
      </w:r>
    </w:p>
    <w:p w14:paraId="7A27B63D" w14:textId="77777777" w:rsidR="00AD35FF" w:rsidRPr="009C6C8D" w:rsidRDefault="00AD35FF" w:rsidP="00AD35FF">
      <w:pPr>
        <w:rPr>
          <w:rFonts w:cs="Times New Roman"/>
          <w:bCs/>
          <w:szCs w:val="22"/>
        </w:rPr>
      </w:pPr>
    </w:p>
    <w:p w14:paraId="608745E2" w14:textId="77777777" w:rsidR="00AD35FF" w:rsidRPr="009C6C8D" w:rsidRDefault="00AD35FF" w:rsidP="00AD35FF">
      <w:pPr>
        <w:rPr>
          <w:rFonts w:cs="Times New Roman"/>
          <w:bCs/>
          <w:szCs w:val="22"/>
        </w:rPr>
      </w:pPr>
    </w:p>
    <w:p w14:paraId="583F8D0C" w14:textId="42822445" w:rsidR="00AD35FF" w:rsidRDefault="00AD35FF" w:rsidP="00AD35FF">
      <w:pPr>
        <w:rPr>
          <w:rFonts w:cs="Times New Roman"/>
          <w:b/>
        </w:rPr>
      </w:pPr>
      <w:r>
        <w:rPr>
          <w:rFonts w:cs="Times New Roman"/>
          <w:b/>
        </w:rPr>
        <w:t>Independence claims</w:t>
      </w:r>
    </w:p>
    <w:p w14:paraId="0E24D6F2" w14:textId="77777777" w:rsidR="00AD35FF" w:rsidRDefault="00AD35FF" w:rsidP="00AD35FF">
      <w:pPr>
        <w:rPr>
          <w:rFonts w:cs="Times New Roman"/>
          <w:bCs/>
        </w:rPr>
      </w:pPr>
    </w:p>
    <w:p w14:paraId="389BE1F0" w14:textId="607CEDF9" w:rsidR="00AD35FF" w:rsidRDefault="00084A7E" w:rsidP="00AD35FF">
      <w:pPr>
        <w:rPr>
          <w:rFonts w:cs="Times New Roman"/>
          <w:bCs/>
        </w:rPr>
      </w:pPr>
      <w:r>
        <w:rPr>
          <w:rFonts w:cs="Times New Roman"/>
          <w:bCs/>
        </w:rPr>
        <w:t>NA</w:t>
      </w:r>
    </w:p>
    <w:p w14:paraId="221C8B09" w14:textId="77777777" w:rsidR="00AD35FF" w:rsidRDefault="00AD35FF" w:rsidP="00AD35FF">
      <w:pPr>
        <w:rPr>
          <w:rFonts w:cs="Times New Roman"/>
          <w:bCs/>
        </w:rPr>
      </w:pPr>
    </w:p>
    <w:p w14:paraId="1727B823" w14:textId="77777777" w:rsidR="00AD35FF" w:rsidRDefault="00AD35FF" w:rsidP="00AD35FF">
      <w:pPr>
        <w:rPr>
          <w:rFonts w:cs="Times New Roman"/>
          <w:bCs/>
        </w:rPr>
      </w:pPr>
    </w:p>
    <w:p w14:paraId="643623D7" w14:textId="5F8D1FE2" w:rsidR="00AD35FF" w:rsidRDefault="00AD35FF" w:rsidP="00AD35FF">
      <w:pPr>
        <w:rPr>
          <w:rFonts w:cs="Times New Roman"/>
          <w:b/>
        </w:rPr>
      </w:pPr>
      <w:r>
        <w:rPr>
          <w:rFonts w:cs="Times New Roman"/>
          <w:b/>
        </w:rPr>
        <w:t>Irredentist claims</w:t>
      </w:r>
    </w:p>
    <w:p w14:paraId="41C4588F" w14:textId="77777777" w:rsidR="00AD35FF" w:rsidRDefault="00AD35FF" w:rsidP="00AD35FF">
      <w:pPr>
        <w:rPr>
          <w:rFonts w:cs="Times New Roman"/>
          <w:bCs/>
        </w:rPr>
      </w:pPr>
    </w:p>
    <w:p w14:paraId="4C1667E4" w14:textId="30E963A6" w:rsidR="00AD35FF" w:rsidRPr="00084A7E" w:rsidRDefault="00084A7E" w:rsidP="00084A7E">
      <w:pPr>
        <w:pStyle w:val="ListParagraph"/>
        <w:numPr>
          <w:ilvl w:val="0"/>
          <w:numId w:val="21"/>
        </w:numPr>
        <w:rPr>
          <w:rFonts w:cs="Times New Roman"/>
          <w:bCs/>
        </w:rPr>
      </w:pPr>
      <w:r>
        <w:rPr>
          <w:rFonts w:cs="Times New Roman"/>
          <w:bCs/>
        </w:rPr>
        <w:t xml:space="preserve">See above. </w:t>
      </w:r>
      <w:r w:rsidRPr="00396C39">
        <w:rPr>
          <w:rFonts w:cs="Times New Roman"/>
          <w:szCs w:val="22"/>
        </w:rPr>
        <w:t>[start date: 1921; end date: ongoing]</w:t>
      </w:r>
    </w:p>
    <w:p w14:paraId="193AC4DA" w14:textId="77777777" w:rsidR="00AD35FF" w:rsidRDefault="00AD35FF" w:rsidP="00AD35FF">
      <w:pPr>
        <w:rPr>
          <w:rFonts w:cs="Times New Roman"/>
          <w:bCs/>
        </w:rPr>
      </w:pPr>
    </w:p>
    <w:p w14:paraId="270B6406" w14:textId="77777777" w:rsidR="00AD35FF" w:rsidRPr="00AD35FF" w:rsidRDefault="00AD35FF" w:rsidP="00AD35FF">
      <w:pPr>
        <w:rPr>
          <w:rFonts w:cs="Times New Roman"/>
          <w:bCs/>
        </w:rPr>
      </w:pPr>
    </w:p>
    <w:p w14:paraId="4090D587" w14:textId="7FAAD879" w:rsidR="00AD35FF" w:rsidRPr="00904609" w:rsidRDefault="00AD35FF" w:rsidP="00AD35FF">
      <w:pPr>
        <w:rPr>
          <w:rFonts w:cs="Times New Roman"/>
        </w:rPr>
      </w:pPr>
      <w:r>
        <w:rPr>
          <w:rFonts w:cs="Times New Roman"/>
          <w:b/>
        </w:rPr>
        <w:t>Claimed territory</w:t>
      </w:r>
    </w:p>
    <w:p w14:paraId="0F5C8180" w14:textId="77777777" w:rsidR="00AD35FF" w:rsidRPr="006F657B" w:rsidRDefault="00AD35FF" w:rsidP="00AD35FF">
      <w:pPr>
        <w:rPr>
          <w:rFonts w:cs="Times New Roman"/>
          <w:bCs/>
          <w:szCs w:val="22"/>
        </w:rPr>
      </w:pPr>
    </w:p>
    <w:p w14:paraId="6AE0BCBA" w14:textId="77777777" w:rsidR="00AD35FF" w:rsidRPr="00A03D24" w:rsidRDefault="00AD35FF" w:rsidP="00AD35FF">
      <w:pPr>
        <w:pStyle w:val="ListParagraph"/>
        <w:numPr>
          <w:ilvl w:val="0"/>
          <w:numId w:val="11"/>
        </w:numPr>
        <w:rPr>
          <w:b/>
        </w:rPr>
      </w:pPr>
      <w:r>
        <w:t>The territory claimed by the Northern Irish movements consists of the six counties: Antrim, Armagh, Down, Fermanagh, Londonderry, and Tyron. We code this claim based on the Global Administrative Areas database.</w:t>
      </w:r>
    </w:p>
    <w:p w14:paraId="4AB5125F" w14:textId="77777777" w:rsidR="00AD35FF" w:rsidRPr="001B6D5F" w:rsidRDefault="00AD35FF" w:rsidP="00AD35FF">
      <w:pPr>
        <w:rPr>
          <w:rFonts w:cs="Times New Roman"/>
          <w:bCs/>
          <w:szCs w:val="22"/>
        </w:rPr>
      </w:pPr>
    </w:p>
    <w:p w14:paraId="1F8EA872" w14:textId="77777777" w:rsidR="00AD35FF" w:rsidRPr="006F657B" w:rsidRDefault="00AD35FF" w:rsidP="00AD35FF">
      <w:pPr>
        <w:rPr>
          <w:rFonts w:cs="Times New Roman"/>
          <w:bCs/>
          <w:szCs w:val="22"/>
        </w:rPr>
      </w:pPr>
    </w:p>
    <w:p w14:paraId="3EE0E066" w14:textId="77777777" w:rsidR="00AD35FF" w:rsidRPr="00BE5168" w:rsidRDefault="00AD35FF" w:rsidP="00AD35FF">
      <w:pPr>
        <w:rPr>
          <w:rFonts w:cs="Times New Roman"/>
          <w:b/>
          <w:szCs w:val="22"/>
        </w:rPr>
      </w:pPr>
      <w:r w:rsidRPr="00BE5168">
        <w:rPr>
          <w:rFonts w:cs="Times New Roman"/>
          <w:b/>
          <w:szCs w:val="22"/>
        </w:rPr>
        <w:t>Sovereignty declarations</w:t>
      </w:r>
    </w:p>
    <w:p w14:paraId="540D91BB" w14:textId="77777777" w:rsidR="00AD35FF" w:rsidRPr="006F657B" w:rsidRDefault="00AD35FF" w:rsidP="00AD35FF">
      <w:pPr>
        <w:rPr>
          <w:rFonts w:cs="Times New Roman"/>
          <w:szCs w:val="22"/>
        </w:rPr>
      </w:pPr>
    </w:p>
    <w:p w14:paraId="279C8342" w14:textId="77777777" w:rsidR="00AD35FF" w:rsidRPr="00595C2D" w:rsidRDefault="00AD35FF" w:rsidP="00AD35FF">
      <w:pPr>
        <w:rPr>
          <w:rFonts w:cs="Times New Roman"/>
          <w:szCs w:val="22"/>
        </w:rPr>
      </w:pPr>
      <w:r w:rsidRPr="00595C2D">
        <w:rPr>
          <w:rFonts w:cs="Times New Roman"/>
          <w:szCs w:val="22"/>
        </w:rPr>
        <w:t>NA</w:t>
      </w:r>
    </w:p>
    <w:p w14:paraId="3A644A07" w14:textId="77777777" w:rsidR="00AD35FF" w:rsidRPr="006F657B" w:rsidRDefault="00AD35FF" w:rsidP="00AD35FF">
      <w:pPr>
        <w:rPr>
          <w:rFonts w:cs="Times New Roman"/>
          <w:szCs w:val="22"/>
        </w:rPr>
      </w:pPr>
    </w:p>
    <w:p w14:paraId="3478BA39" w14:textId="77777777" w:rsidR="00AD35FF" w:rsidRPr="006F657B" w:rsidRDefault="00AD35FF" w:rsidP="00AD35FF">
      <w:pPr>
        <w:ind w:left="709" w:hanging="709"/>
        <w:rPr>
          <w:rFonts w:cs="Times New Roman"/>
          <w:szCs w:val="22"/>
        </w:rPr>
      </w:pPr>
    </w:p>
    <w:p w14:paraId="3BAABD15" w14:textId="77777777" w:rsidR="00E17E6D" w:rsidRPr="00396C39" w:rsidRDefault="00E17E6D" w:rsidP="00E17E6D">
      <w:pPr>
        <w:rPr>
          <w:rFonts w:cs="Times New Roman"/>
          <w:b/>
          <w:szCs w:val="22"/>
        </w:rPr>
      </w:pPr>
      <w:r w:rsidRPr="00396C39">
        <w:rPr>
          <w:rFonts w:cs="Times New Roman"/>
          <w:b/>
          <w:szCs w:val="22"/>
        </w:rPr>
        <w:t>Separatist armed conflict</w:t>
      </w:r>
    </w:p>
    <w:p w14:paraId="4334316E" w14:textId="77777777" w:rsidR="00E17E6D" w:rsidRPr="00396C39" w:rsidRDefault="00E17E6D" w:rsidP="00E17E6D">
      <w:pPr>
        <w:rPr>
          <w:rFonts w:cs="Times New Roman"/>
          <w:szCs w:val="22"/>
        </w:rPr>
      </w:pPr>
    </w:p>
    <w:p w14:paraId="5305CB78" w14:textId="77777777" w:rsidR="00EA0D22" w:rsidRPr="00396C39" w:rsidRDefault="00AE67C5" w:rsidP="00437A87">
      <w:pPr>
        <w:pStyle w:val="ListParagraph"/>
        <w:numPr>
          <w:ilvl w:val="0"/>
          <w:numId w:val="11"/>
        </w:numPr>
        <w:rPr>
          <w:rFonts w:cs="Times New Roman"/>
          <w:szCs w:val="22"/>
        </w:rPr>
      </w:pPr>
      <w:r w:rsidRPr="00396C39">
        <w:rPr>
          <w:rFonts w:cs="Times New Roman"/>
          <w:szCs w:val="22"/>
        </w:rPr>
        <w:t xml:space="preserve">From 1948-1968, we code NVIOLSD as we found no evidence of violence above the threshold. Notably, the Border Campaign from 1956-1962 resulted in just eight deaths altogether (O’Neill 2010: 226). </w:t>
      </w:r>
    </w:p>
    <w:p w14:paraId="4823976D" w14:textId="7630987A" w:rsidR="001371C5" w:rsidRDefault="001371C5" w:rsidP="00437A87">
      <w:pPr>
        <w:pStyle w:val="ListParagraph"/>
        <w:numPr>
          <w:ilvl w:val="0"/>
          <w:numId w:val="11"/>
        </w:numPr>
        <w:rPr>
          <w:rFonts w:cs="Times New Roman"/>
          <w:szCs w:val="22"/>
        </w:rPr>
      </w:pPr>
      <w:r>
        <w:rPr>
          <w:rFonts w:cs="Times New Roman"/>
          <w:szCs w:val="22"/>
        </w:rPr>
        <w:t>The Troubles began in 1968 and lasted until 1998</w:t>
      </w:r>
      <w:r w:rsidR="005661DF">
        <w:rPr>
          <w:rFonts w:cs="Times New Roman"/>
          <w:szCs w:val="22"/>
        </w:rPr>
        <w:t>. According to annual casualty estimates</w:t>
      </w:r>
      <w:r>
        <w:rPr>
          <w:rFonts w:cs="Times New Roman"/>
          <w:szCs w:val="22"/>
        </w:rPr>
        <w:t xml:space="preserve">, the 25 deaths threshold was met only in 1970. Specifically, Sutton (n.d.) reports 26 deaths in 1970 compared to 16 in 1969. For 1968, we only found evidence of injuries, but not deaths. </w:t>
      </w:r>
    </w:p>
    <w:p w14:paraId="106AA56A" w14:textId="2E3DBA2F" w:rsidR="00EA0D22" w:rsidRPr="00396C39" w:rsidRDefault="00AE67C5" w:rsidP="00437A87">
      <w:pPr>
        <w:pStyle w:val="ListParagraph"/>
        <w:numPr>
          <w:ilvl w:val="0"/>
          <w:numId w:val="11"/>
        </w:numPr>
        <w:rPr>
          <w:rFonts w:cs="Times New Roman"/>
          <w:szCs w:val="22"/>
        </w:rPr>
      </w:pPr>
      <w:r w:rsidRPr="00396C39">
        <w:rPr>
          <w:rFonts w:cs="Times New Roman"/>
          <w:szCs w:val="22"/>
        </w:rPr>
        <w:t>The HVIOLSD coding for 1971-</w:t>
      </w:r>
      <w:r w:rsidR="001371C5">
        <w:rPr>
          <w:rFonts w:cs="Times New Roman"/>
          <w:szCs w:val="22"/>
        </w:rPr>
        <w:t>19</w:t>
      </w:r>
      <w:r w:rsidRPr="00396C39">
        <w:rPr>
          <w:rFonts w:cs="Times New Roman"/>
          <w:szCs w:val="22"/>
        </w:rPr>
        <w:t xml:space="preserve">98 follows </w:t>
      </w:r>
      <w:r w:rsidR="00EA0D22" w:rsidRPr="00396C39">
        <w:rPr>
          <w:rFonts w:cs="Times New Roman"/>
          <w:szCs w:val="22"/>
        </w:rPr>
        <w:t>Sambanis &amp; Schulhofer-Wohl (2019)</w:t>
      </w:r>
      <w:r w:rsidRPr="00396C39">
        <w:rPr>
          <w:rFonts w:cs="Times New Roman"/>
          <w:szCs w:val="22"/>
        </w:rPr>
        <w:t xml:space="preserve">. </w:t>
      </w:r>
    </w:p>
    <w:p w14:paraId="5D252103" w14:textId="77945CB8" w:rsidR="00AE67C5" w:rsidRPr="00396C39" w:rsidRDefault="00AE67C5" w:rsidP="00437A87">
      <w:pPr>
        <w:pStyle w:val="ListParagraph"/>
        <w:numPr>
          <w:ilvl w:val="0"/>
          <w:numId w:val="11"/>
        </w:numPr>
        <w:rPr>
          <w:rFonts w:cs="Times New Roman"/>
          <w:szCs w:val="22"/>
        </w:rPr>
      </w:pPr>
      <w:r w:rsidRPr="00396C39">
        <w:rPr>
          <w:rFonts w:cs="Times New Roman"/>
          <w:szCs w:val="22"/>
        </w:rPr>
        <w:t>The movement has</w:t>
      </w:r>
      <w:r w:rsidR="00EA0D22" w:rsidRPr="00396C39">
        <w:rPr>
          <w:rFonts w:cs="Times New Roman"/>
          <w:szCs w:val="22"/>
        </w:rPr>
        <w:t xml:space="preserve"> mostly</w:t>
      </w:r>
      <w:r w:rsidRPr="00396C39">
        <w:rPr>
          <w:rFonts w:cs="Times New Roman"/>
          <w:szCs w:val="22"/>
        </w:rPr>
        <w:t xml:space="preserve"> used conventional politics since the Good Friday agreement in 1998, hence a NVIOLSD coding for 1999 onward.</w:t>
      </w:r>
      <w:r w:rsidR="009E291E" w:rsidRPr="00396C39">
        <w:rPr>
          <w:rFonts w:cs="Times New Roman"/>
          <w:szCs w:val="22"/>
        </w:rPr>
        <w:t xml:space="preserve"> [1948-196</w:t>
      </w:r>
      <w:r w:rsidR="002F6A55">
        <w:rPr>
          <w:rFonts w:cs="Times New Roman"/>
          <w:szCs w:val="22"/>
        </w:rPr>
        <w:t>9</w:t>
      </w:r>
      <w:r w:rsidR="009E291E" w:rsidRPr="00396C39">
        <w:rPr>
          <w:rFonts w:cs="Times New Roman"/>
          <w:szCs w:val="22"/>
        </w:rPr>
        <w:t>: NVIOLSD; 1970: LVIOLSD; 1971-1998: HVIOLSD; 1999-</w:t>
      </w:r>
      <w:r w:rsidR="009F3F8D" w:rsidRPr="00396C39">
        <w:rPr>
          <w:rFonts w:cs="Times New Roman"/>
          <w:szCs w:val="22"/>
        </w:rPr>
        <w:t>2020</w:t>
      </w:r>
      <w:r w:rsidR="009E291E" w:rsidRPr="00396C39">
        <w:rPr>
          <w:rFonts w:cs="Times New Roman"/>
          <w:szCs w:val="22"/>
        </w:rPr>
        <w:t>: NVIOLSD]</w:t>
      </w:r>
    </w:p>
    <w:p w14:paraId="2B08FF1A" w14:textId="5509D2E4" w:rsidR="00E17E6D" w:rsidRDefault="00E17E6D" w:rsidP="00E17E6D">
      <w:pPr>
        <w:rPr>
          <w:rFonts w:cs="Times New Roman"/>
          <w:szCs w:val="22"/>
        </w:rPr>
      </w:pPr>
    </w:p>
    <w:p w14:paraId="74EC5243" w14:textId="77777777" w:rsidR="00AE67C5" w:rsidRPr="006F657B" w:rsidRDefault="00AE67C5" w:rsidP="00E17E6D">
      <w:pPr>
        <w:rPr>
          <w:rFonts w:cs="Times New Roman"/>
          <w:szCs w:val="22"/>
        </w:rPr>
      </w:pPr>
    </w:p>
    <w:p w14:paraId="639A59D5" w14:textId="48698074" w:rsidR="00794F7B" w:rsidRPr="00BE5168" w:rsidRDefault="002D73D5" w:rsidP="00794F7B">
      <w:pPr>
        <w:rPr>
          <w:rFonts w:cs="Times New Roman"/>
          <w:szCs w:val="22"/>
        </w:rPr>
      </w:pPr>
      <w:r>
        <w:rPr>
          <w:rFonts w:cs="Times New Roman"/>
          <w:b/>
          <w:szCs w:val="22"/>
        </w:rPr>
        <w:t xml:space="preserve">Historical </w:t>
      </w:r>
      <w:r w:rsidR="00AD35FF">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3041A4E" w14:textId="10A1511C" w:rsidR="00D94F2B" w:rsidRPr="00595C2D" w:rsidRDefault="00D94F2B" w:rsidP="00437A87">
      <w:pPr>
        <w:numPr>
          <w:ilvl w:val="0"/>
          <w:numId w:val="6"/>
        </w:numPr>
        <w:autoSpaceDE w:val="0"/>
        <w:autoSpaceDN w:val="0"/>
        <w:adjustRightInd w:val="0"/>
        <w:spacing w:after="60"/>
        <w:contextualSpacing/>
        <w:rPr>
          <w:rFonts w:cs="Times New Roman"/>
          <w:szCs w:val="22"/>
        </w:rPr>
      </w:pPr>
      <w:r w:rsidRPr="00595C2D">
        <w:rPr>
          <w:szCs w:val="22"/>
        </w:rPr>
        <w:t xml:space="preserve">Following several Irish Catholic rebellions against English Protestant rule, Elizabeth the First of England confiscated Northern Ireland and colonized the region with Protestant Scots and later also loyal English Protestants in the late sixteenth and seventeenth century, thereby </w:t>
      </w:r>
      <w:r w:rsidRPr="00595C2D">
        <w:t xml:space="preserve">dispossessing the Gaelic population. </w:t>
      </w:r>
      <w:r w:rsidRPr="00595C2D">
        <w:rPr>
          <w:szCs w:val="22"/>
        </w:rPr>
        <w:t xml:space="preserve">As a consequence, the province of Ulster developed a distinct culture and character compared to the the rest of Ireland (Minahan 2002). The British government policies favored Protestants and brought about centuries of discrimination and repression that in turn caused repeated </w:t>
      </w:r>
      <w:r w:rsidRPr="00595C2D">
        <w:t xml:space="preserve">Catholic rebellions against England. The incorporation of Ireland into the United Kingdom of Great Britain and Ireland in 1801 by the Act of Union further fuelled the Irish agitation for home rule </w:t>
      </w:r>
      <w:r w:rsidRPr="00595C2D">
        <w:rPr>
          <w:szCs w:val="22"/>
        </w:rPr>
        <w:t xml:space="preserve">(autonomous self-rule), which was however opposed by Protestant </w:t>
      </w:r>
      <w:r w:rsidRPr="00595C2D">
        <w:t xml:space="preserve">unionists, who feared Catholic discrimination in an independent, Catholic-dominated Ireland. </w:t>
      </w:r>
      <w:r w:rsidRPr="00595C2D">
        <w:rPr>
          <w:szCs w:val="22"/>
        </w:rPr>
        <w:t xml:space="preserve">Rebellions and sporadic violence continued. With World War I approaching, and in order to bring a halt to Catholic rebellion, the British granted Ireland home rule (autonomous self-rule) in 1914, </w:t>
      </w:r>
      <w:r w:rsidRPr="00595C2D">
        <w:rPr>
          <w:szCs w:val="22"/>
        </w:rPr>
        <w:lastRenderedPageBreak/>
        <w:t xml:space="preserve">but suspended it for the duration of the war. The Easter Rebellion of 1916 by Irish republicans to end British rule was crushed, but continuing guerilla warfare in the Irish War of Independence eventually led to the passing of the Government of Ireland Act in 1920 that </w:t>
      </w:r>
      <w:r w:rsidRPr="00595C2D">
        <w:t xml:space="preserve">divided Ireland into a southern Irish part and a northern (Protestant dominated) British part consisting of the counties of Armagh, Antrim, Down, Tyrone, Fermanagh, and Londonderry. In each of the two entities, parliaments were </w:t>
      </w:r>
      <w:r w:rsidRPr="00595C2D">
        <w:rPr>
          <w:szCs w:val="22"/>
        </w:rPr>
        <w:t>established. The parliament of N</w:t>
      </w:r>
      <w:r w:rsidRPr="00595C2D">
        <w:t xml:space="preserve">orthern Ireland (‘Stormont’) was granted responsibility for internal affairs and elected twelve representatives to the parliament in London. Since Protestants constituted a two-third majority of the population, they dominated the parliament. The </w:t>
      </w:r>
      <w:hyperlink r:id="rId9" w:tooltip="Anglo-Irish Treaty" w:history="1">
        <w:r w:rsidRPr="00595C2D">
          <w:rPr>
            <w:color w:val="000000" w:themeColor="text1"/>
          </w:rPr>
          <w:t>Anglo-Irish Treaty</w:t>
        </w:r>
      </w:hyperlink>
      <w:r w:rsidRPr="00595C2D">
        <w:t xml:space="preserve"> of 1922 confirmed the partition of Ireland and established its southern part as an independent Irish Free State (later Ireland) (Hewitt &amp; Cheetham 2000; Minahan 2002). This had dire consequences for the Catholics in Northern Ireland. Ever since Northern Ireland came into being, its Catholic minority has suffered decades of discrimination in education, employment and religion by both the government and by British Protestants living in the region (UCDP Conflict Encyclopedia). This discrimination and the question of Northern Ireland’s status in the United Kingdom lie at the root of the conflict between Protestant Unionists, who want Northern Ireland to remain within the </w:t>
      </w:r>
      <w:hyperlink r:id="rId10" w:tooltip="United Kingdom" w:history="1">
        <w:r w:rsidRPr="00595C2D">
          <w:rPr>
            <w:color w:val="000000" w:themeColor="text1"/>
          </w:rPr>
          <w:t>United Kingdom</w:t>
        </w:r>
      </w:hyperlink>
      <w:r w:rsidRPr="00595C2D">
        <w:t xml:space="preserve">, and Catholic Irish nationalists and republicans, who want Northern Ireland to break away from the United Kingdom and join a united Ireland. </w:t>
      </w:r>
    </w:p>
    <w:p w14:paraId="5F721427" w14:textId="77777777" w:rsidR="00D94F2B" w:rsidRPr="00595C2D" w:rsidRDefault="00D94F2B" w:rsidP="00437A87">
      <w:pPr>
        <w:numPr>
          <w:ilvl w:val="0"/>
          <w:numId w:val="6"/>
        </w:numPr>
        <w:autoSpaceDE w:val="0"/>
        <w:autoSpaceDN w:val="0"/>
        <w:adjustRightInd w:val="0"/>
        <w:spacing w:after="60"/>
        <w:contextualSpacing/>
        <w:rPr>
          <w:rFonts w:cs="Times New Roman"/>
          <w:szCs w:val="22"/>
        </w:rPr>
      </w:pPr>
      <w:r>
        <w:t>We found no</w:t>
      </w:r>
      <w:r w:rsidRPr="00595C2D">
        <w:t xml:space="preserve"> concession or restriction in the ten years before the start date.</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5B9E39D" w14:textId="77777777" w:rsidR="00D94F2B" w:rsidRPr="00595C2D" w:rsidRDefault="00D94F2B" w:rsidP="00437A87">
      <w:pPr>
        <w:widowControl w:val="0"/>
        <w:numPr>
          <w:ilvl w:val="0"/>
          <w:numId w:val="8"/>
        </w:numPr>
        <w:autoSpaceDE w:val="0"/>
        <w:autoSpaceDN w:val="0"/>
        <w:adjustRightInd w:val="0"/>
        <w:contextualSpacing/>
      </w:pPr>
      <w:r w:rsidRPr="00595C2D">
        <w:t xml:space="preserve">When violent protests erupted in the late 1960s, the British government intervened and sent in troops in July 1969. In the years that followed, violence escalated and it became clear that the Northern Irish government was no longer able to handle the situation and to guarantee security. Through the Northern Ireland (Temporary Provisions) Act of 1972, London suspended the Northern Ireland government, </w:t>
      </w:r>
      <w:r w:rsidRPr="00595C2D">
        <w:rPr>
          <w:rFonts w:cs="Times New Roman"/>
          <w:szCs w:val="22"/>
        </w:rPr>
        <w:t xml:space="preserve">announced direct rule and took over the </w:t>
      </w:r>
      <w:r w:rsidRPr="00595C2D">
        <w:t xml:space="preserve">administration of the province (Hewitt &amp; Cheetham 2000; </w:t>
      </w:r>
      <w:r w:rsidRPr="00595C2D">
        <w:rPr>
          <w:rFonts w:cs="Times New Roman"/>
          <w:szCs w:val="22"/>
        </w:rPr>
        <w:t>Minorities at Risk Project</w:t>
      </w:r>
      <w:r w:rsidRPr="00595C2D">
        <w:t>). This is not coded as a restriction as the Northern Ireland government was dominated by Protestants at this point and the abolishment of Northern Irish self-determination thus did not affect the Catholics.</w:t>
      </w:r>
    </w:p>
    <w:p w14:paraId="275DF818" w14:textId="77777777" w:rsidR="00D94F2B" w:rsidRPr="00595C2D" w:rsidRDefault="00D94F2B" w:rsidP="00437A87">
      <w:pPr>
        <w:widowControl w:val="0"/>
        <w:numPr>
          <w:ilvl w:val="0"/>
          <w:numId w:val="8"/>
        </w:numPr>
        <w:autoSpaceDE w:val="0"/>
        <w:autoSpaceDN w:val="0"/>
        <w:adjustRightInd w:val="0"/>
        <w:contextualSpacing/>
      </w:pPr>
      <w:r w:rsidRPr="00595C2D">
        <w:t>In December 1972, the British Parliament decided to hold a plebiscite on Northern Ireland’s status (whether Northern Ireland should remain with the UK or unite with Ireland). The vote was held March 9, 1973. Given that Northern Ireland had a Protestant majority, the result was a foregone conclusion: almost 99 per cent voted for continued union with the UK (the vote was boycotted by the Catholics; see c2d). Hence, we do not code a concession. The vote could even be considered an independence restriction, but we consider this too ambiguous to be coded.</w:t>
      </w:r>
    </w:p>
    <w:p w14:paraId="5B03866F" w14:textId="77777777" w:rsidR="00D94F2B" w:rsidRPr="00595C2D" w:rsidRDefault="00D94F2B" w:rsidP="00437A87">
      <w:pPr>
        <w:widowControl w:val="0"/>
        <w:numPr>
          <w:ilvl w:val="0"/>
          <w:numId w:val="8"/>
        </w:numPr>
        <w:autoSpaceDE w:val="0"/>
        <w:autoSpaceDN w:val="0"/>
        <w:adjustRightInd w:val="0"/>
        <w:contextualSpacing/>
        <w:rPr>
          <w:rFonts w:cs="Times New Roman"/>
          <w:szCs w:val="22"/>
        </w:rPr>
      </w:pPr>
      <w:r w:rsidRPr="00595C2D">
        <w:rPr>
          <w:rFonts w:cs="Times New Roman"/>
          <w:szCs w:val="22"/>
        </w:rPr>
        <w:t>March 20, 1973, the British government proceeded to propose a 78-member Northern Ireland Assembly, to be elected in a proportional system. It was hoped that Protestant domination would end under a proportional system. The proposal became law on May 3, 1973, and the first elections were held on June 28. While radical Ulster Unionists were opposed to the agreement, pro-agreement forces won the election. In November, pro-agreement parties reached a compromise about a power-sharing regime whereunder both Protestants and Catholics would be represented in the regional executive. Moreover, in December 1973 the Sunningdale Agreement was signed. The Sunningdale Agreement revived the idea of (limited) Irish involvement in the Northern Irish government: it foresaw both a joint Irish-Northern-Irish executive and legislative council, though with very limited competencies in the areas of tourism, conservation, and aspects of animal health (Minahan 2002; Minorities at Risk Project).</w:t>
      </w:r>
      <w:r w:rsidRPr="00595C2D">
        <w:t xml:space="preserve"> [1973: autonomy concession] </w:t>
      </w:r>
      <w:r w:rsidRPr="00595C2D">
        <w:rPr>
          <w:rFonts w:cs="Times New Roman"/>
          <w:szCs w:val="22"/>
        </w:rPr>
        <w:t xml:space="preserve"> </w:t>
      </w:r>
    </w:p>
    <w:p w14:paraId="314948BC" w14:textId="77777777" w:rsidR="00D94F2B" w:rsidRPr="00595C2D" w:rsidRDefault="00D94F2B" w:rsidP="00437A87">
      <w:pPr>
        <w:widowControl w:val="0"/>
        <w:numPr>
          <w:ilvl w:val="0"/>
          <w:numId w:val="8"/>
        </w:numPr>
        <w:autoSpaceDE w:val="0"/>
        <w:autoSpaceDN w:val="0"/>
        <w:adjustRightInd w:val="0"/>
        <w:contextualSpacing/>
      </w:pPr>
      <w:r w:rsidRPr="00595C2D">
        <w:rPr>
          <w:rFonts w:cs="Times New Roman"/>
          <w:szCs w:val="22"/>
        </w:rPr>
        <w:t xml:space="preserve">A Protestant general strike led to the collapse of the Sunningdale Agreement and the consociational Northern Irish government on May 28, 1974. Direct British rule was imposed (Minahan 2002; Minorities at Risk Project). </w:t>
      </w:r>
      <w:r w:rsidRPr="00595C2D">
        <w:t>[1974: autonomy restriction]</w:t>
      </w:r>
    </w:p>
    <w:p w14:paraId="63782A2A" w14:textId="77777777" w:rsidR="00D94F2B" w:rsidRPr="00595C2D" w:rsidRDefault="00D94F2B" w:rsidP="00437A87">
      <w:pPr>
        <w:widowControl w:val="0"/>
        <w:numPr>
          <w:ilvl w:val="0"/>
          <w:numId w:val="8"/>
        </w:numPr>
        <w:autoSpaceDE w:val="0"/>
        <w:autoSpaceDN w:val="0"/>
        <w:adjustRightInd w:val="0"/>
        <w:contextualSpacing/>
      </w:pPr>
      <w:r w:rsidRPr="00595C2D">
        <w:t>In 1985 the UK and Ireland signed the Anglo-Irish Agreement. The two governments agreed that any change in the status of Northern Ireland would require majority consent of the Northern Irish population. The agreement also gave Ireland a consultative role in Northern Irish affairs and established an intergovernmental council that would consider political matters, security and related matters, legal matters, including the administration of justice, and the promotion of cross-</w:t>
      </w:r>
      <w:r w:rsidRPr="00595C2D">
        <w:lastRenderedPageBreak/>
        <w:t>border cooperation (Hewitt &amp; Cheetham 2000: 22). No autonomy was devolved to the Catholics in Northern Ireland.</w:t>
      </w:r>
    </w:p>
    <w:p w14:paraId="13F66D3E" w14:textId="58A90B1F" w:rsidR="00D94F2B" w:rsidRPr="00595C2D" w:rsidRDefault="00D94F2B" w:rsidP="00437A87">
      <w:pPr>
        <w:widowControl w:val="0"/>
        <w:numPr>
          <w:ilvl w:val="0"/>
          <w:numId w:val="8"/>
        </w:numPr>
        <w:autoSpaceDE w:val="0"/>
        <w:autoSpaceDN w:val="0"/>
        <w:adjustRightInd w:val="0"/>
        <w:contextualSpacing/>
      </w:pPr>
      <w:r w:rsidRPr="00595C2D">
        <w:t xml:space="preserve">After decades of violence, the Belfast Agreement (‘Good Friday Agreement’) was signed by eight parties in April 1998. The agreement gave legal force to the Northern Ireland Act and led to </w:t>
      </w:r>
      <w:r w:rsidRPr="00595C2D">
        <w:rPr>
          <w:rFonts w:cs="Times New Roman"/>
          <w:szCs w:val="22"/>
        </w:rPr>
        <w:t xml:space="preserve">the devolution of power to the </w:t>
      </w:r>
      <w:r w:rsidRPr="00595C2D">
        <w:t>Northern Ireland Assembly, which has legislative and executive authority for all matters that fall under the responsibility of the Northern Ireland Government Departments (</w:t>
      </w:r>
      <w:r w:rsidRPr="00595C2D">
        <w:rPr>
          <w:rFonts w:cs="Times New Roman"/>
          <w:szCs w:val="22"/>
        </w:rPr>
        <w:t>Minorities at Risk Project)</w:t>
      </w:r>
      <w:r w:rsidRPr="00595C2D">
        <w:t xml:space="preserve">. At the same time, the agreement reaffirmed Northern Ireland’s status as part of the UK, unless a majority of the Northern Irish votes against continued union. Both the parliament and the coalition government contained mechanisms guaranteeing the influence from both Catholic and Protestant parties. Additionally, the agreement also included provisions that the paramilitary groups should decommission all weapons within two years. In addition, the agreement foresaw the establishment of joint Irish-Northern-Irish institutions to “develop consultation, co-operation and action” in 12 areas of mutual interest, and thus institutions similar to the ones in the 1973 Sunningdale Agreement. The Belfast agreement was ratified on May 22 by referendums in both the Republic of Ireland (94 percent in favor) and Northern Ireland (71 percent). According to polls both communities in Northern Ireland supported the agreement, with higher support among Catholics (99 percent) than among Protestants (51 percent) (Hewitt and Cheetham 2000: 211-213; </w:t>
      </w:r>
      <w:r w:rsidRPr="00595C2D">
        <w:rPr>
          <w:szCs w:val="22"/>
        </w:rPr>
        <w:t>UCDP Conflict Encyclopedia</w:t>
      </w:r>
      <w:r w:rsidRPr="00595C2D">
        <w:t xml:space="preserve">). </w:t>
      </w:r>
      <w:r w:rsidR="00ED162C">
        <w:t xml:space="preserve">The agreement led to the end of the long-term civil war in Northern Ireland (Sambanis &amp; Schulhofer-Wohl 2019). </w:t>
      </w:r>
      <w:r w:rsidRPr="00595C2D">
        <w:t xml:space="preserve">[1998: autonomy concession] </w:t>
      </w:r>
    </w:p>
    <w:p w14:paraId="6FC9B126" w14:textId="0F1BE607" w:rsidR="00D94F2B" w:rsidRPr="00595C2D" w:rsidRDefault="00D94F2B" w:rsidP="00437A87">
      <w:pPr>
        <w:widowControl w:val="0"/>
        <w:numPr>
          <w:ilvl w:val="0"/>
          <w:numId w:val="8"/>
        </w:numPr>
        <w:autoSpaceDE w:val="0"/>
        <w:autoSpaceDN w:val="0"/>
        <w:adjustRightInd w:val="0"/>
        <w:contextualSpacing/>
      </w:pPr>
      <w:r w:rsidRPr="00595C2D">
        <w:t>When disarmament of the IRA still had not started by February 2000, direct rule from London was reintroduced for a period of a little more than three months (</w:t>
      </w:r>
      <w:r w:rsidRPr="00595C2D">
        <w:rPr>
          <w:rFonts w:cs="Times New Roman"/>
          <w:szCs w:val="22"/>
        </w:rPr>
        <w:t>Minorities at Risk Project</w:t>
      </w:r>
      <w:r w:rsidRPr="00595C2D">
        <w:rPr>
          <w:szCs w:val="22"/>
        </w:rPr>
        <w:t>; UCDP Conflict Encyclopedia)</w:t>
      </w:r>
      <w:r w:rsidRPr="00595C2D">
        <w:t>. [2000: autonomy restriction]</w:t>
      </w:r>
    </w:p>
    <w:p w14:paraId="279DDF8A" w14:textId="225C6E1A" w:rsidR="00D94F2B" w:rsidRPr="00595C2D" w:rsidRDefault="00D94F2B" w:rsidP="00437A87">
      <w:pPr>
        <w:widowControl w:val="0"/>
        <w:numPr>
          <w:ilvl w:val="0"/>
          <w:numId w:val="8"/>
        </w:numPr>
        <w:autoSpaceDE w:val="0"/>
        <w:autoSpaceDN w:val="0"/>
        <w:adjustRightInd w:val="0"/>
        <w:contextualSpacing/>
      </w:pPr>
      <w:r w:rsidRPr="00595C2D">
        <w:t>The same happened in 2001, this time, the Northern Irish institutions were suspended for two 24-hour periods in August and September (</w:t>
      </w:r>
      <w:r w:rsidRPr="00595C2D">
        <w:rPr>
          <w:rFonts w:cs="Times New Roman"/>
          <w:szCs w:val="22"/>
        </w:rPr>
        <w:t>Minorities at Risk Project</w:t>
      </w:r>
      <w:r w:rsidRPr="00595C2D">
        <w:rPr>
          <w:szCs w:val="22"/>
        </w:rPr>
        <w:t>; UCDP Conflict Encyclopedia)</w:t>
      </w:r>
      <w:r w:rsidRPr="00595C2D">
        <w:t xml:space="preserve">. </w:t>
      </w:r>
      <w:r w:rsidR="00B26E7B">
        <w:t>Given the very limited amount of time direct rule was imposed, we do not code a restriction.</w:t>
      </w:r>
    </w:p>
    <w:p w14:paraId="6E9577CA" w14:textId="3CD8F447" w:rsidR="00D94F2B" w:rsidRPr="00595C2D" w:rsidRDefault="00D94F2B" w:rsidP="00437A87">
      <w:pPr>
        <w:widowControl w:val="0"/>
        <w:numPr>
          <w:ilvl w:val="0"/>
          <w:numId w:val="8"/>
        </w:numPr>
        <w:autoSpaceDE w:val="0"/>
        <w:autoSpaceDN w:val="0"/>
        <w:adjustRightInd w:val="0"/>
        <w:contextualSpacing/>
      </w:pPr>
      <w:r w:rsidRPr="00595C2D">
        <w:t xml:space="preserve">In October 2002, following continued discontent with the IRA's lack of commitment in the decommissioning process and allegations of intelligence activity in the Northern Ireland Assembly by the Provisional IRA, the Northern Ireland Assembly was again suspended and direct rule re-imposed </w:t>
      </w:r>
      <w:r w:rsidR="00B26E7B">
        <w:t xml:space="preserve">for several years </w:t>
      </w:r>
      <w:r w:rsidRPr="00595C2D">
        <w:t>(</w:t>
      </w:r>
      <w:r w:rsidRPr="00595C2D">
        <w:rPr>
          <w:rFonts w:cs="Times New Roman"/>
          <w:szCs w:val="22"/>
        </w:rPr>
        <w:t>Minorities at Risk Project</w:t>
      </w:r>
      <w:r w:rsidRPr="00595C2D">
        <w:rPr>
          <w:szCs w:val="22"/>
        </w:rPr>
        <w:t>; UCDP Conflict Encyclopedia)</w:t>
      </w:r>
      <w:r w:rsidRPr="00595C2D">
        <w:t>. [2002: autonomy restriction]</w:t>
      </w:r>
    </w:p>
    <w:p w14:paraId="7721653C" w14:textId="75F56143" w:rsidR="00D94F2B" w:rsidRPr="00396C39" w:rsidRDefault="00D94F2B" w:rsidP="00437A87">
      <w:pPr>
        <w:widowControl w:val="0"/>
        <w:numPr>
          <w:ilvl w:val="0"/>
          <w:numId w:val="8"/>
        </w:numPr>
        <w:autoSpaceDE w:val="0"/>
        <w:autoSpaceDN w:val="0"/>
        <w:adjustRightInd w:val="0"/>
        <w:contextualSpacing/>
      </w:pPr>
      <w:r w:rsidRPr="00595C2D">
        <w:t xml:space="preserve">Following the 2006 </w:t>
      </w:r>
      <w:hyperlink r:id="rId11" w:tooltip="St Andrews Agreement" w:history="1">
        <w:r w:rsidRPr="00595C2D">
          <w:rPr>
            <w:color w:val="000000" w:themeColor="text1"/>
          </w:rPr>
          <w:t>St. Andrews Agreement</w:t>
        </w:r>
      </w:hyperlink>
      <w:r w:rsidRPr="00595C2D">
        <w:t xml:space="preserve">, the devolved power-sharing government was reinstated on 8 May 2007. </w:t>
      </w:r>
      <w:r w:rsidR="00D03C68">
        <w:t xml:space="preserve">Under the agreement, </w:t>
      </w:r>
      <w:hyperlink r:id="rId12" w:history="1">
        <w:r w:rsidRPr="00595C2D">
          <w:t>Democratic Unionist Party</w:t>
        </w:r>
      </w:hyperlink>
      <w:r w:rsidRPr="00595C2D">
        <w:t xml:space="preserve"> (DUP)</w:t>
      </w:r>
      <w:r w:rsidR="00D03C68">
        <w:t>,</w:t>
      </w:r>
      <w:r w:rsidRPr="00595C2D">
        <w:t xml:space="preserve"> which viewed Sinn Féin as not having completed its transformation from a </w:t>
      </w:r>
      <w:r w:rsidRPr="00595C2D">
        <w:rPr>
          <w:bCs/>
        </w:rPr>
        <w:t>political arm of the IRA to a peaceful, democratic political party</w:t>
      </w:r>
      <w:r w:rsidR="00D03C68">
        <w:rPr>
          <w:bCs/>
        </w:rPr>
        <w:t>, accepted power-sharing</w:t>
      </w:r>
      <w:r w:rsidRPr="00595C2D">
        <w:rPr>
          <w:bCs/>
        </w:rPr>
        <w:t xml:space="preserve">. Additionally, the agreement, among other things, also </w:t>
      </w:r>
      <w:r w:rsidR="00B11E94">
        <w:rPr>
          <w:bCs/>
        </w:rPr>
        <w:t>included the devolution of powers related to policing and justice</w:t>
      </w:r>
      <w:r w:rsidRPr="00396C39">
        <w:t xml:space="preserve"> (Guardian 2006; </w:t>
      </w:r>
      <w:r w:rsidRPr="00396C39">
        <w:rPr>
          <w:szCs w:val="22"/>
        </w:rPr>
        <w:t>UCDP Conflict Encyclopedia)</w:t>
      </w:r>
      <w:r w:rsidRPr="00396C39">
        <w:t>.</w:t>
      </w:r>
      <w:r w:rsidRPr="00396C39">
        <w:rPr>
          <w:bCs/>
        </w:rPr>
        <w:t xml:space="preserve"> </w:t>
      </w:r>
      <w:r w:rsidR="00B11E94">
        <w:rPr>
          <w:bCs/>
        </w:rPr>
        <w:t>[2006: autonomy concession]</w:t>
      </w:r>
    </w:p>
    <w:p w14:paraId="2C44AADD" w14:textId="063AAFE7" w:rsidR="00794F7B" w:rsidRPr="00396C39" w:rsidRDefault="007D6C1A" w:rsidP="007805E6">
      <w:pPr>
        <w:widowControl w:val="0"/>
        <w:numPr>
          <w:ilvl w:val="0"/>
          <w:numId w:val="8"/>
        </w:numPr>
        <w:autoSpaceDE w:val="0"/>
        <w:autoSpaceDN w:val="0"/>
        <w:adjustRightInd w:val="0"/>
        <w:contextualSpacing/>
      </w:pPr>
      <w:r w:rsidRPr="00396C39">
        <w:t xml:space="preserve">As part of the </w:t>
      </w:r>
      <w:r w:rsidR="002641DB" w:rsidRPr="00396C39">
        <w:t>St Andrews Agreement</w:t>
      </w:r>
      <w:r w:rsidR="00396C39" w:rsidRPr="00396C39">
        <w:t xml:space="preserve">, further substantiated in the </w:t>
      </w:r>
      <w:r w:rsidR="00282DE6" w:rsidRPr="00396C39">
        <w:t xml:space="preserve">2020 </w:t>
      </w:r>
      <w:r w:rsidR="00396C39" w:rsidRPr="00396C39">
        <w:t>Stormont</w:t>
      </w:r>
      <w:r w:rsidR="00282DE6" w:rsidRPr="00396C39">
        <w:t xml:space="preserve"> Agreement</w:t>
      </w:r>
      <w:r w:rsidR="00396C39" w:rsidRPr="00396C39">
        <w:t>,</w:t>
      </w:r>
      <w:r w:rsidR="00282DE6" w:rsidRPr="00396C39">
        <w:t xml:space="preserve"> </w:t>
      </w:r>
      <w:r w:rsidR="00396C39" w:rsidRPr="00396C39">
        <w:t xml:space="preserve">the Irish Language Act was to be amended with a view to elevating the formal status of the Irish language. However, by the end of 2020, these changes had not been made </w:t>
      </w:r>
      <w:r w:rsidR="00B07155" w:rsidRPr="00396C39">
        <w:t>(The Journal</w:t>
      </w:r>
      <w:r w:rsidR="00143B9B" w:rsidRPr="00396C39">
        <w:t>.ie</w:t>
      </w:r>
      <w:r w:rsidR="00B07155" w:rsidRPr="00396C39">
        <w:t xml:space="preserve"> 2019</w:t>
      </w:r>
      <w:r w:rsidR="00B6100F" w:rsidRPr="00396C39">
        <w:t>:</w:t>
      </w:r>
      <w:r w:rsidR="00143B9B" w:rsidRPr="00396C39">
        <w:t xml:space="preserve"> BBC 2020</w:t>
      </w:r>
      <w:r w:rsidR="00B07155" w:rsidRPr="00396C39">
        <w:t>)</w:t>
      </w:r>
      <w:r w:rsidR="00384F07" w:rsidRPr="00396C39">
        <w:t xml:space="preserve">. </w:t>
      </w:r>
    </w:p>
    <w:p w14:paraId="71713509" w14:textId="77777777" w:rsidR="00177BF5" w:rsidRPr="00396C39" w:rsidRDefault="00177BF5" w:rsidP="00437A87">
      <w:pPr>
        <w:numPr>
          <w:ilvl w:val="0"/>
          <w:numId w:val="8"/>
        </w:numPr>
        <w:rPr>
          <w:rFonts w:eastAsia="Times New Roman" w:cs="Times New Roman"/>
        </w:rPr>
      </w:pPr>
      <w:r w:rsidRPr="00396C39">
        <w:rPr>
          <w:rFonts w:cs="Times New Roman"/>
          <w:szCs w:val="22"/>
        </w:rPr>
        <w:t>The 2020 Coronavirus Act conferred new, temporary powers to the UK’s devolved nations, including Scotland, in areas including health, education, and justice.</w:t>
      </w:r>
      <w:r w:rsidRPr="00396C39">
        <w:rPr>
          <w:rFonts w:eastAsia="Times New Roman" w:cs="Times New Roman"/>
        </w:rPr>
        <w:t xml:space="preserve"> For instance, the Act empowered devolved ministers to temporarily close educational establishments </w:t>
      </w:r>
      <w:r w:rsidRPr="00396C39">
        <w:rPr>
          <w:rFonts w:cs="Times New Roman"/>
          <w:szCs w:val="22"/>
        </w:rPr>
        <w:t>(Grez 2021)</w:t>
      </w:r>
      <w:r w:rsidRPr="00396C39">
        <w:rPr>
          <w:rFonts w:eastAsia="Times New Roman" w:cs="Times New Roman"/>
        </w:rPr>
        <w:t>. We do not code a concession because the measures were temporary.</w:t>
      </w:r>
    </w:p>
    <w:p w14:paraId="7508E61F" w14:textId="3132BBC3" w:rsidR="00177BF5" w:rsidRPr="00396C39" w:rsidRDefault="00177BF5" w:rsidP="00437A87">
      <w:pPr>
        <w:pStyle w:val="ListParagraph"/>
        <w:numPr>
          <w:ilvl w:val="0"/>
          <w:numId w:val="8"/>
        </w:numPr>
        <w:rPr>
          <w:rFonts w:cs="Times New Roman"/>
          <w:szCs w:val="22"/>
        </w:rPr>
      </w:pPr>
      <w:r w:rsidRPr="00396C39">
        <w:rPr>
          <w:rFonts w:cs="Times New Roman"/>
          <w:szCs w:val="22"/>
        </w:rPr>
        <w:t xml:space="preserve">In December the UK government passed the United Kingdom Internal Market Act 2020. The act aimed to prevent market barriers between the four countries of the UK (Centre on </w:t>
      </w:r>
      <w:r w:rsidR="00396C39" w:rsidRPr="00396C39">
        <w:rPr>
          <w:rFonts w:cs="Times New Roman"/>
          <w:szCs w:val="22"/>
        </w:rPr>
        <w:t>Constitutional</w:t>
      </w:r>
      <w:r w:rsidRPr="00396C39">
        <w:rPr>
          <w:rFonts w:cs="Times New Roman"/>
          <w:szCs w:val="22"/>
        </w:rPr>
        <w:t xml:space="preserve"> Change 2020: 4). The act restricts the exercise of devolved competencies both legally and practically and, in particular, the ability of devolved governments to regulate economic activity (McEwen 2020). The act was passed despite the opposition of the Scottish Parliament, and of the other devolved legislatures</w:t>
      </w:r>
      <w:r w:rsidR="00396C39" w:rsidRPr="00396C39">
        <w:rPr>
          <w:rFonts w:cs="Times New Roman"/>
          <w:szCs w:val="22"/>
        </w:rPr>
        <w:t>,</w:t>
      </w:r>
      <w:r w:rsidRPr="00396C39">
        <w:rPr>
          <w:rFonts w:cs="Times New Roman"/>
          <w:szCs w:val="22"/>
        </w:rPr>
        <w:t xml:space="preserve"> </w:t>
      </w:r>
      <w:r w:rsidR="00396C39" w:rsidRPr="00396C39">
        <w:rPr>
          <w:rFonts w:cs="Times New Roman"/>
          <w:szCs w:val="22"/>
        </w:rPr>
        <w:t>and</w:t>
      </w:r>
      <w:r w:rsidR="00E86FA0" w:rsidRPr="00396C39">
        <w:rPr>
          <w:rFonts w:cs="Times New Roman"/>
          <w:szCs w:val="22"/>
        </w:rPr>
        <w:t xml:space="preserve"> has been one of the contributing factors in the </w:t>
      </w:r>
      <w:r w:rsidR="008F455E" w:rsidRPr="00396C39">
        <w:rPr>
          <w:rFonts w:cs="Times New Roman"/>
          <w:szCs w:val="22"/>
        </w:rPr>
        <w:t xml:space="preserve">breakdown of devolved governance in Northern Ireland </w:t>
      </w:r>
      <w:r w:rsidRPr="00396C39">
        <w:rPr>
          <w:rFonts w:cs="Times New Roman"/>
          <w:szCs w:val="22"/>
        </w:rPr>
        <w:t>(BBC 2020). [2020: autonomy restriction]</w:t>
      </w:r>
    </w:p>
    <w:p w14:paraId="13827750" w14:textId="50175B2D" w:rsidR="007D31AA" w:rsidRDefault="007D31AA" w:rsidP="007D31AA">
      <w:pPr>
        <w:rPr>
          <w:rFonts w:cs="Times New Roman"/>
          <w:szCs w:val="22"/>
        </w:rPr>
      </w:pPr>
    </w:p>
    <w:p w14:paraId="31952490" w14:textId="77777777" w:rsidR="001C28CB" w:rsidRDefault="001C28CB" w:rsidP="007D31AA">
      <w:pPr>
        <w:rPr>
          <w:rFonts w:cs="Times New Roman"/>
          <w:szCs w:val="22"/>
        </w:rPr>
      </w:pPr>
    </w:p>
    <w:p w14:paraId="7834283C" w14:textId="77777777" w:rsidR="001C28CB" w:rsidRDefault="001C28CB" w:rsidP="007D31AA">
      <w:pPr>
        <w:rPr>
          <w:rFonts w:cs="Times New Roman"/>
          <w:szCs w:val="22"/>
        </w:rPr>
      </w:pPr>
    </w:p>
    <w:p w14:paraId="09D17B51" w14:textId="5CC25A54" w:rsidR="007D31AA" w:rsidRPr="00BE5168" w:rsidRDefault="007D31AA" w:rsidP="007D31AA">
      <w:pPr>
        <w:rPr>
          <w:rFonts w:cs="Times New Roman"/>
          <w:b/>
          <w:szCs w:val="22"/>
        </w:rPr>
      </w:pPr>
      <w:r>
        <w:rPr>
          <w:rFonts w:cs="Times New Roman"/>
          <w:b/>
          <w:szCs w:val="22"/>
        </w:rPr>
        <w:lastRenderedPageBreak/>
        <w:t xml:space="preserve">Regional autonomy </w:t>
      </w:r>
    </w:p>
    <w:p w14:paraId="44748946" w14:textId="77777777" w:rsidR="007D31AA" w:rsidRPr="006F657B" w:rsidRDefault="007D31AA" w:rsidP="007D31AA">
      <w:pPr>
        <w:rPr>
          <w:rFonts w:cs="Times New Roman"/>
          <w:szCs w:val="22"/>
        </w:rPr>
      </w:pPr>
    </w:p>
    <w:p w14:paraId="333B81C8" w14:textId="311EEA83" w:rsidR="00D94F2B" w:rsidRPr="000B7F0A" w:rsidRDefault="00D94F2B" w:rsidP="00437A87">
      <w:pPr>
        <w:numPr>
          <w:ilvl w:val="0"/>
          <w:numId w:val="8"/>
        </w:numPr>
        <w:contextualSpacing/>
        <w:rPr>
          <w:rFonts w:cs="Times New Roman"/>
          <w:szCs w:val="22"/>
        </w:rPr>
      </w:pPr>
      <w:r w:rsidRPr="000B7F0A">
        <w:rPr>
          <w:rFonts w:cs="Times New Roman"/>
          <w:szCs w:val="22"/>
        </w:rPr>
        <w:t>See above</w:t>
      </w:r>
      <w:r w:rsidR="00D03C68">
        <w:rPr>
          <w:rFonts w:cs="Times New Roman"/>
          <w:szCs w:val="22"/>
        </w:rPr>
        <w:t xml:space="preserve"> and under major territorial changes</w:t>
      </w:r>
      <w:r w:rsidRPr="000B7F0A">
        <w:rPr>
          <w:rFonts w:cs="Times New Roman"/>
          <w:szCs w:val="22"/>
        </w:rPr>
        <w:t>. In line with general practice</w:t>
      </w:r>
      <w:r w:rsidR="00AF6777">
        <w:rPr>
          <w:rFonts w:cs="Times New Roman"/>
          <w:szCs w:val="22"/>
        </w:rPr>
        <w:t>,</w:t>
      </w:r>
      <w:r w:rsidRPr="000B7F0A">
        <w:rPr>
          <w:rFonts w:cs="Times New Roman"/>
          <w:szCs w:val="22"/>
        </w:rPr>
        <w:t xml:space="preserve"> we do not code the suspensions of the power-sharing agreement in </w:t>
      </w:r>
      <w:r w:rsidR="00B11E94">
        <w:rPr>
          <w:rFonts w:cs="Times New Roman"/>
          <w:szCs w:val="22"/>
        </w:rPr>
        <w:t xml:space="preserve">2000, </w:t>
      </w:r>
      <w:r w:rsidRPr="000B7F0A">
        <w:rPr>
          <w:rFonts w:cs="Times New Roman"/>
          <w:szCs w:val="22"/>
        </w:rPr>
        <w:t>200</w:t>
      </w:r>
      <w:r w:rsidR="000B7F0A" w:rsidRPr="000B7F0A">
        <w:rPr>
          <w:rFonts w:cs="Times New Roman"/>
          <w:szCs w:val="22"/>
        </w:rPr>
        <w:t>1</w:t>
      </w:r>
      <w:r w:rsidR="00B11E94">
        <w:rPr>
          <w:rFonts w:cs="Times New Roman"/>
          <w:szCs w:val="22"/>
        </w:rPr>
        <w:t>,</w:t>
      </w:r>
      <w:r w:rsidR="00D03C68">
        <w:rPr>
          <w:rFonts w:cs="Times New Roman"/>
          <w:szCs w:val="22"/>
        </w:rPr>
        <w:t xml:space="preserve"> and </w:t>
      </w:r>
      <w:r w:rsidRPr="000B7F0A">
        <w:rPr>
          <w:rFonts w:cs="Times New Roman"/>
          <w:szCs w:val="22"/>
        </w:rPr>
        <w:t>2002-2007</w:t>
      </w:r>
      <w:r w:rsidR="00D03C68">
        <w:rPr>
          <w:rFonts w:cs="Times New Roman"/>
          <w:szCs w:val="22"/>
        </w:rPr>
        <w:t xml:space="preserve"> </w:t>
      </w:r>
      <w:r w:rsidRPr="000B7F0A">
        <w:rPr>
          <w:rFonts w:cs="Times New Roman"/>
          <w:szCs w:val="22"/>
        </w:rPr>
        <w:t>as interruptions of regional autonomy because the agreements were suspended rather than abolished</w:t>
      </w:r>
      <w:r w:rsidR="00C7425E" w:rsidRPr="000B7F0A">
        <w:rPr>
          <w:rFonts w:cs="Times New Roman"/>
          <w:szCs w:val="22"/>
        </w:rPr>
        <w:t xml:space="preserve"> (BBC 2022)</w:t>
      </w:r>
      <w:r w:rsidR="00D80125" w:rsidRPr="000B7F0A">
        <w:rPr>
          <w:rFonts w:cs="Times New Roman"/>
          <w:szCs w:val="22"/>
        </w:rPr>
        <w:t xml:space="preserve">. </w:t>
      </w:r>
      <w:r w:rsidRPr="000B7F0A">
        <w:rPr>
          <w:rFonts w:cs="Times New Roman"/>
          <w:szCs w:val="22"/>
        </w:rPr>
        <w:t>[1974: regional autonomy; 2000-20</w:t>
      </w:r>
      <w:r w:rsidR="00FB3DD7" w:rsidRPr="000B7F0A">
        <w:rPr>
          <w:rFonts w:cs="Times New Roman"/>
          <w:szCs w:val="22"/>
        </w:rPr>
        <w:t>20</w:t>
      </w:r>
      <w:r w:rsidRPr="000B7F0A">
        <w:rPr>
          <w:rFonts w:cs="Times New Roman"/>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1B3665B" w14:textId="77777777" w:rsidR="00D94F2B" w:rsidRPr="00595C2D" w:rsidRDefault="00D94F2B" w:rsidP="00D94F2B">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8013863" w14:textId="5DE24ADF" w:rsidR="00D94F2B" w:rsidRPr="00595C2D" w:rsidRDefault="00D94F2B" w:rsidP="00437A87">
      <w:pPr>
        <w:numPr>
          <w:ilvl w:val="0"/>
          <w:numId w:val="8"/>
        </w:numPr>
        <w:contextualSpacing/>
        <w:rPr>
          <w:rFonts w:cs="Times New Roman"/>
          <w:szCs w:val="22"/>
        </w:rPr>
      </w:pPr>
      <w:r w:rsidRPr="00595C2D">
        <w:rPr>
          <w:rFonts w:cs="Times New Roman"/>
          <w:szCs w:val="22"/>
        </w:rPr>
        <w:t>In 1973 a consociational government emerged in Northern Ireland</w:t>
      </w:r>
      <w:r w:rsidR="00B11E94">
        <w:rPr>
          <w:rFonts w:cs="Times New Roman"/>
          <w:szCs w:val="22"/>
        </w:rPr>
        <w:t>; the new power-sharing executive had its first meeting on 1 January 1974</w:t>
      </w:r>
      <w:r w:rsidRPr="00595C2D">
        <w:rPr>
          <w:rFonts w:cs="Times New Roman"/>
          <w:szCs w:val="22"/>
        </w:rPr>
        <w:t>. [197</w:t>
      </w:r>
      <w:r w:rsidR="00B11E94">
        <w:rPr>
          <w:rFonts w:cs="Times New Roman"/>
          <w:szCs w:val="22"/>
        </w:rPr>
        <w:t>4</w:t>
      </w:r>
      <w:r w:rsidRPr="00595C2D">
        <w:rPr>
          <w:rFonts w:cs="Times New Roman"/>
          <w:szCs w:val="22"/>
        </w:rPr>
        <w:t>: establishment of autonomy]</w:t>
      </w:r>
    </w:p>
    <w:p w14:paraId="11DD16B8" w14:textId="77777777" w:rsidR="00D94F2B" w:rsidRPr="00595C2D" w:rsidRDefault="00D94F2B" w:rsidP="00437A87">
      <w:pPr>
        <w:numPr>
          <w:ilvl w:val="0"/>
          <w:numId w:val="8"/>
        </w:numPr>
        <w:contextualSpacing/>
        <w:rPr>
          <w:rFonts w:cs="Times New Roman"/>
          <w:szCs w:val="22"/>
        </w:rPr>
      </w:pPr>
      <w:r w:rsidRPr="00595C2D">
        <w:rPr>
          <w:rFonts w:cs="Times New Roman"/>
          <w:szCs w:val="22"/>
        </w:rPr>
        <w:t>In 1974 the government collapsed and direct rule was imposed. [1974: revocation of autonomy]</w:t>
      </w:r>
    </w:p>
    <w:p w14:paraId="69BD41C5" w14:textId="77777777" w:rsidR="00D94F2B" w:rsidRPr="00595C2D" w:rsidRDefault="00D94F2B" w:rsidP="00437A87">
      <w:pPr>
        <w:numPr>
          <w:ilvl w:val="0"/>
          <w:numId w:val="8"/>
        </w:numPr>
        <w:contextualSpacing/>
        <w:rPr>
          <w:rFonts w:cs="Times New Roman"/>
          <w:szCs w:val="22"/>
        </w:rPr>
      </w:pPr>
      <w:r w:rsidRPr="00595C2D">
        <w:rPr>
          <w:rFonts w:cs="Times New Roman"/>
          <w:szCs w:val="22"/>
        </w:rPr>
        <w:t>The 1998 Belfast Agreement foresaw the establishment of a consociational autonomous government; the Agreement was formally implemented on December 2, 1999 (The Northern Ireland Act 1998 (Appointed Day) Order 1999). [1999: establishment of autonomy]</w:t>
      </w:r>
    </w:p>
    <w:p w14:paraId="1C9113DC" w14:textId="77777777" w:rsidR="00D94F2B" w:rsidRPr="00595C2D" w:rsidRDefault="00D94F2B" w:rsidP="00437A87">
      <w:pPr>
        <w:numPr>
          <w:ilvl w:val="0"/>
          <w:numId w:val="8"/>
        </w:numPr>
        <w:contextualSpacing/>
        <w:rPr>
          <w:rFonts w:cs="Times New Roman"/>
          <w:szCs w:val="22"/>
        </w:rPr>
      </w:pPr>
      <w:r w:rsidRPr="00595C2D">
        <w:rPr>
          <w:rFonts w:cs="Times New Roman"/>
          <w:szCs w:val="22"/>
        </w:rPr>
        <w:t>The temporary impositions of direct rule are not coded as interruptions of regional autonomy as the assembly was only suspended and not abolished.</w:t>
      </w:r>
    </w:p>
    <w:p w14:paraId="713EC03F" w14:textId="77777777" w:rsidR="00A2750B" w:rsidRPr="006F657B" w:rsidRDefault="00A2750B" w:rsidP="00794F7B">
      <w:pPr>
        <w:rPr>
          <w:rFonts w:cs="Times New Roman"/>
          <w:bCs/>
          <w:szCs w:val="22"/>
        </w:rPr>
      </w:pPr>
    </w:p>
    <w:p w14:paraId="1232B7F2" w14:textId="77777777" w:rsidR="000B7F0A" w:rsidRDefault="000B7F0A" w:rsidP="00794F7B">
      <w:pPr>
        <w:rPr>
          <w:rFonts w:cs="Times New Roman"/>
          <w:b/>
          <w:szCs w:val="22"/>
        </w:rPr>
      </w:pPr>
    </w:p>
    <w:p w14:paraId="7992F48A" w14:textId="77777777" w:rsidR="00AD35FF" w:rsidRPr="00D251DF" w:rsidRDefault="00AD35FF" w:rsidP="00AD35FF">
      <w:pPr>
        <w:ind w:left="709" w:hanging="709"/>
        <w:rPr>
          <w:rFonts w:cs="Times New Roman"/>
          <w:b/>
        </w:rPr>
      </w:pPr>
      <w:r w:rsidRPr="00D251DF">
        <w:rPr>
          <w:rFonts w:cs="Times New Roman"/>
          <w:b/>
        </w:rPr>
        <w:t>EPR2SDM</w:t>
      </w:r>
    </w:p>
    <w:p w14:paraId="15BC4D2B" w14:textId="77777777" w:rsidR="00AD35FF" w:rsidRPr="00D251DF" w:rsidRDefault="00AD35FF" w:rsidP="00AD35F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D35FF" w:rsidRPr="00D251DF" w14:paraId="410B3D38" w14:textId="77777777" w:rsidTr="00EB1AFA">
        <w:trPr>
          <w:trHeight w:val="284"/>
        </w:trPr>
        <w:tc>
          <w:tcPr>
            <w:tcW w:w="4787" w:type="dxa"/>
            <w:vAlign w:val="center"/>
          </w:tcPr>
          <w:p w14:paraId="73E927FC" w14:textId="77777777" w:rsidR="00AD35FF" w:rsidRPr="00D251DF" w:rsidRDefault="00AD35FF" w:rsidP="00EB1AFA">
            <w:pPr>
              <w:rPr>
                <w:i/>
              </w:rPr>
            </w:pPr>
            <w:r w:rsidRPr="00D251DF">
              <w:rPr>
                <w:i/>
              </w:rPr>
              <w:t>Movement</w:t>
            </w:r>
          </w:p>
        </w:tc>
        <w:tc>
          <w:tcPr>
            <w:tcW w:w="4783" w:type="dxa"/>
            <w:vAlign w:val="center"/>
          </w:tcPr>
          <w:p w14:paraId="52AFE5AF" w14:textId="77777777" w:rsidR="00AD35FF" w:rsidRPr="00D251DF" w:rsidRDefault="00AD35FF" w:rsidP="00EB1AFA">
            <w:r>
              <w:t>Catholics in Northern Ireland</w:t>
            </w:r>
          </w:p>
        </w:tc>
      </w:tr>
      <w:tr w:rsidR="00AD35FF" w:rsidRPr="00D251DF" w14:paraId="07984E35" w14:textId="77777777" w:rsidTr="00EB1AFA">
        <w:trPr>
          <w:trHeight w:val="284"/>
        </w:trPr>
        <w:tc>
          <w:tcPr>
            <w:tcW w:w="4787" w:type="dxa"/>
            <w:vAlign w:val="center"/>
          </w:tcPr>
          <w:p w14:paraId="67387498" w14:textId="77777777" w:rsidR="00AD35FF" w:rsidRPr="00D251DF" w:rsidRDefault="00AD35FF" w:rsidP="00EB1AFA">
            <w:pPr>
              <w:rPr>
                <w:i/>
              </w:rPr>
            </w:pPr>
            <w:r w:rsidRPr="00D251DF">
              <w:rPr>
                <w:i/>
              </w:rPr>
              <w:t>Scenario</w:t>
            </w:r>
          </w:p>
        </w:tc>
        <w:tc>
          <w:tcPr>
            <w:tcW w:w="4783" w:type="dxa"/>
            <w:vAlign w:val="center"/>
          </w:tcPr>
          <w:p w14:paraId="7BDDD098" w14:textId="70C600C8" w:rsidR="00AD35FF" w:rsidRPr="00D251DF" w:rsidRDefault="00B11E94" w:rsidP="00EB1AFA">
            <w:r>
              <w:t>No match/</w:t>
            </w:r>
            <w:r w:rsidR="00AD35FF" w:rsidRPr="00595C2D">
              <w:t>1:1</w:t>
            </w:r>
          </w:p>
        </w:tc>
      </w:tr>
      <w:tr w:rsidR="00AD35FF" w:rsidRPr="00D251DF" w14:paraId="08CCC7EC" w14:textId="77777777" w:rsidTr="00EB1AFA">
        <w:trPr>
          <w:trHeight w:val="284"/>
        </w:trPr>
        <w:tc>
          <w:tcPr>
            <w:tcW w:w="4787" w:type="dxa"/>
            <w:vAlign w:val="center"/>
          </w:tcPr>
          <w:p w14:paraId="78FD0BCF" w14:textId="77777777" w:rsidR="00AD35FF" w:rsidRPr="00D251DF" w:rsidRDefault="00AD35FF" w:rsidP="00EB1AFA">
            <w:pPr>
              <w:rPr>
                <w:i/>
              </w:rPr>
            </w:pPr>
            <w:r w:rsidRPr="00D251DF">
              <w:rPr>
                <w:i/>
              </w:rPr>
              <w:t>EPR group(s)</w:t>
            </w:r>
          </w:p>
        </w:tc>
        <w:tc>
          <w:tcPr>
            <w:tcW w:w="4783" w:type="dxa"/>
            <w:vAlign w:val="center"/>
          </w:tcPr>
          <w:p w14:paraId="1EBB0C1F" w14:textId="77777777" w:rsidR="00AD35FF" w:rsidRPr="00D251DF" w:rsidRDefault="00AD35FF" w:rsidP="00EB1AFA">
            <w:r w:rsidRPr="00595C2D">
              <w:t>Catholics In N. Ireland</w:t>
            </w:r>
          </w:p>
        </w:tc>
      </w:tr>
      <w:tr w:rsidR="00AD35FF" w:rsidRPr="00D251DF" w14:paraId="0F779F34" w14:textId="77777777" w:rsidTr="00EB1AFA">
        <w:trPr>
          <w:trHeight w:val="284"/>
        </w:trPr>
        <w:tc>
          <w:tcPr>
            <w:tcW w:w="4787" w:type="dxa"/>
            <w:vAlign w:val="center"/>
          </w:tcPr>
          <w:p w14:paraId="331E673A" w14:textId="77777777" w:rsidR="00AD35FF" w:rsidRPr="00D251DF" w:rsidRDefault="00AD35FF" w:rsidP="00EB1AFA">
            <w:pPr>
              <w:rPr>
                <w:i/>
              </w:rPr>
            </w:pPr>
            <w:r>
              <w:rPr>
                <w:i/>
              </w:rPr>
              <w:t>Gwgroupid(s)</w:t>
            </w:r>
          </w:p>
        </w:tc>
        <w:tc>
          <w:tcPr>
            <w:tcW w:w="4783" w:type="dxa"/>
            <w:vAlign w:val="center"/>
          </w:tcPr>
          <w:p w14:paraId="306AE248" w14:textId="77777777" w:rsidR="00AD35FF" w:rsidRPr="00457513" w:rsidRDefault="00AD35FF" w:rsidP="00EB1AFA">
            <w:r w:rsidRPr="00595C2D">
              <w:t>20006000</w:t>
            </w:r>
          </w:p>
        </w:tc>
      </w:tr>
    </w:tbl>
    <w:p w14:paraId="7B234675" w14:textId="77777777" w:rsidR="00AD35FF" w:rsidRDefault="00AD35FF" w:rsidP="00AD35FF">
      <w:pPr>
        <w:rPr>
          <w:rFonts w:cs="Times New Roman"/>
          <w:b/>
          <w:szCs w:val="22"/>
        </w:rPr>
      </w:pPr>
    </w:p>
    <w:p w14:paraId="1352FC07" w14:textId="77777777" w:rsidR="00AD35FF" w:rsidRDefault="00AD35FF" w:rsidP="00AD35FF">
      <w:pPr>
        <w:rPr>
          <w:rFonts w:cs="Times New Roman"/>
          <w:b/>
          <w:szCs w:val="22"/>
        </w:rPr>
      </w:pPr>
    </w:p>
    <w:p w14:paraId="71C8E769" w14:textId="70E6AD60" w:rsidR="00C524D6" w:rsidRPr="000B7F0A" w:rsidRDefault="00C524D6" w:rsidP="00367333">
      <w:pPr>
        <w:ind w:left="709" w:hanging="709"/>
        <w:rPr>
          <w:rFonts w:cs="Times New Roman"/>
          <w:b/>
          <w:szCs w:val="22"/>
        </w:rPr>
      </w:pPr>
      <w:r w:rsidRPr="000B7F0A">
        <w:rPr>
          <w:rFonts w:cs="Times New Roman"/>
          <w:b/>
          <w:szCs w:val="22"/>
        </w:rPr>
        <w:t>Power access</w:t>
      </w:r>
    </w:p>
    <w:p w14:paraId="37E0B3EE" w14:textId="41AA16A5" w:rsidR="00C524D6" w:rsidRPr="000B7F0A" w:rsidRDefault="00C524D6" w:rsidP="00367333">
      <w:pPr>
        <w:ind w:left="709" w:hanging="709"/>
        <w:rPr>
          <w:rFonts w:cs="Times New Roman"/>
          <w:bCs/>
          <w:szCs w:val="22"/>
        </w:rPr>
      </w:pPr>
    </w:p>
    <w:p w14:paraId="35339215" w14:textId="1482DC80" w:rsidR="00403CC9" w:rsidRPr="000B7F0A" w:rsidRDefault="00D94F2B" w:rsidP="00437A87">
      <w:pPr>
        <w:pStyle w:val="ListParagraph"/>
        <w:numPr>
          <w:ilvl w:val="0"/>
          <w:numId w:val="11"/>
        </w:numPr>
        <w:rPr>
          <w:rFonts w:cs="Times New Roman"/>
          <w:bCs/>
          <w:szCs w:val="22"/>
        </w:rPr>
      </w:pPr>
      <w:r w:rsidRPr="000B7F0A">
        <w:rPr>
          <w:rFonts w:cs="Times New Roman"/>
          <w:bCs/>
          <w:szCs w:val="22"/>
        </w:rPr>
        <w:t>We follow EPR</w:t>
      </w:r>
      <w:r w:rsidR="00B11E94">
        <w:rPr>
          <w:rFonts w:cs="Times New Roman"/>
          <w:bCs/>
          <w:szCs w:val="22"/>
        </w:rPr>
        <w:t xml:space="preserve"> and apply the 1946 discriminated code also to 1945</w:t>
      </w:r>
      <w:r w:rsidRPr="000B7F0A">
        <w:rPr>
          <w:rFonts w:cs="Times New Roman"/>
          <w:bCs/>
          <w:szCs w:val="22"/>
        </w:rPr>
        <w:t>. [194</w:t>
      </w:r>
      <w:r w:rsidR="00B11E94">
        <w:rPr>
          <w:rFonts w:cs="Times New Roman"/>
          <w:bCs/>
          <w:szCs w:val="22"/>
        </w:rPr>
        <w:t>5</w:t>
      </w:r>
      <w:r w:rsidRPr="000B7F0A">
        <w:rPr>
          <w:rFonts w:cs="Times New Roman"/>
          <w:bCs/>
          <w:szCs w:val="22"/>
        </w:rPr>
        <w:t>-1971: discriminated; 1972-</w:t>
      </w:r>
      <w:r w:rsidR="002428FA" w:rsidRPr="000B7F0A">
        <w:rPr>
          <w:rFonts w:cs="Times New Roman"/>
          <w:bCs/>
          <w:szCs w:val="22"/>
        </w:rPr>
        <w:t>2020</w:t>
      </w:r>
      <w:r w:rsidRPr="000B7F0A">
        <w:rPr>
          <w:rFonts w:cs="Times New Roman"/>
          <w:bCs/>
          <w:szCs w:val="22"/>
        </w:rPr>
        <w:t>: powerless]</w:t>
      </w:r>
    </w:p>
    <w:p w14:paraId="03376C3F" w14:textId="5A3B4DA0" w:rsidR="00540127" w:rsidRPr="000B7F0A" w:rsidRDefault="00540127" w:rsidP="00367333">
      <w:pPr>
        <w:ind w:left="709" w:hanging="709"/>
        <w:rPr>
          <w:rFonts w:cs="Times New Roman"/>
          <w:bCs/>
          <w:szCs w:val="22"/>
        </w:rPr>
      </w:pPr>
    </w:p>
    <w:p w14:paraId="301DE83D" w14:textId="77777777" w:rsidR="00D94F2B" w:rsidRPr="000B7F0A" w:rsidRDefault="00D94F2B" w:rsidP="00367333">
      <w:pPr>
        <w:ind w:left="709" w:hanging="709"/>
        <w:rPr>
          <w:rFonts w:cs="Times New Roman"/>
          <w:bCs/>
          <w:szCs w:val="22"/>
        </w:rPr>
      </w:pPr>
    </w:p>
    <w:p w14:paraId="14F83F2E" w14:textId="2AC26BEF" w:rsidR="00C524D6" w:rsidRPr="000B7F0A" w:rsidRDefault="00C524D6" w:rsidP="00367333">
      <w:pPr>
        <w:ind w:left="709" w:hanging="709"/>
        <w:rPr>
          <w:rFonts w:cs="Times New Roman"/>
          <w:b/>
          <w:szCs w:val="22"/>
        </w:rPr>
      </w:pPr>
      <w:r w:rsidRPr="000B7F0A">
        <w:rPr>
          <w:rFonts w:cs="Times New Roman"/>
          <w:b/>
          <w:szCs w:val="22"/>
        </w:rPr>
        <w:t>Group size</w:t>
      </w:r>
    </w:p>
    <w:p w14:paraId="416A19B3" w14:textId="7FB366D1" w:rsidR="00B412DF" w:rsidRPr="000B7F0A" w:rsidRDefault="00B412DF" w:rsidP="00C524D6">
      <w:pPr>
        <w:rPr>
          <w:rFonts w:cs="Times New Roman"/>
        </w:rPr>
      </w:pPr>
    </w:p>
    <w:p w14:paraId="28F46603" w14:textId="7508BCB4" w:rsidR="00D94F2B" w:rsidRPr="000B7F0A" w:rsidRDefault="00D94F2B" w:rsidP="00437A87">
      <w:pPr>
        <w:pStyle w:val="ListParagraph"/>
        <w:numPr>
          <w:ilvl w:val="0"/>
          <w:numId w:val="11"/>
        </w:numPr>
        <w:rPr>
          <w:rFonts w:cs="Times New Roman"/>
          <w:bCs/>
          <w:szCs w:val="22"/>
        </w:rPr>
      </w:pPr>
      <w:r w:rsidRPr="000B7F0A">
        <w:rPr>
          <w:rFonts w:cs="Times New Roman"/>
          <w:bCs/>
          <w:szCs w:val="22"/>
        </w:rPr>
        <w:t>We follow EPR. [0.012]</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76DE8513" w14:textId="77777777" w:rsidR="00B33BAD" w:rsidRDefault="00B33BAD" w:rsidP="00437A87">
      <w:pPr>
        <w:pStyle w:val="ListParagraph"/>
        <w:widowControl w:val="0"/>
        <w:numPr>
          <w:ilvl w:val="0"/>
          <w:numId w:val="9"/>
        </w:numPr>
        <w:rPr>
          <w:szCs w:val="22"/>
        </w:rPr>
      </w:pPr>
      <w:r>
        <w:rPr>
          <w:szCs w:val="22"/>
        </w:rPr>
        <w:t>While most Northern Irish Catholics reside in Northern Ireland, they do not form a majority there according to Minahan (2002: 1400): 53% are Protestants, and only 46% are Catholics. This matches with information from MAR. Note: Catholics tend to dominate in the western areas bordering Ireland, but these are relatively sparsely populated, and the majority of the Catholics does not live there (see e.g. data from the 2011 census). We found no territory, however alternatively defined, that would fulfil the threshold for spatial concentration. [not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14249E56" w14:textId="77777777" w:rsidR="001C28CB" w:rsidRDefault="001C28CB" w:rsidP="00B412DF">
      <w:pPr>
        <w:rPr>
          <w:rFonts w:cs="Times New Roman"/>
        </w:rPr>
      </w:pPr>
    </w:p>
    <w:p w14:paraId="71BC5A79" w14:textId="77777777" w:rsidR="00B412DF" w:rsidRDefault="00364E03" w:rsidP="00B412DF">
      <w:pPr>
        <w:rPr>
          <w:rFonts w:cs="Times New Roman"/>
          <w:b/>
        </w:rPr>
      </w:pPr>
      <w:r>
        <w:rPr>
          <w:rFonts w:cs="Times New Roman"/>
          <w:b/>
        </w:rPr>
        <w:lastRenderedPageBreak/>
        <w:t>Kin</w:t>
      </w:r>
    </w:p>
    <w:p w14:paraId="0703461B" w14:textId="141A4BEF" w:rsidR="00573CBB" w:rsidRPr="006F657B" w:rsidRDefault="00573CBB" w:rsidP="00794F7B">
      <w:pPr>
        <w:spacing w:after="60"/>
        <w:ind w:left="709" w:hanging="709"/>
        <w:rPr>
          <w:rFonts w:cs="Times New Roman"/>
          <w:bCs/>
          <w:szCs w:val="22"/>
        </w:rPr>
      </w:pPr>
    </w:p>
    <w:p w14:paraId="4F0F27E1" w14:textId="77777777" w:rsidR="00B33BAD" w:rsidRPr="00AC0CEC" w:rsidRDefault="00B33BAD" w:rsidP="00437A87">
      <w:pPr>
        <w:pStyle w:val="ListParagraph"/>
        <w:widowControl w:val="0"/>
        <w:numPr>
          <w:ilvl w:val="0"/>
          <w:numId w:val="10"/>
        </w:numPr>
      </w:pPr>
      <w:r>
        <w:t>EPR notes three kin groups: the Irish in Ireland, but also English-speakers in</w:t>
      </w:r>
      <w:r w:rsidRPr="00C85BAD">
        <w:t xml:space="preserve"> Australia and New Zealand</w:t>
      </w:r>
      <w:r>
        <w:t xml:space="preserve">. Whether or not the latter makes sense is debatable, but is irrelevant to us. MAR also codes the Irish in Ireland as kin (also see Minahan 2002: 1400). </w:t>
      </w:r>
      <w:r w:rsidRPr="00AC0CEC">
        <w:t>[kin in adjoining country]</w:t>
      </w:r>
    </w:p>
    <w:p w14:paraId="4FDFCF4A" w14:textId="65B47216" w:rsidR="00573CBB" w:rsidRDefault="00573CBB" w:rsidP="00794F7B">
      <w:pPr>
        <w:spacing w:after="60"/>
        <w:ind w:left="709" w:hanging="709"/>
        <w:rPr>
          <w:rFonts w:cs="Times New Roman"/>
          <w:bCs/>
          <w:szCs w:val="22"/>
        </w:rPr>
      </w:pPr>
    </w:p>
    <w:p w14:paraId="361F46A8" w14:textId="77777777" w:rsidR="000B7F0A" w:rsidRPr="006F657B" w:rsidRDefault="000B7F0A"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13E5D024"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Atkins, Stephen E. (2004). </w:t>
      </w:r>
      <w:r w:rsidRPr="00943271">
        <w:rPr>
          <w:i/>
          <w:sz w:val="22"/>
          <w:szCs w:val="22"/>
          <w:lang w:val="en-US"/>
        </w:rPr>
        <w:t>Encyclopedia of Modern Worldwide Extremists and Extremist Groups.</w:t>
      </w:r>
      <w:r w:rsidRPr="00943271">
        <w:rPr>
          <w:sz w:val="22"/>
          <w:szCs w:val="22"/>
          <w:lang w:val="en-US"/>
        </w:rPr>
        <w:t xml:space="preserve"> London: Greenwood Press. </w:t>
      </w:r>
    </w:p>
    <w:p w14:paraId="726EBBF5" w14:textId="77777777" w:rsidR="001C28CB" w:rsidRPr="00943271" w:rsidRDefault="001C28CB" w:rsidP="000B7F0A">
      <w:pPr>
        <w:spacing w:after="60"/>
        <w:ind w:left="709" w:hanging="709"/>
        <w:rPr>
          <w:rFonts w:eastAsia="Times"/>
          <w:szCs w:val="22"/>
          <w:vertAlign w:val="subscript"/>
          <w:lang w:val="it-IT"/>
        </w:rPr>
      </w:pPr>
      <w:r w:rsidRPr="00943271">
        <w:rPr>
          <w:rFonts w:eastAsia="Times"/>
          <w:szCs w:val="22"/>
          <w:lang w:val="it-IT"/>
        </w:rPr>
        <w:t>BBC (2020). “What is the Row over UK ‘Internal Markets’ All About?” 22 December.</w:t>
      </w:r>
      <w:r w:rsidRPr="00943271">
        <w:rPr>
          <w:rFonts w:eastAsia="Times"/>
          <w:szCs w:val="22"/>
          <w:lang w:val="it-IT"/>
        </w:rPr>
        <w:br/>
      </w:r>
      <w:hyperlink r:id="rId13" w:history="1">
        <w:r w:rsidRPr="00943271">
          <w:rPr>
            <w:rStyle w:val="Hyperlink"/>
            <w:rFonts w:eastAsia="Times"/>
            <w:szCs w:val="22"/>
            <w:lang w:val="it-IT"/>
          </w:rPr>
          <w:t>7th</w:t>
        </w:r>
      </w:hyperlink>
      <w:r w:rsidRPr="00943271">
        <w:rPr>
          <w:rStyle w:val="Hyperlink"/>
          <w:rFonts w:eastAsia="Times"/>
          <w:szCs w:val="22"/>
          <w:lang w:val="it-IT"/>
        </w:rPr>
        <w:t xml:space="preserve"> October </w:t>
      </w:r>
      <w:r w:rsidRPr="00943271">
        <w:rPr>
          <w:rFonts w:eastAsia="Times"/>
          <w:szCs w:val="22"/>
          <w:lang w:val="it-IT"/>
        </w:rPr>
        <w:t>2022].</w:t>
      </w:r>
    </w:p>
    <w:p w14:paraId="1D2D9FC4"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BBC (2020). </w:t>
      </w:r>
      <w:hyperlink r:id="rId14" w:history="1">
        <w:r w:rsidRPr="00943271">
          <w:rPr>
            <w:rStyle w:val="Hyperlink"/>
            <w:sz w:val="22"/>
            <w:szCs w:val="22"/>
            <w:lang w:val="en-US"/>
          </w:rPr>
          <w:t>Stormont deal: BBC News NI experts examine the NDNA detail - BBC News</w:t>
        </w:r>
      </w:hyperlink>
      <w:r w:rsidRPr="00943271">
        <w:rPr>
          <w:sz w:val="22"/>
          <w:szCs w:val="22"/>
          <w:lang w:val="en-US"/>
        </w:rPr>
        <w:t xml:space="preserve"> </w:t>
      </w:r>
      <w:hyperlink r:id="rId15" w:history="1">
        <w:r w:rsidRPr="00943271">
          <w:rPr>
            <w:rStyle w:val="Hyperlink"/>
            <w:sz w:val="22"/>
            <w:szCs w:val="22"/>
            <w:lang w:val="en-US"/>
          </w:rPr>
          <w:t>https://www.bbc.com/news/uk-northern-ireland-51063140</w:t>
        </w:r>
      </w:hyperlink>
      <w:r w:rsidRPr="00943271">
        <w:rPr>
          <w:sz w:val="22"/>
          <w:szCs w:val="22"/>
          <w:lang w:val="en-US"/>
        </w:rPr>
        <w:t xml:space="preserve"> [27th October 2022].</w:t>
      </w:r>
    </w:p>
    <w:p w14:paraId="7A56DC1F"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BBC (2022).  </w:t>
      </w:r>
      <w:hyperlink r:id="rId16" w:history="1">
        <w:r w:rsidRPr="00943271">
          <w:rPr>
            <w:rStyle w:val="Hyperlink"/>
            <w:sz w:val="22"/>
            <w:szCs w:val="22"/>
            <w:lang w:val="en-US"/>
          </w:rPr>
          <w:t>Stormont without NI leadership for third of its lifespan - BBC News</w:t>
        </w:r>
      </w:hyperlink>
      <w:r w:rsidRPr="00943271">
        <w:rPr>
          <w:sz w:val="22"/>
          <w:szCs w:val="22"/>
          <w:lang w:val="en-US"/>
        </w:rPr>
        <w:t xml:space="preserve">. </w:t>
      </w:r>
      <w:hyperlink r:id="rId17" w:history="1">
        <w:r w:rsidRPr="00943271">
          <w:rPr>
            <w:rStyle w:val="Hyperlink"/>
            <w:sz w:val="22"/>
            <w:szCs w:val="22"/>
            <w:lang w:val="en-US"/>
          </w:rPr>
          <w:t xml:space="preserve">Stormont without NI leadership for third of its lifespan </w:t>
        </w:r>
      </w:hyperlink>
      <w:hyperlink r:id="rId18" w:history="1">
        <w:r w:rsidRPr="00943271">
          <w:rPr>
            <w:rStyle w:val="Hyperlink"/>
            <w:sz w:val="22"/>
            <w:szCs w:val="22"/>
            <w:lang w:val="en-US"/>
          </w:rPr>
          <w:t>https://www.bbc.co.uk/news/uk-northern-ireland-60249249</w:t>
        </w:r>
      </w:hyperlink>
      <w:r w:rsidRPr="00943271">
        <w:rPr>
          <w:sz w:val="22"/>
          <w:szCs w:val="22"/>
          <w:lang w:val="en-US"/>
        </w:rPr>
        <w:t>. [24th October 2022]</w:t>
      </w:r>
    </w:p>
    <w:p w14:paraId="71477AC2" w14:textId="77777777" w:rsidR="001C28CB" w:rsidRPr="00943271" w:rsidRDefault="001C28CB" w:rsidP="000B7F0A">
      <w:pPr>
        <w:spacing w:after="60"/>
        <w:ind w:left="709" w:hanging="709"/>
        <w:rPr>
          <w:szCs w:val="22"/>
          <w:lang w:val="en-GB"/>
        </w:rPr>
      </w:pPr>
      <w:r w:rsidRPr="00943271">
        <w:rPr>
          <w:szCs w:val="22"/>
        </w:rPr>
        <w:t xml:space="preserve">Belfast Telegraph (2019) Irish reunification a real prospect: Sinn Fein's O'Neill. </w:t>
      </w:r>
      <w:hyperlink r:id="rId19" w:history="1">
        <w:r w:rsidRPr="00943271">
          <w:rPr>
            <w:rStyle w:val="Hyperlink"/>
            <w:szCs w:val="22"/>
          </w:rPr>
          <w:t>http://Nexis.com</w:t>
        </w:r>
      </w:hyperlink>
      <w:r w:rsidRPr="00943271">
        <w:rPr>
          <w:szCs w:val="22"/>
        </w:rPr>
        <w:t xml:space="preserve"> [27</w:t>
      </w:r>
      <w:r w:rsidRPr="00943271">
        <w:rPr>
          <w:szCs w:val="22"/>
          <w:vertAlign w:val="superscript"/>
        </w:rPr>
        <w:t>th</w:t>
      </w:r>
      <w:r w:rsidRPr="00943271">
        <w:rPr>
          <w:szCs w:val="22"/>
        </w:rPr>
        <w:t xml:space="preserve"> October 2022]</w:t>
      </w:r>
    </w:p>
    <w:p w14:paraId="5E3D5B16" w14:textId="77777777" w:rsidR="001C28CB" w:rsidRPr="00943271" w:rsidRDefault="001C28CB" w:rsidP="00EA0CC4">
      <w:pPr>
        <w:pStyle w:val="NormalWeb"/>
        <w:spacing w:before="0" w:beforeAutospacing="0" w:after="60" w:afterAutospacing="0"/>
        <w:ind w:left="709" w:hanging="709"/>
        <w:rPr>
          <w:sz w:val="22"/>
          <w:szCs w:val="22"/>
          <w:lang w:val="en-US"/>
        </w:rPr>
      </w:pPr>
      <w:r w:rsidRPr="00943271">
        <w:rPr>
          <w:sz w:val="22"/>
          <w:szCs w:val="22"/>
          <w:lang w:val="en-US"/>
        </w:rPr>
        <w:t xml:space="preserve">Bell, J.B. (1972). </w:t>
      </w:r>
      <w:r w:rsidRPr="00943271">
        <w:rPr>
          <w:i/>
          <w:iCs/>
          <w:sz w:val="22"/>
          <w:szCs w:val="22"/>
          <w:lang w:val="en-US"/>
        </w:rPr>
        <w:t>The secret army - A history of the IRA; 1915-1970.</w:t>
      </w:r>
      <w:r w:rsidRPr="00943271">
        <w:rPr>
          <w:sz w:val="22"/>
          <w:szCs w:val="22"/>
          <w:lang w:val="en-US"/>
        </w:rPr>
        <w:t xml:space="preserve"> London: Sphere Books.</w:t>
      </w:r>
    </w:p>
    <w:p w14:paraId="72DC4982" w14:textId="77777777" w:rsidR="001C28CB" w:rsidRPr="00943271" w:rsidRDefault="001C28CB" w:rsidP="00EA0CC4">
      <w:pPr>
        <w:pStyle w:val="NormalWeb"/>
        <w:spacing w:before="0" w:beforeAutospacing="0" w:after="60" w:afterAutospacing="0"/>
        <w:ind w:left="709" w:hanging="709"/>
        <w:rPr>
          <w:sz w:val="22"/>
          <w:szCs w:val="22"/>
          <w:lang w:val="en-US"/>
        </w:rPr>
      </w:pPr>
      <w:r w:rsidRPr="00943271">
        <w:rPr>
          <w:sz w:val="22"/>
          <w:szCs w:val="22"/>
          <w:lang w:val="en-US"/>
        </w:rPr>
        <w:t>Brandon, J. (2001). A History of Ulster. Black Staff Press: Belfast. pp 583</w:t>
      </w:r>
    </w:p>
    <w:p w14:paraId="07FCFD5C"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Campaign of Social Justice in Northern Ireland (1964). “Founding Statement.” </w:t>
      </w:r>
      <w:hyperlink r:id="rId20" w:history="1">
        <w:r w:rsidRPr="00943271">
          <w:rPr>
            <w:rStyle w:val="Hyperlink"/>
            <w:sz w:val="22"/>
            <w:szCs w:val="22"/>
            <w:lang w:val="en-US"/>
          </w:rPr>
          <w:t>http://cain.ulst.ac.uk/events/crights/pdfs/csj85.pdf</w:t>
        </w:r>
      </w:hyperlink>
      <w:r w:rsidRPr="00943271">
        <w:rPr>
          <w:sz w:val="22"/>
          <w:szCs w:val="22"/>
          <w:lang w:val="en-US"/>
        </w:rPr>
        <w:t xml:space="preserve"> [March 3, 2014]. </w:t>
      </w:r>
    </w:p>
    <w:p w14:paraId="0F907317" w14:textId="77777777" w:rsidR="001C28CB" w:rsidRPr="00943271" w:rsidRDefault="001C28CB" w:rsidP="000B7F0A">
      <w:pPr>
        <w:spacing w:after="60"/>
        <w:ind w:left="709" w:hanging="709"/>
        <w:rPr>
          <w:rFonts w:cs="Times New Roman"/>
          <w:b/>
          <w:szCs w:val="22"/>
        </w:rPr>
      </w:pPr>
      <w:r w:rsidRPr="00943271">
        <w:rPr>
          <w:rFonts w:cs="Times New Roman"/>
          <w:szCs w:val="22"/>
        </w:rPr>
        <w:t xml:space="preserve">Cederman, Lars-Erik, Andreas Wimmer, and Brian Min (2010). “Why Do Ethnic Groups Rebel: New Data and Analysis.” </w:t>
      </w:r>
      <w:r w:rsidRPr="00943271">
        <w:rPr>
          <w:rFonts w:cs="Times New Roman"/>
          <w:i/>
          <w:iCs/>
          <w:szCs w:val="22"/>
        </w:rPr>
        <w:t>World Politics</w:t>
      </w:r>
      <w:r w:rsidRPr="00943271">
        <w:rPr>
          <w:rFonts w:cs="Times New Roman"/>
          <w:szCs w:val="22"/>
        </w:rPr>
        <w:t xml:space="preserve"> </w:t>
      </w:r>
      <w:r w:rsidRPr="00943271">
        <w:rPr>
          <w:rFonts w:cs="Times New Roman"/>
          <w:iCs/>
          <w:szCs w:val="22"/>
        </w:rPr>
        <w:t>62</w:t>
      </w:r>
      <w:r w:rsidRPr="00943271">
        <w:rPr>
          <w:rFonts w:cs="Times New Roman"/>
          <w:szCs w:val="22"/>
        </w:rPr>
        <w:t>(1): 87-119.</w:t>
      </w:r>
    </w:p>
    <w:p w14:paraId="339BE377" w14:textId="77777777" w:rsidR="001C28CB" w:rsidRPr="00943271" w:rsidRDefault="001C28CB" w:rsidP="000B7F0A">
      <w:pPr>
        <w:spacing w:after="60"/>
        <w:ind w:left="709" w:hanging="709"/>
        <w:rPr>
          <w:rFonts w:eastAsia="Times New Roman" w:cs="Times New Roman"/>
          <w:szCs w:val="22"/>
        </w:rPr>
      </w:pPr>
      <w:r w:rsidRPr="00943271">
        <w:rPr>
          <w:rFonts w:eastAsia="Times New Roman" w:cs="Times New Roman"/>
          <w:szCs w:val="22"/>
        </w:rPr>
        <w:t xml:space="preserve">Centre for Direct Democracy (c2d). “Direct Democracy Database.” </w:t>
      </w:r>
      <w:hyperlink r:id="rId21" w:history="1">
        <w:r w:rsidRPr="00943271">
          <w:rPr>
            <w:rFonts w:eastAsia="Times New Roman" w:cs="Times New Roman"/>
            <w:color w:val="000000" w:themeColor="text1"/>
            <w:szCs w:val="22"/>
          </w:rPr>
          <w:t>http://www.c2d.ch/votes.php?table=votes</w:t>
        </w:r>
      </w:hyperlink>
      <w:r w:rsidRPr="00943271">
        <w:rPr>
          <w:rFonts w:eastAsia="Times New Roman" w:cs="Times New Roman"/>
          <w:szCs w:val="22"/>
        </w:rPr>
        <w:t xml:space="preserve"> [July 21, 2014].</w:t>
      </w:r>
    </w:p>
    <w:p w14:paraId="7E722937" w14:textId="77777777" w:rsidR="001C28CB" w:rsidRPr="00943271" w:rsidRDefault="001C28CB" w:rsidP="000B7F0A">
      <w:pPr>
        <w:spacing w:after="60"/>
        <w:ind w:left="709" w:hanging="709"/>
        <w:rPr>
          <w:rFonts w:cs="Times New Roman"/>
          <w:szCs w:val="22"/>
          <w:lang w:val="en-GB"/>
        </w:rPr>
      </w:pPr>
      <w:r w:rsidRPr="00943271">
        <w:rPr>
          <w:rFonts w:cs="Times New Roman"/>
          <w:szCs w:val="22"/>
        </w:rPr>
        <w:t xml:space="preserve">Centre on Constitutional Change (2020). “UK Internal Market Bill: Devolution and the Union”. </w:t>
      </w:r>
      <w:r w:rsidRPr="00943271">
        <w:rPr>
          <w:rFonts w:cs="Times New Roman"/>
          <w:szCs w:val="22"/>
        </w:rPr>
        <w:br/>
      </w:r>
      <w:hyperlink r:id="rId22" w:history="1">
        <w:r w:rsidRPr="00943271">
          <w:rPr>
            <w:rStyle w:val="Hyperlink"/>
            <w:rFonts w:cs="Times New Roman"/>
            <w:szCs w:val="22"/>
            <w:lang w:val="en-GB"/>
          </w:rPr>
          <w:t>https://www.centreonconstitutionalchange.ac.uk/publications/uk-internal-market-devolution-and-union</w:t>
        </w:r>
      </w:hyperlink>
      <w:r w:rsidRPr="00943271">
        <w:rPr>
          <w:rFonts w:cs="Times New Roman"/>
          <w:szCs w:val="22"/>
          <w:lang w:val="en-GB"/>
        </w:rPr>
        <w:t xml:space="preserve"> [27th October 2022].</w:t>
      </w:r>
    </w:p>
    <w:p w14:paraId="7CA40CC7"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Encyclopedia Britannica, “Irish Republican Army (IRA). </w:t>
      </w:r>
      <w:hyperlink r:id="rId23" w:history="1">
        <w:r w:rsidRPr="00943271">
          <w:rPr>
            <w:rStyle w:val="Hyperlink"/>
            <w:sz w:val="22"/>
            <w:szCs w:val="22"/>
            <w:lang w:val="en-US"/>
          </w:rPr>
          <w:t>http://www.britannica.com/EBchecked/topic/294148/Irish-Republican-Army-IRA</w:t>
        </w:r>
      </w:hyperlink>
      <w:r w:rsidRPr="00943271">
        <w:rPr>
          <w:sz w:val="22"/>
          <w:szCs w:val="22"/>
          <w:lang w:val="en-US"/>
        </w:rPr>
        <w:t xml:space="preserve"> [March 7, 2013].</w:t>
      </w:r>
    </w:p>
    <w:p w14:paraId="3C8B1A6A" w14:textId="77777777" w:rsidR="001C28CB" w:rsidRPr="00943271" w:rsidRDefault="001C28CB" w:rsidP="000B7F0A">
      <w:pPr>
        <w:spacing w:after="60"/>
        <w:ind w:left="709" w:hanging="709"/>
        <w:rPr>
          <w:szCs w:val="22"/>
        </w:rPr>
      </w:pPr>
      <w:r w:rsidRPr="00943271">
        <w:rPr>
          <w:szCs w:val="22"/>
        </w:rPr>
        <w:t xml:space="preserve">English, Richard (2003). </w:t>
      </w:r>
      <w:r w:rsidRPr="00943271">
        <w:rPr>
          <w:i/>
          <w:szCs w:val="22"/>
        </w:rPr>
        <w:t xml:space="preserve">Armed Struggle: The History of the IRA. </w:t>
      </w:r>
      <w:r w:rsidRPr="00943271">
        <w:rPr>
          <w:szCs w:val="22"/>
        </w:rPr>
        <w:t>Oxford: Oxford University Press.</w:t>
      </w:r>
    </w:p>
    <w:p w14:paraId="3F81328B" w14:textId="77777777" w:rsidR="001C28CB" w:rsidRPr="00943271" w:rsidRDefault="001C28CB" w:rsidP="000B7F0A">
      <w:pPr>
        <w:pStyle w:val="NormalWeb"/>
        <w:spacing w:before="0" w:beforeAutospacing="0" w:after="60" w:afterAutospacing="0"/>
        <w:ind w:left="709" w:hanging="709"/>
        <w:rPr>
          <w:i/>
          <w:iCs/>
          <w:sz w:val="22"/>
          <w:szCs w:val="22"/>
          <w:lang w:val="en-US"/>
        </w:rPr>
      </w:pPr>
      <w:r w:rsidRPr="00943271">
        <w:rPr>
          <w:sz w:val="22"/>
          <w:szCs w:val="22"/>
          <w:lang w:val="en-GB"/>
        </w:rPr>
        <w:t xml:space="preserve">GADM (2019). </w:t>
      </w:r>
      <w:r w:rsidRPr="00943271">
        <w:rPr>
          <w:sz w:val="22"/>
          <w:szCs w:val="22"/>
          <w:lang w:val="en-US"/>
        </w:rPr>
        <w:t xml:space="preserve">Database of Global Administrative Boundaries, Version 3.6. </w:t>
      </w:r>
      <w:hyperlink r:id="rId24" w:history="1">
        <w:r w:rsidRPr="00943271">
          <w:rPr>
            <w:rStyle w:val="Hyperlink"/>
            <w:sz w:val="22"/>
            <w:szCs w:val="22"/>
            <w:lang w:val="en-US"/>
          </w:rPr>
          <w:t>https://gadm.org/</w:t>
        </w:r>
      </w:hyperlink>
      <w:r w:rsidRPr="00943271">
        <w:rPr>
          <w:sz w:val="22"/>
          <w:szCs w:val="22"/>
          <w:lang w:val="en-US"/>
        </w:rPr>
        <w:t xml:space="preserve"> [November 19, 2021].</w:t>
      </w:r>
    </w:p>
    <w:p w14:paraId="5A7CD6C3"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Goldstone, Jack A. (ed.) (1998). </w:t>
      </w:r>
      <w:r w:rsidRPr="00943271">
        <w:rPr>
          <w:i/>
          <w:sz w:val="22"/>
          <w:szCs w:val="22"/>
          <w:lang w:val="en-US"/>
        </w:rPr>
        <w:t>The Encyclopedia of Political Revolutions.</w:t>
      </w:r>
      <w:r w:rsidRPr="00943271">
        <w:rPr>
          <w:sz w:val="22"/>
          <w:szCs w:val="22"/>
          <w:lang w:val="en-US"/>
        </w:rPr>
        <w:t xml:space="preserve"> Washington, DC: Congressional Quarterly, pp. 254-256.</w:t>
      </w:r>
    </w:p>
    <w:p w14:paraId="0247CFA2" w14:textId="77777777" w:rsidR="001C28CB" w:rsidRPr="00943271" w:rsidRDefault="001C28CB" w:rsidP="000B7F0A">
      <w:pPr>
        <w:widowControl w:val="0"/>
        <w:spacing w:after="60"/>
        <w:ind w:left="709" w:hanging="709"/>
        <w:rPr>
          <w:szCs w:val="22"/>
          <w:lang w:val="en-GB"/>
        </w:rPr>
      </w:pPr>
      <w:r w:rsidRPr="00943271">
        <w:rPr>
          <w:szCs w:val="22"/>
          <w:lang w:val="en-GB"/>
        </w:rPr>
        <w:t xml:space="preserve">Grez, Pablo (2021). “Devolution and Emergency Measures in Response to COVID-19.” </w:t>
      </w:r>
      <w:hyperlink r:id="rId25" w:history="1">
        <w:r w:rsidRPr="00943271">
          <w:rPr>
            <w:rStyle w:val="Hyperlink"/>
            <w:szCs w:val="22"/>
            <w:lang w:val="en-GB"/>
          </w:rPr>
          <w:t>https://blog.bham.ac.uk/cvro/uncategorised/devolution-and-emergency-measures-in-response-to-covid-19/</w:t>
        </w:r>
      </w:hyperlink>
      <w:r w:rsidRPr="00943271">
        <w:rPr>
          <w:szCs w:val="22"/>
          <w:lang w:val="en-GB"/>
        </w:rPr>
        <w:t xml:space="preserve"> [27th October, 2022].</w:t>
      </w:r>
    </w:p>
    <w:p w14:paraId="17F536B2" w14:textId="77777777" w:rsidR="001C28CB" w:rsidRPr="00943271" w:rsidRDefault="001C28CB" w:rsidP="000B7F0A">
      <w:pPr>
        <w:pStyle w:val="NormalWeb"/>
        <w:spacing w:before="0" w:beforeAutospacing="0" w:after="60" w:afterAutospacing="0"/>
        <w:ind w:left="709" w:hanging="709"/>
        <w:rPr>
          <w:color w:val="000000"/>
          <w:sz w:val="22"/>
          <w:szCs w:val="22"/>
          <w:lang w:val="en-US"/>
        </w:rPr>
      </w:pPr>
      <w:r w:rsidRPr="00943271">
        <w:rPr>
          <w:color w:val="000000"/>
          <w:sz w:val="22"/>
          <w:szCs w:val="22"/>
          <w:lang w:val="en-US"/>
        </w:rPr>
        <w:t xml:space="preserve">Hanley B., and  S. Millar S (2009). </w:t>
      </w:r>
      <w:r w:rsidRPr="00943271">
        <w:rPr>
          <w:i/>
          <w:iCs/>
          <w:color w:val="000000"/>
          <w:sz w:val="22"/>
          <w:szCs w:val="22"/>
          <w:lang w:val="en-US"/>
        </w:rPr>
        <w:t>The Lost Revolution: The Story of the Official IRA and the Workers' Party</w:t>
      </w:r>
      <w:r w:rsidRPr="00943271">
        <w:rPr>
          <w:color w:val="000000"/>
          <w:sz w:val="22"/>
          <w:szCs w:val="22"/>
          <w:lang w:val="en-US"/>
        </w:rPr>
        <w:t>.  Penguin Ireland.</w:t>
      </w:r>
    </w:p>
    <w:p w14:paraId="35401106" w14:textId="77777777" w:rsidR="001C28CB" w:rsidRPr="00943271" w:rsidRDefault="001C28CB" w:rsidP="000B7F0A">
      <w:pPr>
        <w:pStyle w:val="NormalWeb"/>
        <w:spacing w:before="0" w:beforeAutospacing="0" w:after="60" w:afterAutospacing="0"/>
        <w:ind w:left="709" w:hanging="709"/>
        <w:rPr>
          <w:color w:val="000000"/>
          <w:sz w:val="22"/>
          <w:szCs w:val="22"/>
          <w:lang w:val="en-US"/>
        </w:rPr>
      </w:pPr>
      <w:r w:rsidRPr="00943271">
        <w:rPr>
          <w:color w:val="000000"/>
          <w:sz w:val="22"/>
          <w:szCs w:val="22"/>
          <w:lang w:val="en-US"/>
        </w:rPr>
        <w:t xml:space="preserve">Hewitt, Christopher, and Tom Cheetham (2000). </w:t>
      </w:r>
      <w:r w:rsidRPr="00943271">
        <w:rPr>
          <w:i/>
          <w:iCs/>
          <w:color w:val="000000"/>
          <w:sz w:val="22"/>
          <w:szCs w:val="22"/>
          <w:lang w:val="en-US"/>
        </w:rPr>
        <w:t>Encyclopedia of Modern Separatist Movements</w:t>
      </w:r>
      <w:r w:rsidRPr="00943271">
        <w:rPr>
          <w:color w:val="000000"/>
          <w:sz w:val="22"/>
          <w:szCs w:val="22"/>
          <w:lang w:val="en-US"/>
        </w:rPr>
        <w:t xml:space="preserve">. Santa Barbara, CA: ABC-CLIO, pp. 12-13, 22, 124, 134, 209-213, 239-240, 272-273, 308-309. </w:t>
      </w:r>
    </w:p>
    <w:p w14:paraId="75D9F329" w14:textId="77777777" w:rsidR="001C28CB" w:rsidRPr="00943271" w:rsidRDefault="001C28CB" w:rsidP="000B7F0A">
      <w:pPr>
        <w:pStyle w:val="NormalWeb"/>
        <w:spacing w:before="0" w:beforeAutospacing="0" w:after="60" w:afterAutospacing="0"/>
        <w:ind w:left="709" w:hanging="709"/>
        <w:rPr>
          <w:color w:val="202122"/>
          <w:sz w:val="22"/>
          <w:szCs w:val="22"/>
          <w:shd w:val="clear" w:color="auto" w:fill="FFFFFF"/>
          <w:lang w:val="en-US"/>
        </w:rPr>
      </w:pPr>
      <w:r w:rsidRPr="00943271">
        <w:rPr>
          <w:color w:val="202122"/>
          <w:sz w:val="22"/>
          <w:szCs w:val="22"/>
          <w:shd w:val="clear" w:color="auto" w:fill="FFFFFF"/>
          <w:lang w:val="en-US"/>
        </w:rPr>
        <w:t xml:space="preserve">Kissane, Bill (2005). </w:t>
      </w:r>
      <w:r w:rsidRPr="00943271">
        <w:rPr>
          <w:i/>
          <w:iCs/>
          <w:color w:val="202122"/>
          <w:sz w:val="22"/>
          <w:szCs w:val="22"/>
          <w:shd w:val="clear" w:color="auto" w:fill="FFFFFF"/>
          <w:lang w:val="en-US"/>
        </w:rPr>
        <w:t>The Politics of the Irish Civil War.</w:t>
      </w:r>
      <w:r w:rsidRPr="00943271">
        <w:rPr>
          <w:color w:val="202122"/>
          <w:sz w:val="22"/>
          <w:szCs w:val="22"/>
          <w:shd w:val="clear" w:color="auto" w:fill="FFFFFF"/>
          <w:lang w:val="en-US"/>
        </w:rPr>
        <w:t xml:space="preserve"> Oxford University Press.</w:t>
      </w:r>
    </w:p>
    <w:p w14:paraId="45525FE2"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Lexis Nexis. </w:t>
      </w:r>
      <w:hyperlink r:id="rId26" w:history="1">
        <w:r w:rsidRPr="00943271">
          <w:rPr>
            <w:rStyle w:val="Hyperlink"/>
            <w:sz w:val="22"/>
            <w:szCs w:val="22"/>
            <w:lang w:val="en-US"/>
          </w:rPr>
          <w:t>http://www.lexis-nexis.com</w:t>
        </w:r>
      </w:hyperlink>
      <w:r w:rsidRPr="00943271">
        <w:rPr>
          <w:sz w:val="22"/>
          <w:szCs w:val="22"/>
          <w:lang w:val="en-US"/>
        </w:rPr>
        <w:t xml:space="preserve"> [March 8, 2014].</w:t>
      </w:r>
    </w:p>
    <w:p w14:paraId="043541D7"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lastRenderedPageBreak/>
        <w:t xml:space="preserve">Marshall, Monty G., and Ted R. Gurr (2003). </w:t>
      </w:r>
      <w:r w:rsidRPr="00943271">
        <w:rPr>
          <w:i/>
          <w:sz w:val="22"/>
          <w:szCs w:val="22"/>
          <w:lang w:val="en-US"/>
        </w:rPr>
        <w:t>Peace and Conflict 2003: A Global Survey of Armed Conflicts, Self-Determination Movements and Democracy.</w:t>
      </w:r>
      <w:r w:rsidRPr="00943271">
        <w:rPr>
          <w:sz w:val="22"/>
          <w:szCs w:val="22"/>
          <w:lang w:val="en-US"/>
        </w:rPr>
        <w:t xml:space="preserve"> College Park, MD: Center for International Development and Conflict Management, p. 57.</w:t>
      </w:r>
    </w:p>
    <w:p w14:paraId="0A2B7554" w14:textId="77777777" w:rsidR="001C28CB" w:rsidRPr="00943271" w:rsidRDefault="001C28CB" w:rsidP="000B7F0A">
      <w:pPr>
        <w:spacing w:after="60"/>
        <w:ind w:left="709" w:hanging="709"/>
        <w:rPr>
          <w:szCs w:val="22"/>
          <w:lang w:val="it-IT"/>
        </w:rPr>
      </w:pPr>
      <w:r w:rsidRPr="00943271">
        <w:rPr>
          <w:szCs w:val="22"/>
        </w:rPr>
        <w:t>McEwen, Nicola</w:t>
      </w:r>
      <w:r w:rsidRPr="00943271">
        <w:rPr>
          <w:szCs w:val="22"/>
          <w:lang w:val="it-IT"/>
        </w:rPr>
        <w:t xml:space="preserve"> (2022)</w:t>
      </w:r>
      <w:r w:rsidRPr="00943271">
        <w:rPr>
          <w:szCs w:val="22"/>
        </w:rPr>
        <w:t>. “Irreconcilable Sovereignties? Brexit and Scottish Self-Government.” </w:t>
      </w:r>
      <w:r w:rsidRPr="00943271">
        <w:rPr>
          <w:i/>
          <w:iCs/>
          <w:szCs w:val="22"/>
        </w:rPr>
        <w:t>Territory, Politics, Governance</w:t>
      </w:r>
      <w:r w:rsidRPr="00943271">
        <w:rPr>
          <w:szCs w:val="22"/>
          <w:lang w:val="it-IT"/>
        </w:rPr>
        <w:t xml:space="preserve">. </w:t>
      </w:r>
    </w:p>
    <w:p w14:paraId="4040CF0A"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Minahan, James (2002). </w:t>
      </w:r>
      <w:r w:rsidRPr="00943271">
        <w:rPr>
          <w:i/>
          <w:sz w:val="22"/>
          <w:szCs w:val="22"/>
          <w:lang w:val="en-US"/>
        </w:rPr>
        <w:t xml:space="preserve">Encyclopedia of the Stateless Nations. </w:t>
      </w:r>
      <w:r w:rsidRPr="00943271">
        <w:rPr>
          <w:sz w:val="22"/>
          <w:szCs w:val="22"/>
          <w:lang w:val="en-US"/>
        </w:rPr>
        <w:t>Westport, CT: Greenwood Press, pp. 1400-1406.</w:t>
      </w:r>
    </w:p>
    <w:p w14:paraId="11537CF7"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Minorities at Risk Project (2009). College Park, MD: University of Maryland.</w:t>
      </w:r>
    </w:p>
    <w:p w14:paraId="4AEDCA66"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O’Neill, Joseph (2010). </w:t>
      </w:r>
      <w:r w:rsidRPr="00943271">
        <w:rPr>
          <w:i/>
          <w:sz w:val="22"/>
          <w:szCs w:val="22"/>
          <w:lang w:val="en-US"/>
        </w:rPr>
        <w:t>Blood-Dark Track: A Family History.</w:t>
      </w:r>
      <w:r w:rsidRPr="00943271">
        <w:rPr>
          <w:sz w:val="22"/>
          <w:szCs w:val="22"/>
          <w:lang w:val="en-US"/>
        </w:rPr>
        <w:t xml:space="preserve"> New York, NY: Random House. </w:t>
      </w:r>
    </w:p>
    <w:p w14:paraId="1F7A8D83" w14:textId="77777777" w:rsidR="001C28CB" w:rsidRPr="00943271" w:rsidRDefault="001C28CB" w:rsidP="000B7F0A">
      <w:pPr>
        <w:pStyle w:val="NormalWeb"/>
        <w:spacing w:before="0" w:beforeAutospacing="0" w:after="60" w:afterAutospacing="0"/>
        <w:ind w:left="709" w:hanging="709"/>
        <w:rPr>
          <w:sz w:val="22"/>
          <w:szCs w:val="22"/>
          <w:lang w:val="en-US"/>
        </w:rPr>
      </w:pPr>
      <w:r w:rsidRPr="00943271">
        <w:rPr>
          <w:sz w:val="22"/>
          <w:szCs w:val="22"/>
          <w:lang w:val="en-US"/>
        </w:rPr>
        <w:t xml:space="preserve">Pinkerton, John, and Jim Campbell (2002). “Social Work and Social Justice in Northern Ireland: Towards a New Occupational Space”. </w:t>
      </w:r>
      <w:r w:rsidRPr="00943271">
        <w:rPr>
          <w:i/>
          <w:sz w:val="22"/>
          <w:szCs w:val="22"/>
          <w:lang w:val="en-US"/>
        </w:rPr>
        <w:t>British Journal of Social Work</w:t>
      </w:r>
      <w:r w:rsidRPr="00943271">
        <w:rPr>
          <w:sz w:val="22"/>
          <w:szCs w:val="22"/>
          <w:lang w:val="en-US"/>
        </w:rPr>
        <w:t xml:space="preserve"> 32(6), 723-737. </w:t>
      </w:r>
    </w:p>
    <w:p w14:paraId="3B93A7FE" w14:textId="77777777" w:rsidR="001C28CB" w:rsidRPr="00943271" w:rsidRDefault="001C28CB" w:rsidP="000B7F0A">
      <w:pPr>
        <w:spacing w:after="60"/>
        <w:ind w:left="709" w:hanging="709"/>
        <w:rPr>
          <w:szCs w:val="22"/>
        </w:rPr>
      </w:pPr>
      <w:r w:rsidRPr="00943271">
        <w:rPr>
          <w:szCs w:val="22"/>
        </w:rPr>
        <w:t xml:space="preserve">Rees, R and Hodge, A. (1995). From Union to Partition.Colourpoint educational: London.  </w:t>
      </w:r>
    </w:p>
    <w:p w14:paraId="2AA0871A" w14:textId="77777777" w:rsidR="001C28CB" w:rsidRPr="00943271" w:rsidRDefault="001C28CB" w:rsidP="000B7F0A">
      <w:pPr>
        <w:pStyle w:val="NormalWeb"/>
        <w:spacing w:before="0" w:beforeAutospacing="0" w:after="60" w:afterAutospacing="0"/>
        <w:ind w:left="709" w:hanging="709"/>
        <w:jc w:val="both"/>
        <w:rPr>
          <w:sz w:val="22"/>
          <w:szCs w:val="22"/>
          <w:lang w:val="en-US"/>
        </w:rPr>
      </w:pPr>
      <w:r w:rsidRPr="00943271">
        <w:rPr>
          <w:sz w:val="22"/>
          <w:szCs w:val="22"/>
          <w:lang w:val="en-US"/>
        </w:rPr>
        <w:t xml:space="preserve">Roth, Christopher F. (2015). </w:t>
      </w:r>
      <w:r w:rsidRPr="00943271">
        <w:rPr>
          <w:i/>
          <w:iCs/>
          <w:sz w:val="22"/>
          <w:szCs w:val="22"/>
          <w:lang w:val="en-US"/>
        </w:rPr>
        <w:t>Let's Split! A Complete Guide to Separatist Movements and Aspirant Nations, from Abkhazia to Zanzibar.</w:t>
      </w:r>
      <w:r w:rsidRPr="00943271">
        <w:rPr>
          <w:sz w:val="22"/>
          <w:szCs w:val="22"/>
          <w:lang w:val="en-US"/>
        </w:rPr>
        <w:t xml:space="preserve"> Sacramento, CA: Litwin Books.</w:t>
      </w:r>
    </w:p>
    <w:p w14:paraId="6B6BC363" w14:textId="77777777" w:rsidR="001C28CB" w:rsidRPr="00943271" w:rsidRDefault="001C28CB" w:rsidP="000B7F0A">
      <w:pPr>
        <w:spacing w:after="60"/>
        <w:ind w:left="709" w:hanging="709"/>
        <w:rPr>
          <w:szCs w:val="22"/>
        </w:rPr>
      </w:pPr>
      <w:r w:rsidRPr="00943271">
        <w:rPr>
          <w:szCs w:val="22"/>
        </w:rPr>
        <w:t xml:space="preserve">Sambanis, Nicholas, &amp; Schulhofer-Wohl, Jonas (2019). “Sovereignty Rupture as a Central Concept in Quantitative Measures of Civil War.” </w:t>
      </w:r>
      <w:r w:rsidRPr="00943271">
        <w:rPr>
          <w:i/>
          <w:iCs/>
          <w:szCs w:val="22"/>
        </w:rPr>
        <w:t>Journal of Conflict Resolution</w:t>
      </w:r>
      <w:r w:rsidRPr="00943271">
        <w:rPr>
          <w:szCs w:val="22"/>
        </w:rPr>
        <w:t xml:space="preserve"> 63(6): 1542–1578. </w:t>
      </w:r>
    </w:p>
    <w:p w14:paraId="2033B017" w14:textId="77777777" w:rsidR="001C28CB" w:rsidRPr="00943271" w:rsidRDefault="001C28CB" w:rsidP="000B7F0A">
      <w:pPr>
        <w:spacing w:after="60"/>
        <w:ind w:left="709" w:hanging="709"/>
        <w:rPr>
          <w:szCs w:val="22"/>
        </w:rPr>
      </w:pPr>
      <w:r w:rsidRPr="00943271">
        <w:rPr>
          <w:szCs w:val="22"/>
        </w:rPr>
        <w:t xml:space="preserve">Sinn Fein (2022). </w:t>
      </w:r>
      <w:hyperlink r:id="rId27" w:history="1">
        <w:r w:rsidRPr="00943271">
          <w:rPr>
            <w:rStyle w:val="Hyperlink"/>
            <w:szCs w:val="22"/>
          </w:rPr>
          <w:t>A Decade of Opportunity - Towards The New Republic https://www.sinnfein.ie/irish-unity</w:t>
        </w:r>
      </w:hyperlink>
      <w:r w:rsidRPr="00943271">
        <w:rPr>
          <w:szCs w:val="22"/>
        </w:rPr>
        <w:t>. [27</w:t>
      </w:r>
      <w:r w:rsidRPr="00943271">
        <w:rPr>
          <w:szCs w:val="22"/>
          <w:vertAlign w:val="superscript"/>
        </w:rPr>
        <w:t>th</w:t>
      </w:r>
      <w:r w:rsidRPr="00943271">
        <w:rPr>
          <w:szCs w:val="22"/>
        </w:rPr>
        <w:t xml:space="preserve"> October 2022]</w:t>
      </w:r>
    </w:p>
    <w:p w14:paraId="79F73765" w14:textId="77777777" w:rsidR="001C28CB" w:rsidRPr="00943271" w:rsidRDefault="001C28CB" w:rsidP="000B7F0A">
      <w:pPr>
        <w:spacing w:after="60"/>
        <w:ind w:left="709" w:hanging="709"/>
        <w:rPr>
          <w:szCs w:val="22"/>
        </w:rPr>
      </w:pPr>
      <w:r w:rsidRPr="00943271">
        <w:rPr>
          <w:szCs w:val="22"/>
        </w:rPr>
        <w:t xml:space="preserve">Sinn Fein (2022). </w:t>
      </w:r>
      <w:hyperlink r:id="rId28" w:history="1">
        <w:r w:rsidRPr="00C54471">
          <w:rPr>
            <w:rStyle w:val="Hyperlink"/>
            <w:i/>
            <w:iCs/>
          </w:rPr>
          <w:t>History | Sinn Féin (sinnfein.ie)</w:t>
        </w:r>
      </w:hyperlink>
      <w:r w:rsidRPr="00C54471">
        <w:rPr>
          <w:rStyle w:val="Hyperlink"/>
          <w:i/>
          <w:iCs/>
        </w:rPr>
        <w:t>.</w:t>
      </w:r>
      <w:r w:rsidRPr="00C54471">
        <w:rPr>
          <w:i/>
          <w:iCs/>
        </w:rPr>
        <w:t xml:space="preserve"> </w:t>
      </w:r>
      <w:r w:rsidRPr="00943271">
        <w:t>[4</w:t>
      </w:r>
      <w:r w:rsidRPr="00943271">
        <w:rPr>
          <w:vertAlign w:val="superscript"/>
        </w:rPr>
        <w:t>th</w:t>
      </w:r>
      <w:r w:rsidRPr="00943271">
        <w:t xml:space="preserve"> November 2022]</w:t>
      </w:r>
    </w:p>
    <w:p w14:paraId="1C15241E" w14:textId="77777777" w:rsidR="001C28CB" w:rsidRPr="00943271" w:rsidRDefault="001C28CB" w:rsidP="000B7F0A">
      <w:pPr>
        <w:spacing w:after="60"/>
        <w:ind w:left="709" w:hanging="709"/>
        <w:rPr>
          <w:szCs w:val="22"/>
        </w:rPr>
      </w:pPr>
      <w:r w:rsidRPr="00943271">
        <w:rPr>
          <w:szCs w:val="22"/>
        </w:rPr>
        <w:t xml:space="preserve">Social Democratic and Labour Party (2022). </w:t>
      </w:r>
      <w:hyperlink r:id="rId29" w:history="1">
        <w:r w:rsidRPr="00943271">
          <w:rPr>
            <w:rStyle w:val="Hyperlink"/>
            <w:szCs w:val="22"/>
          </w:rPr>
          <w:t>Building a New Ireland Together https://www.sdlp.ie/building_a_new_ireland_together</w:t>
        </w:r>
      </w:hyperlink>
      <w:r w:rsidRPr="00943271">
        <w:rPr>
          <w:szCs w:val="22"/>
        </w:rPr>
        <w:t>. [27</w:t>
      </w:r>
      <w:r w:rsidRPr="00943271">
        <w:rPr>
          <w:szCs w:val="22"/>
          <w:vertAlign w:val="superscript"/>
        </w:rPr>
        <w:t>th</w:t>
      </w:r>
      <w:r w:rsidRPr="00943271">
        <w:rPr>
          <w:szCs w:val="22"/>
        </w:rPr>
        <w:t xml:space="preserve"> October 2022]</w:t>
      </w:r>
    </w:p>
    <w:p w14:paraId="0F7BF04C" w14:textId="467306BF" w:rsidR="002F6A55" w:rsidRPr="002F6A55" w:rsidRDefault="002F6A55" w:rsidP="000B7F0A">
      <w:pPr>
        <w:spacing w:after="60"/>
        <w:ind w:left="709" w:hanging="709"/>
        <w:rPr>
          <w:bCs/>
          <w:szCs w:val="22"/>
        </w:rPr>
      </w:pPr>
      <w:r>
        <w:rPr>
          <w:bCs/>
          <w:szCs w:val="22"/>
        </w:rPr>
        <w:t xml:space="preserve">Sutton, Malcolm (n.d.). “An Index of Deaths from the Conflict in Ireland.” </w:t>
      </w:r>
      <w:hyperlink r:id="rId30" w:history="1">
        <w:r w:rsidRPr="002F6A55">
          <w:rPr>
            <w:rStyle w:val="Hyperlink"/>
            <w:bCs/>
            <w:szCs w:val="22"/>
          </w:rPr>
          <w:t>https://www.wesleyjohnston.com/users/ireland/past/troubles/deaths_by_year.html</w:t>
        </w:r>
      </w:hyperlink>
      <w:r w:rsidRPr="002F6A55">
        <w:rPr>
          <w:bCs/>
          <w:szCs w:val="22"/>
        </w:rPr>
        <w:t xml:space="preserve"> [May</w:t>
      </w:r>
      <w:r>
        <w:rPr>
          <w:bCs/>
          <w:szCs w:val="22"/>
        </w:rPr>
        <w:t xml:space="preserve"> 8, 2023].</w:t>
      </w:r>
    </w:p>
    <w:p w14:paraId="72174147" w14:textId="11B608CA" w:rsidR="001C28CB" w:rsidRPr="00943271" w:rsidRDefault="001C28CB" w:rsidP="000B7F0A">
      <w:pPr>
        <w:spacing w:after="60"/>
        <w:ind w:left="709" w:hanging="709"/>
        <w:rPr>
          <w:rFonts w:cs="Times New Roman"/>
          <w:szCs w:val="22"/>
        </w:rPr>
      </w:pPr>
      <w:r w:rsidRPr="00943271">
        <w:rPr>
          <w:bCs/>
          <w:szCs w:val="22"/>
        </w:rPr>
        <w:t xml:space="preserve">The Guardian (2006). “What is the St Andrews Agreement?” October 17. </w:t>
      </w:r>
      <w:hyperlink r:id="rId31" w:history="1">
        <w:r w:rsidRPr="00943271">
          <w:rPr>
            <w:bCs/>
            <w:szCs w:val="22"/>
          </w:rPr>
          <w:t>http://www.theguardian.com/politics/2006/oct/17/northernireland.devolution1</w:t>
        </w:r>
      </w:hyperlink>
      <w:r w:rsidRPr="00943271">
        <w:rPr>
          <w:bCs/>
          <w:szCs w:val="22"/>
        </w:rPr>
        <w:t xml:space="preserve"> [July 17, 2014].</w:t>
      </w:r>
    </w:p>
    <w:p w14:paraId="01302B58" w14:textId="77777777" w:rsidR="001C28CB" w:rsidRPr="00943271" w:rsidRDefault="001C28CB" w:rsidP="000B7F0A">
      <w:pPr>
        <w:spacing w:after="60"/>
        <w:ind w:left="709" w:hanging="709"/>
        <w:rPr>
          <w:szCs w:val="22"/>
          <w:lang w:val="en-GB"/>
        </w:rPr>
      </w:pPr>
      <w:r w:rsidRPr="00943271">
        <w:rPr>
          <w:szCs w:val="22"/>
        </w:rPr>
        <w:t xml:space="preserve">The Irish News (2016). Sinn Fein launches reunification blueprint. . </w:t>
      </w:r>
      <w:hyperlink r:id="rId32" w:history="1">
        <w:r w:rsidRPr="00943271">
          <w:rPr>
            <w:rStyle w:val="Hyperlink"/>
            <w:szCs w:val="22"/>
          </w:rPr>
          <w:t>http://Nexis.com</w:t>
        </w:r>
      </w:hyperlink>
      <w:r w:rsidRPr="00943271">
        <w:rPr>
          <w:szCs w:val="22"/>
        </w:rPr>
        <w:t xml:space="preserve"> [27</w:t>
      </w:r>
      <w:r w:rsidRPr="00943271">
        <w:rPr>
          <w:szCs w:val="22"/>
          <w:vertAlign w:val="superscript"/>
        </w:rPr>
        <w:t>th</w:t>
      </w:r>
      <w:r w:rsidRPr="00943271">
        <w:rPr>
          <w:szCs w:val="22"/>
        </w:rPr>
        <w:t xml:space="preserve"> October 2022]</w:t>
      </w:r>
    </w:p>
    <w:p w14:paraId="2FFB8DD6" w14:textId="77777777" w:rsidR="001C28CB" w:rsidRPr="00943271" w:rsidRDefault="001C28CB" w:rsidP="000B7F0A">
      <w:pPr>
        <w:spacing w:after="60"/>
        <w:ind w:left="709" w:hanging="709"/>
        <w:rPr>
          <w:szCs w:val="22"/>
        </w:rPr>
      </w:pPr>
      <w:r w:rsidRPr="00943271">
        <w:rPr>
          <w:szCs w:val="22"/>
        </w:rPr>
        <w:t xml:space="preserve">The Journal.ie. (2019). </w:t>
      </w:r>
      <w:hyperlink r:id="rId33" w:history="1">
        <w:r w:rsidRPr="00943271">
          <w:rPr>
            <w:rStyle w:val="Hyperlink"/>
            <w:szCs w:val="22"/>
          </w:rPr>
          <w:t>Explainer: What is the Irish Language Act and why is it causing political deadlock in Northern Ireland?</w:t>
        </w:r>
        <w:r w:rsidRPr="00943271">
          <w:rPr>
            <w:szCs w:val="22"/>
          </w:rPr>
          <w:t xml:space="preserve"> </w:t>
        </w:r>
        <w:r w:rsidRPr="00943271">
          <w:rPr>
            <w:rStyle w:val="Hyperlink"/>
            <w:szCs w:val="22"/>
          </w:rPr>
          <w:t>https://www.thejournal.ie/irish-language-act-explainer-3851417-Feb2018/</w:t>
        </w:r>
      </w:hyperlink>
      <w:r w:rsidRPr="00943271">
        <w:rPr>
          <w:szCs w:val="22"/>
        </w:rPr>
        <w:t>. [27</w:t>
      </w:r>
      <w:r w:rsidRPr="00943271">
        <w:rPr>
          <w:szCs w:val="22"/>
          <w:vertAlign w:val="superscript"/>
        </w:rPr>
        <w:t>th</w:t>
      </w:r>
      <w:r w:rsidRPr="00943271">
        <w:rPr>
          <w:szCs w:val="22"/>
        </w:rPr>
        <w:t xml:space="preserve"> October 2022]</w:t>
      </w:r>
    </w:p>
    <w:p w14:paraId="607D0D6E" w14:textId="77777777" w:rsidR="001C28CB" w:rsidRPr="00943271" w:rsidRDefault="001C28CB" w:rsidP="000B7F0A">
      <w:pPr>
        <w:spacing w:after="60"/>
        <w:ind w:left="709" w:hanging="709"/>
        <w:rPr>
          <w:szCs w:val="22"/>
        </w:rPr>
      </w:pPr>
      <w:r w:rsidRPr="00943271">
        <w:rPr>
          <w:szCs w:val="22"/>
        </w:rPr>
        <w:t xml:space="preserve">The Northern Ireland Act 1998 (Appointed Day) Order 1999. </w:t>
      </w:r>
      <w:hyperlink r:id="rId34" w:history="1">
        <w:r w:rsidRPr="00943271">
          <w:rPr>
            <w:color w:val="000000" w:themeColor="text1"/>
            <w:szCs w:val="22"/>
          </w:rPr>
          <w:t>http://www.legislation.gov.uk/uksi/1999/3208/pdfs/uksi_19993208_en.pdf</w:t>
        </w:r>
      </w:hyperlink>
      <w:r w:rsidRPr="00943271">
        <w:rPr>
          <w:szCs w:val="22"/>
        </w:rPr>
        <w:t xml:space="preserve"> [July 21, 2014].</w:t>
      </w:r>
    </w:p>
    <w:p w14:paraId="38790D44" w14:textId="77777777" w:rsidR="001C28CB" w:rsidRPr="00943271" w:rsidRDefault="001C28CB" w:rsidP="000B7F0A">
      <w:pPr>
        <w:spacing w:after="60"/>
        <w:ind w:left="709" w:hanging="709"/>
        <w:rPr>
          <w:szCs w:val="22"/>
          <w:lang w:val="en-GB"/>
        </w:rPr>
      </w:pPr>
      <w:r w:rsidRPr="00943271">
        <w:rPr>
          <w:szCs w:val="22"/>
        </w:rPr>
        <w:t xml:space="preserve">The Sun  (2018). Sinn Fein President-elect in reunification pledge. </w:t>
      </w:r>
      <w:hyperlink r:id="rId35" w:history="1">
        <w:r w:rsidRPr="00943271">
          <w:rPr>
            <w:rStyle w:val="Hyperlink"/>
            <w:szCs w:val="22"/>
          </w:rPr>
          <w:t>http://Nexis.com</w:t>
        </w:r>
      </w:hyperlink>
      <w:r w:rsidRPr="00943271">
        <w:rPr>
          <w:szCs w:val="22"/>
        </w:rPr>
        <w:t xml:space="preserve"> [27</w:t>
      </w:r>
      <w:r w:rsidRPr="00943271">
        <w:rPr>
          <w:szCs w:val="22"/>
          <w:vertAlign w:val="superscript"/>
        </w:rPr>
        <w:t>th</w:t>
      </w:r>
      <w:r w:rsidRPr="00943271">
        <w:rPr>
          <w:szCs w:val="22"/>
        </w:rPr>
        <w:t xml:space="preserve"> October 2022]</w:t>
      </w:r>
    </w:p>
    <w:p w14:paraId="16FEB2D6" w14:textId="77777777" w:rsidR="001C28CB" w:rsidRPr="00943271" w:rsidRDefault="001C28CB" w:rsidP="000B7F0A">
      <w:pPr>
        <w:spacing w:after="60"/>
        <w:ind w:left="709" w:hanging="709"/>
        <w:rPr>
          <w:szCs w:val="22"/>
          <w:lang w:val="en-GB"/>
        </w:rPr>
      </w:pPr>
      <w:r w:rsidRPr="00943271">
        <w:rPr>
          <w:szCs w:val="22"/>
        </w:rPr>
        <w:t xml:space="preserve">The Times (2016). Start work on reunification, Gilmore urges </w:t>
      </w:r>
      <w:hyperlink r:id="rId36" w:history="1">
        <w:r w:rsidRPr="00943271">
          <w:rPr>
            <w:rStyle w:val="Hyperlink"/>
            <w:szCs w:val="22"/>
          </w:rPr>
          <w:t>http://Nexis.com</w:t>
        </w:r>
      </w:hyperlink>
      <w:r w:rsidRPr="00943271">
        <w:rPr>
          <w:szCs w:val="22"/>
        </w:rPr>
        <w:t xml:space="preserve"> [27</w:t>
      </w:r>
      <w:r w:rsidRPr="00943271">
        <w:rPr>
          <w:szCs w:val="22"/>
          <w:vertAlign w:val="superscript"/>
        </w:rPr>
        <w:t>th</w:t>
      </w:r>
      <w:r w:rsidRPr="00943271">
        <w:rPr>
          <w:szCs w:val="22"/>
        </w:rPr>
        <w:t xml:space="preserve"> October 2022]</w:t>
      </w:r>
    </w:p>
    <w:p w14:paraId="441F7A02" w14:textId="77777777" w:rsidR="001C28CB" w:rsidRPr="00943271" w:rsidRDefault="001C28CB" w:rsidP="000B7F0A">
      <w:pPr>
        <w:spacing w:after="60"/>
        <w:ind w:left="709" w:hanging="709"/>
        <w:rPr>
          <w:rFonts w:eastAsia="Times New Roman"/>
          <w:color w:val="000000"/>
          <w:szCs w:val="22"/>
          <w:lang w:eastAsia="de-CH"/>
        </w:rPr>
      </w:pPr>
      <w:r w:rsidRPr="00943271">
        <w:rPr>
          <w:szCs w:val="22"/>
        </w:rPr>
        <w:t xml:space="preserve">Uppsala Conflict Data Program (UCDP). </w:t>
      </w:r>
      <w:r w:rsidRPr="00943271">
        <w:rPr>
          <w:i/>
          <w:szCs w:val="22"/>
        </w:rPr>
        <w:t xml:space="preserve">Conflict Encyclopedia. </w:t>
      </w:r>
      <w:hyperlink r:id="rId37" w:history="1">
        <w:r w:rsidRPr="00943271">
          <w:rPr>
            <w:color w:val="000000" w:themeColor="text1"/>
            <w:szCs w:val="22"/>
          </w:rPr>
          <w:t>http://www.ucdp.uu.se/gpdatabase/</w:t>
        </w:r>
        <w:r w:rsidRPr="00943271">
          <w:rPr>
            <w:color w:val="000000" w:themeColor="text1"/>
            <w:szCs w:val="22"/>
          </w:rPr>
          <w:br/>
          <w:t>gpcountry.php?id=112&amp;regionSelect=7-Eastern_Asia#</w:t>
        </w:r>
      </w:hyperlink>
      <w:r w:rsidRPr="00943271">
        <w:rPr>
          <w:szCs w:val="22"/>
        </w:rPr>
        <w:t xml:space="preserve"> </w:t>
      </w:r>
      <w:r w:rsidRPr="00943271">
        <w:rPr>
          <w:rFonts w:eastAsia="Times New Roman"/>
          <w:color w:val="000000"/>
          <w:szCs w:val="22"/>
          <w:lang w:eastAsia="de-CH"/>
        </w:rPr>
        <w:t>[July 16, 2014].</w:t>
      </w:r>
    </w:p>
    <w:p w14:paraId="06987666" w14:textId="77777777" w:rsidR="001C28CB" w:rsidRPr="00943271" w:rsidRDefault="001C28CB" w:rsidP="000B7F0A">
      <w:pPr>
        <w:spacing w:after="60"/>
        <w:ind w:left="709" w:hanging="709"/>
        <w:rPr>
          <w:szCs w:val="22"/>
        </w:rPr>
      </w:pPr>
      <w:r w:rsidRPr="00943271">
        <w:rPr>
          <w:szCs w:val="22"/>
        </w:rPr>
        <w:t xml:space="preserve">Vogt, Manuel, Nils-Christian Bormann, Seraina Rüegger, Lars-Erik Cederman, Philipp Hunziker, and Luc Girardin (2015). “Integrating Data on Ethnicity, Geography, and Conflict: The Ethnic Power Relations Data Set Family.” </w:t>
      </w:r>
      <w:r w:rsidRPr="00943271">
        <w:rPr>
          <w:i/>
          <w:iCs/>
          <w:szCs w:val="22"/>
        </w:rPr>
        <w:t>Journal of Conflict Resolution</w:t>
      </w:r>
      <w:r w:rsidRPr="00943271">
        <w:rPr>
          <w:szCs w:val="22"/>
        </w:rPr>
        <w:t xml:space="preserve"> 59(7): 1327-1342.</w:t>
      </w:r>
    </w:p>
    <w:p w14:paraId="2202C81A" w14:textId="5FC344E4" w:rsidR="001C28CB" w:rsidRPr="000B7F0A" w:rsidRDefault="001C28CB" w:rsidP="000B7F0A">
      <w:pPr>
        <w:spacing w:after="60"/>
        <w:ind w:left="709" w:hanging="709"/>
        <w:rPr>
          <w:rFonts w:eastAsia="Times New Roman" w:cs="Times New Roman"/>
          <w:szCs w:val="22"/>
        </w:rPr>
      </w:pPr>
      <w:r w:rsidRPr="00943271">
        <w:rPr>
          <w:rFonts w:eastAsia="Times New Roman" w:cs="Times New Roman"/>
          <w:szCs w:val="22"/>
        </w:rPr>
        <w:t xml:space="preserve">Younger, Calton (1988). </w:t>
      </w:r>
      <w:r w:rsidRPr="00943271">
        <w:rPr>
          <w:rFonts w:eastAsia="Times New Roman" w:cs="Times New Roman"/>
          <w:i/>
          <w:iCs/>
          <w:szCs w:val="22"/>
        </w:rPr>
        <w:t>Ireland's Civil War (6th ed.).</w:t>
      </w:r>
      <w:r w:rsidRPr="00943271">
        <w:rPr>
          <w:rFonts w:eastAsia="Times New Roman" w:cs="Times New Roman"/>
          <w:szCs w:val="22"/>
        </w:rPr>
        <w:t xml:space="preserve"> London: Fontana</w:t>
      </w:r>
      <w:r>
        <w:rPr>
          <w:rFonts w:eastAsia="Times New Roman" w:cs="Times New Roman"/>
          <w:szCs w:val="22"/>
        </w:rPr>
        <w:t>.</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752CCBA7" w:rsidR="00D34C34" w:rsidRDefault="00D34C34">
      <w:pPr>
        <w:spacing w:after="200" w:line="276" w:lineRule="auto"/>
      </w:pPr>
      <w:r>
        <w:br w:type="page"/>
      </w:r>
    </w:p>
    <w:p w14:paraId="20D65140" w14:textId="2BFDC880" w:rsidR="00D34C34" w:rsidRPr="008903C6" w:rsidRDefault="009E291E" w:rsidP="00D34C34">
      <w:pPr>
        <w:pStyle w:val="Heading2"/>
      </w:pPr>
      <w:r w:rsidRPr="008903C6">
        <w:lastRenderedPageBreak/>
        <w:t>Cornish</w:t>
      </w:r>
    </w:p>
    <w:p w14:paraId="58F7CC08" w14:textId="77777777" w:rsidR="00D34C34" w:rsidRPr="008903C6" w:rsidRDefault="00D34C34" w:rsidP="00D34C34"/>
    <w:p w14:paraId="355B2932" w14:textId="6A68F1DF" w:rsidR="00D34C34" w:rsidRPr="00F83BF0" w:rsidRDefault="00D34C34" w:rsidP="00D34C34">
      <w:pPr>
        <w:rPr>
          <w:rFonts w:cs="Times New Roman"/>
        </w:rPr>
      </w:pPr>
      <w:r w:rsidRPr="008903C6">
        <w:rPr>
          <w:rFonts w:cs="Times New Roman"/>
        </w:rPr>
        <w:t xml:space="preserve">Activity: </w:t>
      </w:r>
      <w:r w:rsidR="007603CA" w:rsidRPr="008903C6">
        <w:rPr>
          <w:rFonts w:cs="Times New Roman"/>
        </w:rPr>
        <w:t>1973-20</w:t>
      </w:r>
      <w:r w:rsidR="005756CC" w:rsidRPr="008903C6">
        <w:rPr>
          <w:rFonts w:cs="Times New Roman"/>
        </w:rPr>
        <w:t>20</w:t>
      </w:r>
    </w:p>
    <w:p w14:paraId="05483849" w14:textId="77777777" w:rsidR="00D34C34" w:rsidRPr="00E62790" w:rsidRDefault="00D34C34" w:rsidP="00D34C34">
      <w:pPr>
        <w:rPr>
          <w:rFonts w:cs="Times New Roman"/>
        </w:rPr>
      </w:pPr>
    </w:p>
    <w:p w14:paraId="3EA4092F" w14:textId="77777777" w:rsidR="00D34C34" w:rsidRDefault="00D34C34" w:rsidP="00D34C34">
      <w:pPr>
        <w:rPr>
          <w:rFonts w:cs="Times New Roman"/>
          <w:b/>
          <w:szCs w:val="22"/>
        </w:rPr>
      </w:pPr>
    </w:p>
    <w:p w14:paraId="3601208C" w14:textId="77777777" w:rsidR="00D34C34" w:rsidRDefault="00D34C34" w:rsidP="00D34C3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44A77D8" w14:textId="77777777" w:rsidR="00D34C34" w:rsidRPr="006F657B" w:rsidRDefault="00D34C34" w:rsidP="00D34C34">
      <w:pPr>
        <w:rPr>
          <w:rFonts w:cs="Times New Roman"/>
          <w:szCs w:val="22"/>
        </w:rPr>
      </w:pPr>
    </w:p>
    <w:p w14:paraId="17E48345" w14:textId="332CDC15" w:rsidR="00D34C34" w:rsidRDefault="007603CA" w:rsidP="00D34C34">
      <w:pPr>
        <w:rPr>
          <w:rFonts w:cs="Times New Roman"/>
          <w:szCs w:val="22"/>
        </w:rPr>
      </w:pPr>
      <w:r>
        <w:rPr>
          <w:rFonts w:cs="Times New Roman"/>
          <w:szCs w:val="22"/>
        </w:rPr>
        <w:t>NA</w:t>
      </w:r>
    </w:p>
    <w:p w14:paraId="5B03ED91" w14:textId="77777777" w:rsidR="007603CA" w:rsidRPr="006F657B" w:rsidRDefault="007603CA" w:rsidP="00D34C34">
      <w:pPr>
        <w:rPr>
          <w:rFonts w:cs="Times New Roman"/>
          <w:szCs w:val="22"/>
        </w:rPr>
      </w:pPr>
    </w:p>
    <w:p w14:paraId="348CB3D3" w14:textId="77777777" w:rsidR="00D34C34" w:rsidRPr="006F657B" w:rsidRDefault="00D34C34" w:rsidP="00D34C34">
      <w:pPr>
        <w:rPr>
          <w:rFonts w:cs="Times New Roman"/>
          <w:szCs w:val="22"/>
        </w:rPr>
      </w:pPr>
    </w:p>
    <w:p w14:paraId="14DB839E" w14:textId="77777777" w:rsidR="00D34C34" w:rsidRDefault="00D34C34" w:rsidP="00D34C34">
      <w:pPr>
        <w:rPr>
          <w:rFonts w:cs="Times New Roman"/>
          <w:bCs/>
          <w:szCs w:val="22"/>
        </w:rPr>
      </w:pPr>
      <w:r>
        <w:rPr>
          <w:rFonts w:cs="Times New Roman"/>
          <w:b/>
          <w:szCs w:val="22"/>
        </w:rPr>
        <w:t>Movement start and end dates</w:t>
      </w:r>
    </w:p>
    <w:p w14:paraId="4454EF55" w14:textId="77777777" w:rsidR="00D34C34" w:rsidRPr="006F657B" w:rsidRDefault="00D34C34" w:rsidP="00D34C34">
      <w:pPr>
        <w:rPr>
          <w:rFonts w:cs="Times New Roman"/>
          <w:szCs w:val="22"/>
        </w:rPr>
      </w:pPr>
    </w:p>
    <w:p w14:paraId="7A94B28C" w14:textId="77777777" w:rsidR="009E291E" w:rsidRDefault="009E291E" w:rsidP="00437A87">
      <w:pPr>
        <w:pStyle w:val="ListParagraph"/>
        <w:numPr>
          <w:ilvl w:val="0"/>
          <w:numId w:val="11"/>
        </w:numPr>
      </w:pPr>
      <w:r w:rsidRPr="007F66C9">
        <w:t xml:space="preserve">Mebyon Kernow (Sons of Cornwall), a Cornish organization rooted in a cultural revival, was founded in 1951. At the beginning it was not a political party, but rather a pressure group whose main objective was to have Cornish difference accepted and to promote the Cornish language, cultural traditions and flag. By maintaining a non-party and neutral identity, the MK hoped to gain the support of the traditional political parties. </w:t>
      </w:r>
    </w:p>
    <w:p w14:paraId="57995420" w14:textId="53B70A0A" w:rsidR="009E291E" w:rsidRDefault="009E291E" w:rsidP="00437A87">
      <w:pPr>
        <w:pStyle w:val="ListParagraph"/>
        <w:numPr>
          <w:ilvl w:val="0"/>
          <w:numId w:val="11"/>
        </w:numPr>
      </w:pPr>
      <w:r>
        <w:t>I</w:t>
      </w:r>
      <w:r w:rsidRPr="007F66C9">
        <w:t>n the 1960s the MK decided to change its strategy. After a century of</w:t>
      </w:r>
      <w:r w:rsidR="00F13839">
        <w:t xml:space="preserve"> </w:t>
      </w:r>
      <w:r w:rsidRPr="007F66C9">
        <w:t xml:space="preserve">out-migration, the population in Cornwall started to expand as Cornwall became a popular place to settle by people who wanted to get away from the over-populated and industrialized areas of other parts of the UK. These changes created a “direct threat” to Cornwall and led to the transformation in 1964 of the MK into a political party, which then entered local elections. We </w:t>
      </w:r>
      <w:r>
        <w:t>did not</w:t>
      </w:r>
      <w:r w:rsidRPr="007F66C9">
        <w:t xml:space="preserve">, however, come across evidence that self-determination as we define it was at the agenda yet. </w:t>
      </w:r>
    </w:p>
    <w:p w14:paraId="368EDED7" w14:textId="77777777" w:rsidR="009E291E" w:rsidRDefault="009E291E" w:rsidP="00437A87">
      <w:pPr>
        <w:pStyle w:val="ListParagraph"/>
        <w:numPr>
          <w:ilvl w:val="0"/>
          <w:numId w:val="11"/>
        </w:numPr>
      </w:pPr>
      <w:r w:rsidRPr="007F66C9">
        <w:t xml:space="preserve">Minahan (2002: 483) notes that Cornish nationalists began to make autonomy demands in 1973, when the United Kingdom entered the European Community (EC). Hence, 1973 is coded as the start date. Cornish nationalists appear to have continued to demand an autonomous status similar to neighboring Wales and Scotland (Minahan 2002: 484). </w:t>
      </w:r>
    </w:p>
    <w:p w14:paraId="508ED818" w14:textId="2E7BFC94" w:rsidR="009E291E" w:rsidRPr="008903C6" w:rsidRDefault="009E291E" w:rsidP="008A4B80">
      <w:pPr>
        <w:pStyle w:val="ListParagraph"/>
        <w:numPr>
          <w:ilvl w:val="0"/>
          <w:numId w:val="11"/>
        </w:numPr>
        <w:rPr>
          <w:rFonts w:cs="Times New Roman"/>
          <w:szCs w:val="22"/>
        </w:rPr>
      </w:pPr>
      <w:r w:rsidRPr="008903C6">
        <w:t>MK remains an active part of politics as of 20</w:t>
      </w:r>
      <w:r w:rsidR="008903C6" w:rsidRPr="008903C6">
        <w:t>20</w:t>
      </w:r>
      <w:r w:rsidRPr="008903C6">
        <w:t>, advocating Cornish autonomy</w:t>
      </w:r>
      <w:r w:rsidR="008A2DE4" w:rsidRPr="008903C6">
        <w:t xml:space="preserve"> and a Cornish devolved government</w:t>
      </w:r>
      <w:r w:rsidR="008A0C7A" w:rsidRPr="008903C6">
        <w:t xml:space="preserve"> similar to Holyrood or Stormont. The movement gained widespread attention due to the Devonwall incident in which the Conservative government attempted to ‘violate the </w:t>
      </w:r>
      <w:r w:rsidR="00030024" w:rsidRPr="008903C6">
        <w:t xml:space="preserve">integrity of Cornish </w:t>
      </w:r>
      <w:r w:rsidR="008903C6" w:rsidRPr="008903C6">
        <w:t>constituencies</w:t>
      </w:r>
      <w:r w:rsidR="008A0C7A" w:rsidRPr="008903C6">
        <w:t>’</w:t>
      </w:r>
      <w:r w:rsidR="00030024" w:rsidRPr="008903C6">
        <w:t xml:space="preserve"> by partitioning and combining it with parts of Devon.</w:t>
      </w:r>
      <w:r w:rsidR="00094B56" w:rsidRPr="008903C6">
        <w:t xml:space="preserve"> The proposal was eventually </w:t>
      </w:r>
      <w:r w:rsidR="008903C6" w:rsidRPr="008903C6">
        <w:t xml:space="preserve">abandoned. </w:t>
      </w:r>
      <w:r w:rsidR="00E23C74" w:rsidRPr="008903C6">
        <w:t>In 2018</w:t>
      </w:r>
      <w:r w:rsidR="008903C6" w:rsidRPr="008903C6">
        <w:t>,</w:t>
      </w:r>
      <w:r w:rsidR="00E23C74" w:rsidRPr="008903C6">
        <w:t xml:space="preserve"> MK </w:t>
      </w:r>
      <w:r w:rsidR="008903C6" w:rsidRPr="008903C6">
        <w:t>unveiled</w:t>
      </w:r>
      <w:r w:rsidR="00E23C74" w:rsidRPr="008903C6">
        <w:t xml:space="preserve"> an updated version of its manifesto </w:t>
      </w:r>
      <w:r w:rsidR="008903C6" w:rsidRPr="008903C6">
        <w:t xml:space="preserve">in which it made claims for a Cornish National Assembly </w:t>
      </w:r>
      <w:r w:rsidRPr="008903C6">
        <w:t xml:space="preserve">(Hewitt &amp; Cheetham 2000: 189; </w:t>
      </w:r>
      <w:r w:rsidR="00592586" w:rsidRPr="008903C6">
        <w:t>Keesing’s; Marshall &amp; Gurr 2003; Mebyon Kernow; Minahan 1996: 131ff, 2002: 180ff; Morris 2012; Nationalia 2008; Synak 1995</w:t>
      </w:r>
      <w:r w:rsidR="0045039F" w:rsidRPr="008903C6">
        <w:t xml:space="preserve">: </w:t>
      </w:r>
      <w:r w:rsidR="002007DA" w:rsidRPr="008903C6">
        <w:t xml:space="preserve">Cornish Stuff 2018; </w:t>
      </w:r>
      <w:r w:rsidR="0045039F" w:rsidRPr="008903C6">
        <w:t>Cornwall Live 2022</w:t>
      </w:r>
      <w:r w:rsidR="0038039A" w:rsidRPr="008903C6">
        <w:t>; Mebyon Kernow 2022</w:t>
      </w:r>
      <w:r w:rsidR="00592586" w:rsidRPr="008903C6">
        <w:t>)</w:t>
      </w:r>
      <w:r w:rsidRPr="008903C6">
        <w:t xml:space="preserve">. </w:t>
      </w:r>
      <w:r w:rsidR="00592586" w:rsidRPr="008903C6">
        <w:t>[start date: 1973; end date: ongoing]</w:t>
      </w:r>
    </w:p>
    <w:p w14:paraId="6C506436" w14:textId="155AC8ED" w:rsidR="00D34C34" w:rsidRDefault="00D34C34" w:rsidP="00D34C34">
      <w:pPr>
        <w:rPr>
          <w:rFonts w:cs="Times New Roman"/>
          <w:szCs w:val="22"/>
        </w:rPr>
      </w:pPr>
    </w:p>
    <w:p w14:paraId="56DAE7AA" w14:textId="77777777" w:rsidR="00592586" w:rsidRPr="006F657B" w:rsidRDefault="00592586" w:rsidP="00D34C34">
      <w:pPr>
        <w:rPr>
          <w:rFonts w:cs="Times New Roman"/>
          <w:szCs w:val="22"/>
        </w:rPr>
      </w:pPr>
    </w:p>
    <w:p w14:paraId="5558E2A2" w14:textId="47C38E35" w:rsidR="000670A6" w:rsidRPr="00BE5168" w:rsidRDefault="000670A6" w:rsidP="000670A6">
      <w:pPr>
        <w:rPr>
          <w:rFonts w:cs="Times New Roman"/>
          <w:b/>
          <w:szCs w:val="22"/>
        </w:rPr>
      </w:pPr>
      <w:r>
        <w:rPr>
          <w:rFonts w:cs="Times New Roman"/>
          <w:b/>
          <w:szCs w:val="22"/>
        </w:rPr>
        <w:t>Dominant c</w:t>
      </w:r>
      <w:r w:rsidRPr="00BE5168">
        <w:rPr>
          <w:rFonts w:cs="Times New Roman"/>
          <w:b/>
          <w:szCs w:val="22"/>
        </w:rPr>
        <w:t>laim</w:t>
      </w:r>
    </w:p>
    <w:p w14:paraId="4DFB51C5" w14:textId="77777777" w:rsidR="000670A6" w:rsidRDefault="000670A6" w:rsidP="000670A6">
      <w:pPr>
        <w:rPr>
          <w:rFonts w:cs="Times New Roman"/>
          <w:bCs/>
          <w:szCs w:val="22"/>
        </w:rPr>
      </w:pPr>
    </w:p>
    <w:p w14:paraId="3D7CC224" w14:textId="77777777" w:rsidR="000670A6" w:rsidRPr="008903C6" w:rsidRDefault="000670A6" w:rsidP="000670A6">
      <w:pPr>
        <w:pStyle w:val="ListParagraph"/>
        <w:numPr>
          <w:ilvl w:val="0"/>
          <w:numId w:val="5"/>
        </w:numPr>
        <w:spacing w:after="60"/>
      </w:pPr>
      <w:r w:rsidRPr="008903C6">
        <w:t>Mebyon Kernow is the key political organization. Initially a pressure group that promoted the Cornish language and aimed at a cultural revival, the Cornish nationalists began to make autonomy demands in 1973, the year the United Kingdom joined the European Community (EC) (Minahan 2002; also see Hewitt &amp; Cheetham 2000: 189). The party claims “greater self-government for Cornwall” (Meybon Krenow – Policies and Manifesto) and a legislative Cornish Assembly similar to the Scottish Parliament, the National Assembly for Wales or the Northern Ireland Assembly. The Cornish nationalists have continued their demand for an autonomous status, as illustrated by their 2001 petition for a Cornish Assembly that had the support of 50,000 people and of all five Cornish LibDem MPs as well as the Cornwall Council (BBC 2001). Similar claims were made in subsequent years (Cornish Stuff 2018; Mebyon Kernow 2020 2022). In addition, Cornish nationalists have sought greater cultural recognition and acknowledgement for their heritage particularly in relation to their Patron Saint Pirian (Politics Resources Net 2010). [</w:t>
      </w:r>
      <w:r w:rsidRPr="008903C6">
        <w:rPr>
          <w:rFonts w:cs="Times New Roman"/>
        </w:rPr>
        <w:t>1973-2020: autonomy claim</w:t>
      </w:r>
      <w:r w:rsidRPr="008903C6">
        <w:t>]</w:t>
      </w:r>
    </w:p>
    <w:p w14:paraId="7630B52B" w14:textId="77777777" w:rsidR="000670A6" w:rsidRPr="009C6C8D" w:rsidRDefault="000670A6" w:rsidP="000670A6">
      <w:pPr>
        <w:rPr>
          <w:rFonts w:cs="Times New Roman"/>
          <w:bCs/>
          <w:szCs w:val="22"/>
        </w:rPr>
      </w:pPr>
    </w:p>
    <w:p w14:paraId="45A32782" w14:textId="77777777" w:rsidR="000670A6" w:rsidRPr="009C6C8D" w:rsidRDefault="000670A6" w:rsidP="000670A6">
      <w:pPr>
        <w:rPr>
          <w:rFonts w:cs="Times New Roman"/>
          <w:bCs/>
          <w:szCs w:val="22"/>
        </w:rPr>
      </w:pPr>
    </w:p>
    <w:p w14:paraId="2F8E6502" w14:textId="77777777" w:rsidR="000670A6" w:rsidRDefault="000670A6" w:rsidP="000670A6">
      <w:pPr>
        <w:rPr>
          <w:rFonts w:cs="Times New Roman"/>
          <w:b/>
        </w:rPr>
      </w:pPr>
    </w:p>
    <w:p w14:paraId="328D22A3" w14:textId="6AB2A0C4" w:rsidR="000670A6" w:rsidRDefault="000670A6" w:rsidP="000670A6">
      <w:pPr>
        <w:rPr>
          <w:rFonts w:cs="Times New Roman"/>
          <w:b/>
        </w:rPr>
      </w:pPr>
      <w:r>
        <w:rPr>
          <w:rFonts w:cs="Times New Roman"/>
          <w:b/>
        </w:rPr>
        <w:lastRenderedPageBreak/>
        <w:t>Independence claims</w:t>
      </w:r>
    </w:p>
    <w:p w14:paraId="46B33037" w14:textId="77777777" w:rsidR="000670A6" w:rsidRDefault="000670A6" w:rsidP="000670A6">
      <w:pPr>
        <w:rPr>
          <w:rFonts w:cs="Times New Roman"/>
          <w:bCs/>
        </w:rPr>
      </w:pPr>
    </w:p>
    <w:p w14:paraId="326B7D6D" w14:textId="6EC869B8" w:rsidR="000670A6" w:rsidRPr="00AF6777" w:rsidRDefault="00AF6777" w:rsidP="0098295A">
      <w:pPr>
        <w:pStyle w:val="ListParagraph"/>
        <w:numPr>
          <w:ilvl w:val="0"/>
          <w:numId w:val="5"/>
        </w:numPr>
        <w:rPr>
          <w:rFonts w:cs="Times New Roman"/>
          <w:bCs/>
        </w:rPr>
      </w:pPr>
      <w:r w:rsidRPr="00AF6777">
        <w:rPr>
          <w:rFonts w:cs="Times New Roman"/>
          <w:bCs/>
        </w:rPr>
        <w:t>Besides</w:t>
      </w:r>
      <w:r w:rsidR="001955D1" w:rsidRPr="00AF6777">
        <w:rPr>
          <w:rFonts w:cs="Times New Roman"/>
          <w:bCs/>
        </w:rPr>
        <w:t xml:space="preserve"> MK, there is also the Cornish National Party (CNP)</w:t>
      </w:r>
      <w:r w:rsidR="00694E6C" w:rsidRPr="00AF6777">
        <w:rPr>
          <w:rFonts w:cs="Times New Roman"/>
          <w:bCs/>
        </w:rPr>
        <w:t xml:space="preserve">, which splintered from MK in 1975 and has made independence claims. However, </w:t>
      </w:r>
      <w:r w:rsidRPr="00AF6777">
        <w:rPr>
          <w:rFonts w:cs="Times New Roman"/>
          <w:bCs/>
        </w:rPr>
        <w:t xml:space="preserve">the CNP’s level of public support appears strictly limited as the party rarely participated in elections. When it did participate, CNP usually did not make more than 3-400 votes. An exception is the 1984 European Parliament elections, when they scored 1,892 votes in the Cornwall and Plymouth constituency (1%). </w:t>
      </w:r>
      <w:r>
        <w:rPr>
          <w:rFonts w:cs="Times New Roman"/>
          <w:bCs/>
        </w:rPr>
        <w:t>This is a borderline case; we decided to not code an independence claim due to low political significance. [no independence claims]</w:t>
      </w:r>
    </w:p>
    <w:p w14:paraId="7B23F79A" w14:textId="77777777" w:rsidR="000670A6" w:rsidRDefault="000670A6" w:rsidP="000670A6">
      <w:pPr>
        <w:rPr>
          <w:rFonts w:cs="Times New Roman"/>
          <w:bCs/>
        </w:rPr>
      </w:pPr>
    </w:p>
    <w:p w14:paraId="57507B77" w14:textId="77777777" w:rsidR="000670A6" w:rsidRDefault="000670A6" w:rsidP="000670A6">
      <w:pPr>
        <w:rPr>
          <w:rFonts w:cs="Times New Roman"/>
          <w:bCs/>
        </w:rPr>
      </w:pPr>
    </w:p>
    <w:p w14:paraId="42A17987" w14:textId="6244F4EF" w:rsidR="000670A6" w:rsidRDefault="000670A6" w:rsidP="000670A6">
      <w:pPr>
        <w:rPr>
          <w:rFonts w:cs="Times New Roman"/>
          <w:b/>
        </w:rPr>
      </w:pPr>
      <w:r>
        <w:rPr>
          <w:rFonts w:cs="Times New Roman"/>
          <w:b/>
        </w:rPr>
        <w:t>Irredentist claims</w:t>
      </w:r>
    </w:p>
    <w:p w14:paraId="5279F45E" w14:textId="77777777" w:rsidR="000670A6" w:rsidRDefault="000670A6" w:rsidP="000670A6">
      <w:pPr>
        <w:rPr>
          <w:rFonts w:cs="Times New Roman"/>
          <w:bCs/>
        </w:rPr>
      </w:pPr>
    </w:p>
    <w:p w14:paraId="4B263966" w14:textId="2E2E285F" w:rsidR="000670A6" w:rsidRDefault="001955D1" w:rsidP="000670A6">
      <w:pPr>
        <w:rPr>
          <w:rFonts w:cs="Times New Roman"/>
          <w:bCs/>
        </w:rPr>
      </w:pPr>
      <w:r>
        <w:rPr>
          <w:rFonts w:cs="Times New Roman"/>
          <w:bCs/>
        </w:rPr>
        <w:t>NA</w:t>
      </w:r>
    </w:p>
    <w:p w14:paraId="639F05F0" w14:textId="77777777" w:rsidR="000670A6" w:rsidRDefault="000670A6" w:rsidP="000670A6">
      <w:pPr>
        <w:rPr>
          <w:rFonts w:cs="Times New Roman"/>
          <w:bCs/>
        </w:rPr>
      </w:pPr>
    </w:p>
    <w:p w14:paraId="15055096" w14:textId="77777777" w:rsidR="000670A6" w:rsidRPr="000670A6" w:rsidRDefault="000670A6" w:rsidP="000670A6">
      <w:pPr>
        <w:rPr>
          <w:rFonts w:cs="Times New Roman"/>
          <w:bCs/>
        </w:rPr>
      </w:pPr>
    </w:p>
    <w:p w14:paraId="1F2F8DDB" w14:textId="04C5C7C2" w:rsidR="000670A6" w:rsidRPr="00904609" w:rsidRDefault="000670A6" w:rsidP="000670A6">
      <w:pPr>
        <w:rPr>
          <w:rFonts w:cs="Times New Roman"/>
        </w:rPr>
      </w:pPr>
      <w:r>
        <w:rPr>
          <w:rFonts w:cs="Times New Roman"/>
          <w:b/>
        </w:rPr>
        <w:t>Claimed territory</w:t>
      </w:r>
    </w:p>
    <w:p w14:paraId="7E61C60C" w14:textId="77777777" w:rsidR="000670A6" w:rsidRPr="006F657B" w:rsidRDefault="000670A6" w:rsidP="000670A6">
      <w:pPr>
        <w:rPr>
          <w:rFonts w:cs="Times New Roman"/>
          <w:bCs/>
          <w:szCs w:val="22"/>
        </w:rPr>
      </w:pPr>
    </w:p>
    <w:p w14:paraId="07F7C31B" w14:textId="77777777" w:rsidR="000670A6" w:rsidRPr="001B6D5F" w:rsidRDefault="000670A6" w:rsidP="000670A6">
      <w:pPr>
        <w:pStyle w:val="ListParagraph"/>
        <w:numPr>
          <w:ilvl w:val="0"/>
          <w:numId w:val="11"/>
        </w:numPr>
        <w:rPr>
          <w:color w:val="000000"/>
        </w:rPr>
      </w:pPr>
      <w:r>
        <w:t>Cornish demands for autonomy concern Cornwall</w:t>
      </w:r>
      <w:r w:rsidRPr="001B6D5F">
        <w:rPr>
          <w:color w:val="000000"/>
        </w:rPr>
        <w:t xml:space="preserve"> county in southwestern England, </w:t>
      </w:r>
      <w:r>
        <w:t xml:space="preserve">which includes </w:t>
      </w:r>
      <w:r w:rsidRPr="001B6D5F">
        <w:rPr>
          <w:color w:val="000000"/>
        </w:rPr>
        <w:t xml:space="preserve">the Isles of Scilly </w:t>
      </w:r>
      <w:r>
        <w:rPr>
          <w:color w:val="000000"/>
        </w:rPr>
        <w:t>(Minahan 2002: 480)</w:t>
      </w:r>
      <w:r w:rsidRPr="001B6D5F">
        <w:rPr>
          <w:color w:val="000000"/>
        </w:rPr>
        <w:t xml:space="preserve">. </w:t>
      </w:r>
      <w:r>
        <w:t>We code this claim based on the Global Administrative Areas database.</w:t>
      </w:r>
    </w:p>
    <w:p w14:paraId="4704A951" w14:textId="77777777" w:rsidR="000670A6" w:rsidRPr="006F657B" w:rsidRDefault="000670A6" w:rsidP="000670A6">
      <w:pPr>
        <w:rPr>
          <w:rFonts w:cs="Times New Roman"/>
          <w:bCs/>
          <w:szCs w:val="22"/>
        </w:rPr>
      </w:pPr>
    </w:p>
    <w:p w14:paraId="18E05F58" w14:textId="77777777" w:rsidR="000670A6" w:rsidRPr="006F657B" w:rsidRDefault="000670A6" w:rsidP="000670A6">
      <w:pPr>
        <w:rPr>
          <w:rFonts w:cs="Times New Roman"/>
          <w:bCs/>
          <w:szCs w:val="22"/>
        </w:rPr>
      </w:pPr>
    </w:p>
    <w:p w14:paraId="72B6816A" w14:textId="77777777" w:rsidR="000670A6" w:rsidRPr="00BE5168" w:rsidRDefault="000670A6" w:rsidP="000670A6">
      <w:pPr>
        <w:rPr>
          <w:rFonts w:cs="Times New Roman"/>
          <w:b/>
          <w:szCs w:val="22"/>
        </w:rPr>
      </w:pPr>
      <w:r w:rsidRPr="00BE5168">
        <w:rPr>
          <w:rFonts w:cs="Times New Roman"/>
          <w:b/>
          <w:szCs w:val="22"/>
        </w:rPr>
        <w:t>Sovereignty declarations</w:t>
      </w:r>
    </w:p>
    <w:p w14:paraId="5E8FC687" w14:textId="77777777" w:rsidR="000670A6" w:rsidRPr="006F657B" w:rsidRDefault="000670A6" w:rsidP="000670A6">
      <w:pPr>
        <w:rPr>
          <w:rFonts w:cs="Times New Roman"/>
          <w:szCs w:val="22"/>
        </w:rPr>
      </w:pPr>
    </w:p>
    <w:p w14:paraId="4CC00F2B" w14:textId="77777777" w:rsidR="000670A6" w:rsidRPr="006F657B" w:rsidRDefault="000670A6" w:rsidP="000670A6">
      <w:pPr>
        <w:rPr>
          <w:rFonts w:cs="Times New Roman"/>
          <w:szCs w:val="22"/>
        </w:rPr>
      </w:pPr>
      <w:r w:rsidRPr="00CC47D2">
        <w:rPr>
          <w:rFonts w:cs="Times New Roman"/>
          <w:szCs w:val="22"/>
        </w:rPr>
        <w:t>NA</w:t>
      </w:r>
    </w:p>
    <w:p w14:paraId="7F12D48F" w14:textId="77777777" w:rsidR="000670A6" w:rsidRDefault="000670A6" w:rsidP="000670A6">
      <w:pPr>
        <w:ind w:left="709" w:hanging="709"/>
        <w:rPr>
          <w:rFonts w:cs="Times New Roman"/>
          <w:szCs w:val="22"/>
        </w:rPr>
      </w:pPr>
    </w:p>
    <w:p w14:paraId="10718064" w14:textId="77777777" w:rsidR="000670A6" w:rsidRPr="006F657B" w:rsidRDefault="000670A6" w:rsidP="000670A6">
      <w:pPr>
        <w:ind w:left="709" w:hanging="709"/>
        <w:rPr>
          <w:rFonts w:cs="Times New Roman"/>
          <w:szCs w:val="22"/>
        </w:rPr>
      </w:pPr>
    </w:p>
    <w:p w14:paraId="63215BDC" w14:textId="77777777" w:rsidR="00D34C34" w:rsidRDefault="00D34C34" w:rsidP="00D34C34">
      <w:pPr>
        <w:rPr>
          <w:rFonts w:cs="Times New Roman"/>
          <w:b/>
          <w:szCs w:val="22"/>
        </w:rPr>
      </w:pPr>
      <w:r>
        <w:rPr>
          <w:rFonts w:cs="Times New Roman"/>
          <w:b/>
          <w:szCs w:val="22"/>
        </w:rPr>
        <w:t>Separatist armed conflict</w:t>
      </w:r>
    </w:p>
    <w:p w14:paraId="11CDE4A9" w14:textId="77777777" w:rsidR="00D34C34" w:rsidRPr="006F657B" w:rsidRDefault="00D34C34" w:rsidP="00D34C34">
      <w:pPr>
        <w:rPr>
          <w:rFonts w:cs="Times New Roman"/>
          <w:szCs w:val="22"/>
        </w:rPr>
      </w:pPr>
    </w:p>
    <w:p w14:paraId="25A27EC8" w14:textId="4337C73D" w:rsidR="009E291E" w:rsidRPr="007F66C9" w:rsidRDefault="009E291E" w:rsidP="00437A87">
      <w:pPr>
        <w:pStyle w:val="ListParagraph"/>
        <w:numPr>
          <w:ilvl w:val="0"/>
          <w:numId w:val="11"/>
        </w:numPr>
      </w:pPr>
      <w:r w:rsidRPr="007F66C9">
        <w:t xml:space="preserve">We </w:t>
      </w:r>
      <w:r>
        <w:t>found no</w:t>
      </w:r>
      <w:r w:rsidRPr="007F66C9">
        <w:t xml:space="preserve"> evidence of separatist violence, hence a NVIOLSD classification. </w:t>
      </w:r>
      <w:r>
        <w:t>[NVIOLSD]</w:t>
      </w:r>
    </w:p>
    <w:p w14:paraId="36347F4B" w14:textId="65E683E3" w:rsidR="00D34C34" w:rsidRDefault="00D34C34" w:rsidP="00D34C34">
      <w:pPr>
        <w:rPr>
          <w:rFonts w:cs="Times New Roman"/>
          <w:szCs w:val="22"/>
        </w:rPr>
      </w:pPr>
    </w:p>
    <w:p w14:paraId="575E955F" w14:textId="77777777" w:rsidR="009E291E" w:rsidRPr="006F657B" w:rsidRDefault="009E291E" w:rsidP="00D34C34">
      <w:pPr>
        <w:rPr>
          <w:rFonts w:cs="Times New Roman"/>
          <w:szCs w:val="22"/>
        </w:rPr>
      </w:pPr>
    </w:p>
    <w:p w14:paraId="6E63471F" w14:textId="2E255DBB" w:rsidR="00D34C34" w:rsidRPr="00BE5168" w:rsidRDefault="00D34C34" w:rsidP="00D34C34">
      <w:pPr>
        <w:rPr>
          <w:rFonts w:cs="Times New Roman"/>
          <w:szCs w:val="22"/>
        </w:rPr>
      </w:pPr>
      <w:r>
        <w:rPr>
          <w:rFonts w:cs="Times New Roman"/>
          <w:b/>
          <w:szCs w:val="22"/>
        </w:rPr>
        <w:t xml:space="preserve">Historical </w:t>
      </w:r>
      <w:r w:rsidR="000670A6">
        <w:rPr>
          <w:rFonts w:cs="Times New Roman"/>
          <w:b/>
          <w:szCs w:val="22"/>
        </w:rPr>
        <w:t>c</w:t>
      </w:r>
      <w:r>
        <w:rPr>
          <w:rFonts w:cs="Times New Roman"/>
          <w:b/>
          <w:szCs w:val="22"/>
        </w:rPr>
        <w:t>ontext</w:t>
      </w:r>
    </w:p>
    <w:p w14:paraId="71AC4FDE" w14:textId="77777777" w:rsidR="00D34C34" w:rsidRPr="006F657B" w:rsidRDefault="00D34C34" w:rsidP="00D34C34">
      <w:pPr>
        <w:rPr>
          <w:rFonts w:cs="Times New Roman"/>
          <w:szCs w:val="22"/>
        </w:rPr>
      </w:pPr>
    </w:p>
    <w:p w14:paraId="2A238B4A" w14:textId="33EB0E66" w:rsidR="007603CA" w:rsidRPr="00A17356" w:rsidRDefault="007603CA" w:rsidP="00437A87">
      <w:pPr>
        <w:pStyle w:val="ListParagraph"/>
        <w:numPr>
          <w:ilvl w:val="0"/>
          <w:numId w:val="12"/>
        </w:numPr>
        <w:rPr>
          <w:rFonts w:cs="Times New Roman"/>
          <w:szCs w:val="22"/>
          <w:u w:val="single"/>
        </w:rPr>
      </w:pPr>
      <w:r>
        <w:rPr>
          <w:rFonts w:cs="Times New Roman"/>
          <w:szCs w:val="22"/>
        </w:rPr>
        <w:t xml:space="preserve">The withdrawal of the Roman garrison and the following invasion of Germanic peoples from the mainland caused many of the </w:t>
      </w:r>
      <w:r w:rsidR="008903C6">
        <w:rPr>
          <w:rFonts w:cs="Times New Roman"/>
          <w:szCs w:val="22"/>
        </w:rPr>
        <w:t>Romanized</w:t>
      </w:r>
      <w:r>
        <w:rPr>
          <w:rFonts w:cs="Times New Roman"/>
          <w:szCs w:val="22"/>
        </w:rPr>
        <w:t xml:space="preserve"> Celts to flee westwards into what is today Cornwall and Wales. The distinct Celtic language and culture have survived until today, making Cornwall one of the six Celtic nations (Minahan 2002).</w:t>
      </w:r>
    </w:p>
    <w:p w14:paraId="30A3702C" w14:textId="77777777" w:rsidR="007603CA" w:rsidRPr="00A17356" w:rsidRDefault="007603CA" w:rsidP="00437A87">
      <w:pPr>
        <w:pStyle w:val="ListParagraph"/>
        <w:numPr>
          <w:ilvl w:val="0"/>
          <w:numId w:val="12"/>
        </w:numPr>
        <w:rPr>
          <w:rFonts w:cs="Times New Roman"/>
          <w:szCs w:val="22"/>
        </w:rPr>
      </w:pPr>
      <w:r>
        <w:t>In 1337, the status of Cornwall was changed from an earldom to a separate dutchy by Edward III of England whose son, Edward, Prince of Wales, became the first Duke. The transformation came along with greater rights for the Duke.</w:t>
      </w:r>
    </w:p>
    <w:p w14:paraId="09131D1B" w14:textId="2062F961" w:rsidR="007603CA" w:rsidRPr="009E5ABF" w:rsidRDefault="007603CA" w:rsidP="00437A87">
      <w:pPr>
        <w:pStyle w:val="ListParagraph"/>
        <w:numPr>
          <w:ilvl w:val="0"/>
          <w:numId w:val="12"/>
        </w:numPr>
        <w:rPr>
          <w:rFonts w:cs="Times New Roman"/>
          <w:szCs w:val="22"/>
        </w:rPr>
      </w:pPr>
      <w:r>
        <w:t xml:space="preserve">The </w:t>
      </w:r>
      <w:r w:rsidRPr="00A17356">
        <w:t xml:space="preserve">Local Government Act </w:t>
      </w:r>
      <w:r>
        <w:t xml:space="preserve">of </w:t>
      </w:r>
      <w:r w:rsidRPr="00A17356">
        <w:t>1888</w:t>
      </w:r>
      <w:r>
        <w:t xml:space="preserve"> created county councils and established Cornwall as an </w:t>
      </w:r>
      <w:r w:rsidRPr="000E0B81">
        <w:t>administrative county</w:t>
      </w:r>
      <w:r>
        <w:t xml:space="preserve"> (National Archives). With the Local </w:t>
      </w:r>
      <w:r w:rsidR="00B11E94">
        <w:t>Government</w:t>
      </w:r>
      <w:r>
        <w:t xml:space="preserve"> Act 1972, the status of Cornwall was replaced by that of a </w:t>
      </w:r>
      <w:r w:rsidRPr="000E0B81">
        <w:t>non-metropolitan county</w:t>
      </w:r>
      <w:r w:rsidRPr="00643E32">
        <w:t xml:space="preserve"> </w:t>
      </w:r>
      <w:r>
        <w:t>under the heading of “England”.</w:t>
      </w:r>
    </w:p>
    <w:p w14:paraId="7A80EF28" w14:textId="77777777" w:rsidR="00D34C34" w:rsidRPr="006F657B" w:rsidRDefault="00D34C34" w:rsidP="00D34C34">
      <w:pPr>
        <w:rPr>
          <w:rFonts w:cs="Times New Roman"/>
          <w:szCs w:val="22"/>
        </w:rPr>
      </w:pPr>
    </w:p>
    <w:p w14:paraId="3F63C6F2" w14:textId="77777777" w:rsidR="00D34C34" w:rsidRPr="006F657B" w:rsidRDefault="00D34C34" w:rsidP="00D34C34">
      <w:pPr>
        <w:rPr>
          <w:rFonts w:cs="Times New Roman"/>
          <w:szCs w:val="22"/>
        </w:rPr>
      </w:pPr>
    </w:p>
    <w:p w14:paraId="71D3FDAA" w14:textId="77777777" w:rsidR="00D34C34" w:rsidRPr="00BE5168" w:rsidRDefault="00D34C34" w:rsidP="00D34C34">
      <w:pPr>
        <w:rPr>
          <w:rFonts w:cs="Times New Roman"/>
          <w:b/>
          <w:szCs w:val="22"/>
        </w:rPr>
      </w:pPr>
      <w:r w:rsidRPr="00BE5168">
        <w:rPr>
          <w:rFonts w:cs="Times New Roman"/>
          <w:b/>
          <w:szCs w:val="22"/>
        </w:rPr>
        <w:t>Concessions and restrictions</w:t>
      </w:r>
    </w:p>
    <w:p w14:paraId="6CB75519" w14:textId="77777777" w:rsidR="00D34C34" w:rsidRPr="006F657B" w:rsidRDefault="00D34C34" w:rsidP="00D34C34">
      <w:pPr>
        <w:rPr>
          <w:rFonts w:cs="Times New Roman"/>
          <w:szCs w:val="22"/>
        </w:rPr>
      </w:pPr>
    </w:p>
    <w:p w14:paraId="7341ED20" w14:textId="6A202B26" w:rsidR="007603CA" w:rsidRDefault="007603CA" w:rsidP="00437A87">
      <w:pPr>
        <w:pStyle w:val="ListParagraph"/>
        <w:numPr>
          <w:ilvl w:val="0"/>
          <w:numId w:val="13"/>
        </w:numPr>
      </w:pPr>
      <w:r w:rsidRPr="00FD64F9">
        <w:t xml:space="preserve">In 1998, the UK government recognized Cornwall as having "distinct cultural and historical factors reflecting a </w:t>
      </w:r>
      <w:r w:rsidRPr="000E0B81">
        <w:t>Celtic</w:t>
      </w:r>
      <w:r w:rsidRPr="00FD64F9">
        <w:t xml:space="preserve"> background" (Parliament: Publications &amp; Records). It did so in order to justify an (</w:t>
      </w:r>
      <w:r>
        <w:t>administrative</w:t>
      </w:r>
      <w:r w:rsidRPr="00FD64F9">
        <w:t xml:space="preserve"> and statistical) split from Devon, with which Corwall had been merged under the Devonwall concept. Cornwall was given the status of a statistical region through NUTS 2 (</w:t>
      </w:r>
      <w:r w:rsidRPr="00840F06">
        <w:rPr>
          <w:bCs/>
        </w:rPr>
        <w:t>Nomenclature of Territorial Units for Statistics</w:t>
      </w:r>
      <w:r w:rsidRPr="00FD64F9">
        <w:t>).</w:t>
      </w:r>
      <w:r>
        <w:t xml:space="preserve"> T</w:t>
      </w:r>
      <w:r w:rsidRPr="00FD64F9">
        <w:t>he GDP</w:t>
      </w:r>
      <w:r>
        <w:t>/capita</w:t>
      </w:r>
      <w:r w:rsidRPr="00FD64F9">
        <w:t xml:space="preserve"> of Cor</w:t>
      </w:r>
      <w:r>
        <w:t>n</w:t>
      </w:r>
      <w:r w:rsidRPr="00FD64F9">
        <w:t>wall now measured l</w:t>
      </w:r>
      <w:r>
        <w:t xml:space="preserve">ess than 75 </w:t>
      </w:r>
      <w:r w:rsidRPr="00FD64F9">
        <w:t>percent of the EU 15</w:t>
      </w:r>
      <w:r>
        <w:t>-average</w:t>
      </w:r>
      <w:r w:rsidRPr="00FD64F9">
        <w:t xml:space="preserve"> and Cor</w:t>
      </w:r>
      <w:r w:rsidR="00B26E7B">
        <w:t>n</w:t>
      </w:r>
      <w:r w:rsidRPr="00FD64F9">
        <w:t xml:space="preserve">wall was therefore classified by the European Union as an Objective One region in 2000, </w:t>
      </w:r>
      <w:r>
        <w:t>a status that</w:t>
      </w:r>
      <w:r w:rsidRPr="00FD64F9">
        <w:t xml:space="preserve"> entitled it to over £350m of funding to </w:t>
      </w:r>
      <w:r w:rsidRPr="00FD64F9">
        <w:lastRenderedPageBreak/>
        <w:t xml:space="preserve">stimulate the local economy (European Funding; European Union Committee 2005). </w:t>
      </w:r>
      <w:r>
        <w:t>T</w:t>
      </w:r>
      <w:r w:rsidRPr="00FD64F9">
        <w:t>he recognition of Cornwal</w:t>
      </w:r>
      <w:r>
        <w:t>l’s Celtic identity has to be seen in this context and is thus not coded.</w:t>
      </w:r>
    </w:p>
    <w:p w14:paraId="4332C7FB" w14:textId="5C228F7B" w:rsidR="007603CA" w:rsidRDefault="007603CA" w:rsidP="00437A87">
      <w:pPr>
        <w:pStyle w:val="ListParagraph"/>
        <w:numPr>
          <w:ilvl w:val="0"/>
          <w:numId w:val="13"/>
        </w:numPr>
      </w:pPr>
      <w:r>
        <w:t xml:space="preserve">In 2002, the Cornish language was officially recognized by the government of the United Kingdom </w:t>
      </w:r>
      <w:r w:rsidRPr="00ED3081">
        <w:t>under the European Charter for Regional or Minority languages</w:t>
      </w:r>
      <w:r w:rsidRPr="00E43EBD">
        <w:t xml:space="preserve"> </w:t>
      </w:r>
      <w:r>
        <w:t>which committed the g</w:t>
      </w:r>
      <w:r w:rsidRPr="00ED3081">
        <w:t>overnment to recogni</w:t>
      </w:r>
      <w:r>
        <w:t xml:space="preserve">ze and respect the language (BBC 2002). The UK </w:t>
      </w:r>
      <w:r w:rsidR="00B26E7B">
        <w:t>government</w:t>
      </w:r>
      <w:r>
        <w:t xml:space="preserve"> had signed and ratified the Charter already in 2000 but at first excluded Cornish. [2002</w:t>
      </w:r>
      <w:r w:rsidRPr="00FD64F9">
        <w:t xml:space="preserve">: </w:t>
      </w:r>
      <w:r>
        <w:t>cultural rights concession]</w:t>
      </w:r>
    </w:p>
    <w:p w14:paraId="0E2EBCA2" w14:textId="19390B77" w:rsidR="007603CA" w:rsidRPr="008903C6" w:rsidRDefault="007603CA" w:rsidP="00437A87">
      <w:pPr>
        <w:pStyle w:val="ListParagraph"/>
        <w:numPr>
          <w:ilvl w:val="1"/>
          <w:numId w:val="13"/>
        </w:numPr>
      </w:pPr>
      <w:r>
        <w:t>Note: the UK recognizes also other minority languages under the charter:</w:t>
      </w:r>
      <w:r w:rsidR="00B11E94">
        <w:t xml:space="preserve"> </w:t>
      </w:r>
      <w:r w:rsidRPr="00ED3081">
        <w:t>Wels</w:t>
      </w:r>
      <w:r>
        <w:t>h, Scottish Gaelic, Irish, Scottish and Ulster Scottish. Note that this is not coded for al</w:t>
      </w:r>
      <w:r w:rsidR="00B11E94">
        <w:t>l</w:t>
      </w:r>
      <w:r>
        <w:t xml:space="preserve"> other groups </w:t>
      </w:r>
      <w:r w:rsidRPr="008903C6">
        <w:t xml:space="preserve">since with the </w:t>
      </w:r>
      <w:r w:rsidRPr="008903C6">
        <w:rPr>
          <w:rFonts w:eastAsia="Times New Roman"/>
          <w:color w:val="000000"/>
        </w:rPr>
        <w:t xml:space="preserve">Welsh Language Act of July 1967, the </w:t>
      </w:r>
      <w:r w:rsidRPr="008903C6">
        <w:rPr>
          <w:bCs/>
        </w:rPr>
        <w:t xml:space="preserve">Welsh Language Act 1993 and far-reaching territorial and linguistic autonomy to the Welsh, the Scots and the Northern Irish there had already been equivalent legislation in place. </w:t>
      </w:r>
    </w:p>
    <w:p w14:paraId="341E05B1" w14:textId="148ADFBE" w:rsidR="003050D0" w:rsidRPr="008903C6" w:rsidRDefault="003050D0" w:rsidP="00437A87">
      <w:pPr>
        <w:pStyle w:val="ListParagraph"/>
        <w:numPr>
          <w:ilvl w:val="0"/>
          <w:numId w:val="13"/>
        </w:numPr>
      </w:pPr>
      <w:r w:rsidRPr="008903C6">
        <w:t xml:space="preserve">In 2011 the Conservative government attempted to ‘violate the integrity of Cornish </w:t>
      </w:r>
      <w:r w:rsidR="008903C6" w:rsidRPr="008903C6">
        <w:t>constituencies</w:t>
      </w:r>
      <w:r w:rsidRPr="008903C6">
        <w:t xml:space="preserve">’ in an event that became known as ‘Devonwall’ by partitioning and combining Cornish electoral boundaries with parts of Devon (BBC 2011). The proposal would have severely limited the number of </w:t>
      </w:r>
      <w:r w:rsidR="008903C6" w:rsidRPr="008903C6">
        <w:t>councilors</w:t>
      </w:r>
      <w:r w:rsidRPr="008903C6">
        <w:t xml:space="preserve"> returned from Cornish communities</w:t>
      </w:r>
      <w:r w:rsidR="008903C6" w:rsidRPr="008903C6">
        <w:t xml:space="preserve">, but </w:t>
      </w:r>
      <w:r w:rsidRPr="008903C6">
        <w:t xml:space="preserve">was subsequently rejected by the boundaries commission. </w:t>
      </w:r>
    </w:p>
    <w:p w14:paraId="5048811D" w14:textId="7F6E427F" w:rsidR="00D34C34" w:rsidRPr="008903C6" w:rsidRDefault="007603CA" w:rsidP="00437A87">
      <w:pPr>
        <w:pStyle w:val="ListParagraph"/>
        <w:numPr>
          <w:ilvl w:val="0"/>
          <w:numId w:val="13"/>
        </w:numPr>
      </w:pPr>
      <w:r w:rsidRPr="008903C6">
        <w:t>In 2014, the government recognized the distinct Celtic identity of the Cornish and granted them minority status within the United Kingdom. The govern</w:t>
      </w:r>
      <w:r w:rsidR="00B41605" w:rsidRPr="008903C6">
        <w:t>ment</w:t>
      </w:r>
      <w:r w:rsidRPr="008903C6">
        <w:t xml:space="preserve"> furthermore announced funding of £120,000 to the Cornish Language Partnership (UK Government 2014; Guardian 2014). </w:t>
      </w:r>
      <w:r w:rsidR="0096137C" w:rsidRPr="008903C6">
        <w:t xml:space="preserve">[2014: </w:t>
      </w:r>
      <w:r w:rsidR="008903C6" w:rsidRPr="008903C6">
        <w:t>c</w:t>
      </w:r>
      <w:r w:rsidR="0096137C" w:rsidRPr="008903C6">
        <w:t xml:space="preserve">ultural rights </w:t>
      </w:r>
      <w:r w:rsidR="008903C6" w:rsidRPr="008903C6">
        <w:t>c</w:t>
      </w:r>
      <w:r w:rsidR="0096137C" w:rsidRPr="008903C6">
        <w:t>oncession]</w:t>
      </w:r>
    </w:p>
    <w:p w14:paraId="088E1812" w14:textId="43FA0137" w:rsidR="00D34C34" w:rsidRDefault="00D34C34" w:rsidP="00D34C34">
      <w:pPr>
        <w:rPr>
          <w:rFonts w:cs="Times New Roman"/>
          <w:szCs w:val="22"/>
        </w:rPr>
      </w:pPr>
    </w:p>
    <w:p w14:paraId="690D7737" w14:textId="77777777" w:rsidR="008903C6" w:rsidRPr="006F657B" w:rsidRDefault="008903C6" w:rsidP="00D34C34">
      <w:pPr>
        <w:rPr>
          <w:rFonts w:cs="Times New Roman"/>
          <w:szCs w:val="22"/>
        </w:rPr>
      </w:pPr>
    </w:p>
    <w:p w14:paraId="4E3E188B" w14:textId="77777777" w:rsidR="00D34C34" w:rsidRPr="00BE5168" w:rsidRDefault="00D34C34" w:rsidP="00D34C34">
      <w:pPr>
        <w:rPr>
          <w:rFonts w:cs="Times New Roman"/>
          <w:b/>
          <w:szCs w:val="22"/>
        </w:rPr>
      </w:pPr>
      <w:r>
        <w:rPr>
          <w:rFonts w:cs="Times New Roman"/>
          <w:b/>
          <w:szCs w:val="22"/>
        </w:rPr>
        <w:t xml:space="preserve">Regional autonomy </w:t>
      </w:r>
    </w:p>
    <w:p w14:paraId="3F407A91" w14:textId="77777777" w:rsidR="00D34C34" w:rsidRPr="006F657B" w:rsidRDefault="00D34C34" w:rsidP="00D34C34">
      <w:pPr>
        <w:rPr>
          <w:rFonts w:cs="Times New Roman"/>
          <w:szCs w:val="22"/>
        </w:rPr>
      </w:pPr>
    </w:p>
    <w:p w14:paraId="238B53E2" w14:textId="77777777" w:rsidR="007603CA" w:rsidRPr="00B73A8F" w:rsidRDefault="007603CA" w:rsidP="007603CA">
      <w:pPr>
        <w:rPr>
          <w:rFonts w:cs="Times New Roman"/>
          <w:szCs w:val="22"/>
        </w:rPr>
      </w:pPr>
      <w:r w:rsidRPr="00B73A8F">
        <w:rPr>
          <w:rFonts w:cs="Times New Roman"/>
          <w:szCs w:val="22"/>
        </w:rPr>
        <w:t>NA</w:t>
      </w:r>
    </w:p>
    <w:p w14:paraId="27AADFFF" w14:textId="77777777" w:rsidR="00D34C34" w:rsidRPr="006F657B" w:rsidRDefault="00D34C34" w:rsidP="00D34C34">
      <w:pPr>
        <w:rPr>
          <w:rFonts w:cs="Times New Roman"/>
          <w:szCs w:val="22"/>
        </w:rPr>
      </w:pPr>
    </w:p>
    <w:p w14:paraId="616012E0" w14:textId="77777777" w:rsidR="00D34C34" w:rsidRPr="006F657B" w:rsidRDefault="00D34C34" w:rsidP="00D34C34">
      <w:pPr>
        <w:rPr>
          <w:rFonts w:cs="Times New Roman"/>
          <w:szCs w:val="22"/>
        </w:rPr>
      </w:pPr>
    </w:p>
    <w:p w14:paraId="3DC10207" w14:textId="77777777" w:rsidR="00D34C34" w:rsidRPr="0088796E" w:rsidRDefault="00D34C34" w:rsidP="00D34C34">
      <w:pPr>
        <w:rPr>
          <w:rFonts w:cs="Times New Roman"/>
          <w:b/>
          <w:szCs w:val="22"/>
        </w:rPr>
      </w:pPr>
      <w:r>
        <w:rPr>
          <w:rFonts w:cs="Times New Roman"/>
          <w:b/>
          <w:szCs w:val="22"/>
        </w:rPr>
        <w:t>De facto i</w:t>
      </w:r>
      <w:r w:rsidRPr="0088796E">
        <w:rPr>
          <w:rFonts w:cs="Times New Roman"/>
          <w:b/>
          <w:szCs w:val="22"/>
        </w:rPr>
        <w:t>ndependence</w:t>
      </w:r>
    </w:p>
    <w:p w14:paraId="30779A8A" w14:textId="77777777" w:rsidR="00D34C34" w:rsidRPr="006F657B" w:rsidRDefault="00D34C34" w:rsidP="00D34C34">
      <w:pPr>
        <w:rPr>
          <w:rFonts w:cs="Times New Roman"/>
          <w:bCs/>
          <w:szCs w:val="22"/>
        </w:rPr>
      </w:pPr>
    </w:p>
    <w:p w14:paraId="6F532972" w14:textId="77777777" w:rsidR="007603CA" w:rsidRPr="00B73A8F" w:rsidRDefault="007603CA" w:rsidP="007603CA">
      <w:pPr>
        <w:rPr>
          <w:rFonts w:cs="Times New Roman"/>
          <w:szCs w:val="22"/>
        </w:rPr>
      </w:pPr>
      <w:r w:rsidRPr="00B73A8F">
        <w:rPr>
          <w:rFonts w:cs="Times New Roman"/>
          <w:szCs w:val="22"/>
        </w:rPr>
        <w:t>NA</w:t>
      </w:r>
    </w:p>
    <w:p w14:paraId="77706B5C" w14:textId="77777777" w:rsidR="00D34C34" w:rsidRPr="006F657B" w:rsidRDefault="00D34C34" w:rsidP="00D34C34">
      <w:pPr>
        <w:rPr>
          <w:rFonts w:cs="Times New Roman"/>
          <w:bCs/>
          <w:szCs w:val="22"/>
        </w:rPr>
      </w:pPr>
    </w:p>
    <w:p w14:paraId="2ED39059" w14:textId="77777777" w:rsidR="00D34C34" w:rsidRPr="006F657B" w:rsidRDefault="00D34C34" w:rsidP="00D34C34">
      <w:pPr>
        <w:rPr>
          <w:rFonts w:cs="Times New Roman"/>
          <w:bCs/>
          <w:szCs w:val="22"/>
        </w:rPr>
      </w:pPr>
    </w:p>
    <w:p w14:paraId="05557DC7" w14:textId="77777777" w:rsidR="00D34C34" w:rsidRPr="00BE5168" w:rsidRDefault="00D34C34" w:rsidP="00D34C34">
      <w:pPr>
        <w:rPr>
          <w:rFonts w:cs="Times New Roman"/>
          <w:b/>
          <w:szCs w:val="22"/>
        </w:rPr>
      </w:pPr>
      <w:r w:rsidRPr="00BE5168">
        <w:rPr>
          <w:rFonts w:cs="Times New Roman"/>
          <w:b/>
          <w:szCs w:val="22"/>
        </w:rPr>
        <w:t>Major territorial change</w:t>
      </w:r>
      <w:r>
        <w:rPr>
          <w:rFonts w:cs="Times New Roman"/>
          <w:b/>
          <w:szCs w:val="22"/>
        </w:rPr>
        <w:t>s</w:t>
      </w:r>
    </w:p>
    <w:p w14:paraId="3BC6EDCC" w14:textId="77777777" w:rsidR="00D34C34" w:rsidRPr="006F657B" w:rsidRDefault="00D34C34" w:rsidP="00D34C34">
      <w:pPr>
        <w:rPr>
          <w:rFonts w:cs="Times New Roman"/>
          <w:bCs/>
          <w:szCs w:val="22"/>
        </w:rPr>
      </w:pPr>
    </w:p>
    <w:p w14:paraId="3B196BFB" w14:textId="77777777" w:rsidR="007603CA" w:rsidRPr="00B73A8F" w:rsidRDefault="007603CA" w:rsidP="007603CA">
      <w:pPr>
        <w:rPr>
          <w:rFonts w:cs="Times New Roman"/>
          <w:szCs w:val="22"/>
        </w:rPr>
      </w:pPr>
      <w:r w:rsidRPr="00B73A8F">
        <w:rPr>
          <w:rFonts w:cs="Times New Roman"/>
          <w:szCs w:val="22"/>
        </w:rPr>
        <w:t>NA</w:t>
      </w:r>
    </w:p>
    <w:p w14:paraId="599D6EEB" w14:textId="77777777" w:rsidR="00D34C34" w:rsidRPr="006F657B" w:rsidRDefault="00D34C34" w:rsidP="00D34C34">
      <w:pPr>
        <w:rPr>
          <w:rFonts w:cs="Times New Roman"/>
          <w:bCs/>
          <w:szCs w:val="22"/>
        </w:rPr>
      </w:pPr>
    </w:p>
    <w:p w14:paraId="3663D76A" w14:textId="77777777" w:rsidR="000670A6" w:rsidRPr="00D251DF" w:rsidRDefault="000670A6" w:rsidP="000670A6">
      <w:pPr>
        <w:ind w:left="709" w:hanging="709"/>
        <w:rPr>
          <w:rFonts w:cs="Times New Roman"/>
          <w:b/>
        </w:rPr>
      </w:pPr>
      <w:r w:rsidRPr="00D251DF">
        <w:rPr>
          <w:rFonts w:cs="Times New Roman"/>
          <w:b/>
        </w:rPr>
        <w:t>EPR2SDM</w:t>
      </w:r>
    </w:p>
    <w:p w14:paraId="2F4BD34D" w14:textId="77777777" w:rsidR="000670A6" w:rsidRPr="00D251DF" w:rsidRDefault="000670A6" w:rsidP="000670A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670A6" w:rsidRPr="00D251DF" w14:paraId="7B280D63" w14:textId="77777777" w:rsidTr="00D258C1">
        <w:trPr>
          <w:trHeight w:val="284"/>
        </w:trPr>
        <w:tc>
          <w:tcPr>
            <w:tcW w:w="4787" w:type="dxa"/>
            <w:vAlign w:val="center"/>
          </w:tcPr>
          <w:p w14:paraId="0AF609FE" w14:textId="77777777" w:rsidR="000670A6" w:rsidRPr="00D251DF" w:rsidRDefault="000670A6" w:rsidP="00D258C1">
            <w:pPr>
              <w:rPr>
                <w:i/>
              </w:rPr>
            </w:pPr>
            <w:r w:rsidRPr="00D251DF">
              <w:rPr>
                <w:i/>
              </w:rPr>
              <w:t>Movement</w:t>
            </w:r>
          </w:p>
        </w:tc>
        <w:tc>
          <w:tcPr>
            <w:tcW w:w="4783" w:type="dxa"/>
            <w:vAlign w:val="center"/>
          </w:tcPr>
          <w:p w14:paraId="1BEA00A9" w14:textId="77777777" w:rsidR="000670A6" w:rsidRPr="00D251DF" w:rsidRDefault="000670A6" w:rsidP="00D258C1">
            <w:r>
              <w:t>Cornish</w:t>
            </w:r>
          </w:p>
        </w:tc>
      </w:tr>
      <w:tr w:rsidR="000670A6" w:rsidRPr="00D251DF" w14:paraId="4012B778" w14:textId="77777777" w:rsidTr="00D258C1">
        <w:trPr>
          <w:trHeight w:val="284"/>
        </w:trPr>
        <w:tc>
          <w:tcPr>
            <w:tcW w:w="4787" w:type="dxa"/>
            <w:vAlign w:val="center"/>
          </w:tcPr>
          <w:p w14:paraId="4A967F6F" w14:textId="77777777" w:rsidR="000670A6" w:rsidRPr="00D251DF" w:rsidRDefault="000670A6" w:rsidP="00D258C1">
            <w:pPr>
              <w:rPr>
                <w:i/>
              </w:rPr>
            </w:pPr>
            <w:r w:rsidRPr="00D251DF">
              <w:rPr>
                <w:i/>
              </w:rPr>
              <w:t>Scenario</w:t>
            </w:r>
          </w:p>
        </w:tc>
        <w:tc>
          <w:tcPr>
            <w:tcW w:w="4783" w:type="dxa"/>
            <w:vAlign w:val="center"/>
          </w:tcPr>
          <w:p w14:paraId="0AA39188" w14:textId="2DF4D429" w:rsidR="000670A6" w:rsidRPr="00D251DF" w:rsidRDefault="00E0643D" w:rsidP="00D258C1">
            <w:r>
              <w:t>No match</w:t>
            </w:r>
          </w:p>
        </w:tc>
      </w:tr>
      <w:tr w:rsidR="000670A6" w:rsidRPr="00D251DF" w14:paraId="58DA08D4" w14:textId="77777777" w:rsidTr="00D258C1">
        <w:trPr>
          <w:trHeight w:val="284"/>
        </w:trPr>
        <w:tc>
          <w:tcPr>
            <w:tcW w:w="4787" w:type="dxa"/>
            <w:vAlign w:val="center"/>
          </w:tcPr>
          <w:p w14:paraId="29153EC0" w14:textId="77777777" w:rsidR="000670A6" w:rsidRPr="00D251DF" w:rsidRDefault="000670A6" w:rsidP="00D258C1">
            <w:pPr>
              <w:rPr>
                <w:i/>
              </w:rPr>
            </w:pPr>
            <w:r w:rsidRPr="00D251DF">
              <w:rPr>
                <w:i/>
              </w:rPr>
              <w:t>EPR group(s)</w:t>
            </w:r>
          </w:p>
        </w:tc>
        <w:tc>
          <w:tcPr>
            <w:tcW w:w="4783" w:type="dxa"/>
            <w:vAlign w:val="center"/>
          </w:tcPr>
          <w:p w14:paraId="2F152285" w14:textId="214B8336" w:rsidR="000670A6" w:rsidRPr="00D251DF" w:rsidRDefault="00E0643D" w:rsidP="00D258C1">
            <w:r>
              <w:t>-</w:t>
            </w:r>
          </w:p>
        </w:tc>
      </w:tr>
      <w:tr w:rsidR="000670A6" w:rsidRPr="00D251DF" w14:paraId="295541D9" w14:textId="77777777" w:rsidTr="00D258C1">
        <w:trPr>
          <w:trHeight w:val="284"/>
        </w:trPr>
        <w:tc>
          <w:tcPr>
            <w:tcW w:w="4787" w:type="dxa"/>
            <w:vAlign w:val="center"/>
          </w:tcPr>
          <w:p w14:paraId="3F9195EA" w14:textId="77777777" w:rsidR="000670A6" w:rsidRPr="00D251DF" w:rsidRDefault="000670A6" w:rsidP="00D258C1">
            <w:pPr>
              <w:rPr>
                <w:i/>
              </w:rPr>
            </w:pPr>
            <w:r>
              <w:rPr>
                <w:i/>
              </w:rPr>
              <w:t>Gwgroupid(s)</w:t>
            </w:r>
          </w:p>
        </w:tc>
        <w:tc>
          <w:tcPr>
            <w:tcW w:w="4783" w:type="dxa"/>
            <w:vAlign w:val="center"/>
          </w:tcPr>
          <w:p w14:paraId="4F31173C" w14:textId="29875B78" w:rsidR="000670A6" w:rsidRPr="00457513" w:rsidRDefault="00E0643D" w:rsidP="00D258C1">
            <w:r>
              <w:t>-</w:t>
            </w:r>
          </w:p>
        </w:tc>
      </w:tr>
    </w:tbl>
    <w:p w14:paraId="46CBEEA2" w14:textId="77777777" w:rsidR="000670A6" w:rsidRDefault="000670A6" w:rsidP="000670A6">
      <w:pPr>
        <w:rPr>
          <w:rFonts w:cs="Times New Roman"/>
          <w:b/>
          <w:szCs w:val="22"/>
        </w:rPr>
      </w:pPr>
    </w:p>
    <w:p w14:paraId="188E9DA9" w14:textId="77777777" w:rsidR="000670A6" w:rsidRDefault="000670A6" w:rsidP="000670A6">
      <w:pPr>
        <w:rPr>
          <w:rFonts w:cs="Times New Roman"/>
          <w:b/>
          <w:szCs w:val="22"/>
        </w:rPr>
      </w:pPr>
    </w:p>
    <w:p w14:paraId="54D35883" w14:textId="77777777" w:rsidR="00D34C34" w:rsidRDefault="00D34C34" w:rsidP="00D34C34">
      <w:pPr>
        <w:ind w:left="709" w:hanging="709"/>
        <w:rPr>
          <w:rFonts w:cs="Times New Roman"/>
          <w:b/>
          <w:szCs w:val="22"/>
        </w:rPr>
      </w:pPr>
      <w:r>
        <w:rPr>
          <w:rFonts w:cs="Times New Roman"/>
          <w:b/>
          <w:szCs w:val="22"/>
        </w:rPr>
        <w:t>Power access</w:t>
      </w:r>
    </w:p>
    <w:p w14:paraId="4AF7777A" w14:textId="77777777" w:rsidR="00D34C34" w:rsidRPr="006F657B" w:rsidRDefault="00D34C34" w:rsidP="00D34C34">
      <w:pPr>
        <w:ind w:left="709" w:hanging="709"/>
        <w:rPr>
          <w:rFonts w:cs="Times New Roman"/>
          <w:bCs/>
          <w:szCs w:val="22"/>
        </w:rPr>
      </w:pPr>
    </w:p>
    <w:p w14:paraId="56F98F68" w14:textId="235D7D05" w:rsidR="007603CA" w:rsidRPr="00AF798D" w:rsidRDefault="007603CA" w:rsidP="00437A87">
      <w:pPr>
        <w:pStyle w:val="ListParagraph"/>
        <w:numPr>
          <w:ilvl w:val="0"/>
          <w:numId w:val="5"/>
        </w:numPr>
        <w:rPr>
          <w:lang w:val="en-GB"/>
        </w:rPr>
      </w:pPr>
      <w:r w:rsidRPr="00107D58">
        <w:rPr>
          <w:lang w:val="en-GB"/>
        </w:rPr>
        <w:t>EPR does not code the Cornish as such</w:t>
      </w:r>
      <w:r>
        <w:rPr>
          <w:lang w:val="en-GB"/>
        </w:rPr>
        <w:t xml:space="preserve">; in EPR terms the Cornish </w:t>
      </w:r>
      <w:r w:rsidR="00E0643D">
        <w:rPr>
          <w:lang w:val="en-GB"/>
        </w:rPr>
        <w:t>could be seen as forming</w:t>
      </w:r>
      <w:r>
        <w:rPr>
          <w:lang w:val="en-GB"/>
        </w:rPr>
        <w:t xml:space="preserve"> part of the</w:t>
      </w:r>
      <w:r w:rsidRPr="00107D58">
        <w:rPr>
          <w:lang w:val="en-GB"/>
        </w:rPr>
        <w:t xml:space="preserve"> ethnic </w:t>
      </w:r>
      <w:r w:rsidRPr="008903C6">
        <w:rPr>
          <w:lang w:val="en-GB"/>
        </w:rPr>
        <w:t>‘English’</w:t>
      </w:r>
      <w:r w:rsidR="00E0643D">
        <w:rPr>
          <w:lang w:val="en-GB"/>
        </w:rPr>
        <w:t>, but this is ambiguous</w:t>
      </w:r>
      <w:r w:rsidRPr="008903C6">
        <w:rPr>
          <w:lang w:val="en-GB"/>
        </w:rPr>
        <w:t xml:space="preserve">. According to EPR, the English are senior partner throughout the movement’s activity. However, to infer that the Cornish are also senior partner is, of course, not accurate. Cornwall is divided into six constituencies (five until 2010), which each elects a Member of Parliament to the House of Commons. We found no </w:t>
      </w:r>
      <w:r w:rsidR="008903C6">
        <w:rPr>
          <w:lang w:val="en-GB"/>
        </w:rPr>
        <w:t>e</w:t>
      </w:r>
      <w:r w:rsidRPr="008903C6">
        <w:rPr>
          <w:lang w:val="en-GB"/>
        </w:rPr>
        <w:t>vidence for a consistent Cornish representation in the national executive (cabinet, PM). [1973-</w:t>
      </w:r>
      <w:r w:rsidR="00A921E3" w:rsidRPr="008903C6">
        <w:rPr>
          <w:lang w:val="en-GB"/>
        </w:rPr>
        <w:t>2020</w:t>
      </w:r>
      <w:r w:rsidRPr="008903C6">
        <w:rPr>
          <w:lang w:val="en-GB"/>
        </w:rPr>
        <w:t>: powerless]</w:t>
      </w:r>
    </w:p>
    <w:p w14:paraId="12AF4DA7" w14:textId="77777777" w:rsidR="00D34C34" w:rsidRDefault="00D34C34" w:rsidP="00D34C34">
      <w:pPr>
        <w:ind w:left="709" w:hanging="709"/>
        <w:rPr>
          <w:rFonts w:cs="Times New Roman"/>
          <w:bCs/>
          <w:szCs w:val="22"/>
        </w:rPr>
      </w:pPr>
    </w:p>
    <w:p w14:paraId="6B62B1D4" w14:textId="77777777" w:rsidR="00A2385F" w:rsidRDefault="00A2385F" w:rsidP="00D34C34">
      <w:pPr>
        <w:ind w:left="709" w:hanging="709"/>
        <w:rPr>
          <w:rFonts w:cs="Times New Roman"/>
          <w:bCs/>
          <w:szCs w:val="22"/>
        </w:rPr>
      </w:pPr>
    </w:p>
    <w:p w14:paraId="1CF357B3" w14:textId="77777777" w:rsidR="00D34C34" w:rsidRDefault="00D34C34" w:rsidP="00D34C34">
      <w:pPr>
        <w:ind w:left="709" w:hanging="709"/>
        <w:rPr>
          <w:rFonts w:cs="Times New Roman"/>
          <w:b/>
          <w:szCs w:val="22"/>
        </w:rPr>
      </w:pPr>
      <w:r>
        <w:rPr>
          <w:rFonts w:cs="Times New Roman"/>
          <w:b/>
          <w:szCs w:val="22"/>
        </w:rPr>
        <w:lastRenderedPageBreak/>
        <w:t>Group size</w:t>
      </w:r>
    </w:p>
    <w:p w14:paraId="3E783B6E" w14:textId="77777777" w:rsidR="00D34C34" w:rsidRDefault="00D34C34" w:rsidP="00D34C34">
      <w:pPr>
        <w:rPr>
          <w:rFonts w:cs="Times New Roman"/>
        </w:rPr>
      </w:pPr>
    </w:p>
    <w:p w14:paraId="7D03684D" w14:textId="3C57EB8E" w:rsidR="000E7B1B" w:rsidRDefault="007603CA" w:rsidP="00437A87">
      <w:pPr>
        <w:pStyle w:val="ListParagraph"/>
        <w:numPr>
          <w:ilvl w:val="0"/>
          <w:numId w:val="5"/>
        </w:numPr>
        <w:rPr>
          <w:rFonts w:cs="Times New Roman"/>
        </w:rPr>
      </w:pPr>
      <w:r>
        <w:rPr>
          <w:rFonts w:cs="Times New Roman"/>
        </w:rPr>
        <w:t xml:space="preserve">We found very conflictive information on the number of Cornish. </w:t>
      </w:r>
      <w:r w:rsidRPr="00704B2A">
        <w:rPr>
          <w:rFonts w:cs="Times New Roman"/>
        </w:rPr>
        <w:t xml:space="preserve">According to the 2011 Census, </w:t>
      </w:r>
      <w:r>
        <w:rPr>
          <w:rFonts w:cs="Times New Roman"/>
        </w:rPr>
        <w:t>73,200 people stated that they have Cornish national identity</w:t>
      </w:r>
      <w:r w:rsidRPr="00704B2A">
        <w:rPr>
          <w:rFonts w:cs="Times New Roman"/>
        </w:rPr>
        <w:t>.</w:t>
      </w:r>
      <w:r w:rsidRPr="00DE77A4">
        <w:rPr>
          <w:rFonts w:cs="Times New Roman"/>
        </w:rPr>
        <w:t xml:space="preserve"> </w:t>
      </w:r>
      <w:r w:rsidRPr="00704B2A">
        <w:rPr>
          <w:rFonts w:cs="Times New Roman"/>
        </w:rPr>
        <w:t xml:space="preserve">According to </w:t>
      </w:r>
      <w:r>
        <w:rPr>
          <w:rFonts w:cs="Times New Roman"/>
        </w:rPr>
        <w:t>Minahan (2002: 480), in contrast, there are about 600,000 Cornish in the United Kingdom</w:t>
      </w:r>
      <w:r w:rsidRPr="00704B2A">
        <w:rPr>
          <w:rFonts w:cs="Times New Roman"/>
        </w:rPr>
        <w:t>.</w:t>
      </w:r>
      <w:r>
        <w:rPr>
          <w:rFonts w:cs="Times New Roman"/>
        </w:rPr>
        <w:t xml:space="preserve"> We draw on Minahan</w:t>
      </w:r>
      <w:r w:rsidR="00CA3E00">
        <w:rPr>
          <w:rFonts w:cs="Times New Roman"/>
        </w:rPr>
        <w:t xml:space="preserve"> in line with general practice</w:t>
      </w:r>
      <w:r>
        <w:rPr>
          <w:rFonts w:cs="Times New Roman"/>
        </w:rPr>
        <w:t>. According to the World Bank, the UK’s population was 59.37 million in 2002.</w:t>
      </w:r>
      <w:r w:rsidR="00A65E0E">
        <w:rPr>
          <w:rFonts w:cs="Times New Roman"/>
        </w:rPr>
        <w:t xml:space="preserve"> </w:t>
      </w:r>
      <w:r w:rsidR="000E7B1B">
        <w:t>[0.</w:t>
      </w:r>
      <w:r w:rsidR="000E7B1B">
        <w:rPr>
          <w:rFonts w:cs="Times New Roman"/>
        </w:rPr>
        <w:t>0101</w:t>
      </w:r>
      <w:r w:rsidR="000E7B1B">
        <w:t>]</w:t>
      </w:r>
    </w:p>
    <w:p w14:paraId="258CB6CA" w14:textId="77777777" w:rsidR="00D34C34" w:rsidRDefault="00D34C34" w:rsidP="00D34C34">
      <w:pPr>
        <w:rPr>
          <w:rFonts w:cs="Times New Roman"/>
        </w:rPr>
      </w:pPr>
    </w:p>
    <w:p w14:paraId="224D3655" w14:textId="77777777" w:rsidR="00D34C34" w:rsidRDefault="00D34C34" w:rsidP="00D34C34">
      <w:pPr>
        <w:rPr>
          <w:rFonts w:cs="Times New Roman"/>
        </w:rPr>
      </w:pPr>
    </w:p>
    <w:p w14:paraId="072A1148" w14:textId="77777777" w:rsidR="00D34C34" w:rsidRPr="00C524D6" w:rsidRDefault="00D34C34" w:rsidP="00D34C34">
      <w:pPr>
        <w:rPr>
          <w:rFonts w:cs="Times New Roman"/>
          <w:b/>
          <w:bCs/>
        </w:rPr>
      </w:pPr>
      <w:r w:rsidRPr="00C524D6">
        <w:rPr>
          <w:rFonts w:cs="Times New Roman"/>
          <w:b/>
          <w:bCs/>
        </w:rPr>
        <w:t>Regional concentration</w:t>
      </w:r>
    </w:p>
    <w:p w14:paraId="73E5A5AF" w14:textId="77777777" w:rsidR="00D34C34" w:rsidRPr="00F229B9" w:rsidRDefault="00D34C34" w:rsidP="00D34C34">
      <w:pPr>
        <w:rPr>
          <w:rFonts w:cs="Times New Roman"/>
        </w:rPr>
      </w:pPr>
    </w:p>
    <w:p w14:paraId="6A54689A" w14:textId="77777777" w:rsidR="00CA3E00" w:rsidRPr="00A94809" w:rsidRDefault="00CA3E00" w:rsidP="00437A87">
      <w:pPr>
        <w:pStyle w:val="ListParagraph"/>
        <w:widowControl w:val="0"/>
        <w:numPr>
          <w:ilvl w:val="0"/>
          <w:numId w:val="9"/>
        </w:numPr>
        <w:rPr>
          <w:szCs w:val="22"/>
        </w:rPr>
      </w:pPr>
      <w:r w:rsidRPr="00DA6663">
        <w:rPr>
          <w:szCs w:val="22"/>
        </w:rPr>
        <w:t xml:space="preserve">According to Minahan (2002: </w:t>
      </w:r>
      <w:r>
        <w:rPr>
          <w:szCs w:val="22"/>
        </w:rPr>
        <w:t>1680</w:t>
      </w:r>
      <w:r w:rsidRPr="00DA6663">
        <w:rPr>
          <w:szCs w:val="22"/>
        </w:rPr>
        <w:t xml:space="preserve">), the </w:t>
      </w:r>
      <w:r>
        <w:rPr>
          <w:szCs w:val="22"/>
        </w:rPr>
        <w:t xml:space="preserve">Cornish are a majority in the County of Cornwall and Isles of Scilly, where they make up 86% of the population. This amounts to 406,000 Cornish, which is more than half of the 600,000 Cornish in all of the United Kingdom. </w:t>
      </w:r>
      <w:r w:rsidRPr="00A94809">
        <w:rPr>
          <w:rFonts w:cs="Times New Roman"/>
        </w:rPr>
        <w:t>[concentrated]</w:t>
      </w:r>
    </w:p>
    <w:p w14:paraId="4C12230F" w14:textId="77777777" w:rsidR="00D34C34" w:rsidRDefault="00D34C34" w:rsidP="00D34C34">
      <w:pPr>
        <w:rPr>
          <w:rFonts w:cs="Times New Roman"/>
        </w:rPr>
      </w:pPr>
    </w:p>
    <w:p w14:paraId="6ED7D348" w14:textId="77777777" w:rsidR="00D34C34" w:rsidRDefault="00D34C34" w:rsidP="00D34C34">
      <w:pPr>
        <w:rPr>
          <w:rFonts w:cs="Times New Roman"/>
        </w:rPr>
      </w:pPr>
    </w:p>
    <w:p w14:paraId="3F1D0ABB" w14:textId="77777777" w:rsidR="008903C6" w:rsidRDefault="008903C6" w:rsidP="00D34C34">
      <w:pPr>
        <w:rPr>
          <w:rFonts w:cs="Times New Roman"/>
          <w:b/>
        </w:rPr>
      </w:pPr>
    </w:p>
    <w:p w14:paraId="68D17361" w14:textId="3DAA08B6" w:rsidR="00D34C34" w:rsidRDefault="00D34C34" w:rsidP="00D34C34">
      <w:pPr>
        <w:rPr>
          <w:rFonts w:cs="Times New Roman"/>
          <w:b/>
        </w:rPr>
      </w:pPr>
      <w:r>
        <w:rPr>
          <w:rFonts w:cs="Times New Roman"/>
          <w:b/>
        </w:rPr>
        <w:t>Kin</w:t>
      </w:r>
    </w:p>
    <w:p w14:paraId="464444C0" w14:textId="77777777" w:rsidR="00D34C34" w:rsidRPr="006F657B" w:rsidRDefault="00D34C34" w:rsidP="00D34C34">
      <w:pPr>
        <w:spacing w:after="60"/>
        <w:ind w:left="709" w:hanging="709"/>
        <w:rPr>
          <w:rFonts w:cs="Times New Roman"/>
          <w:bCs/>
          <w:szCs w:val="22"/>
        </w:rPr>
      </w:pPr>
    </w:p>
    <w:p w14:paraId="2C299B76" w14:textId="128C80D0" w:rsidR="00CA3E00" w:rsidRPr="00281EE5" w:rsidRDefault="00CA3E00" w:rsidP="00437A87">
      <w:pPr>
        <w:pStyle w:val="ListParagraph"/>
        <w:numPr>
          <w:ilvl w:val="0"/>
          <w:numId w:val="9"/>
        </w:numPr>
        <w:rPr>
          <w:rFonts w:cs="Times New Roman"/>
        </w:rPr>
      </w:pPr>
      <w:r w:rsidRPr="00281EE5">
        <w:rPr>
          <w:szCs w:val="22"/>
        </w:rPr>
        <w:t xml:space="preserve">According to Minahan (2002: 480) there large Cornish </w:t>
      </w:r>
      <w:r w:rsidR="00E0643D" w:rsidRPr="00281EE5">
        <w:rPr>
          <w:szCs w:val="22"/>
        </w:rPr>
        <w:t>populations</w:t>
      </w:r>
      <w:r w:rsidRPr="00281EE5">
        <w:rPr>
          <w:szCs w:val="22"/>
        </w:rPr>
        <w:t xml:space="preserve"> in the United States, Canada, New Zealand, Australia, and South Africa. We found various sources that estimate the Cornish diaspora in the United States and Australia to amount to over 1 million. Also, following MAR we code ethnic bonds between the peoples of </w:t>
      </w:r>
      <w:r w:rsidR="00E0643D" w:rsidRPr="00281EE5">
        <w:rPr>
          <w:szCs w:val="22"/>
        </w:rPr>
        <w:t>Celtic</w:t>
      </w:r>
      <w:r w:rsidRPr="00281EE5">
        <w:rPr>
          <w:szCs w:val="22"/>
        </w:rPr>
        <w:t xml:space="preserve"> language (Bretons, Welsh, Scots, Cornish), and thus code the Bretons in France as a kin in an adjoining country. </w:t>
      </w:r>
      <w:r w:rsidRPr="00281EE5">
        <w:rPr>
          <w:rFonts w:cs="Times New Roman"/>
        </w:rPr>
        <w:t>[kin in neighboring country]</w:t>
      </w:r>
    </w:p>
    <w:p w14:paraId="440E64E6" w14:textId="77777777" w:rsidR="00D34C34" w:rsidRDefault="00D34C34" w:rsidP="00D34C34">
      <w:pPr>
        <w:spacing w:after="60"/>
        <w:ind w:left="709" w:hanging="709"/>
        <w:rPr>
          <w:rFonts w:cs="Times New Roman"/>
          <w:bCs/>
          <w:szCs w:val="22"/>
        </w:rPr>
      </w:pPr>
    </w:p>
    <w:p w14:paraId="77419BA6" w14:textId="77777777" w:rsidR="00D34C34" w:rsidRPr="006F657B" w:rsidRDefault="00D34C34" w:rsidP="00D34C34">
      <w:pPr>
        <w:spacing w:after="60"/>
        <w:ind w:left="709" w:hanging="709"/>
        <w:rPr>
          <w:rFonts w:cs="Times New Roman"/>
          <w:bCs/>
          <w:szCs w:val="22"/>
        </w:rPr>
      </w:pPr>
    </w:p>
    <w:p w14:paraId="2AFD362D" w14:textId="0BBEC456" w:rsidR="00D34C34" w:rsidRPr="0029438E" w:rsidRDefault="00D34C34" w:rsidP="00D34C34">
      <w:pPr>
        <w:spacing w:after="60"/>
        <w:ind w:left="709" w:hanging="709"/>
        <w:rPr>
          <w:rFonts w:cs="Times New Roman"/>
          <w:b/>
          <w:szCs w:val="22"/>
        </w:rPr>
      </w:pPr>
      <w:r w:rsidRPr="00BE5168">
        <w:rPr>
          <w:rFonts w:cs="Times New Roman"/>
          <w:b/>
          <w:szCs w:val="22"/>
        </w:rPr>
        <w:t>Sources</w:t>
      </w:r>
    </w:p>
    <w:p w14:paraId="4F143463" w14:textId="77777777" w:rsidR="00D34C34" w:rsidRPr="001728CD" w:rsidRDefault="00D34C34" w:rsidP="00D34C34">
      <w:pPr>
        <w:rPr>
          <w:rFonts w:cs="Times New Roman"/>
          <w:szCs w:val="22"/>
        </w:rPr>
      </w:pPr>
    </w:p>
    <w:p w14:paraId="549A53ED" w14:textId="77777777" w:rsidR="00A2385F" w:rsidRPr="008903C6" w:rsidRDefault="00A2385F" w:rsidP="00CA3E00">
      <w:pPr>
        <w:spacing w:after="60"/>
        <w:ind w:left="709" w:hanging="709"/>
        <w:rPr>
          <w:rFonts w:cs="Times New Roman"/>
          <w:szCs w:val="22"/>
          <w:lang w:eastAsia="de-DE"/>
        </w:rPr>
      </w:pPr>
      <w:r w:rsidRPr="008903C6">
        <w:rPr>
          <w:rFonts w:cs="Times New Roman"/>
          <w:szCs w:val="22"/>
          <w:lang w:eastAsia="de-DE"/>
        </w:rPr>
        <w:t xml:space="preserve">BBC (2001). “Blair gets Cornish assembly call.” </w:t>
      </w:r>
      <w:r w:rsidRPr="008903C6">
        <w:rPr>
          <w:szCs w:val="22"/>
        </w:rPr>
        <w:t>http://news.bbc.co.uk/2/hi/uk_news/england/1704112.stm</w:t>
      </w:r>
      <w:r w:rsidRPr="008903C6">
        <w:rPr>
          <w:rFonts w:cs="Times New Roman"/>
          <w:szCs w:val="22"/>
          <w:lang w:eastAsia="de-DE"/>
        </w:rPr>
        <w:t xml:space="preserve"> [July 24, 2014].</w:t>
      </w:r>
    </w:p>
    <w:p w14:paraId="3F9290C7" w14:textId="77777777" w:rsidR="00A2385F" w:rsidRPr="008903C6" w:rsidRDefault="00A2385F" w:rsidP="00CA3E00">
      <w:pPr>
        <w:spacing w:after="60"/>
        <w:ind w:left="709" w:hanging="709"/>
        <w:rPr>
          <w:rFonts w:cs="Times New Roman"/>
          <w:szCs w:val="22"/>
          <w:lang w:eastAsia="de-DE"/>
        </w:rPr>
      </w:pPr>
      <w:r w:rsidRPr="008903C6">
        <w:rPr>
          <w:rFonts w:cs="Times New Roman"/>
          <w:szCs w:val="22"/>
          <w:lang w:eastAsia="de-DE"/>
        </w:rPr>
        <w:t xml:space="preserve">BBC (2002). “Cornish gains official recognition.” </w:t>
      </w:r>
      <w:r w:rsidRPr="008903C6">
        <w:rPr>
          <w:szCs w:val="22"/>
        </w:rPr>
        <w:t xml:space="preserve">http://news.bbc.co.uk/2/hi/uk_news/england/2410383.stm </w:t>
      </w:r>
      <w:r w:rsidRPr="008903C6">
        <w:rPr>
          <w:rFonts w:cs="Times New Roman"/>
          <w:szCs w:val="22"/>
          <w:lang w:eastAsia="de-DE"/>
        </w:rPr>
        <w:t>[July 24, 2014].</w:t>
      </w:r>
    </w:p>
    <w:p w14:paraId="74C8E86C" w14:textId="77777777" w:rsidR="00A2385F" w:rsidRPr="008903C6" w:rsidRDefault="00A2385F" w:rsidP="00CA3E00">
      <w:pPr>
        <w:spacing w:after="60"/>
        <w:ind w:left="709" w:hanging="709"/>
        <w:rPr>
          <w:rFonts w:eastAsia="Times"/>
          <w:szCs w:val="22"/>
        </w:rPr>
      </w:pPr>
      <w:r w:rsidRPr="008903C6">
        <w:rPr>
          <w:rFonts w:eastAsia="Times"/>
          <w:szCs w:val="22"/>
        </w:rPr>
        <w:t xml:space="preserve">BBC (2011). </w:t>
      </w:r>
      <w:hyperlink r:id="rId38" w:history="1">
        <w:r w:rsidRPr="008903C6">
          <w:rPr>
            <w:rStyle w:val="Hyperlink"/>
          </w:rPr>
          <w:t>Constituency changes will prove 'chaotic', report says</w:t>
        </w:r>
        <w:r w:rsidRPr="008903C6">
          <w:t xml:space="preserve"> </w:t>
        </w:r>
        <w:r w:rsidRPr="008903C6">
          <w:rPr>
            <w:rStyle w:val="Hyperlink"/>
          </w:rPr>
          <w:t>https://www.bbc.co.uk/news/uk-12199467</w:t>
        </w:r>
      </w:hyperlink>
      <w:r w:rsidRPr="008903C6">
        <w:t>. [27</w:t>
      </w:r>
      <w:r w:rsidRPr="008903C6">
        <w:rPr>
          <w:vertAlign w:val="superscript"/>
        </w:rPr>
        <w:t>th</w:t>
      </w:r>
      <w:r w:rsidRPr="008903C6">
        <w:t xml:space="preserve"> October 2022]</w:t>
      </w:r>
    </w:p>
    <w:p w14:paraId="5A897809" w14:textId="77777777" w:rsidR="00A2385F" w:rsidRPr="008903C6" w:rsidRDefault="00A2385F" w:rsidP="00CA3E00">
      <w:pPr>
        <w:spacing w:after="60"/>
        <w:ind w:left="709" w:hanging="709"/>
        <w:rPr>
          <w:rFonts w:eastAsia="Times"/>
          <w:szCs w:val="22"/>
        </w:rPr>
      </w:pPr>
      <w:r w:rsidRPr="008903C6">
        <w:rPr>
          <w:rFonts w:eastAsia="Times"/>
          <w:szCs w:val="22"/>
        </w:rPr>
        <w:t xml:space="preserve">Cornish Stuff (2018) </w:t>
      </w:r>
      <w:hyperlink r:id="rId39" w:history="1">
        <w:r w:rsidRPr="008903C6">
          <w:rPr>
            <w:rStyle w:val="Hyperlink"/>
          </w:rPr>
          <w:t xml:space="preserve">MK publishes new version of “Towards a National Assembly of Cornwall” | https://cornishstuff.com/2018/06/26/mk-publishes-new-version-of-towards-a-national-assembly-of-cornwall/ </w:t>
        </w:r>
      </w:hyperlink>
      <w:r w:rsidRPr="008903C6">
        <w:t>[27</w:t>
      </w:r>
      <w:r w:rsidRPr="008903C6">
        <w:rPr>
          <w:vertAlign w:val="superscript"/>
        </w:rPr>
        <w:t>th</w:t>
      </w:r>
      <w:r w:rsidRPr="008903C6">
        <w:t xml:space="preserve"> October 2022]</w:t>
      </w:r>
    </w:p>
    <w:p w14:paraId="66CED466" w14:textId="77777777" w:rsidR="00A2385F" w:rsidRPr="008903C6" w:rsidRDefault="00A2385F" w:rsidP="00CA3E00">
      <w:pPr>
        <w:spacing w:after="60"/>
        <w:ind w:left="709" w:hanging="709"/>
        <w:rPr>
          <w:rFonts w:eastAsia="Times"/>
          <w:szCs w:val="22"/>
        </w:rPr>
      </w:pPr>
      <w:r w:rsidRPr="008903C6">
        <w:rPr>
          <w:rFonts w:eastAsia="Times"/>
          <w:szCs w:val="22"/>
        </w:rPr>
        <w:t xml:space="preserve">Cornwall Live (2022). </w:t>
      </w:r>
      <w:hyperlink r:id="rId40" w:history="1">
        <w:r w:rsidRPr="008903C6">
          <w:rPr>
            <w:rStyle w:val="Hyperlink"/>
          </w:rPr>
          <w:t xml:space="preserve">Cornwall independence and what it means to be Cornish https://www.cornwalllive.com/news/cornwall-news/cornwall-independence-what-means-cornish-7369163 </w:t>
        </w:r>
      </w:hyperlink>
      <w:r w:rsidRPr="008903C6">
        <w:t>[27th October 2022]</w:t>
      </w:r>
    </w:p>
    <w:p w14:paraId="27B732CF" w14:textId="77777777" w:rsidR="00A2385F" w:rsidRPr="008903C6" w:rsidRDefault="00A2385F" w:rsidP="00CA3E00">
      <w:pPr>
        <w:spacing w:after="60"/>
        <w:ind w:left="709" w:hanging="709"/>
        <w:rPr>
          <w:rFonts w:eastAsia="Times"/>
          <w:szCs w:val="22"/>
        </w:rPr>
      </w:pPr>
      <w:r w:rsidRPr="008903C6">
        <w:rPr>
          <w:rFonts w:eastAsia="Times"/>
          <w:szCs w:val="22"/>
        </w:rPr>
        <w:t xml:space="preserve">Deacon, B (2020). </w:t>
      </w:r>
      <w:hyperlink r:id="rId41" w:history="1">
        <w:r w:rsidRPr="008903C6">
          <w:rPr>
            <w:rStyle w:val="Hyperlink"/>
          </w:rPr>
          <w:t>Cornwall’s population: the latest estimates https://bernarddeacon.com/2020/07/05/cornwalls-population-the-latest-estimates/</w:t>
        </w:r>
      </w:hyperlink>
      <w:r w:rsidRPr="008903C6">
        <w:t xml:space="preserve"> [27</w:t>
      </w:r>
      <w:r w:rsidRPr="008903C6">
        <w:rPr>
          <w:vertAlign w:val="superscript"/>
        </w:rPr>
        <w:t>th</w:t>
      </w:r>
      <w:r w:rsidRPr="008903C6">
        <w:t xml:space="preserve"> October 2022]</w:t>
      </w:r>
    </w:p>
    <w:p w14:paraId="3A24FC4D" w14:textId="77777777" w:rsidR="00A2385F" w:rsidRPr="008903C6" w:rsidRDefault="00A2385F" w:rsidP="00CA3E00">
      <w:pPr>
        <w:spacing w:after="60"/>
        <w:ind w:left="709" w:hanging="709"/>
        <w:rPr>
          <w:szCs w:val="22"/>
        </w:rPr>
      </w:pPr>
      <w:r w:rsidRPr="008903C6">
        <w:rPr>
          <w:rFonts w:eastAsia="Times"/>
          <w:szCs w:val="22"/>
        </w:rPr>
        <w:t xml:space="preserve">European Funding post 2013: “Cornwall and the Isles of Scilly”. </w:t>
      </w:r>
      <w:r w:rsidRPr="008903C6">
        <w:rPr>
          <w:szCs w:val="22"/>
        </w:rPr>
        <w:t>http://www.cornwall.gov.uk/media/3622927/Post-2013-European-Funding-Building-on-Success.pdf</w:t>
      </w:r>
    </w:p>
    <w:p w14:paraId="37EFEC4A" w14:textId="77777777" w:rsidR="00A2385F" w:rsidRPr="008903C6" w:rsidRDefault="00A2385F" w:rsidP="00CA3E00">
      <w:pPr>
        <w:pStyle w:val="NormalWeb"/>
        <w:spacing w:before="0" w:beforeAutospacing="0" w:after="60" w:afterAutospacing="0"/>
        <w:ind w:left="709" w:hanging="709"/>
        <w:rPr>
          <w:i/>
          <w:iCs/>
          <w:sz w:val="22"/>
          <w:szCs w:val="22"/>
          <w:lang w:val="en-US"/>
        </w:rPr>
      </w:pPr>
      <w:r w:rsidRPr="008903C6">
        <w:rPr>
          <w:sz w:val="22"/>
          <w:szCs w:val="22"/>
          <w:lang w:val="en-GB"/>
        </w:rPr>
        <w:t xml:space="preserve">GADM (2019). </w:t>
      </w:r>
      <w:r w:rsidRPr="008903C6">
        <w:rPr>
          <w:sz w:val="22"/>
          <w:szCs w:val="22"/>
          <w:lang w:val="en-US"/>
        </w:rPr>
        <w:t xml:space="preserve">Database of Global Administrative Boundaries, Version 3.6. </w:t>
      </w:r>
      <w:hyperlink r:id="rId42" w:history="1">
        <w:r w:rsidRPr="008903C6">
          <w:rPr>
            <w:rStyle w:val="Hyperlink"/>
            <w:sz w:val="22"/>
            <w:szCs w:val="22"/>
            <w:lang w:val="en-US"/>
          </w:rPr>
          <w:t>https://gadm.org/</w:t>
        </w:r>
      </w:hyperlink>
      <w:r w:rsidRPr="008903C6">
        <w:rPr>
          <w:sz w:val="22"/>
          <w:szCs w:val="22"/>
          <w:lang w:val="en-US"/>
        </w:rPr>
        <w:t xml:space="preserve"> [November 19, 2021].</w:t>
      </w:r>
    </w:p>
    <w:p w14:paraId="0A48B651" w14:textId="77777777" w:rsidR="00A2385F" w:rsidRPr="008903C6" w:rsidRDefault="00A2385F" w:rsidP="00CA3E00">
      <w:pPr>
        <w:spacing w:after="60"/>
        <w:ind w:left="709" w:hanging="709"/>
        <w:rPr>
          <w:szCs w:val="22"/>
        </w:rPr>
      </w:pPr>
      <w:r w:rsidRPr="008903C6">
        <w:rPr>
          <w:szCs w:val="22"/>
        </w:rPr>
        <w:t xml:space="preserve">Great Britain Parliament, House of Lords, European Union Committee (2005). House of Lords European Union Committee 6th Report of Session 2004-05 Future Financing of the European Union - Report with Evidence, Stationery Office. </w:t>
      </w:r>
    </w:p>
    <w:p w14:paraId="2286F654" w14:textId="77777777" w:rsidR="00A2385F" w:rsidRPr="008903C6" w:rsidRDefault="00A2385F" w:rsidP="00CA3E00">
      <w:pPr>
        <w:pStyle w:val="NormalWeb"/>
        <w:spacing w:before="0" w:beforeAutospacing="0" w:after="60" w:afterAutospacing="0"/>
        <w:ind w:left="709" w:hanging="709"/>
        <w:rPr>
          <w:color w:val="000000"/>
          <w:sz w:val="22"/>
          <w:szCs w:val="22"/>
          <w:lang w:val="en-US"/>
        </w:rPr>
      </w:pPr>
      <w:r w:rsidRPr="008903C6">
        <w:rPr>
          <w:color w:val="000000"/>
          <w:sz w:val="22"/>
          <w:szCs w:val="22"/>
          <w:lang w:val="en-US"/>
        </w:rPr>
        <w:t xml:space="preserve">Hewitt, Christopher, and Tom Cheetham (2000). </w:t>
      </w:r>
      <w:r w:rsidRPr="008903C6">
        <w:rPr>
          <w:i/>
          <w:iCs/>
          <w:color w:val="000000"/>
          <w:sz w:val="22"/>
          <w:szCs w:val="22"/>
          <w:lang w:val="en-US"/>
        </w:rPr>
        <w:t>Encyclopedia of Modern Separatist Movements</w:t>
      </w:r>
      <w:r w:rsidRPr="008903C6">
        <w:rPr>
          <w:color w:val="000000"/>
          <w:sz w:val="22"/>
          <w:szCs w:val="22"/>
          <w:lang w:val="en-US"/>
        </w:rPr>
        <w:t>. Santa Barbara, CA: ABC-CLIO, p. 189.</w:t>
      </w:r>
    </w:p>
    <w:p w14:paraId="2EA4B122" w14:textId="77777777" w:rsidR="00A2385F" w:rsidRPr="008903C6" w:rsidRDefault="00A2385F" w:rsidP="00CA3E00">
      <w:pPr>
        <w:pStyle w:val="NormalWeb"/>
        <w:spacing w:before="0" w:beforeAutospacing="0" w:after="60" w:afterAutospacing="0"/>
        <w:ind w:left="709" w:hanging="709"/>
        <w:rPr>
          <w:sz w:val="22"/>
          <w:szCs w:val="22"/>
          <w:lang w:val="en-US"/>
        </w:rPr>
      </w:pPr>
      <w:r w:rsidRPr="008903C6">
        <w:rPr>
          <w:sz w:val="22"/>
          <w:szCs w:val="22"/>
          <w:lang w:val="en-US"/>
        </w:rPr>
        <w:lastRenderedPageBreak/>
        <w:t xml:space="preserve">Keesing’s Record of World Events. </w:t>
      </w:r>
      <w:hyperlink r:id="rId43" w:history="1">
        <w:r w:rsidRPr="008903C6">
          <w:rPr>
            <w:rStyle w:val="Hyperlink"/>
            <w:sz w:val="22"/>
            <w:szCs w:val="22"/>
            <w:lang w:val="en-US"/>
          </w:rPr>
          <w:t>http://www.keesings.com</w:t>
        </w:r>
      </w:hyperlink>
      <w:r w:rsidRPr="008903C6">
        <w:rPr>
          <w:sz w:val="22"/>
          <w:szCs w:val="22"/>
          <w:lang w:val="en-US"/>
        </w:rPr>
        <w:t xml:space="preserve"> [April 25, 2002].</w:t>
      </w:r>
    </w:p>
    <w:p w14:paraId="7F2C3D2A" w14:textId="77777777" w:rsidR="00A2385F" w:rsidRPr="008903C6" w:rsidRDefault="00A2385F" w:rsidP="00CA3E00">
      <w:pPr>
        <w:pStyle w:val="NormalWeb"/>
        <w:spacing w:before="0" w:beforeAutospacing="0" w:after="60" w:afterAutospacing="0"/>
        <w:ind w:left="709" w:hanging="709"/>
        <w:rPr>
          <w:sz w:val="22"/>
          <w:szCs w:val="22"/>
          <w:lang w:val="en-US"/>
        </w:rPr>
      </w:pPr>
      <w:r w:rsidRPr="008903C6">
        <w:rPr>
          <w:sz w:val="22"/>
          <w:szCs w:val="22"/>
          <w:lang w:val="en-US"/>
        </w:rPr>
        <w:t xml:space="preserve">Marshall, Monty G., and Ted R. Gurr (2003). </w:t>
      </w:r>
      <w:r w:rsidRPr="008903C6">
        <w:rPr>
          <w:i/>
          <w:sz w:val="22"/>
          <w:szCs w:val="22"/>
          <w:lang w:val="en-US"/>
        </w:rPr>
        <w:t>Peace and Conflict 2003: A Global Survey of Armed Conflicts, Self-Determination Movements and Democracy.</w:t>
      </w:r>
      <w:r w:rsidRPr="008903C6">
        <w:rPr>
          <w:sz w:val="22"/>
          <w:szCs w:val="22"/>
          <w:lang w:val="en-US"/>
        </w:rPr>
        <w:t xml:space="preserve"> College Park, MD: Center for International Development and Conflict Management, p. 63.</w:t>
      </w:r>
    </w:p>
    <w:p w14:paraId="5F336FF6" w14:textId="77777777" w:rsidR="00A2385F" w:rsidRPr="008903C6" w:rsidRDefault="00A2385F" w:rsidP="00CA3E00">
      <w:pPr>
        <w:pStyle w:val="NormalWeb"/>
        <w:spacing w:before="0" w:beforeAutospacing="0" w:after="60" w:afterAutospacing="0"/>
        <w:ind w:left="709" w:hanging="709"/>
        <w:rPr>
          <w:sz w:val="22"/>
          <w:szCs w:val="22"/>
          <w:lang w:val="en-US"/>
        </w:rPr>
      </w:pPr>
      <w:r w:rsidRPr="008903C6">
        <w:rPr>
          <w:sz w:val="22"/>
          <w:szCs w:val="22"/>
          <w:lang w:val="en-US"/>
        </w:rPr>
        <w:t xml:space="preserve">Mebyon Kernow - The Party for Cornwall. </w:t>
      </w:r>
      <w:hyperlink r:id="rId44" w:history="1">
        <w:r w:rsidRPr="008903C6">
          <w:rPr>
            <w:rStyle w:val="Hyperlink"/>
            <w:sz w:val="22"/>
            <w:szCs w:val="22"/>
            <w:lang w:val="en-US"/>
          </w:rPr>
          <w:t>https://www.mebyonkernow.org/policies/</w:t>
        </w:r>
      </w:hyperlink>
      <w:r w:rsidRPr="008903C6">
        <w:rPr>
          <w:sz w:val="22"/>
          <w:szCs w:val="22"/>
          <w:lang w:val="en-US"/>
        </w:rPr>
        <w:t xml:space="preserve"> [October 31, 2013].</w:t>
      </w:r>
    </w:p>
    <w:p w14:paraId="535B2C5F" w14:textId="77777777" w:rsidR="00A2385F" w:rsidRPr="008903C6" w:rsidRDefault="00A2385F" w:rsidP="00060C38">
      <w:pPr>
        <w:spacing w:after="60"/>
        <w:ind w:left="709" w:hanging="709"/>
        <w:rPr>
          <w:szCs w:val="22"/>
        </w:rPr>
      </w:pPr>
      <w:r w:rsidRPr="008903C6">
        <w:rPr>
          <w:szCs w:val="22"/>
        </w:rPr>
        <w:t xml:space="preserve">Meybon Kernow  (2020) </w:t>
      </w:r>
      <w:hyperlink r:id="rId45" w:history="1">
        <w:r w:rsidRPr="008903C6">
          <w:rPr>
            <w:rStyle w:val="Hyperlink"/>
          </w:rPr>
          <w:t>A Cornish Parliamentl</w:t>
        </w:r>
      </w:hyperlink>
      <w:r w:rsidRPr="008903C6">
        <w:t xml:space="preserve"> </w:t>
      </w:r>
      <w:hyperlink r:id="rId46" w:history="1">
        <w:r w:rsidRPr="008903C6">
          <w:rPr>
            <w:rStyle w:val="Hyperlink"/>
            <w:szCs w:val="22"/>
          </w:rPr>
          <w:t>https://mebyonkernow.org/cornish-parliament/</w:t>
        </w:r>
      </w:hyperlink>
      <w:r w:rsidRPr="008903C6">
        <w:rPr>
          <w:szCs w:val="22"/>
        </w:rPr>
        <w:t xml:space="preserve"> [27</w:t>
      </w:r>
      <w:r w:rsidRPr="008903C6">
        <w:rPr>
          <w:szCs w:val="22"/>
          <w:vertAlign w:val="superscript"/>
        </w:rPr>
        <w:t>th</w:t>
      </w:r>
      <w:r w:rsidRPr="008903C6">
        <w:rPr>
          <w:szCs w:val="22"/>
        </w:rPr>
        <w:t xml:space="preserve"> October 2022]</w:t>
      </w:r>
    </w:p>
    <w:p w14:paraId="6BC229F3" w14:textId="77777777" w:rsidR="00A2385F" w:rsidRPr="008903C6" w:rsidRDefault="00A2385F" w:rsidP="00060C38">
      <w:pPr>
        <w:spacing w:after="60"/>
        <w:ind w:left="709" w:hanging="709"/>
        <w:rPr>
          <w:rFonts w:cs="Times New Roman"/>
          <w:szCs w:val="22"/>
          <w:lang w:eastAsia="de-DE"/>
        </w:rPr>
      </w:pPr>
      <w:r w:rsidRPr="008903C6">
        <w:rPr>
          <w:szCs w:val="22"/>
        </w:rPr>
        <w:t xml:space="preserve">Meybon Kernow (2022). </w:t>
      </w:r>
      <w:hyperlink r:id="rId47" w:history="1">
        <w:r w:rsidRPr="008903C6">
          <w:rPr>
            <w:rStyle w:val="Hyperlink"/>
          </w:rPr>
          <w:t>News - Mebyon Kernow – The Party for Cornwall</w:t>
        </w:r>
      </w:hyperlink>
      <w:r w:rsidRPr="008903C6">
        <w:t xml:space="preserve"> </w:t>
      </w:r>
      <w:r w:rsidRPr="008903C6">
        <w:rPr>
          <w:rFonts w:cs="Times New Roman"/>
          <w:szCs w:val="22"/>
          <w:lang w:eastAsia="de-DE"/>
        </w:rPr>
        <w:t>https://mebyonkernow.org/news/  [27</w:t>
      </w:r>
      <w:r w:rsidRPr="008903C6">
        <w:rPr>
          <w:rFonts w:cs="Times New Roman"/>
          <w:szCs w:val="22"/>
          <w:vertAlign w:val="superscript"/>
          <w:lang w:eastAsia="de-DE"/>
        </w:rPr>
        <w:t>th</w:t>
      </w:r>
      <w:r w:rsidRPr="008903C6">
        <w:rPr>
          <w:rFonts w:cs="Times New Roman"/>
          <w:szCs w:val="22"/>
          <w:lang w:eastAsia="de-DE"/>
        </w:rPr>
        <w:t xml:space="preserve"> October 2022]</w:t>
      </w:r>
    </w:p>
    <w:p w14:paraId="12D04FA2" w14:textId="77777777" w:rsidR="00A2385F" w:rsidRPr="008903C6" w:rsidRDefault="00A2385F" w:rsidP="00CA3E00">
      <w:pPr>
        <w:spacing w:after="60"/>
        <w:ind w:left="709" w:hanging="709"/>
        <w:rPr>
          <w:szCs w:val="22"/>
        </w:rPr>
      </w:pPr>
      <w:r w:rsidRPr="008903C6">
        <w:rPr>
          <w:rFonts w:cs="Times New Roman"/>
          <w:szCs w:val="22"/>
          <w:lang w:eastAsia="de-DE"/>
        </w:rPr>
        <w:t>Meybon Kernow: “</w:t>
      </w:r>
      <w:r w:rsidRPr="008903C6">
        <w:rPr>
          <w:szCs w:val="22"/>
        </w:rPr>
        <w:t xml:space="preserve">Policies and Manifesto”. https://www.mebyonkernow.org/policies/policy.php?id=16 </w:t>
      </w:r>
      <w:r w:rsidRPr="008903C6">
        <w:rPr>
          <w:rFonts w:cs="Times New Roman"/>
          <w:szCs w:val="22"/>
          <w:lang w:eastAsia="de-DE"/>
        </w:rPr>
        <w:t>[July 24, 2014].</w:t>
      </w:r>
      <w:r w:rsidRPr="008903C6">
        <w:rPr>
          <w:szCs w:val="22"/>
        </w:rPr>
        <w:t xml:space="preserve"> </w:t>
      </w:r>
    </w:p>
    <w:p w14:paraId="5C8BB32C" w14:textId="77777777" w:rsidR="00A2385F" w:rsidRPr="008903C6" w:rsidRDefault="00A2385F" w:rsidP="00060C38">
      <w:pPr>
        <w:spacing w:after="60"/>
        <w:ind w:left="709" w:hanging="709"/>
        <w:rPr>
          <w:szCs w:val="22"/>
        </w:rPr>
      </w:pPr>
      <w:r w:rsidRPr="008903C6">
        <w:rPr>
          <w:szCs w:val="22"/>
        </w:rPr>
        <w:t xml:space="preserve">Minahan, James (1996). </w:t>
      </w:r>
      <w:r w:rsidRPr="008903C6">
        <w:rPr>
          <w:i/>
          <w:szCs w:val="22"/>
        </w:rPr>
        <w:t xml:space="preserve">Nations without States: A Historical Dictionary of Contemporary National Movements. </w:t>
      </w:r>
      <w:r w:rsidRPr="008903C6">
        <w:rPr>
          <w:szCs w:val="22"/>
        </w:rPr>
        <w:t>London: Greenwood Press, pp. 131-133.</w:t>
      </w:r>
    </w:p>
    <w:p w14:paraId="76657719" w14:textId="77777777" w:rsidR="00A2385F" w:rsidRPr="008903C6" w:rsidRDefault="00A2385F" w:rsidP="00CA3E00">
      <w:pPr>
        <w:pStyle w:val="NormalWeb"/>
        <w:spacing w:before="0" w:beforeAutospacing="0" w:after="60" w:afterAutospacing="0"/>
        <w:ind w:left="709" w:hanging="709"/>
        <w:rPr>
          <w:sz w:val="22"/>
          <w:szCs w:val="22"/>
          <w:lang w:val="en-US"/>
        </w:rPr>
      </w:pPr>
      <w:r w:rsidRPr="008903C6">
        <w:rPr>
          <w:sz w:val="22"/>
          <w:szCs w:val="22"/>
          <w:lang w:val="en-US"/>
        </w:rPr>
        <w:t xml:space="preserve">Minahan, James (2002). </w:t>
      </w:r>
      <w:r w:rsidRPr="008903C6">
        <w:rPr>
          <w:i/>
          <w:sz w:val="22"/>
          <w:szCs w:val="22"/>
          <w:lang w:val="en-US"/>
        </w:rPr>
        <w:t xml:space="preserve">Encyclopedia of the Stateless Nations. </w:t>
      </w:r>
      <w:r w:rsidRPr="008903C6">
        <w:rPr>
          <w:sz w:val="22"/>
          <w:szCs w:val="22"/>
          <w:lang w:val="en-US"/>
        </w:rPr>
        <w:t>Westport, CT: Greenwood Press, pp. 480-485.</w:t>
      </w:r>
    </w:p>
    <w:p w14:paraId="2D96EB4D" w14:textId="77777777" w:rsidR="00A2385F" w:rsidRPr="008903C6" w:rsidRDefault="00A2385F" w:rsidP="00CA3E00">
      <w:pPr>
        <w:widowControl w:val="0"/>
        <w:spacing w:after="60"/>
        <w:ind w:left="709" w:hanging="709"/>
        <w:rPr>
          <w:szCs w:val="22"/>
        </w:rPr>
      </w:pPr>
      <w:r w:rsidRPr="008903C6">
        <w:rPr>
          <w:rFonts w:eastAsia="Times New Roman" w:cs="Times New Roman"/>
          <w:iCs/>
          <w:szCs w:val="22"/>
        </w:rPr>
        <w:t>Minorities at Risk Project (MAR)</w:t>
      </w:r>
      <w:r w:rsidRPr="008903C6">
        <w:rPr>
          <w:rFonts w:eastAsia="Times New Roman" w:cs="Times New Roman"/>
          <w:szCs w:val="22"/>
        </w:rPr>
        <w:t xml:space="preserve"> (2009). College Park, MD: University of Maryland.</w:t>
      </w:r>
    </w:p>
    <w:p w14:paraId="11CDAE22" w14:textId="77777777" w:rsidR="00A2385F" w:rsidRPr="008903C6" w:rsidRDefault="00A2385F" w:rsidP="00CA3E00">
      <w:pPr>
        <w:pStyle w:val="NormalWeb"/>
        <w:spacing w:before="0" w:beforeAutospacing="0" w:after="60" w:afterAutospacing="0"/>
        <w:ind w:left="709" w:hanging="709"/>
        <w:rPr>
          <w:sz w:val="22"/>
          <w:szCs w:val="22"/>
          <w:lang w:val="en-GB"/>
        </w:rPr>
      </w:pPr>
      <w:r w:rsidRPr="008903C6">
        <w:rPr>
          <w:sz w:val="22"/>
          <w:szCs w:val="22"/>
          <w:lang w:val="en-US"/>
        </w:rPr>
        <w:t xml:space="preserve">Morris, Steven (2012). “Cornish Party Mebyon Kernow Sees the Future in Black and White.” </w:t>
      </w:r>
      <w:r w:rsidRPr="008903C6">
        <w:rPr>
          <w:i/>
          <w:iCs/>
          <w:sz w:val="22"/>
          <w:szCs w:val="22"/>
          <w:lang w:val="en-US"/>
        </w:rPr>
        <w:t>The Guardian</w:t>
      </w:r>
      <w:r w:rsidRPr="008903C6">
        <w:rPr>
          <w:sz w:val="22"/>
          <w:szCs w:val="22"/>
          <w:lang w:val="en-US"/>
        </w:rPr>
        <w:t xml:space="preserve">. January 26. </w:t>
      </w:r>
      <w:hyperlink r:id="rId48" w:history="1">
        <w:r w:rsidRPr="008903C6">
          <w:rPr>
            <w:rStyle w:val="Hyperlink"/>
            <w:sz w:val="22"/>
            <w:szCs w:val="22"/>
            <w:lang w:val="en-GB"/>
          </w:rPr>
          <w:t>http://www.theguardian.com/uk/2012/jan/26/cornish-party-mebyon-kernow-future</w:t>
        </w:r>
      </w:hyperlink>
      <w:r w:rsidRPr="008903C6">
        <w:rPr>
          <w:sz w:val="22"/>
          <w:szCs w:val="22"/>
          <w:lang w:val="en-GB"/>
        </w:rPr>
        <w:t xml:space="preserve"> [June 24, 2014].</w:t>
      </w:r>
    </w:p>
    <w:p w14:paraId="1A9E1AEE" w14:textId="77777777" w:rsidR="00A2385F" w:rsidRPr="008903C6" w:rsidRDefault="00A2385F" w:rsidP="00CA3E00">
      <w:pPr>
        <w:spacing w:after="60"/>
        <w:ind w:left="709" w:hanging="709"/>
        <w:rPr>
          <w:szCs w:val="22"/>
        </w:rPr>
      </w:pPr>
      <w:r w:rsidRPr="008903C6">
        <w:rPr>
          <w:szCs w:val="22"/>
        </w:rPr>
        <w:t xml:space="preserve">National Archives: “Local Government Act 1888”. </w:t>
      </w:r>
      <w:r w:rsidRPr="008903C6">
        <w:rPr>
          <w:rFonts w:cs="Times New Roman"/>
          <w:szCs w:val="22"/>
        </w:rPr>
        <w:t xml:space="preserve">http://www.legislation.gov.uk/ukpga/Vict/51-52/41/contents/enacted </w:t>
      </w:r>
      <w:r w:rsidRPr="008903C6">
        <w:rPr>
          <w:bCs/>
          <w:szCs w:val="22"/>
        </w:rPr>
        <w:t>[July 25, 2014].</w:t>
      </w:r>
    </w:p>
    <w:p w14:paraId="3E7BE85D" w14:textId="77777777" w:rsidR="00A2385F" w:rsidRPr="008903C6" w:rsidRDefault="00A2385F" w:rsidP="00CA3E00">
      <w:pPr>
        <w:pStyle w:val="NormalWeb"/>
        <w:spacing w:before="0" w:beforeAutospacing="0" w:after="60" w:afterAutospacing="0"/>
        <w:ind w:left="709" w:hanging="709"/>
        <w:rPr>
          <w:sz w:val="22"/>
          <w:szCs w:val="22"/>
          <w:lang w:val="en-US"/>
        </w:rPr>
      </w:pPr>
      <w:r w:rsidRPr="008903C6">
        <w:rPr>
          <w:sz w:val="22"/>
          <w:szCs w:val="22"/>
          <w:lang w:val="en-US"/>
        </w:rPr>
        <w:t xml:space="preserve">Nationalia (2008). “Cornish Seek Political Autonomy and Recognition as a People.” May 12. </w:t>
      </w:r>
      <w:hyperlink r:id="rId49" w:history="1">
        <w:r w:rsidRPr="008903C6">
          <w:rPr>
            <w:rStyle w:val="Hyperlink"/>
            <w:sz w:val="22"/>
            <w:szCs w:val="22"/>
            <w:lang w:val="en-US"/>
          </w:rPr>
          <w:t>http://www.nationalia.info/en/news/338</w:t>
        </w:r>
      </w:hyperlink>
      <w:r w:rsidRPr="008903C6">
        <w:rPr>
          <w:sz w:val="22"/>
          <w:szCs w:val="22"/>
          <w:lang w:val="en-US"/>
        </w:rPr>
        <w:t xml:space="preserve"> [June 24, 2014].</w:t>
      </w:r>
    </w:p>
    <w:p w14:paraId="328E11B3" w14:textId="77777777" w:rsidR="00A2385F" w:rsidRPr="008903C6" w:rsidRDefault="00A2385F" w:rsidP="00CA3E00">
      <w:pPr>
        <w:spacing w:after="60"/>
        <w:ind w:left="709" w:hanging="709"/>
        <w:rPr>
          <w:szCs w:val="22"/>
        </w:rPr>
      </w:pPr>
      <w:r w:rsidRPr="008903C6">
        <w:rPr>
          <w:szCs w:val="22"/>
        </w:rPr>
        <w:t>Parliament: Publications &amp; Records, 22 October 1998, Column 1459.  http://www.publications.parliament.uk/pa/cm199798/cmhansrd/vo981022/debtext/81022-23.htm</w:t>
      </w:r>
    </w:p>
    <w:p w14:paraId="0F49D8AC" w14:textId="77777777" w:rsidR="00A2385F" w:rsidRPr="008903C6" w:rsidRDefault="00A2385F" w:rsidP="00CA3E00">
      <w:pPr>
        <w:pStyle w:val="NormalWeb"/>
        <w:spacing w:before="0" w:beforeAutospacing="0" w:after="60" w:afterAutospacing="0"/>
        <w:ind w:left="709" w:hanging="709"/>
        <w:rPr>
          <w:sz w:val="22"/>
          <w:szCs w:val="22"/>
          <w:lang w:val="en-US"/>
        </w:rPr>
      </w:pPr>
      <w:r w:rsidRPr="00592785">
        <w:rPr>
          <w:sz w:val="22"/>
          <w:szCs w:val="22"/>
          <w:lang w:val="en-GB"/>
        </w:rPr>
        <w:t xml:space="preserve">Politics Resources. Net. (2010). </w:t>
      </w:r>
      <w:hyperlink r:id="rId50" w:history="1">
        <w:r w:rsidRPr="008903C6">
          <w:rPr>
            <w:rStyle w:val="Hyperlink"/>
            <w:sz w:val="22"/>
            <w:szCs w:val="22"/>
            <w:lang w:val="en-US"/>
          </w:rPr>
          <w:t>Politics and Government mainly in the UK and the USA https://www.politicsresources.net/</w:t>
        </w:r>
      </w:hyperlink>
      <w:r w:rsidRPr="008903C6">
        <w:rPr>
          <w:sz w:val="22"/>
          <w:szCs w:val="22"/>
          <w:lang w:val="en-US"/>
        </w:rPr>
        <w:t>. [27th October 2022]</w:t>
      </w:r>
    </w:p>
    <w:p w14:paraId="1F09ED64" w14:textId="77777777" w:rsidR="00A2385F" w:rsidRPr="008903C6" w:rsidRDefault="00A2385F" w:rsidP="00CA3E00">
      <w:pPr>
        <w:pStyle w:val="NormalWeb"/>
        <w:spacing w:before="0" w:beforeAutospacing="0" w:after="60" w:afterAutospacing="0"/>
        <w:ind w:left="709" w:hanging="709"/>
        <w:rPr>
          <w:sz w:val="22"/>
          <w:szCs w:val="22"/>
          <w:lang w:val="en-US"/>
        </w:rPr>
      </w:pPr>
      <w:r w:rsidRPr="008903C6">
        <w:rPr>
          <w:sz w:val="22"/>
          <w:szCs w:val="22"/>
          <w:lang w:val="en-GB"/>
        </w:rPr>
        <w:t xml:space="preserve">Synak, Brunon (ed.) </w:t>
      </w:r>
      <w:r w:rsidRPr="008903C6">
        <w:rPr>
          <w:sz w:val="22"/>
          <w:szCs w:val="22"/>
          <w:lang w:val="en-US"/>
        </w:rPr>
        <w:t xml:space="preserve">(1995). </w:t>
      </w:r>
      <w:r w:rsidRPr="008903C6">
        <w:rPr>
          <w:i/>
          <w:sz w:val="22"/>
          <w:szCs w:val="22"/>
          <w:lang w:val="en-US"/>
        </w:rPr>
        <w:t>Ethnic Identities of European Minorities: Theory and Case Studies.</w:t>
      </w:r>
      <w:r w:rsidRPr="008903C6">
        <w:rPr>
          <w:sz w:val="22"/>
          <w:szCs w:val="22"/>
          <w:lang w:val="en-US"/>
        </w:rPr>
        <w:t xml:space="preserve"> Gdansk: Wydawnictwo Uniwersytetu Gdanskiego.</w:t>
      </w:r>
    </w:p>
    <w:p w14:paraId="5AE4E3ED" w14:textId="77777777" w:rsidR="00A2385F" w:rsidRPr="008903C6" w:rsidRDefault="00A2385F" w:rsidP="00CA3E00">
      <w:pPr>
        <w:spacing w:after="60"/>
        <w:ind w:left="709" w:hanging="709"/>
        <w:rPr>
          <w:bCs/>
          <w:szCs w:val="22"/>
        </w:rPr>
      </w:pPr>
      <w:r w:rsidRPr="008903C6">
        <w:rPr>
          <w:bCs/>
          <w:szCs w:val="22"/>
        </w:rPr>
        <w:t xml:space="preserve">The Guardian (2014). </w:t>
      </w:r>
      <w:r w:rsidRPr="008903C6">
        <w:rPr>
          <w:szCs w:val="22"/>
        </w:rPr>
        <w:t xml:space="preserve">“Cornish recognised as national minority group for the first time.” </w:t>
      </w:r>
      <w:r w:rsidRPr="008903C6">
        <w:rPr>
          <w:bCs/>
          <w:szCs w:val="22"/>
        </w:rPr>
        <w:t>April 24.</w:t>
      </w:r>
      <w:r w:rsidRPr="008903C6">
        <w:rPr>
          <w:szCs w:val="22"/>
        </w:rPr>
        <w:t xml:space="preserve"> http://www.theguardian.com/uk-news/2014/apr/24/cornish-recognised-national-minority-group-first-time </w:t>
      </w:r>
      <w:r w:rsidRPr="008903C6">
        <w:rPr>
          <w:bCs/>
          <w:szCs w:val="22"/>
        </w:rPr>
        <w:t>[July 25, 2014].</w:t>
      </w:r>
    </w:p>
    <w:p w14:paraId="1A08E9B2" w14:textId="77777777" w:rsidR="00A2385F" w:rsidRPr="008903C6" w:rsidRDefault="00A2385F" w:rsidP="00CA3E00">
      <w:pPr>
        <w:spacing w:after="60"/>
        <w:ind w:left="709" w:hanging="709"/>
        <w:rPr>
          <w:bCs/>
          <w:szCs w:val="22"/>
        </w:rPr>
      </w:pPr>
      <w:r w:rsidRPr="008903C6">
        <w:rPr>
          <w:rFonts w:eastAsia="Times"/>
          <w:szCs w:val="22"/>
        </w:rPr>
        <w:t xml:space="preserve">UK Government press release (2014): “Cornish granted minority status within the UK”. https://www.gov.uk/government/news/cornish-granted-minority-status-within-the-uk </w:t>
      </w:r>
      <w:r w:rsidRPr="008903C6">
        <w:rPr>
          <w:bCs/>
          <w:szCs w:val="22"/>
        </w:rPr>
        <w:t>[July 25, 2014].</w:t>
      </w:r>
    </w:p>
    <w:p w14:paraId="62FA0909" w14:textId="77777777" w:rsidR="00A2385F" w:rsidRPr="00CA3E00" w:rsidRDefault="00A2385F" w:rsidP="00CA3E00">
      <w:pPr>
        <w:widowControl w:val="0"/>
        <w:spacing w:after="60"/>
        <w:ind w:left="709" w:hanging="709"/>
        <w:rPr>
          <w:szCs w:val="22"/>
        </w:rPr>
      </w:pPr>
      <w:r w:rsidRPr="008903C6">
        <w:rPr>
          <w:szCs w:val="22"/>
        </w:rPr>
        <w:t xml:space="preserve">Vogt, Manuel, Nils-Christian Bormann, Seraina Rüegger, Lars-Erik Cederman, Philipp Hunziker, and Luc Girardin (2015). “Integrating Data on Ethnicity, Geography, and Conflict: The Ethnic Power Relations Data Set Family.” </w:t>
      </w:r>
      <w:r w:rsidRPr="008903C6">
        <w:rPr>
          <w:i/>
          <w:iCs/>
          <w:szCs w:val="22"/>
        </w:rPr>
        <w:t>Journal of Conflict Resolution</w:t>
      </w:r>
      <w:r w:rsidRPr="008903C6">
        <w:rPr>
          <w:szCs w:val="22"/>
        </w:rPr>
        <w:t xml:space="preserve"> 59(7): 1327-1342.</w:t>
      </w:r>
    </w:p>
    <w:p w14:paraId="11B5E64A" w14:textId="77777777" w:rsidR="00D34C34" w:rsidRDefault="00D34C34" w:rsidP="00D34C34">
      <w:pPr>
        <w:spacing w:after="60"/>
      </w:pPr>
    </w:p>
    <w:p w14:paraId="528DB144" w14:textId="56F7E3F5" w:rsidR="00D34C34" w:rsidRDefault="00D34C34">
      <w:pPr>
        <w:spacing w:after="200" w:line="276" w:lineRule="auto"/>
      </w:pPr>
      <w:r>
        <w:br w:type="page"/>
      </w:r>
    </w:p>
    <w:p w14:paraId="02D497F8" w14:textId="2E268094" w:rsidR="00D34C34" w:rsidRDefault="00592586" w:rsidP="00D34C34">
      <w:pPr>
        <w:pStyle w:val="Heading2"/>
      </w:pPr>
      <w:r>
        <w:lastRenderedPageBreak/>
        <w:t>English</w:t>
      </w:r>
    </w:p>
    <w:p w14:paraId="30D6AFE1" w14:textId="77777777" w:rsidR="00D34C34" w:rsidRDefault="00D34C34" w:rsidP="00D34C34"/>
    <w:p w14:paraId="4BB55D31" w14:textId="78872484" w:rsidR="00D34C34" w:rsidRPr="00E62790" w:rsidRDefault="00D34C34" w:rsidP="00D34C34">
      <w:pPr>
        <w:rPr>
          <w:rFonts w:cs="Times New Roman"/>
        </w:rPr>
      </w:pPr>
      <w:r w:rsidRPr="008208C7">
        <w:rPr>
          <w:rFonts w:cs="Times New Roman"/>
        </w:rPr>
        <w:t xml:space="preserve">Activity: </w:t>
      </w:r>
      <w:r w:rsidR="00CA3E00" w:rsidRPr="008208C7">
        <w:rPr>
          <w:rFonts w:cs="Times New Roman"/>
          <w:szCs w:val="22"/>
        </w:rPr>
        <w:t>1974-1981; 1998-</w:t>
      </w:r>
      <w:r w:rsidR="00BC66DC" w:rsidRPr="008208C7">
        <w:rPr>
          <w:rFonts w:cs="Times New Roman"/>
          <w:szCs w:val="22"/>
        </w:rPr>
        <w:t>2020</w:t>
      </w:r>
    </w:p>
    <w:p w14:paraId="07C5073B" w14:textId="557C3C9C" w:rsidR="00D34C34" w:rsidRDefault="00D34C34" w:rsidP="00D34C34">
      <w:pPr>
        <w:rPr>
          <w:rFonts w:cs="Times New Roman"/>
          <w:b/>
          <w:szCs w:val="22"/>
        </w:rPr>
      </w:pPr>
    </w:p>
    <w:p w14:paraId="1A2E0CF5" w14:textId="77777777" w:rsidR="00CA3E00" w:rsidRDefault="00CA3E00" w:rsidP="00D34C34">
      <w:pPr>
        <w:rPr>
          <w:rFonts w:cs="Times New Roman"/>
          <w:b/>
          <w:szCs w:val="22"/>
        </w:rPr>
      </w:pPr>
    </w:p>
    <w:p w14:paraId="2CB32186" w14:textId="77777777" w:rsidR="00D34C34" w:rsidRDefault="00D34C34" w:rsidP="00D34C3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F19E945" w14:textId="77777777" w:rsidR="00D34C34" w:rsidRPr="006F657B" w:rsidRDefault="00D34C34" w:rsidP="00D34C34">
      <w:pPr>
        <w:rPr>
          <w:rFonts w:cs="Times New Roman"/>
          <w:szCs w:val="22"/>
        </w:rPr>
      </w:pPr>
    </w:p>
    <w:p w14:paraId="6BC5A5AB" w14:textId="77777777" w:rsidR="00CA3E00" w:rsidRPr="009703E9" w:rsidRDefault="00CA3E00" w:rsidP="00CA3E00">
      <w:pPr>
        <w:rPr>
          <w:rFonts w:cs="Times New Roman"/>
          <w:szCs w:val="22"/>
        </w:rPr>
      </w:pPr>
      <w:r>
        <w:rPr>
          <w:rFonts w:cs="Times New Roman"/>
          <w:szCs w:val="22"/>
        </w:rPr>
        <w:t>NA</w:t>
      </w:r>
    </w:p>
    <w:p w14:paraId="5016E2DE" w14:textId="77777777" w:rsidR="00D34C34" w:rsidRPr="006F657B" w:rsidRDefault="00D34C34" w:rsidP="00D34C34">
      <w:pPr>
        <w:rPr>
          <w:rFonts w:cs="Times New Roman"/>
          <w:szCs w:val="22"/>
        </w:rPr>
      </w:pPr>
    </w:p>
    <w:p w14:paraId="190A4095" w14:textId="77777777" w:rsidR="00D34C34" w:rsidRPr="006F657B" w:rsidRDefault="00D34C34" w:rsidP="00D34C34">
      <w:pPr>
        <w:rPr>
          <w:rFonts w:cs="Times New Roman"/>
          <w:szCs w:val="22"/>
        </w:rPr>
      </w:pPr>
    </w:p>
    <w:p w14:paraId="395C571E" w14:textId="77777777" w:rsidR="00D34C34" w:rsidRDefault="00D34C34" w:rsidP="00D34C34">
      <w:pPr>
        <w:rPr>
          <w:rFonts w:cs="Times New Roman"/>
          <w:bCs/>
          <w:szCs w:val="22"/>
        </w:rPr>
      </w:pPr>
      <w:r>
        <w:rPr>
          <w:rFonts w:cs="Times New Roman"/>
          <w:b/>
          <w:szCs w:val="22"/>
        </w:rPr>
        <w:t>Movement start and end dates</w:t>
      </w:r>
    </w:p>
    <w:p w14:paraId="2686DC36" w14:textId="77777777" w:rsidR="00D34C34" w:rsidRPr="006F657B" w:rsidRDefault="00D34C34" w:rsidP="00D34C34">
      <w:pPr>
        <w:rPr>
          <w:rFonts w:cs="Times New Roman"/>
          <w:szCs w:val="22"/>
        </w:rPr>
      </w:pPr>
    </w:p>
    <w:p w14:paraId="6FEFD20E" w14:textId="77777777" w:rsidR="00592586" w:rsidRDefault="00592586" w:rsidP="00437A87">
      <w:pPr>
        <w:pStyle w:val="ListParagraph"/>
        <w:numPr>
          <w:ilvl w:val="0"/>
          <w:numId w:val="11"/>
        </w:numPr>
        <w:autoSpaceDE w:val="0"/>
        <w:autoSpaceDN w:val="0"/>
        <w:adjustRightInd w:val="0"/>
      </w:pPr>
      <w:r>
        <w:t xml:space="preserve">In 1974, the former New Freedom Party changed its name to the English National Party (ENP). The ENP made claims for a devolved English parliament. We found no evidence that the ENP’s predecessor, the New Freedom Party, had also made separatist claims, thus 1974 is coded as start date. </w:t>
      </w:r>
    </w:p>
    <w:p w14:paraId="48E58A91" w14:textId="470C7BF8" w:rsidR="00592586" w:rsidRDefault="00592586" w:rsidP="00437A87">
      <w:pPr>
        <w:pStyle w:val="ListParagraph"/>
        <w:numPr>
          <w:ilvl w:val="0"/>
          <w:numId w:val="11"/>
        </w:numPr>
        <w:autoSpaceDE w:val="0"/>
        <w:autoSpaceDN w:val="0"/>
        <w:adjustRightInd w:val="0"/>
      </w:pPr>
      <w:r>
        <w:t>The ENP ran in the 1974 and 1979 General Elections, but got limited support. In 1976 it had an MP (John Stonehouse) during a short interlude, a former Labour MP that was excluded from Labour due to criminal charges (he had faked his own death!). The ENP did not stand a candidate in the by-election that followed when Stonehouse had to step back, but parliamentary representation clearly makes the movement politically significant.</w:t>
      </w:r>
    </w:p>
    <w:p w14:paraId="413D31DC" w14:textId="3C7B777E" w:rsidR="00D47781" w:rsidRPr="00D47781" w:rsidRDefault="00592586" w:rsidP="00437A87">
      <w:pPr>
        <w:pStyle w:val="ListParagraph"/>
        <w:numPr>
          <w:ilvl w:val="0"/>
          <w:numId w:val="11"/>
        </w:numPr>
        <w:autoSpaceDE w:val="0"/>
        <w:autoSpaceDN w:val="0"/>
        <w:adjustRightInd w:val="0"/>
        <w:rPr>
          <w:rFonts w:cs="Times New Roman"/>
          <w:szCs w:val="22"/>
        </w:rPr>
      </w:pPr>
      <w:r w:rsidRPr="00ED508A">
        <w:t xml:space="preserve">According to Inman (2007), the English Nationalist Party </w:t>
      </w:r>
      <w:r>
        <w:t>was dissolved</w:t>
      </w:r>
      <w:r w:rsidRPr="00ED508A">
        <w:t xml:space="preserve"> in 1981</w:t>
      </w:r>
      <w:r>
        <w:t xml:space="preserve">. We code an end to the first phase in 1981. </w:t>
      </w:r>
      <w:r w:rsidR="00D47781">
        <w:t>[start date 1: 1974; end date 2: 1981]</w:t>
      </w:r>
    </w:p>
    <w:p w14:paraId="2F85B42F" w14:textId="77777777" w:rsidR="00592586" w:rsidRPr="00DF58D6" w:rsidRDefault="00592586" w:rsidP="00437A87">
      <w:pPr>
        <w:pStyle w:val="ListParagraph"/>
        <w:numPr>
          <w:ilvl w:val="0"/>
          <w:numId w:val="11"/>
        </w:numPr>
        <w:autoSpaceDE w:val="0"/>
        <w:autoSpaceDN w:val="0"/>
        <w:adjustRightInd w:val="0"/>
      </w:pPr>
      <w:r>
        <w:t xml:space="preserve">There were some activities in the rest of the 1980s and until the mid-1990s, but support was very limited. Specifically, in 1984 Edwin Shenton, who associated himself with the defunct English </w:t>
      </w:r>
      <w:r w:rsidRPr="00DF58D6">
        <w:t xml:space="preserve">National Party, ran in a by-election for the English National Party and in 1991 the ENP was refounded and contested a couple of elections, but does not appear to have had any substantial support. </w:t>
      </w:r>
    </w:p>
    <w:p w14:paraId="35EF5864" w14:textId="77777777" w:rsidR="00592586" w:rsidRPr="00DF58D6" w:rsidRDefault="00592586" w:rsidP="00437A87">
      <w:pPr>
        <w:pStyle w:val="ListParagraph"/>
        <w:numPr>
          <w:ilvl w:val="0"/>
          <w:numId w:val="11"/>
        </w:numPr>
        <w:autoSpaceDE w:val="0"/>
        <w:autoSpaceDN w:val="0"/>
        <w:adjustRightInd w:val="0"/>
      </w:pPr>
      <w:r w:rsidRPr="00DF58D6">
        <w:t xml:space="preserve">Only in the late 1990s significant contention re-emerged. In 1998 the Campaign for an English Parliament (CEP) was formed, thus 1998 is coded as the second start date. The CEP is not a political party but a pressure group that favors devolution and lobbies for the establishment of an English Parliament. The group emerged in response to the program for asymmetrical devolution by the Labour government that devolved power to assemblies in Scotland, Wales, and Northern Ireland (Bryant 2008: 665). </w:t>
      </w:r>
    </w:p>
    <w:p w14:paraId="57AEC4C0" w14:textId="67933B56" w:rsidR="00592586" w:rsidRPr="00DF58D6" w:rsidRDefault="00592586" w:rsidP="00437A87">
      <w:pPr>
        <w:pStyle w:val="ListParagraph"/>
        <w:numPr>
          <w:ilvl w:val="0"/>
          <w:numId w:val="11"/>
        </w:numPr>
        <w:autoSpaceDE w:val="0"/>
        <w:autoSpaceDN w:val="0"/>
        <w:adjustRightInd w:val="0"/>
      </w:pPr>
      <w:r w:rsidRPr="00DF58D6">
        <w:t xml:space="preserve">The CEP is supported by the English Democrats (ED), a political party that was founded in 1999 (under the name of the English National Party) and renamed the English Democrats in 2002, and the England First Party, another English nationalist party that was formed in 2004 (Hazell 2006: 54). ED proposed a devolved English Parliament, but also made claims for an independent England. Together with the CEP, the party launched the English Constitutional Convention (ECC) in 2004. The convention demanded English parity as a distinct nation within the UK, the recognition of statehood for England, equality as a culturally and historically distinct nation and fair funding in comparison with other parts of the United Kingdom (Bryant 2008: 671). ED has a very small number of members (1,036 in February 2007), little visibility in British public life and polled a total of a mere 15,149 votes in the 2005 General Election (Mellows-Facer 2005: 91). </w:t>
      </w:r>
    </w:p>
    <w:p w14:paraId="55FB8514" w14:textId="635DC084" w:rsidR="00592586" w:rsidRPr="00DF58D6" w:rsidRDefault="00592586" w:rsidP="00437A87">
      <w:pPr>
        <w:pStyle w:val="ListParagraph"/>
        <w:numPr>
          <w:ilvl w:val="0"/>
          <w:numId w:val="11"/>
        </w:numPr>
        <w:autoSpaceDE w:val="0"/>
        <w:autoSpaceDN w:val="0"/>
        <w:adjustRightInd w:val="0"/>
      </w:pPr>
      <w:r w:rsidRPr="00DF58D6">
        <w:t>The England First Party was de-registered in 2012, but both the ED and the CEP continue</w:t>
      </w:r>
      <w:r w:rsidR="00AA2F3A" w:rsidRPr="00DF58D6">
        <w:t>d</w:t>
      </w:r>
      <w:r w:rsidRPr="00DF58D6">
        <w:t xml:space="preserve"> to be active</w:t>
      </w:r>
      <w:r w:rsidR="00AA2F3A" w:rsidRPr="00DF58D6">
        <w:t xml:space="preserve"> as of 2020</w:t>
      </w:r>
      <w:r w:rsidRPr="00DF58D6">
        <w:t>. The demand for a devolved English government has gained renewed relevance in the context of Scotland’s 2014 independence referendum (e.g. The Economist 201</w:t>
      </w:r>
      <w:r w:rsidR="00AA2F3A" w:rsidRPr="00DF58D6">
        <w:t xml:space="preserve">4; </w:t>
      </w:r>
      <w:r w:rsidR="00AA2F3A" w:rsidRPr="00DF58D6">
        <w:rPr>
          <w:rFonts w:cs="Times New Roman"/>
          <w:szCs w:val="22"/>
        </w:rPr>
        <w:t>Roth 2015: English Democrats 2018, 2020; CEP 2022).</w:t>
      </w:r>
    </w:p>
    <w:p w14:paraId="1EBAD3F1" w14:textId="2292A892" w:rsidR="00D34C34" w:rsidRPr="00DF58D6" w:rsidRDefault="00592586" w:rsidP="00F84109">
      <w:pPr>
        <w:pStyle w:val="ListParagraph"/>
        <w:numPr>
          <w:ilvl w:val="0"/>
          <w:numId w:val="11"/>
        </w:numPr>
        <w:autoSpaceDE w:val="0"/>
        <w:autoSpaceDN w:val="0"/>
        <w:adjustRightInd w:val="0"/>
        <w:rPr>
          <w:rFonts w:cs="Times New Roman"/>
          <w:szCs w:val="22"/>
        </w:rPr>
      </w:pPr>
      <w:r w:rsidRPr="00DF58D6">
        <w:t xml:space="preserve">Note that the CEP is significantly more relevant than the ED/England First have ever been, given the latters’ poor electoral performance and the fact that parts of the United Kingdom Independence Party (UKIP) have begun to support the CEP (e.g. MEP Paul Nuttall, see paulnuttallmep.com 2014). Note as well that parts of the Tories now promote the English Votes for English Laws (EVEL) idea by which non-English MPs would be stopped voting on English matters in Westminster. </w:t>
      </w:r>
      <w:r w:rsidR="00D47781" w:rsidRPr="00DF58D6">
        <w:t>[start date 2: 1998; end date 2: ongoing]</w:t>
      </w:r>
    </w:p>
    <w:p w14:paraId="0061939B" w14:textId="7F74149C" w:rsidR="00D34C34" w:rsidRPr="00DF58D6" w:rsidRDefault="00D34C34" w:rsidP="00D34C34">
      <w:pPr>
        <w:rPr>
          <w:rFonts w:cs="Times New Roman"/>
          <w:szCs w:val="22"/>
        </w:rPr>
      </w:pPr>
    </w:p>
    <w:p w14:paraId="234795E4" w14:textId="77777777" w:rsidR="00D47781" w:rsidRPr="00DF58D6" w:rsidRDefault="00D47781" w:rsidP="00D34C34">
      <w:pPr>
        <w:rPr>
          <w:rFonts w:cs="Times New Roman"/>
          <w:szCs w:val="22"/>
        </w:rPr>
      </w:pPr>
    </w:p>
    <w:p w14:paraId="04CD28E0" w14:textId="1EFA5594" w:rsidR="00A2385F" w:rsidRPr="00DF58D6" w:rsidRDefault="00A2385F" w:rsidP="00A2385F">
      <w:pPr>
        <w:rPr>
          <w:rFonts w:cs="Times New Roman"/>
          <w:b/>
          <w:szCs w:val="22"/>
        </w:rPr>
      </w:pPr>
      <w:r w:rsidRPr="00DF58D6">
        <w:rPr>
          <w:rFonts w:cs="Times New Roman"/>
          <w:b/>
          <w:szCs w:val="22"/>
        </w:rPr>
        <w:lastRenderedPageBreak/>
        <w:t>Dominant claim</w:t>
      </w:r>
    </w:p>
    <w:p w14:paraId="4DA5D325" w14:textId="77777777" w:rsidR="00A2385F" w:rsidRPr="00DF58D6" w:rsidRDefault="00A2385F" w:rsidP="00A2385F">
      <w:pPr>
        <w:rPr>
          <w:rFonts w:cs="Times New Roman"/>
          <w:bCs/>
          <w:szCs w:val="22"/>
        </w:rPr>
      </w:pPr>
    </w:p>
    <w:p w14:paraId="6DA20E00" w14:textId="77777777" w:rsidR="00A2385F" w:rsidRPr="00DF58D6" w:rsidRDefault="00A2385F" w:rsidP="00A2385F">
      <w:pPr>
        <w:pStyle w:val="ListParagraph"/>
        <w:numPr>
          <w:ilvl w:val="0"/>
          <w:numId w:val="7"/>
        </w:numPr>
        <w:ind w:left="714" w:hanging="357"/>
        <w:rPr>
          <w:rFonts w:cs="Times New Roman"/>
          <w:szCs w:val="22"/>
        </w:rPr>
      </w:pPr>
      <w:r w:rsidRPr="00DF58D6">
        <w:rPr>
          <w:rFonts w:cs="Times New Roman"/>
          <w:szCs w:val="22"/>
        </w:rPr>
        <w:t xml:space="preserve">The first period of activity (1974-1981) is coded due to the </w:t>
      </w:r>
      <w:r w:rsidRPr="00DF58D6">
        <w:rPr>
          <w:szCs w:val="22"/>
        </w:rPr>
        <w:t xml:space="preserve">former English National Party’s (ENP) claim for a devolved English parliament. </w:t>
      </w:r>
      <w:r w:rsidRPr="00DF58D6">
        <w:rPr>
          <w:rFonts w:eastAsia="Times New Roman" w:cs="Times New Roman"/>
          <w:szCs w:val="22"/>
        </w:rPr>
        <w:t>[1974-1981: autonomy claim]</w:t>
      </w:r>
    </w:p>
    <w:p w14:paraId="7D0014DA" w14:textId="77777777" w:rsidR="00A2385F" w:rsidRPr="00DF58D6" w:rsidRDefault="00A2385F" w:rsidP="00A2385F">
      <w:pPr>
        <w:pStyle w:val="ListParagraph"/>
        <w:numPr>
          <w:ilvl w:val="0"/>
          <w:numId w:val="7"/>
        </w:numPr>
        <w:ind w:left="714" w:hanging="357"/>
        <w:rPr>
          <w:rFonts w:cs="Times New Roman"/>
          <w:szCs w:val="22"/>
        </w:rPr>
      </w:pPr>
      <w:r w:rsidRPr="00DF58D6">
        <w:rPr>
          <w:rFonts w:cs="Times New Roman"/>
          <w:szCs w:val="22"/>
        </w:rPr>
        <w:t xml:space="preserve">The second period was initiated by the establishment of the </w:t>
      </w:r>
      <w:r w:rsidRPr="00DF58D6">
        <w:rPr>
          <w:szCs w:val="22"/>
        </w:rPr>
        <w:t xml:space="preserve">Campaign for an English Parliament (CEP) in 1998. In response to the program for asymmetrical devolution by the Labour Government, the CEP advocated devolution in the form of an English Parliament (Bryant 2008: 665). In this endeavor, the CEP was supported by the English Democrats (ED), founded in 1999 under the name of the English National Party, and the England First Party, another English nationalist party that had been formed in 2004 (Hazell 2006: 54). The claim for more autonomy finds additional evidence in the 2004 launch of the English Constitutional Convention (ECC) by the ED and the CEP. The ECC demanded English parity as a distinct nation within the UK, the recognition of statehood for England, equality as a culturally and historically distinct nation and fair funding in comparison with other parts of the United Kingdom (Bryant 2008: 671). Although there were isolated claims for an independent English state, autonomy was clearly the dominant claim (see e.g. The Economist 2014; </w:t>
      </w:r>
      <w:r w:rsidRPr="00DF58D6">
        <w:rPr>
          <w:rFonts w:cs="Times New Roman"/>
          <w:szCs w:val="22"/>
        </w:rPr>
        <w:t>Roth 2015: English Democrats 2018, 2020; CEP 2022). [1998-2020: autonomy claim]</w:t>
      </w:r>
    </w:p>
    <w:p w14:paraId="072CDCF8" w14:textId="77777777" w:rsidR="00A2385F" w:rsidRPr="00DF58D6" w:rsidRDefault="00A2385F" w:rsidP="00A2385F">
      <w:pPr>
        <w:rPr>
          <w:rFonts w:cs="Times New Roman"/>
          <w:szCs w:val="22"/>
        </w:rPr>
      </w:pPr>
    </w:p>
    <w:p w14:paraId="5F25CD9D" w14:textId="77777777" w:rsidR="00A2385F" w:rsidRPr="00DF58D6" w:rsidRDefault="00A2385F" w:rsidP="00A2385F">
      <w:pPr>
        <w:rPr>
          <w:rFonts w:cs="Times New Roman"/>
          <w:bCs/>
          <w:szCs w:val="22"/>
        </w:rPr>
      </w:pPr>
    </w:p>
    <w:p w14:paraId="36F08298" w14:textId="6C670B45" w:rsidR="00A2385F" w:rsidRPr="00DF58D6" w:rsidRDefault="00A2385F" w:rsidP="00A2385F">
      <w:pPr>
        <w:rPr>
          <w:rFonts w:cs="Times New Roman"/>
          <w:b/>
        </w:rPr>
      </w:pPr>
      <w:r w:rsidRPr="00DF58D6">
        <w:rPr>
          <w:rFonts w:cs="Times New Roman"/>
          <w:b/>
        </w:rPr>
        <w:t>Independence claims</w:t>
      </w:r>
    </w:p>
    <w:p w14:paraId="4B9148B2" w14:textId="77777777" w:rsidR="00A2385F" w:rsidRPr="00DF58D6" w:rsidRDefault="00A2385F" w:rsidP="00A2385F">
      <w:pPr>
        <w:rPr>
          <w:rFonts w:cs="Times New Roman"/>
          <w:bCs/>
        </w:rPr>
      </w:pPr>
    </w:p>
    <w:p w14:paraId="276827B7" w14:textId="1D87C2AE" w:rsidR="00A2385F" w:rsidRPr="00DF58D6" w:rsidRDefault="00231E47" w:rsidP="00231E47">
      <w:pPr>
        <w:pStyle w:val="ListParagraph"/>
        <w:numPr>
          <w:ilvl w:val="0"/>
          <w:numId w:val="5"/>
        </w:numPr>
        <w:rPr>
          <w:rFonts w:cs="Times New Roman"/>
          <w:bCs/>
        </w:rPr>
      </w:pPr>
      <w:r w:rsidRPr="00DF58D6">
        <w:rPr>
          <w:rFonts w:cs="Times New Roman"/>
          <w:bCs/>
        </w:rPr>
        <w:t>There were isolated claims for an independent English state</w:t>
      </w:r>
      <w:r w:rsidR="00BD15F5" w:rsidRPr="00DF58D6">
        <w:rPr>
          <w:rFonts w:cs="Times New Roman"/>
          <w:bCs/>
        </w:rPr>
        <w:t xml:space="preserve"> from the ED in 2004</w:t>
      </w:r>
      <w:r w:rsidR="00767FF8" w:rsidRPr="00DF58D6">
        <w:rPr>
          <w:rFonts w:cs="Times New Roman"/>
          <w:bCs/>
        </w:rPr>
        <w:t xml:space="preserve"> </w:t>
      </w:r>
      <w:r w:rsidR="00BD15F5" w:rsidRPr="00DF58D6">
        <w:t xml:space="preserve">(Hazell 2006: </w:t>
      </w:r>
      <w:r w:rsidR="00E63402" w:rsidRPr="00DF58D6">
        <w:t xml:space="preserve">44, </w:t>
      </w:r>
      <w:r w:rsidR="00BD15F5" w:rsidRPr="00DF58D6">
        <w:t>54)</w:t>
      </w:r>
      <w:r w:rsidR="00BD15F5" w:rsidRPr="00DF58D6">
        <w:rPr>
          <w:rFonts w:cs="Times New Roman"/>
          <w:bCs/>
        </w:rPr>
        <w:t xml:space="preserve">. However, the political significance of this claim </w:t>
      </w:r>
      <w:r w:rsidR="00700E6A">
        <w:rPr>
          <w:rFonts w:cs="Times New Roman"/>
          <w:bCs/>
        </w:rPr>
        <w:t>is low; clearly, the main and, for all intents and purposes, only politically significant claim is for autonomy. [no independence claims]</w:t>
      </w:r>
    </w:p>
    <w:p w14:paraId="03A899E3" w14:textId="77777777" w:rsidR="00A2385F" w:rsidRDefault="00A2385F" w:rsidP="00A2385F">
      <w:pPr>
        <w:rPr>
          <w:rFonts w:cs="Times New Roman"/>
          <w:bCs/>
        </w:rPr>
      </w:pPr>
    </w:p>
    <w:p w14:paraId="5FECDCC3" w14:textId="77777777" w:rsidR="00A2385F" w:rsidRDefault="00A2385F" w:rsidP="00A2385F">
      <w:pPr>
        <w:rPr>
          <w:rFonts w:cs="Times New Roman"/>
          <w:bCs/>
        </w:rPr>
      </w:pPr>
    </w:p>
    <w:p w14:paraId="1068525F" w14:textId="2B1387BA" w:rsidR="00A2385F" w:rsidRDefault="00A2385F" w:rsidP="00A2385F">
      <w:pPr>
        <w:rPr>
          <w:rFonts w:cs="Times New Roman"/>
          <w:b/>
        </w:rPr>
      </w:pPr>
      <w:r>
        <w:rPr>
          <w:rFonts w:cs="Times New Roman"/>
          <w:b/>
        </w:rPr>
        <w:t>Irredentist claims</w:t>
      </w:r>
    </w:p>
    <w:p w14:paraId="789D55FD" w14:textId="77777777" w:rsidR="00A2385F" w:rsidRDefault="00A2385F" w:rsidP="00A2385F">
      <w:pPr>
        <w:rPr>
          <w:rFonts w:cs="Times New Roman"/>
          <w:bCs/>
        </w:rPr>
      </w:pPr>
    </w:p>
    <w:p w14:paraId="501F3A18" w14:textId="1E7CF716" w:rsidR="00A2385F" w:rsidRDefault="00231E47" w:rsidP="00A2385F">
      <w:pPr>
        <w:rPr>
          <w:rFonts w:cs="Times New Roman"/>
          <w:bCs/>
        </w:rPr>
      </w:pPr>
      <w:r>
        <w:rPr>
          <w:rFonts w:cs="Times New Roman"/>
          <w:bCs/>
        </w:rPr>
        <w:t>NA</w:t>
      </w:r>
    </w:p>
    <w:p w14:paraId="1E248AB3" w14:textId="77777777" w:rsidR="00A2385F" w:rsidRDefault="00A2385F" w:rsidP="00A2385F">
      <w:pPr>
        <w:rPr>
          <w:rFonts w:cs="Times New Roman"/>
          <w:bCs/>
        </w:rPr>
      </w:pPr>
    </w:p>
    <w:p w14:paraId="74422862" w14:textId="77777777" w:rsidR="00A2385F" w:rsidRPr="00A2385F" w:rsidRDefault="00A2385F" w:rsidP="00A2385F">
      <w:pPr>
        <w:rPr>
          <w:rFonts w:cs="Times New Roman"/>
          <w:bCs/>
        </w:rPr>
      </w:pPr>
    </w:p>
    <w:p w14:paraId="484DF0BA" w14:textId="04B1E024" w:rsidR="00A2385F" w:rsidRPr="00904609" w:rsidRDefault="00A2385F" w:rsidP="00A2385F">
      <w:pPr>
        <w:rPr>
          <w:rFonts w:cs="Times New Roman"/>
        </w:rPr>
      </w:pPr>
      <w:r>
        <w:rPr>
          <w:rFonts w:cs="Times New Roman"/>
          <w:b/>
        </w:rPr>
        <w:t>Claimed territory</w:t>
      </w:r>
    </w:p>
    <w:p w14:paraId="7118F09A" w14:textId="77777777" w:rsidR="00A2385F" w:rsidRPr="006F657B" w:rsidRDefault="00A2385F" w:rsidP="00A2385F">
      <w:pPr>
        <w:rPr>
          <w:rFonts w:cs="Times New Roman"/>
          <w:bCs/>
          <w:szCs w:val="22"/>
        </w:rPr>
      </w:pPr>
    </w:p>
    <w:p w14:paraId="64D32666" w14:textId="1EA69BE7" w:rsidR="00A2385F" w:rsidRDefault="00A2385F" w:rsidP="00A2385F">
      <w:pPr>
        <w:pStyle w:val="ListParagraph"/>
        <w:numPr>
          <w:ilvl w:val="0"/>
          <w:numId w:val="11"/>
        </w:numPr>
      </w:pPr>
      <w:r>
        <w:t xml:space="preserve">Claims for </w:t>
      </w:r>
      <w:r w:rsidR="0065389B">
        <w:t>a</w:t>
      </w:r>
      <w:r>
        <w:t>utonomy</w:t>
      </w:r>
      <w:r w:rsidRPr="001B6D5F">
        <w:rPr>
          <w:color w:val="000000"/>
        </w:rPr>
        <w:t xml:space="preserve"> by the various English parties and lobby groups</w:t>
      </w:r>
      <w:r>
        <w:t xml:space="preserve"> concern the current territory of </w:t>
      </w:r>
      <w:r w:rsidRPr="001B6D5F">
        <w:rPr>
          <w:color w:val="000000"/>
        </w:rPr>
        <w:t xml:space="preserve">England. </w:t>
      </w:r>
      <w:r>
        <w:t>We code this claim based on the Global Administrative Areas database.</w:t>
      </w:r>
    </w:p>
    <w:p w14:paraId="13750AF9" w14:textId="77777777" w:rsidR="00A2385F" w:rsidRPr="006F657B" w:rsidRDefault="00A2385F" w:rsidP="00A2385F">
      <w:pPr>
        <w:rPr>
          <w:rFonts w:cs="Times New Roman"/>
          <w:bCs/>
          <w:szCs w:val="22"/>
        </w:rPr>
      </w:pPr>
    </w:p>
    <w:p w14:paraId="0C32A5DD" w14:textId="77777777" w:rsidR="00A2385F" w:rsidRPr="006F657B" w:rsidRDefault="00A2385F" w:rsidP="00A2385F">
      <w:pPr>
        <w:rPr>
          <w:rFonts w:cs="Times New Roman"/>
          <w:bCs/>
          <w:szCs w:val="22"/>
        </w:rPr>
      </w:pPr>
    </w:p>
    <w:p w14:paraId="0E11B3A1" w14:textId="77777777" w:rsidR="00A2385F" w:rsidRPr="00BE5168" w:rsidRDefault="00A2385F" w:rsidP="00A2385F">
      <w:pPr>
        <w:rPr>
          <w:rFonts w:cs="Times New Roman"/>
          <w:b/>
          <w:szCs w:val="22"/>
        </w:rPr>
      </w:pPr>
      <w:r w:rsidRPr="00BE5168">
        <w:rPr>
          <w:rFonts w:cs="Times New Roman"/>
          <w:b/>
          <w:szCs w:val="22"/>
        </w:rPr>
        <w:t>Sovereignty declarations</w:t>
      </w:r>
    </w:p>
    <w:p w14:paraId="5824DEA2" w14:textId="77777777" w:rsidR="00A2385F" w:rsidRPr="006F657B" w:rsidRDefault="00A2385F" w:rsidP="00A2385F">
      <w:pPr>
        <w:rPr>
          <w:rFonts w:cs="Times New Roman"/>
          <w:szCs w:val="22"/>
        </w:rPr>
      </w:pPr>
    </w:p>
    <w:p w14:paraId="197DE111" w14:textId="77777777" w:rsidR="00A2385F" w:rsidRDefault="00A2385F" w:rsidP="00A2385F">
      <w:pPr>
        <w:rPr>
          <w:rFonts w:cs="Times New Roman"/>
          <w:szCs w:val="22"/>
        </w:rPr>
      </w:pPr>
      <w:r>
        <w:rPr>
          <w:rFonts w:cs="Times New Roman"/>
          <w:szCs w:val="22"/>
        </w:rPr>
        <w:t>NA</w:t>
      </w:r>
    </w:p>
    <w:p w14:paraId="0D301874" w14:textId="77777777" w:rsidR="00A2385F" w:rsidRDefault="00A2385F" w:rsidP="00A2385F">
      <w:pPr>
        <w:rPr>
          <w:rFonts w:cs="Times New Roman"/>
          <w:szCs w:val="22"/>
        </w:rPr>
      </w:pPr>
    </w:p>
    <w:p w14:paraId="0926D45D" w14:textId="77777777" w:rsidR="00A2385F" w:rsidRDefault="00A2385F" w:rsidP="00A2385F">
      <w:pPr>
        <w:rPr>
          <w:rFonts w:cs="Times New Roman"/>
          <w:szCs w:val="22"/>
        </w:rPr>
      </w:pPr>
    </w:p>
    <w:p w14:paraId="3A6846A0" w14:textId="77777777" w:rsidR="00D34C34" w:rsidRDefault="00D34C34" w:rsidP="00D34C34">
      <w:pPr>
        <w:rPr>
          <w:rFonts w:cs="Times New Roman"/>
          <w:b/>
          <w:szCs w:val="22"/>
        </w:rPr>
      </w:pPr>
      <w:r>
        <w:rPr>
          <w:rFonts w:cs="Times New Roman"/>
          <w:b/>
          <w:szCs w:val="22"/>
        </w:rPr>
        <w:t>Separatist armed conflict</w:t>
      </w:r>
    </w:p>
    <w:p w14:paraId="4D6A2D23" w14:textId="77777777" w:rsidR="00D34C34" w:rsidRPr="006F657B" w:rsidRDefault="00D34C34" w:rsidP="00D34C34">
      <w:pPr>
        <w:rPr>
          <w:rFonts w:cs="Times New Roman"/>
          <w:szCs w:val="22"/>
        </w:rPr>
      </w:pPr>
    </w:p>
    <w:p w14:paraId="0C4E10FE" w14:textId="0B5FFC8A" w:rsidR="00D47781" w:rsidRPr="00AA2F3A" w:rsidRDefault="00D47781" w:rsidP="00437A87">
      <w:pPr>
        <w:pStyle w:val="ListParagraph"/>
        <w:numPr>
          <w:ilvl w:val="0"/>
          <w:numId w:val="11"/>
        </w:numPr>
        <w:autoSpaceDE w:val="0"/>
        <w:autoSpaceDN w:val="0"/>
        <w:adjustRightInd w:val="0"/>
      </w:pPr>
      <w:r w:rsidRPr="00AA2F3A">
        <w:t>No separatist violence was found; hence the entire movement is coded with NVIOLSD. [NVIOLSD]</w:t>
      </w:r>
    </w:p>
    <w:p w14:paraId="5CEF9C5F" w14:textId="29EE867D" w:rsidR="00D34C34" w:rsidRDefault="00D34C34" w:rsidP="00D34C34">
      <w:pPr>
        <w:rPr>
          <w:rFonts w:cs="Times New Roman"/>
          <w:szCs w:val="22"/>
        </w:rPr>
      </w:pPr>
    </w:p>
    <w:p w14:paraId="3EAA3550" w14:textId="77777777" w:rsidR="00D47781" w:rsidRPr="006F657B" w:rsidRDefault="00D47781" w:rsidP="00D34C34">
      <w:pPr>
        <w:rPr>
          <w:rFonts w:cs="Times New Roman"/>
          <w:szCs w:val="22"/>
        </w:rPr>
      </w:pPr>
    </w:p>
    <w:p w14:paraId="03873C0E" w14:textId="7E91A34C" w:rsidR="00D34C34" w:rsidRPr="00BE5168" w:rsidRDefault="00D34C34" w:rsidP="00D34C34">
      <w:pPr>
        <w:rPr>
          <w:rFonts w:cs="Times New Roman"/>
          <w:szCs w:val="22"/>
        </w:rPr>
      </w:pPr>
      <w:r>
        <w:rPr>
          <w:rFonts w:cs="Times New Roman"/>
          <w:b/>
          <w:szCs w:val="22"/>
        </w:rPr>
        <w:t xml:space="preserve">Historical </w:t>
      </w:r>
      <w:r w:rsidR="00A2385F">
        <w:rPr>
          <w:rFonts w:cs="Times New Roman"/>
          <w:b/>
          <w:szCs w:val="22"/>
        </w:rPr>
        <w:t>c</w:t>
      </w:r>
      <w:r>
        <w:rPr>
          <w:rFonts w:cs="Times New Roman"/>
          <w:b/>
          <w:szCs w:val="22"/>
        </w:rPr>
        <w:t>ontext</w:t>
      </w:r>
    </w:p>
    <w:p w14:paraId="7617A572" w14:textId="77777777" w:rsidR="00D34C34" w:rsidRPr="006F657B" w:rsidRDefault="00D34C34" w:rsidP="00D34C34">
      <w:pPr>
        <w:rPr>
          <w:rFonts w:cs="Times New Roman"/>
          <w:szCs w:val="22"/>
        </w:rPr>
      </w:pPr>
    </w:p>
    <w:p w14:paraId="4B4BCA78" w14:textId="77777777" w:rsidR="00CA3E00" w:rsidRDefault="00CA3E00" w:rsidP="00CA3E00">
      <w:pPr>
        <w:pStyle w:val="ListParagraph"/>
        <w:numPr>
          <w:ilvl w:val="0"/>
          <w:numId w:val="2"/>
        </w:numPr>
      </w:pPr>
      <w:r>
        <w:t>1</w:t>
      </w:r>
      <w:r w:rsidRPr="00CA3E00">
        <w:rPr>
          <w:vertAlign w:val="superscript"/>
        </w:rPr>
        <w:t>st</w:t>
      </w:r>
      <w:r>
        <w:t xml:space="preserve"> phase:</w:t>
      </w:r>
    </w:p>
    <w:p w14:paraId="438C6CFD" w14:textId="020F238E" w:rsidR="00CA3E00" w:rsidRPr="002149F4" w:rsidRDefault="00CA3E00" w:rsidP="00CA3E00">
      <w:pPr>
        <w:pStyle w:val="ListParagraph"/>
        <w:numPr>
          <w:ilvl w:val="1"/>
          <w:numId w:val="2"/>
        </w:numPr>
      </w:pPr>
      <w:r w:rsidRPr="002149F4">
        <w:t xml:space="preserve">Devolution </w:t>
      </w:r>
      <w:r>
        <w:t>to</w:t>
      </w:r>
      <w:r w:rsidRPr="002149F4">
        <w:t xml:space="preserve"> England was considered in the early twentieth century</w:t>
      </w:r>
      <w:r>
        <w:t>.</w:t>
      </w:r>
      <w:r w:rsidRPr="002149F4">
        <w:t xml:space="preserve"> </w:t>
      </w:r>
      <w:r>
        <w:t xml:space="preserve">Winston Churchill, as a Member of Parliament, proposed the creation of a parliament for England or separate parliaments for the English regions in 1912. However, this idea of ‘Home Rule all round’ as a solution to demands for Irish Home Rule was rejected in 1920 also because England </w:t>
      </w:r>
      <w:r>
        <w:lastRenderedPageBreak/>
        <w:t xml:space="preserve">was considered too populous in relation to other nations of the United Kingdom (Deacon 2012: 24).    </w:t>
      </w:r>
    </w:p>
    <w:p w14:paraId="7D3DFAE0" w14:textId="19D3BC2E" w:rsidR="00CA3E00" w:rsidRDefault="00CA3E00" w:rsidP="00CA3E00">
      <w:pPr>
        <w:pStyle w:val="ListParagraph"/>
        <w:numPr>
          <w:ilvl w:val="1"/>
          <w:numId w:val="2"/>
        </w:numPr>
      </w:pPr>
      <w:r>
        <w:t>In addition to the status of England vis-à-vis the other nations in the United Kingdom, t</w:t>
      </w:r>
      <w:r w:rsidRPr="00E31C97">
        <w:t xml:space="preserve">here have been various </w:t>
      </w:r>
      <w:r>
        <w:t xml:space="preserve">changes in the degree </w:t>
      </w:r>
      <w:r w:rsidRPr="00E31C97">
        <w:t xml:space="preserve">of local government </w:t>
      </w:r>
      <w:r>
        <w:t>within England.</w:t>
      </w:r>
      <w:r w:rsidRPr="00E31C97">
        <w:t xml:space="preserve"> The Local Government Act of 1888 created county councils and laid the territorial basis for England’s modern two-tier local government structure which persisted until </w:t>
      </w:r>
      <w:r>
        <w:t>1972</w:t>
      </w:r>
      <w:r w:rsidRPr="00E31C97">
        <w:t xml:space="preserve">.These local councils were granted authority over a broad range  of responsibilities, financed almost exclusively through locally levied property tax (Wollmann 2004). Norton (1994: 352) describes this system as the “golden ages of local self-government” (Norton, 1994: 352). The degree of local self-government </w:t>
      </w:r>
      <w:r>
        <w:t xml:space="preserve">in the early twentieth century has undergone continuous change. </w:t>
      </w:r>
      <w:r w:rsidRPr="00E31C97">
        <w:t xml:space="preserve">Wollmann </w:t>
      </w:r>
      <w:r>
        <w:t>(</w:t>
      </w:r>
      <w:r w:rsidRPr="00E31C97">
        <w:t>2004</w:t>
      </w:r>
      <w:r>
        <w:t>)</w:t>
      </w:r>
      <w:r w:rsidRPr="00E31C97">
        <w:t xml:space="preserve"> </w:t>
      </w:r>
      <w:r>
        <w:t xml:space="preserve">argues that the central government, </w:t>
      </w:r>
      <w:r w:rsidRPr="00153F20">
        <w:t xml:space="preserve">with the emergence of the welfare state, </w:t>
      </w:r>
      <w:r>
        <w:t xml:space="preserve">has </w:t>
      </w:r>
      <w:r w:rsidRPr="00153F20">
        <w:t>centralized</w:t>
      </w:r>
      <w:r>
        <w:t xml:space="preserve"> many competencies, particularly so after the election of the Labour government in 1945. Nationalised bodies were established for g</w:t>
      </w:r>
      <w:r w:rsidRPr="00BB272B">
        <w:t>as</w:t>
      </w:r>
      <w:r w:rsidRPr="00153F20">
        <w:t xml:space="preserve"> </w:t>
      </w:r>
      <w:r w:rsidRPr="00BB272B">
        <w:t>and electricity</w:t>
      </w:r>
      <w:r>
        <w:t xml:space="preserve">, </w:t>
      </w:r>
      <w:r w:rsidRPr="00BB272B">
        <w:t>health care</w:t>
      </w:r>
      <w:r w:rsidRPr="00153F20">
        <w:t xml:space="preserve"> </w:t>
      </w:r>
      <w:r>
        <w:t>(</w:t>
      </w:r>
      <w:r w:rsidRPr="00BB272B">
        <w:t>N</w:t>
      </w:r>
      <w:r>
        <w:t xml:space="preserve">HS), and </w:t>
      </w:r>
      <w:r w:rsidRPr="00BB272B">
        <w:t>the social</w:t>
      </w:r>
      <w:r w:rsidRPr="00153F20">
        <w:t xml:space="preserve"> </w:t>
      </w:r>
      <w:r>
        <w:t xml:space="preserve">assistance scheme. At the same time, however, the mandate of local governments in the area of education and social services (e.g. social housing) was expanded. </w:t>
      </w:r>
    </w:p>
    <w:p w14:paraId="6AE6F007" w14:textId="7001CFC6" w:rsidR="00CA3E00" w:rsidRDefault="00CA3E00" w:rsidP="00CA3E00">
      <w:pPr>
        <w:pStyle w:val="ListParagraph"/>
        <w:numPr>
          <w:ilvl w:val="1"/>
          <w:numId w:val="2"/>
        </w:numPr>
      </w:pPr>
      <w:r>
        <w:t>We found no concession or restriction in the ten years before the start date.</w:t>
      </w:r>
    </w:p>
    <w:p w14:paraId="25A9D7F1" w14:textId="77777777" w:rsidR="00B26E7B" w:rsidRDefault="00B26E7B" w:rsidP="00B26E7B"/>
    <w:p w14:paraId="01B237CF" w14:textId="066A57C3" w:rsidR="00CA3E00" w:rsidRPr="00CA3E00" w:rsidRDefault="00CA3E00" w:rsidP="00437A87">
      <w:pPr>
        <w:pStyle w:val="ListParagraph"/>
        <w:numPr>
          <w:ilvl w:val="0"/>
          <w:numId w:val="7"/>
        </w:numPr>
        <w:rPr>
          <w:rFonts w:cs="Times New Roman"/>
          <w:szCs w:val="22"/>
        </w:rPr>
      </w:pPr>
      <w:r>
        <w:t>2</w:t>
      </w:r>
      <w:r w:rsidRPr="00CA3E00">
        <w:rPr>
          <w:vertAlign w:val="superscript"/>
        </w:rPr>
        <w:t>nd</w:t>
      </w:r>
      <w:r>
        <w:t xml:space="preserve"> phase:</w:t>
      </w:r>
    </w:p>
    <w:p w14:paraId="38B583A5" w14:textId="6C5FAC2B" w:rsidR="00CA3E00" w:rsidRPr="00CA3E00" w:rsidRDefault="00CA3E00" w:rsidP="00437A87">
      <w:pPr>
        <w:pStyle w:val="ListParagraph"/>
        <w:numPr>
          <w:ilvl w:val="1"/>
          <w:numId w:val="7"/>
        </w:numPr>
      </w:pPr>
      <w:r>
        <w:t>We found no concession or restriction in the ten years before the start date.</w:t>
      </w:r>
    </w:p>
    <w:p w14:paraId="043307BF" w14:textId="77777777" w:rsidR="00D34C34" w:rsidRPr="006F657B" w:rsidRDefault="00D34C34" w:rsidP="00D34C34">
      <w:pPr>
        <w:rPr>
          <w:rFonts w:cs="Times New Roman"/>
          <w:szCs w:val="22"/>
        </w:rPr>
      </w:pPr>
    </w:p>
    <w:p w14:paraId="34BCCB48" w14:textId="77777777" w:rsidR="00D34C34" w:rsidRPr="006F657B" w:rsidRDefault="00D34C34" w:rsidP="00D34C34">
      <w:pPr>
        <w:rPr>
          <w:rFonts w:cs="Times New Roman"/>
          <w:szCs w:val="22"/>
        </w:rPr>
      </w:pPr>
    </w:p>
    <w:p w14:paraId="49CF5908" w14:textId="77777777" w:rsidR="00D34C34" w:rsidRPr="00BE5168" w:rsidRDefault="00D34C34" w:rsidP="00D34C34">
      <w:pPr>
        <w:rPr>
          <w:rFonts w:cs="Times New Roman"/>
          <w:b/>
          <w:szCs w:val="22"/>
        </w:rPr>
      </w:pPr>
      <w:r w:rsidRPr="00BE5168">
        <w:rPr>
          <w:rFonts w:cs="Times New Roman"/>
          <w:b/>
          <w:szCs w:val="22"/>
        </w:rPr>
        <w:t>Concessions and restrictions</w:t>
      </w:r>
    </w:p>
    <w:p w14:paraId="32975383" w14:textId="77777777" w:rsidR="00D34C34" w:rsidRPr="006F657B" w:rsidRDefault="00D34C34" w:rsidP="00D34C34">
      <w:pPr>
        <w:rPr>
          <w:rFonts w:cs="Times New Roman"/>
          <w:szCs w:val="22"/>
        </w:rPr>
      </w:pPr>
    </w:p>
    <w:p w14:paraId="6014154C" w14:textId="77777777" w:rsidR="00CA3E00" w:rsidRPr="00D430BD" w:rsidRDefault="00CA3E00" w:rsidP="00437A87">
      <w:pPr>
        <w:pStyle w:val="ListParagraph"/>
        <w:numPr>
          <w:ilvl w:val="0"/>
          <w:numId w:val="7"/>
        </w:numPr>
      </w:pPr>
      <w:r w:rsidRPr="00E80A11">
        <w:rPr>
          <w:rFonts w:cs="Times New Roman"/>
          <w:szCs w:val="22"/>
        </w:rPr>
        <w:t xml:space="preserve">The Government of Tony Blair passed the Regional Development Agencies Act of 1998 which established regional chambers (regional assemblies) for all regions except Greater London. These chambers were “voluntary gatherings of local councillors and others, primarily intended to monitor the activities of RDAs [Regional Development Agencies]” (Tomaney 2000: 118). The assemblies and the RDA were not directly-elected but </w:t>
      </w:r>
      <w:r w:rsidRPr="00E80A11">
        <w:t>appointed</w:t>
      </w:r>
      <w:r>
        <w:t xml:space="preserve"> by </w:t>
      </w:r>
      <w:r w:rsidRPr="00E80A11">
        <w:t>local government</w:t>
      </w:r>
      <w:r>
        <w:t xml:space="preserve"> and central government respectively. Plans for elected regional assemblies were substantiated with the </w:t>
      </w:r>
      <w:r w:rsidRPr="00E80A11">
        <w:rPr>
          <w:rFonts w:eastAsiaTheme="majorEastAsia"/>
        </w:rPr>
        <w:t xml:space="preserve">Regional Assemblies (Preparations) Act of 2003 that made provisions for referendums. After a staggering defeat in the first referendum in </w:t>
      </w:r>
      <w:r>
        <w:t xml:space="preserve">the region of North East England with only 22% in favor of elected regional assemblies, other referendums were dropped. </w:t>
      </w:r>
      <w:r>
        <w:rPr>
          <w:rFonts w:cs="Times New Roman"/>
          <w:szCs w:val="22"/>
        </w:rPr>
        <w:t>These reforms were more of an administrative nature, and thus too insignificant to warrant a concession code</w:t>
      </w:r>
      <w:r w:rsidRPr="00E80A11">
        <w:rPr>
          <w:rFonts w:cs="Times New Roman"/>
          <w:szCs w:val="22"/>
        </w:rPr>
        <w:t xml:space="preserve">. </w:t>
      </w:r>
      <w:r>
        <w:t>The a</w:t>
      </w:r>
      <w:r w:rsidRPr="00E80A11">
        <w:t>ssemblies were abolished between</w:t>
      </w:r>
      <w:r>
        <w:t xml:space="preserve"> 2008 and 2010</w:t>
      </w:r>
      <w:r w:rsidRPr="00E80A11">
        <w:t>.</w:t>
      </w:r>
      <w:r>
        <w:t xml:space="preserve"> In addition, there was also a referendum on the establishment of a Greater London Authority (directly elected mayor and a London Assembly) in 1998. The referendum was accepted with over 70 percent voting in favor, leading to the passing of the </w:t>
      </w:r>
      <w:r w:rsidRPr="00510BC4">
        <w:rPr>
          <w:iCs/>
        </w:rPr>
        <w:t xml:space="preserve">Greater London Authority Act </w:t>
      </w:r>
      <w:r>
        <w:rPr>
          <w:iCs/>
        </w:rPr>
        <w:t xml:space="preserve">in </w:t>
      </w:r>
      <w:r w:rsidRPr="00510BC4">
        <w:rPr>
          <w:iCs/>
        </w:rPr>
        <w:t>1999</w:t>
      </w:r>
      <w:r>
        <w:t>. G</w:t>
      </w:r>
      <w:r w:rsidRPr="00FF444A">
        <w:rPr>
          <w:rFonts w:cs="Times New Roman"/>
          <w:szCs w:val="22"/>
        </w:rPr>
        <w:t>iven the population share and the small territory in relation to all of England, the scope is too insignificant to apply to England as a whole. Hence,</w:t>
      </w:r>
      <w:r>
        <w:rPr>
          <w:rFonts w:cs="Times New Roman"/>
          <w:szCs w:val="22"/>
        </w:rPr>
        <w:t xml:space="preserve"> </w:t>
      </w:r>
      <w:r w:rsidRPr="00FF444A">
        <w:rPr>
          <w:rFonts w:cs="Times New Roman"/>
          <w:szCs w:val="22"/>
        </w:rPr>
        <w:t xml:space="preserve">we do not code </w:t>
      </w:r>
      <w:r>
        <w:rPr>
          <w:rFonts w:cs="Times New Roman"/>
          <w:szCs w:val="22"/>
        </w:rPr>
        <w:t xml:space="preserve">a concession. </w:t>
      </w:r>
    </w:p>
    <w:p w14:paraId="12257153" w14:textId="3297A2EB" w:rsidR="00D430BD" w:rsidRPr="00A2435D" w:rsidRDefault="00AA2F3A" w:rsidP="00437A87">
      <w:pPr>
        <w:pStyle w:val="ListParagraph"/>
        <w:numPr>
          <w:ilvl w:val="0"/>
          <w:numId w:val="7"/>
        </w:numPr>
      </w:pPr>
      <w:r w:rsidRPr="00A2435D">
        <w:t>In 2015, the Conservative UK gave</w:t>
      </w:r>
      <w:r w:rsidR="006E4DF2" w:rsidRPr="00A2435D">
        <w:t xml:space="preserve"> </w:t>
      </w:r>
      <w:r w:rsidR="00D430BD" w:rsidRPr="00A2435D">
        <w:t xml:space="preserve">MPs representing English constituencies a veto over laws </w:t>
      </w:r>
      <w:r w:rsidRPr="00A2435D">
        <w:t>which only affect England</w:t>
      </w:r>
      <w:r w:rsidR="00A2435D" w:rsidRPr="00A2435D">
        <w:t xml:space="preserve"> (English votes for English laws)</w:t>
      </w:r>
      <w:r w:rsidR="006E4DF2" w:rsidRPr="00A2435D">
        <w:t xml:space="preserve">. </w:t>
      </w:r>
      <w:r w:rsidRPr="00A2435D">
        <w:t>The veto was s</w:t>
      </w:r>
      <w:r w:rsidR="00D430BD" w:rsidRPr="00A2435D">
        <w:t>crapped in July 2021</w:t>
      </w:r>
      <w:r w:rsidR="0020058C" w:rsidRPr="00A2435D">
        <w:t xml:space="preserve"> (BBC </w:t>
      </w:r>
      <w:r w:rsidR="006C1C54" w:rsidRPr="00A2435D">
        <w:t xml:space="preserve">2015, </w:t>
      </w:r>
      <w:r w:rsidR="0020058C" w:rsidRPr="00A2435D">
        <w:t>2021)</w:t>
      </w:r>
      <w:r w:rsidRPr="00A2435D">
        <w:t xml:space="preserve">. </w:t>
      </w:r>
      <w:r w:rsidR="00A2435D" w:rsidRPr="00A2435D">
        <w:t>[2015: autonomy concession]</w:t>
      </w:r>
    </w:p>
    <w:p w14:paraId="726B86A1" w14:textId="77777777" w:rsidR="00D34C34" w:rsidRPr="006F657B" w:rsidRDefault="00D34C34" w:rsidP="00D34C34">
      <w:pPr>
        <w:rPr>
          <w:rFonts w:cs="Times New Roman"/>
          <w:szCs w:val="22"/>
        </w:rPr>
      </w:pPr>
    </w:p>
    <w:p w14:paraId="2218B79D" w14:textId="77777777" w:rsidR="00D34C34" w:rsidRPr="006F657B" w:rsidRDefault="00D34C34" w:rsidP="00D34C34">
      <w:pPr>
        <w:rPr>
          <w:rFonts w:cs="Times New Roman"/>
          <w:szCs w:val="22"/>
        </w:rPr>
      </w:pPr>
    </w:p>
    <w:p w14:paraId="2948D5E2" w14:textId="77777777" w:rsidR="00D34C34" w:rsidRPr="00BE5168" w:rsidRDefault="00D34C34" w:rsidP="00D34C34">
      <w:pPr>
        <w:rPr>
          <w:rFonts w:cs="Times New Roman"/>
          <w:b/>
          <w:szCs w:val="22"/>
        </w:rPr>
      </w:pPr>
      <w:r>
        <w:rPr>
          <w:rFonts w:cs="Times New Roman"/>
          <w:b/>
          <w:szCs w:val="22"/>
        </w:rPr>
        <w:t xml:space="preserve">Regional autonomy </w:t>
      </w:r>
    </w:p>
    <w:p w14:paraId="6A41FC64" w14:textId="77777777" w:rsidR="00D34C34" w:rsidRPr="006F657B" w:rsidRDefault="00D34C34" w:rsidP="00D34C34">
      <w:pPr>
        <w:rPr>
          <w:rFonts w:cs="Times New Roman"/>
          <w:szCs w:val="22"/>
        </w:rPr>
      </w:pPr>
    </w:p>
    <w:p w14:paraId="5C92E47F" w14:textId="77777777" w:rsidR="00CA3E00" w:rsidRPr="00FF444A" w:rsidRDefault="00CA3E00" w:rsidP="00437A87">
      <w:pPr>
        <w:pStyle w:val="ListParagraph"/>
        <w:numPr>
          <w:ilvl w:val="0"/>
          <w:numId w:val="7"/>
        </w:numPr>
        <w:rPr>
          <w:rFonts w:cs="Times New Roman"/>
          <w:szCs w:val="22"/>
        </w:rPr>
      </w:pPr>
      <w:r w:rsidRPr="00FF444A">
        <w:rPr>
          <w:rFonts w:cs="Times New Roman"/>
          <w:szCs w:val="22"/>
        </w:rPr>
        <w:t xml:space="preserve">The unique status of </w:t>
      </w:r>
      <w:r>
        <w:rPr>
          <w:rFonts w:cs="Times New Roman"/>
          <w:szCs w:val="22"/>
        </w:rPr>
        <w:t>the Greater</w:t>
      </w:r>
      <w:r w:rsidRPr="00FF444A">
        <w:rPr>
          <w:rFonts w:cs="Times New Roman"/>
          <w:szCs w:val="22"/>
        </w:rPr>
        <w:t xml:space="preserve"> London with its own assembly and directly-elected mayor could qualify as regional autonomy. However, given the population share and the small territory in relation to all of England, the scope is too insignificant to apply to England as a whole. Hence,</w:t>
      </w:r>
      <w:r>
        <w:rPr>
          <w:rFonts w:cs="Times New Roman"/>
          <w:szCs w:val="22"/>
        </w:rPr>
        <w:t xml:space="preserve"> </w:t>
      </w:r>
      <w:r w:rsidRPr="00FF444A">
        <w:rPr>
          <w:rFonts w:cs="Times New Roman"/>
          <w:szCs w:val="22"/>
        </w:rPr>
        <w:t xml:space="preserve">we do not code regional autonomy.   </w:t>
      </w:r>
    </w:p>
    <w:p w14:paraId="0AA38816" w14:textId="77777777" w:rsidR="00DF58D6" w:rsidRDefault="00DF58D6" w:rsidP="00D34C34">
      <w:pPr>
        <w:rPr>
          <w:rFonts w:cs="Times New Roman"/>
          <w:szCs w:val="22"/>
        </w:rPr>
      </w:pPr>
    </w:p>
    <w:p w14:paraId="57D1850E" w14:textId="77777777" w:rsidR="00DF58D6" w:rsidRPr="006F657B" w:rsidRDefault="00DF58D6" w:rsidP="00D34C34">
      <w:pPr>
        <w:rPr>
          <w:rFonts w:cs="Times New Roman"/>
          <w:szCs w:val="22"/>
        </w:rPr>
      </w:pPr>
    </w:p>
    <w:p w14:paraId="7F03A30D" w14:textId="77777777" w:rsidR="00D34C34" w:rsidRPr="0088796E" w:rsidRDefault="00D34C34" w:rsidP="00D34C34">
      <w:pPr>
        <w:rPr>
          <w:rFonts w:cs="Times New Roman"/>
          <w:b/>
          <w:szCs w:val="22"/>
        </w:rPr>
      </w:pPr>
      <w:r>
        <w:rPr>
          <w:rFonts w:cs="Times New Roman"/>
          <w:b/>
          <w:szCs w:val="22"/>
        </w:rPr>
        <w:t>De facto i</w:t>
      </w:r>
      <w:r w:rsidRPr="0088796E">
        <w:rPr>
          <w:rFonts w:cs="Times New Roman"/>
          <w:b/>
          <w:szCs w:val="22"/>
        </w:rPr>
        <w:t>ndependence</w:t>
      </w:r>
    </w:p>
    <w:p w14:paraId="49932654" w14:textId="77777777" w:rsidR="00D34C34" w:rsidRPr="006F657B" w:rsidRDefault="00D34C34" w:rsidP="00D34C34">
      <w:pPr>
        <w:rPr>
          <w:rFonts w:cs="Times New Roman"/>
          <w:bCs/>
          <w:szCs w:val="22"/>
        </w:rPr>
      </w:pPr>
    </w:p>
    <w:p w14:paraId="66337BE5" w14:textId="77777777" w:rsidR="00CA3E00" w:rsidRDefault="00CA3E00" w:rsidP="00CA3E00">
      <w:pPr>
        <w:rPr>
          <w:rFonts w:cs="Times New Roman"/>
          <w:szCs w:val="22"/>
        </w:rPr>
      </w:pPr>
      <w:r>
        <w:rPr>
          <w:rFonts w:cs="Times New Roman"/>
          <w:szCs w:val="22"/>
        </w:rPr>
        <w:t>NA</w:t>
      </w:r>
    </w:p>
    <w:p w14:paraId="2D32410E" w14:textId="77777777" w:rsidR="00D34C34" w:rsidRPr="006F657B" w:rsidRDefault="00D34C34" w:rsidP="00D34C34">
      <w:pPr>
        <w:rPr>
          <w:rFonts w:cs="Times New Roman"/>
          <w:bCs/>
          <w:szCs w:val="22"/>
        </w:rPr>
      </w:pPr>
    </w:p>
    <w:p w14:paraId="391C9563" w14:textId="77777777" w:rsidR="00D34C34" w:rsidRPr="00BE5168" w:rsidRDefault="00D34C34" w:rsidP="00D34C34">
      <w:pPr>
        <w:rPr>
          <w:rFonts w:cs="Times New Roman"/>
          <w:b/>
          <w:szCs w:val="22"/>
        </w:rPr>
      </w:pPr>
      <w:r w:rsidRPr="00BE5168">
        <w:rPr>
          <w:rFonts w:cs="Times New Roman"/>
          <w:b/>
          <w:szCs w:val="22"/>
        </w:rPr>
        <w:t>Major territorial change</w:t>
      </w:r>
      <w:r>
        <w:rPr>
          <w:rFonts w:cs="Times New Roman"/>
          <w:b/>
          <w:szCs w:val="22"/>
        </w:rPr>
        <w:t>s</w:t>
      </w:r>
    </w:p>
    <w:p w14:paraId="189BD2C1" w14:textId="77777777" w:rsidR="00D34C34" w:rsidRPr="006F657B" w:rsidRDefault="00D34C34" w:rsidP="00D34C34">
      <w:pPr>
        <w:rPr>
          <w:rFonts w:cs="Times New Roman"/>
          <w:bCs/>
          <w:szCs w:val="22"/>
        </w:rPr>
      </w:pPr>
    </w:p>
    <w:p w14:paraId="4AEF54E7" w14:textId="77777777" w:rsidR="00CA3E00" w:rsidRDefault="00CA3E00" w:rsidP="00CA3E00">
      <w:pPr>
        <w:rPr>
          <w:rFonts w:cs="Times New Roman"/>
          <w:szCs w:val="22"/>
        </w:rPr>
      </w:pPr>
      <w:r>
        <w:rPr>
          <w:rFonts w:cs="Times New Roman"/>
          <w:szCs w:val="22"/>
        </w:rPr>
        <w:t>NA</w:t>
      </w:r>
    </w:p>
    <w:p w14:paraId="2CF0FD26" w14:textId="77777777" w:rsidR="00D34C34" w:rsidRPr="006F657B" w:rsidRDefault="00D34C34" w:rsidP="00D34C34">
      <w:pPr>
        <w:rPr>
          <w:rFonts w:cs="Times New Roman"/>
          <w:bCs/>
          <w:szCs w:val="22"/>
        </w:rPr>
      </w:pPr>
    </w:p>
    <w:p w14:paraId="342C55C6" w14:textId="77777777" w:rsidR="00D34C34" w:rsidRPr="006F657B" w:rsidRDefault="00D34C34" w:rsidP="00D34C34">
      <w:pPr>
        <w:rPr>
          <w:rFonts w:cs="Times New Roman"/>
          <w:bCs/>
          <w:szCs w:val="22"/>
        </w:rPr>
      </w:pPr>
    </w:p>
    <w:p w14:paraId="217BAD7B" w14:textId="77777777" w:rsidR="00A2385F" w:rsidRPr="00D251DF" w:rsidRDefault="00A2385F" w:rsidP="00A2385F">
      <w:pPr>
        <w:ind w:left="709" w:hanging="709"/>
        <w:rPr>
          <w:rFonts w:cs="Times New Roman"/>
          <w:b/>
        </w:rPr>
      </w:pPr>
      <w:r w:rsidRPr="00D251DF">
        <w:rPr>
          <w:rFonts w:cs="Times New Roman"/>
          <w:b/>
        </w:rPr>
        <w:t>EPR2SDM</w:t>
      </w:r>
    </w:p>
    <w:p w14:paraId="20BB1AC8" w14:textId="77777777" w:rsidR="00A2385F" w:rsidRPr="00D251DF" w:rsidRDefault="00A2385F" w:rsidP="00A2385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2385F" w:rsidRPr="00D251DF" w14:paraId="6CA360F7" w14:textId="77777777" w:rsidTr="0073545F">
        <w:trPr>
          <w:trHeight w:val="284"/>
        </w:trPr>
        <w:tc>
          <w:tcPr>
            <w:tcW w:w="4787" w:type="dxa"/>
            <w:vAlign w:val="center"/>
          </w:tcPr>
          <w:p w14:paraId="44FF2EFE" w14:textId="77777777" w:rsidR="00A2385F" w:rsidRPr="00D251DF" w:rsidRDefault="00A2385F" w:rsidP="0073545F">
            <w:pPr>
              <w:rPr>
                <w:i/>
              </w:rPr>
            </w:pPr>
            <w:r w:rsidRPr="00D251DF">
              <w:rPr>
                <w:i/>
              </w:rPr>
              <w:t>Movement</w:t>
            </w:r>
          </w:p>
        </w:tc>
        <w:tc>
          <w:tcPr>
            <w:tcW w:w="4783" w:type="dxa"/>
            <w:vAlign w:val="center"/>
          </w:tcPr>
          <w:p w14:paraId="0CBA92EE" w14:textId="77777777" w:rsidR="00A2385F" w:rsidRPr="00D251DF" w:rsidRDefault="00A2385F" w:rsidP="0073545F">
            <w:r>
              <w:t>English</w:t>
            </w:r>
          </w:p>
        </w:tc>
      </w:tr>
      <w:tr w:rsidR="00A2385F" w:rsidRPr="00D251DF" w14:paraId="56AB804D" w14:textId="77777777" w:rsidTr="0073545F">
        <w:trPr>
          <w:trHeight w:val="284"/>
        </w:trPr>
        <w:tc>
          <w:tcPr>
            <w:tcW w:w="4787" w:type="dxa"/>
            <w:vAlign w:val="center"/>
          </w:tcPr>
          <w:p w14:paraId="52CBDFE3" w14:textId="77777777" w:rsidR="00A2385F" w:rsidRPr="00D251DF" w:rsidRDefault="00A2385F" w:rsidP="0073545F">
            <w:pPr>
              <w:rPr>
                <w:i/>
              </w:rPr>
            </w:pPr>
            <w:r w:rsidRPr="00D251DF">
              <w:rPr>
                <w:i/>
              </w:rPr>
              <w:t>Scenario</w:t>
            </w:r>
          </w:p>
        </w:tc>
        <w:tc>
          <w:tcPr>
            <w:tcW w:w="4783" w:type="dxa"/>
            <w:vAlign w:val="center"/>
          </w:tcPr>
          <w:p w14:paraId="7258E08D" w14:textId="77777777" w:rsidR="00A2385F" w:rsidRPr="00D251DF" w:rsidRDefault="00A2385F" w:rsidP="0073545F">
            <w:r>
              <w:rPr>
                <w:rFonts w:cs="Times New Roman"/>
                <w:szCs w:val="22"/>
                <w:lang w:val="en-GB"/>
              </w:rPr>
              <w:t>1:1</w:t>
            </w:r>
          </w:p>
        </w:tc>
      </w:tr>
      <w:tr w:rsidR="00A2385F" w:rsidRPr="00D251DF" w14:paraId="1C0237B1" w14:textId="77777777" w:rsidTr="0073545F">
        <w:trPr>
          <w:trHeight w:val="284"/>
        </w:trPr>
        <w:tc>
          <w:tcPr>
            <w:tcW w:w="4787" w:type="dxa"/>
            <w:vAlign w:val="center"/>
          </w:tcPr>
          <w:p w14:paraId="0C65E636" w14:textId="77777777" w:rsidR="00A2385F" w:rsidRPr="00D251DF" w:rsidRDefault="00A2385F" w:rsidP="0073545F">
            <w:pPr>
              <w:rPr>
                <w:i/>
              </w:rPr>
            </w:pPr>
            <w:r w:rsidRPr="00D251DF">
              <w:rPr>
                <w:i/>
              </w:rPr>
              <w:t>EPR group(s)</w:t>
            </w:r>
          </w:p>
        </w:tc>
        <w:tc>
          <w:tcPr>
            <w:tcW w:w="4783" w:type="dxa"/>
            <w:vAlign w:val="center"/>
          </w:tcPr>
          <w:p w14:paraId="3C3D7019" w14:textId="77777777" w:rsidR="00A2385F" w:rsidRPr="00D251DF" w:rsidRDefault="00A2385F" w:rsidP="0073545F">
            <w:r>
              <w:rPr>
                <w:rFonts w:eastAsiaTheme="minorHAnsi" w:cs="Times New Roman"/>
                <w:szCs w:val="22"/>
              </w:rPr>
              <w:t>English</w:t>
            </w:r>
          </w:p>
        </w:tc>
      </w:tr>
      <w:tr w:rsidR="00A2385F" w:rsidRPr="00D251DF" w14:paraId="5F24F992" w14:textId="77777777" w:rsidTr="0073545F">
        <w:trPr>
          <w:trHeight w:val="284"/>
        </w:trPr>
        <w:tc>
          <w:tcPr>
            <w:tcW w:w="4787" w:type="dxa"/>
            <w:vAlign w:val="center"/>
          </w:tcPr>
          <w:p w14:paraId="1C1F3527" w14:textId="77777777" w:rsidR="00A2385F" w:rsidRPr="00D251DF" w:rsidRDefault="00A2385F" w:rsidP="0073545F">
            <w:pPr>
              <w:rPr>
                <w:i/>
              </w:rPr>
            </w:pPr>
            <w:r>
              <w:rPr>
                <w:i/>
              </w:rPr>
              <w:t>Gwgroupid(s)</w:t>
            </w:r>
          </w:p>
        </w:tc>
        <w:tc>
          <w:tcPr>
            <w:tcW w:w="4783" w:type="dxa"/>
            <w:vAlign w:val="center"/>
          </w:tcPr>
          <w:p w14:paraId="7446E751" w14:textId="77777777" w:rsidR="00A2385F" w:rsidRPr="00457513" w:rsidRDefault="00A2385F" w:rsidP="0073545F">
            <w:r w:rsidRPr="00FF09EB">
              <w:rPr>
                <w:rFonts w:eastAsiaTheme="minorHAnsi" w:cs="Times New Roman"/>
                <w:szCs w:val="22"/>
              </w:rPr>
              <w:t>20001000</w:t>
            </w:r>
          </w:p>
        </w:tc>
      </w:tr>
    </w:tbl>
    <w:p w14:paraId="28874CA7" w14:textId="77777777" w:rsidR="00A2385F" w:rsidRDefault="00A2385F" w:rsidP="00A2385F">
      <w:pPr>
        <w:rPr>
          <w:rFonts w:cs="Times New Roman"/>
          <w:b/>
          <w:szCs w:val="22"/>
        </w:rPr>
      </w:pPr>
    </w:p>
    <w:p w14:paraId="69946ABF" w14:textId="77777777" w:rsidR="00A2385F" w:rsidRDefault="00A2385F" w:rsidP="00A2385F">
      <w:pPr>
        <w:rPr>
          <w:rFonts w:cs="Times New Roman"/>
          <w:b/>
          <w:szCs w:val="22"/>
        </w:rPr>
      </w:pPr>
    </w:p>
    <w:p w14:paraId="4CDFC9D3" w14:textId="37B64429" w:rsidR="00D34C34" w:rsidRDefault="00D34C34" w:rsidP="00D34C34">
      <w:pPr>
        <w:ind w:left="709" w:hanging="709"/>
        <w:rPr>
          <w:rFonts w:cs="Times New Roman"/>
          <w:b/>
          <w:szCs w:val="22"/>
        </w:rPr>
      </w:pPr>
      <w:r>
        <w:rPr>
          <w:rFonts w:cs="Times New Roman"/>
          <w:b/>
          <w:szCs w:val="22"/>
        </w:rPr>
        <w:t>Power access</w:t>
      </w:r>
    </w:p>
    <w:p w14:paraId="404E72EE" w14:textId="77777777" w:rsidR="00D34C34" w:rsidRPr="006F657B" w:rsidRDefault="00D34C34" w:rsidP="00D34C34">
      <w:pPr>
        <w:ind w:left="709" w:hanging="709"/>
        <w:rPr>
          <w:rFonts w:cs="Times New Roman"/>
          <w:bCs/>
          <w:szCs w:val="22"/>
        </w:rPr>
      </w:pPr>
    </w:p>
    <w:p w14:paraId="1C9BE5B0" w14:textId="6561AE3E" w:rsidR="00D34C34" w:rsidRPr="00A2435D" w:rsidRDefault="00CA3E00" w:rsidP="00437A87">
      <w:pPr>
        <w:pStyle w:val="ListParagraph"/>
        <w:numPr>
          <w:ilvl w:val="0"/>
          <w:numId w:val="11"/>
        </w:numPr>
        <w:rPr>
          <w:rFonts w:cs="Times New Roman"/>
          <w:bCs/>
          <w:szCs w:val="22"/>
        </w:rPr>
      </w:pPr>
      <w:r>
        <w:rPr>
          <w:rFonts w:cs="Times New Roman"/>
          <w:bCs/>
          <w:szCs w:val="22"/>
        </w:rPr>
        <w:t>We follow EPR. [</w:t>
      </w:r>
      <w:r>
        <w:rPr>
          <w:rFonts w:cs="Times New Roman"/>
          <w:szCs w:val="22"/>
        </w:rPr>
        <w:t>1974-1981: senior partner</w:t>
      </w:r>
      <w:r w:rsidRPr="00A2435D">
        <w:rPr>
          <w:rFonts w:cs="Times New Roman"/>
          <w:szCs w:val="22"/>
        </w:rPr>
        <w:t>; 1998-</w:t>
      </w:r>
      <w:r w:rsidR="000A4B55" w:rsidRPr="00A2435D">
        <w:rPr>
          <w:rFonts w:cs="Times New Roman"/>
          <w:szCs w:val="22"/>
        </w:rPr>
        <w:t>20</w:t>
      </w:r>
      <w:r w:rsidR="001201E7" w:rsidRPr="00A2435D">
        <w:rPr>
          <w:rFonts w:cs="Times New Roman"/>
          <w:szCs w:val="22"/>
        </w:rPr>
        <w:t>19</w:t>
      </w:r>
      <w:r w:rsidRPr="00A2435D">
        <w:rPr>
          <w:rFonts w:cs="Times New Roman"/>
          <w:szCs w:val="22"/>
        </w:rPr>
        <w:t>: senior partner</w:t>
      </w:r>
      <w:r w:rsidR="00A2435D" w:rsidRPr="00A2435D">
        <w:rPr>
          <w:rFonts w:cs="Times New Roman"/>
          <w:szCs w:val="22"/>
        </w:rPr>
        <w:t>;</w:t>
      </w:r>
      <w:r w:rsidR="001201E7" w:rsidRPr="00A2435D">
        <w:rPr>
          <w:rFonts w:cs="Times New Roman"/>
          <w:szCs w:val="22"/>
        </w:rPr>
        <w:t xml:space="preserve"> 2020</w:t>
      </w:r>
      <w:r w:rsidR="006C2C3A" w:rsidRPr="00A2435D">
        <w:rPr>
          <w:rFonts w:cs="Times New Roman"/>
          <w:szCs w:val="22"/>
        </w:rPr>
        <w:t xml:space="preserve">: </w:t>
      </w:r>
      <w:r w:rsidR="00A2435D" w:rsidRPr="00A2435D">
        <w:rPr>
          <w:rFonts w:cs="Times New Roman"/>
          <w:szCs w:val="22"/>
        </w:rPr>
        <w:t>d</w:t>
      </w:r>
      <w:r w:rsidR="006C2C3A" w:rsidRPr="00A2435D">
        <w:rPr>
          <w:rFonts w:cs="Times New Roman"/>
          <w:szCs w:val="22"/>
        </w:rPr>
        <w:t>ominant</w:t>
      </w:r>
      <w:r w:rsidRPr="00A2435D">
        <w:rPr>
          <w:rFonts w:cs="Times New Roman"/>
          <w:szCs w:val="22"/>
        </w:rPr>
        <w:t>]</w:t>
      </w:r>
    </w:p>
    <w:p w14:paraId="23C74085" w14:textId="7E4305DF" w:rsidR="00D34C34" w:rsidRDefault="00D34C34" w:rsidP="00D34C34">
      <w:pPr>
        <w:ind w:left="709" w:hanging="709"/>
        <w:rPr>
          <w:rFonts w:cs="Times New Roman"/>
          <w:bCs/>
          <w:szCs w:val="22"/>
        </w:rPr>
      </w:pPr>
    </w:p>
    <w:p w14:paraId="6C45467A" w14:textId="77777777" w:rsidR="00CA3E00" w:rsidRPr="006F657B" w:rsidRDefault="00CA3E00" w:rsidP="00D34C34">
      <w:pPr>
        <w:ind w:left="709" w:hanging="709"/>
        <w:rPr>
          <w:rFonts w:cs="Times New Roman"/>
          <w:bCs/>
          <w:szCs w:val="22"/>
        </w:rPr>
      </w:pPr>
    </w:p>
    <w:p w14:paraId="2E02EEE8" w14:textId="77777777" w:rsidR="00D34C34" w:rsidRPr="00A2435D" w:rsidRDefault="00D34C34" w:rsidP="00D34C34">
      <w:pPr>
        <w:ind w:left="709" w:hanging="709"/>
        <w:rPr>
          <w:rFonts w:cs="Times New Roman"/>
          <w:b/>
          <w:szCs w:val="22"/>
        </w:rPr>
      </w:pPr>
      <w:r w:rsidRPr="00A2435D">
        <w:rPr>
          <w:rFonts w:cs="Times New Roman"/>
          <w:b/>
          <w:szCs w:val="22"/>
        </w:rPr>
        <w:t>Group size</w:t>
      </w:r>
    </w:p>
    <w:p w14:paraId="419403C9" w14:textId="77777777" w:rsidR="00D34C34" w:rsidRPr="00A2435D" w:rsidRDefault="00D34C34" w:rsidP="00D34C34">
      <w:pPr>
        <w:rPr>
          <w:rFonts w:cs="Times New Roman"/>
        </w:rPr>
      </w:pPr>
    </w:p>
    <w:p w14:paraId="66621720" w14:textId="4076E75D" w:rsidR="00D34C34" w:rsidRPr="00A2435D" w:rsidRDefault="001A5D5D" w:rsidP="00437A87">
      <w:pPr>
        <w:pStyle w:val="ListParagraph"/>
        <w:numPr>
          <w:ilvl w:val="0"/>
          <w:numId w:val="11"/>
        </w:numPr>
        <w:rPr>
          <w:rFonts w:cs="Times New Roman"/>
        </w:rPr>
      </w:pPr>
      <w:r w:rsidRPr="00A2435D">
        <w:rPr>
          <w:rFonts w:cs="Times New Roman"/>
        </w:rPr>
        <w:t>We follow EPR. [0.815]</w:t>
      </w:r>
    </w:p>
    <w:p w14:paraId="5C1E100C" w14:textId="2C96AC62" w:rsidR="00D34C34" w:rsidRDefault="00D34C34" w:rsidP="00D34C34">
      <w:pPr>
        <w:rPr>
          <w:rFonts w:cs="Times New Roman"/>
        </w:rPr>
      </w:pPr>
    </w:p>
    <w:p w14:paraId="2B5FFE06" w14:textId="77777777" w:rsidR="001A5D5D" w:rsidRDefault="001A5D5D" w:rsidP="00D34C34">
      <w:pPr>
        <w:rPr>
          <w:rFonts w:cs="Times New Roman"/>
        </w:rPr>
      </w:pPr>
    </w:p>
    <w:p w14:paraId="085A8C02" w14:textId="77777777" w:rsidR="00D34C34" w:rsidRPr="00C524D6" w:rsidRDefault="00D34C34" w:rsidP="00D34C34">
      <w:pPr>
        <w:rPr>
          <w:rFonts w:cs="Times New Roman"/>
          <w:b/>
          <w:bCs/>
        </w:rPr>
      </w:pPr>
      <w:r w:rsidRPr="00C524D6">
        <w:rPr>
          <w:rFonts w:cs="Times New Roman"/>
          <w:b/>
          <w:bCs/>
        </w:rPr>
        <w:t>Regional concentration</w:t>
      </w:r>
    </w:p>
    <w:p w14:paraId="14B9CE91" w14:textId="77777777" w:rsidR="00D34C34" w:rsidRPr="00F229B9" w:rsidRDefault="00D34C34" w:rsidP="00D34C34">
      <w:pPr>
        <w:rPr>
          <w:rFonts w:cs="Times New Roman"/>
        </w:rPr>
      </w:pPr>
    </w:p>
    <w:p w14:paraId="34ED9ABC" w14:textId="77777777" w:rsidR="001A5D5D" w:rsidRPr="00A94809" w:rsidRDefault="001A5D5D" w:rsidP="00437A87">
      <w:pPr>
        <w:pStyle w:val="ListParagraph"/>
        <w:widowControl w:val="0"/>
        <w:numPr>
          <w:ilvl w:val="0"/>
          <w:numId w:val="9"/>
        </w:numPr>
        <w:rPr>
          <w:szCs w:val="22"/>
        </w:rPr>
      </w:pPr>
      <w:r>
        <w:rPr>
          <w:szCs w:val="22"/>
        </w:rPr>
        <w:t xml:space="preserve">The English are concentrated in England, where they also make up a clear majority. </w:t>
      </w:r>
      <w:r w:rsidRPr="00A94809">
        <w:rPr>
          <w:rFonts w:cs="Times New Roman"/>
        </w:rPr>
        <w:t>[concentrated]</w:t>
      </w:r>
    </w:p>
    <w:p w14:paraId="3736601A" w14:textId="77777777" w:rsidR="00D34C34" w:rsidRDefault="00D34C34" w:rsidP="00D34C34">
      <w:pPr>
        <w:rPr>
          <w:rFonts w:cs="Times New Roman"/>
        </w:rPr>
      </w:pPr>
    </w:p>
    <w:p w14:paraId="3C118D9A" w14:textId="77777777" w:rsidR="00D34C34" w:rsidRDefault="00D34C34" w:rsidP="00D34C34">
      <w:pPr>
        <w:rPr>
          <w:rFonts w:cs="Times New Roman"/>
        </w:rPr>
      </w:pPr>
    </w:p>
    <w:p w14:paraId="087223B7" w14:textId="77777777" w:rsidR="00D34C34" w:rsidRDefault="00D34C34" w:rsidP="00D34C34">
      <w:pPr>
        <w:rPr>
          <w:rFonts w:cs="Times New Roman"/>
          <w:b/>
        </w:rPr>
      </w:pPr>
      <w:r>
        <w:rPr>
          <w:rFonts w:cs="Times New Roman"/>
          <w:b/>
        </w:rPr>
        <w:t>Kin</w:t>
      </w:r>
    </w:p>
    <w:p w14:paraId="1DD0E3FF" w14:textId="77777777" w:rsidR="00D34C34" w:rsidRPr="006F657B" w:rsidRDefault="00D34C34" w:rsidP="00D34C34">
      <w:pPr>
        <w:spacing w:after="60"/>
        <w:ind w:left="709" w:hanging="709"/>
        <w:rPr>
          <w:rFonts w:cs="Times New Roman"/>
          <w:bCs/>
          <w:szCs w:val="22"/>
        </w:rPr>
      </w:pPr>
    </w:p>
    <w:p w14:paraId="56E62AD6" w14:textId="77777777" w:rsidR="001A5D5D" w:rsidRPr="008F24A9" w:rsidRDefault="001A5D5D" w:rsidP="00437A87">
      <w:pPr>
        <w:pStyle w:val="ListParagraph"/>
        <w:widowControl w:val="0"/>
        <w:numPr>
          <w:ilvl w:val="0"/>
          <w:numId w:val="9"/>
        </w:numPr>
        <w:rPr>
          <w:szCs w:val="22"/>
        </w:rPr>
      </w:pPr>
      <w:r>
        <w:rPr>
          <w:szCs w:val="22"/>
        </w:rPr>
        <w:t>EPR codes ethnic kin in South Africa (English speakers), Zimbabwe (Europeans), Namibia (Whites), Botswana (White), and Australia (Whites). Although not coded by EPR, English speakers in the United States, Canada, and New Zealand, can also be considered ethnic kin. [kin in non-adjacent country]</w:t>
      </w:r>
    </w:p>
    <w:p w14:paraId="71C7702C" w14:textId="77777777" w:rsidR="00D34C34" w:rsidRDefault="00D34C34" w:rsidP="00D34C34">
      <w:pPr>
        <w:spacing w:after="60"/>
        <w:ind w:left="709" w:hanging="709"/>
        <w:rPr>
          <w:rFonts w:cs="Times New Roman"/>
          <w:bCs/>
          <w:szCs w:val="22"/>
        </w:rPr>
      </w:pPr>
    </w:p>
    <w:p w14:paraId="0B272D37" w14:textId="77777777" w:rsidR="00D34C34" w:rsidRPr="006F657B" w:rsidRDefault="00D34C34" w:rsidP="00D34C34">
      <w:pPr>
        <w:spacing w:after="60"/>
        <w:ind w:left="709" w:hanging="709"/>
        <w:rPr>
          <w:rFonts w:cs="Times New Roman"/>
          <w:bCs/>
          <w:szCs w:val="22"/>
        </w:rPr>
      </w:pPr>
    </w:p>
    <w:p w14:paraId="78FE59BD" w14:textId="77777777" w:rsidR="00D34C34" w:rsidRPr="0029438E" w:rsidRDefault="00D34C34" w:rsidP="00D34C34">
      <w:pPr>
        <w:spacing w:after="60"/>
        <w:ind w:left="709" w:hanging="709"/>
        <w:rPr>
          <w:rFonts w:cs="Times New Roman"/>
          <w:b/>
          <w:szCs w:val="22"/>
        </w:rPr>
      </w:pPr>
      <w:r w:rsidRPr="00BE5168">
        <w:rPr>
          <w:rFonts w:cs="Times New Roman"/>
          <w:b/>
          <w:szCs w:val="22"/>
        </w:rPr>
        <w:t>Sources</w:t>
      </w:r>
    </w:p>
    <w:p w14:paraId="50C5A1CB" w14:textId="77777777" w:rsidR="00D34C34" w:rsidRPr="001728CD" w:rsidRDefault="00D34C34" w:rsidP="00D34C34">
      <w:pPr>
        <w:rPr>
          <w:rFonts w:cs="Times New Roman"/>
          <w:szCs w:val="22"/>
        </w:rPr>
      </w:pPr>
    </w:p>
    <w:p w14:paraId="2C8BD56E" w14:textId="77777777" w:rsidR="00435CDA" w:rsidRPr="00A2435D" w:rsidRDefault="00435CDA" w:rsidP="006C1C54">
      <w:pPr>
        <w:spacing w:after="60"/>
        <w:ind w:left="709" w:hanging="709"/>
        <w:rPr>
          <w:szCs w:val="22"/>
        </w:rPr>
      </w:pPr>
      <w:r w:rsidRPr="00A2435D">
        <w:rPr>
          <w:szCs w:val="22"/>
        </w:rPr>
        <w:t>BBC (2015)</w:t>
      </w:r>
      <w:r w:rsidRPr="00A2435D">
        <w:t xml:space="preserve"> </w:t>
      </w:r>
      <w:hyperlink r:id="rId51" w:history="1">
        <w:r w:rsidRPr="00A2435D">
          <w:rPr>
            <w:rStyle w:val="Hyperlink"/>
          </w:rPr>
          <w:t xml:space="preserve">Election 2015: PM sets out 'English votes' timetable </w:t>
        </w:r>
        <w:hyperlink r:id="rId52" w:history="1">
          <w:r w:rsidRPr="00A2435D">
            <w:rPr>
              <w:rStyle w:val="Hyperlink"/>
            </w:rPr>
            <w:t>Election 2015: PM sets out 'English votes' timetable - BBC News</w:t>
          </w:r>
        </w:hyperlink>
        <w:r w:rsidRPr="00A2435D">
          <w:rPr>
            <w:rStyle w:val="Hyperlink"/>
          </w:rPr>
          <w:t>s</w:t>
        </w:r>
      </w:hyperlink>
      <w:r w:rsidRPr="00A2435D">
        <w:t xml:space="preserve"> [27</w:t>
      </w:r>
      <w:r w:rsidRPr="00A2435D">
        <w:rPr>
          <w:vertAlign w:val="superscript"/>
        </w:rPr>
        <w:t>th</w:t>
      </w:r>
      <w:r w:rsidRPr="00A2435D">
        <w:t xml:space="preserve"> October 2022]</w:t>
      </w:r>
    </w:p>
    <w:p w14:paraId="0B87B4B5" w14:textId="77777777" w:rsidR="00435CDA" w:rsidRPr="00A2435D" w:rsidRDefault="00435CDA" w:rsidP="001A5D5D">
      <w:pPr>
        <w:spacing w:after="60"/>
        <w:ind w:left="709" w:hanging="709"/>
        <w:rPr>
          <w:szCs w:val="22"/>
        </w:rPr>
      </w:pPr>
      <w:r w:rsidRPr="00A2435D">
        <w:rPr>
          <w:szCs w:val="22"/>
        </w:rPr>
        <w:t>BBC (2015)</w:t>
      </w:r>
      <w:r w:rsidRPr="00A2435D">
        <w:t xml:space="preserve"> </w:t>
      </w:r>
      <w:hyperlink r:id="rId53" w:history="1">
        <w:r w:rsidRPr="00A2435D">
          <w:rPr>
            <w:rStyle w:val="Hyperlink"/>
          </w:rPr>
          <w:t>English vote plan to become law despite objections https://www.bbc.co.uk/news/uk-politics-34599998</w:t>
        </w:r>
      </w:hyperlink>
      <w:r w:rsidRPr="00A2435D">
        <w:t xml:space="preserve"> [27</w:t>
      </w:r>
      <w:r w:rsidRPr="00A2435D">
        <w:rPr>
          <w:vertAlign w:val="superscript"/>
        </w:rPr>
        <w:t>th</w:t>
      </w:r>
      <w:r w:rsidRPr="00A2435D">
        <w:t xml:space="preserve"> October 2022]</w:t>
      </w:r>
    </w:p>
    <w:p w14:paraId="702C2BC3" w14:textId="77777777" w:rsidR="00435CDA" w:rsidRPr="00A2435D" w:rsidRDefault="00435CDA" w:rsidP="001A5D5D">
      <w:pPr>
        <w:spacing w:after="60"/>
        <w:ind w:left="709" w:hanging="709"/>
        <w:rPr>
          <w:szCs w:val="22"/>
        </w:rPr>
      </w:pPr>
      <w:r w:rsidRPr="00A2435D">
        <w:rPr>
          <w:szCs w:val="22"/>
        </w:rPr>
        <w:t>BBC (2021)</w:t>
      </w:r>
      <w:r w:rsidRPr="00A2435D">
        <w:t xml:space="preserve"> </w:t>
      </w:r>
      <w:hyperlink r:id="rId54" w:history="1">
        <w:r w:rsidRPr="00A2435D">
          <w:rPr>
            <w:rStyle w:val="Hyperlink"/>
          </w:rPr>
          <w:t>Commons scraps English votes for English laws</w:t>
        </w:r>
        <w:r w:rsidRPr="00A2435D">
          <w:t xml:space="preserve"> </w:t>
        </w:r>
        <w:r w:rsidRPr="00A2435D">
          <w:rPr>
            <w:rStyle w:val="Hyperlink"/>
          </w:rPr>
          <w:t>https://www.bbc.com/news/uk-politics-57828406</w:t>
        </w:r>
      </w:hyperlink>
      <w:r w:rsidRPr="00A2435D">
        <w:t>. [27</w:t>
      </w:r>
      <w:r w:rsidRPr="00A2435D">
        <w:rPr>
          <w:vertAlign w:val="superscript"/>
        </w:rPr>
        <w:t>th</w:t>
      </w:r>
      <w:r w:rsidRPr="00A2435D">
        <w:t xml:space="preserve"> October 2022]</w:t>
      </w:r>
    </w:p>
    <w:p w14:paraId="6997D7E4" w14:textId="77777777" w:rsidR="00435CDA" w:rsidRPr="00A2435D" w:rsidRDefault="00435CDA" w:rsidP="001A5D5D">
      <w:pPr>
        <w:spacing w:after="60"/>
        <w:ind w:left="709" w:hanging="709"/>
        <w:rPr>
          <w:color w:val="000000"/>
          <w:szCs w:val="22"/>
          <w:lang w:eastAsia="de-CH"/>
        </w:rPr>
      </w:pPr>
      <w:r w:rsidRPr="00A2435D">
        <w:rPr>
          <w:szCs w:val="22"/>
        </w:rPr>
        <w:t xml:space="preserve">Bryant, Christopher G. (2008). “Devolution, Equity and the English Question.” </w:t>
      </w:r>
      <w:r w:rsidRPr="00A2435D">
        <w:rPr>
          <w:i/>
          <w:iCs/>
          <w:szCs w:val="22"/>
        </w:rPr>
        <w:t>Nations and Nationalism</w:t>
      </w:r>
      <w:r w:rsidRPr="00A2435D">
        <w:rPr>
          <w:szCs w:val="22"/>
        </w:rPr>
        <w:t xml:space="preserve"> </w:t>
      </w:r>
      <w:r w:rsidRPr="00A2435D">
        <w:rPr>
          <w:iCs/>
          <w:szCs w:val="22"/>
        </w:rPr>
        <w:t>14</w:t>
      </w:r>
      <w:r w:rsidRPr="00A2435D">
        <w:rPr>
          <w:szCs w:val="22"/>
        </w:rPr>
        <w:t>(4): 664-683</w:t>
      </w:r>
    </w:p>
    <w:p w14:paraId="01423001"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sz w:val="22"/>
          <w:szCs w:val="22"/>
          <w:lang w:val="en-US"/>
        </w:rPr>
        <w:t xml:space="preserve">Bryant, Christopher G. (2008). “Devolution, Equity and the English Question.” </w:t>
      </w:r>
      <w:r w:rsidRPr="00A2435D">
        <w:rPr>
          <w:i/>
          <w:iCs/>
          <w:sz w:val="22"/>
          <w:szCs w:val="22"/>
          <w:lang w:val="en-US"/>
        </w:rPr>
        <w:t>Nations and Nationalism</w:t>
      </w:r>
      <w:r w:rsidRPr="00A2435D">
        <w:rPr>
          <w:sz w:val="22"/>
          <w:szCs w:val="22"/>
          <w:lang w:val="en-US"/>
        </w:rPr>
        <w:t xml:space="preserve"> </w:t>
      </w:r>
      <w:r w:rsidRPr="00A2435D">
        <w:rPr>
          <w:iCs/>
          <w:sz w:val="22"/>
          <w:szCs w:val="22"/>
          <w:lang w:val="en-US"/>
        </w:rPr>
        <w:t>14</w:t>
      </w:r>
      <w:r w:rsidRPr="00A2435D">
        <w:rPr>
          <w:sz w:val="22"/>
          <w:szCs w:val="22"/>
          <w:lang w:val="en-US"/>
        </w:rPr>
        <w:t>(4): 664-683.</w:t>
      </w:r>
    </w:p>
    <w:p w14:paraId="63385899" w14:textId="77777777" w:rsidR="00435CDA" w:rsidRPr="00A2435D" w:rsidRDefault="00435CDA" w:rsidP="001A5D5D">
      <w:pPr>
        <w:spacing w:after="60"/>
        <w:ind w:left="709" w:hanging="709"/>
        <w:rPr>
          <w:rFonts w:cs="Times New Roman"/>
          <w:szCs w:val="22"/>
        </w:rPr>
      </w:pPr>
      <w:r w:rsidRPr="00A2435D">
        <w:rPr>
          <w:rFonts w:cs="Times New Roman"/>
          <w:szCs w:val="22"/>
        </w:rPr>
        <w:t xml:space="preserve">Campaign for English Parliament (2022). </w:t>
      </w:r>
      <w:hyperlink r:id="rId55" w:history="1">
        <w:r w:rsidRPr="00A2435D">
          <w:rPr>
            <w:rStyle w:val="Hyperlink"/>
          </w:rPr>
          <w:t>English Votes on English Matters https://thecep.org.uk/english-issues/english-votes-on-english-matters/</w:t>
        </w:r>
      </w:hyperlink>
      <w:r w:rsidRPr="00A2435D">
        <w:t xml:space="preserve"> [27</w:t>
      </w:r>
      <w:r w:rsidRPr="00A2435D">
        <w:rPr>
          <w:vertAlign w:val="superscript"/>
        </w:rPr>
        <w:t>th</w:t>
      </w:r>
      <w:r w:rsidRPr="00A2435D">
        <w:t xml:space="preserve"> October 2022]</w:t>
      </w:r>
    </w:p>
    <w:p w14:paraId="03ABD54E" w14:textId="77777777" w:rsidR="00435CDA" w:rsidRPr="00A2435D" w:rsidRDefault="00435CDA" w:rsidP="001A5D5D">
      <w:pPr>
        <w:spacing w:after="60"/>
        <w:ind w:left="709" w:hanging="709"/>
        <w:rPr>
          <w:rFonts w:cs="Times New Roman"/>
          <w:b/>
          <w:szCs w:val="22"/>
        </w:rPr>
      </w:pPr>
      <w:r w:rsidRPr="00A2435D">
        <w:rPr>
          <w:rFonts w:cs="Times New Roman"/>
          <w:szCs w:val="22"/>
        </w:rPr>
        <w:lastRenderedPageBreak/>
        <w:t xml:space="preserve">Cederman, Lars-Erik, Andreas Wimmer, and Brian Min (2010). “Why Do Ethnic Groups Rebel: New Data and Analysis.” </w:t>
      </w:r>
      <w:r w:rsidRPr="00A2435D">
        <w:rPr>
          <w:rFonts w:cs="Times New Roman"/>
          <w:i/>
          <w:iCs/>
          <w:szCs w:val="22"/>
        </w:rPr>
        <w:t>World Politics</w:t>
      </w:r>
      <w:r w:rsidRPr="00A2435D">
        <w:rPr>
          <w:rFonts w:cs="Times New Roman"/>
          <w:szCs w:val="22"/>
        </w:rPr>
        <w:t xml:space="preserve"> </w:t>
      </w:r>
      <w:r w:rsidRPr="00A2435D">
        <w:rPr>
          <w:rFonts w:cs="Times New Roman"/>
          <w:iCs/>
          <w:szCs w:val="22"/>
        </w:rPr>
        <w:t>62</w:t>
      </w:r>
      <w:r w:rsidRPr="00A2435D">
        <w:rPr>
          <w:rFonts w:cs="Times New Roman"/>
          <w:szCs w:val="22"/>
        </w:rPr>
        <w:t>(1): 87-119.</w:t>
      </w:r>
    </w:p>
    <w:p w14:paraId="7222C99B" w14:textId="77777777" w:rsidR="00435CDA" w:rsidRPr="00A2435D" w:rsidRDefault="00435CDA" w:rsidP="001A5D5D">
      <w:pPr>
        <w:spacing w:after="60"/>
        <w:ind w:left="709" w:hanging="709"/>
        <w:rPr>
          <w:rFonts w:cs="Times New Roman"/>
          <w:b/>
          <w:szCs w:val="22"/>
        </w:rPr>
      </w:pPr>
      <w:r w:rsidRPr="00A2435D">
        <w:rPr>
          <w:rFonts w:eastAsia="Times New Roman" w:cs="Times New Roman"/>
          <w:szCs w:val="22"/>
          <w:lang w:eastAsia="de-CH"/>
        </w:rPr>
        <w:t xml:space="preserve">Deacon, Russell (2012). </w:t>
      </w:r>
      <w:r w:rsidRPr="00A2435D">
        <w:rPr>
          <w:rFonts w:eastAsia="Times New Roman" w:cs="Times New Roman"/>
          <w:i/>
          <w:iCs/>
          <w:szCs w:val="22"/>
          <w:lang w:eastAsia="de-CH"/>
        </w:rPr>
        <w:t>Devolution in the United Kingdom</w:t>
      </w:r>
      <w:r w:rsidRPr="00A2435D">
        <w:rPr>
          <w:rFonts w:eastAsia="Times New Roman" w:cs="Times New Roman"/>
          <w:szCs w:val="22"/>
          <w:lang w:eastAsia="de-CH"/>
        </w:rPr>
        <w:t>. Edinburgh: Edinburgh University Press.</w:t>
      </w:r>
    </w:p>
    <w:p w14:paraId="3B9D28F5" w14:textId="77777777" w:rsidR="00435CDA" w:rsidRPr="00A2435D" w:rsidRDefault="00435CDA" w:rsidP="001A5D5D">
      <w:pPr>
        <w:pStyle w:val="NormalWeb"/>
        <w:spacing w:before="0" w:beforeAutospacing="0" w:after="60" w:afterAutospacing="0"/>
        <w:ind w:left="709" w:hanging="709"/>
        <w:rPr>
          <w:lang w:val="en-US"/>
        </w:rPr>
      </w:pPr>
      <w:r w:rsidRPr="00A2435D">
        <w:rPr>
          <w:sz w:val="22"/>
          <w:szCs w:val="22"/>
          <w:lang w:val="en-GB"/>
        </w:rPr>
        <w:t xml:space="preserve">English Democrats  (2018) </w:t>
      </w:r>
      <w:hyperlink r:id="rId56" w:history="1">
        <w:r w:rsidRPr="00A2435D">
          <w:rPr>
            <w:rStyle w:val="Hyperlink"/>
            <w:sz w:val="22"/>
            <w:szCs w:val="22"/>
            <w:lang w:val="en-GB"/>
          </w:rPr>
          <w:t>https://www.englishdemocrats.party/about</w:t>
        </w:r>
      </w:hyperlink>
      <w:r w:rsidRPr="00A2435D">
        <w:rPr>
          <w:sz w:val="22"/>
          <w:szCs w:val="22"/>
          <w:lang w:val="en-GB"/>
        </w:rPr>
        <w:t>. [27</w:t>
      </w:r>
      <w:r w:rsidRPr="00A2435D">
        <w:rPr>
          <w:sz w:val="22"/>
          <w:szCs w:val="22"/>
          <w:vertAlign w:val="superscript"/>
          <w:lang w:val="en-GB"/>
        </w:rPr>
        <w:t>th</w:t>
      </w:r>
      <w:r w:rsidRPr="00A2435D">
        <w:rPr>
          <w:sz w:val="22"/>
          <w:szCs w:val="22"/>
          <w:lang w:val="en-GB"/>
        </w:rPr>
        <w:t xml:space="preserve"> October 2022]</w:t>
      </w:r>
    </w:p>
    <w:p w14:paraId="17391D57"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sz w:val="22"/>
          <w:szCs w:val="22"/>
          <w:lang w:val="en-US"/>
        </w:rPr>
        <w:t xml:space="preserve">English Democrats. </w:t>
      </w:r>
      <w:hyperlink r:id="rId57" w:history="1">
        <w:r w:rsidRPr="00A2435D">
          <w:rPr>
            <w:rStyle w:val="Hyperlink"/>
            <w:sz w:val="22"/>
            <w:szCs w:val="22"/>
            <w:lang w:val="en-US"/>
          </w:rPr>
          <w:t>http://www.englishdemocrats.org.uk/our-party/party-history.html</w:t>
        </w:r>
      </w:hyperlink>
      <w:r w:rsidRPr="00A2435D">
        <w:rPr>
          <w:sz w:val="22"/>
          <w:szCs w:val="22"/>
          <w:lang w:val="en-US"/>
        </w:rPr>
        <w:t xml:space="preserve"> [March 18, 2015].</w:t>
      </w:r>
    </w:p>
    <w:p w14:paraId="05276063" w14:textId="77777777" w:rsidR="00435CDA" w:rsidRPr="00A2435D" w:rsidRDefault="00435CDA" w:rsidP="001A5D5D">
      <w:pPr>
        <w:pStyle w:val="NormalWeb"/>
        <w:spacing w:before="0" w:beforeAutospacing="0" w:after="60" w:afterAutospacing="0"/>
        <w:ind w:left="709" w:hanging="709"/>
        <w:rPr>
          <w:sz w:val="20"/>
          <w:szCs w:val="20"/>
          <w:lang w:val="en-GB"/>
        </w:rPr>
      </w:pPr>
      <w:r w:rsidRPr="00A2435D">
        <w:rPr>
          <w:sz w:val="22"/>
          <w:szCs w:val="22"/>
          <w:lang w:val="en-US"/>
        </w:rPr>
        <w:t>English Demoncrats (2020)</w:t>
      </w:r>
      <w:r w:rsidRPr="00A2435D">
        <w:rPr>
          <w:sz w:val="20"/>
          <w:szCs w:val="20"/>
          <w:lang w:val="en-GB"/>
        </w:rPr>
        <w:t xml:space="preserve"> Manifesto, </w:t>
      </w:r>
      <w:hyperlink r:id="rId58" w:history="1">
        <w:r w:rsidRPr="00A2435D">
          <w:rPr>
            <w:rStyle w:val="Hyperlink"/>
            <w:sz w:val="20"/>
            <w:szCs w:val="20"/>
            <w:lang w:val="en-GB"/>
          </w:rPr>
          <w:t>https://www.englishdemocrats.party/manifesto_in_full</w:t>
        </w:r>
      </w:hyperlink>
      <w:r w:rsidRPr="00A2435D">
        <w:rPr>
          <w:sz w:val="20"/>
          <w:szCs w:val="20"/>
          <w:lang w:val="en-GB"/>
        </w:rPr>
        <w:t xml:space="preserve"> [27th October 2022]</w:t>
      </w:r>
    </w:p>
    <w:p w14:paraId="52A957E8" w14:textId="77777777" w:rsidR="00435CDA" w:rsidRPr="00A2435D" w:rsidRDefault="00435CDA" w:rsidP="001A5D5D">
      <w:pPr>
        <w:pStyle w:val="NormalWeb"/>
        <w:spacing w:before="0" w:beforeAutospacing="0" w:after="60" w:afterAutospacing="0"/>
        <w:ind w:left="709" w:hanging="709"/>
        <w:rPr>
          <w:i/>
          <w:iCs/>
          <w:sz w:val="22"/>
          <w:szCs w:val="22"/>
          <w:lang w:val="en-US"/>
        </w:rPr>
      </w:pPr>
      <w:r w:rsidRPr="00A2435D">
        <w:rPr>
          <w:sz w:val="22"/>
          <w:szCs w:val="22"/>
          <w:lang w:val="en-GB"/>
        </w:rPr>
        <w:t xml:space="preserve">GADM (2019). </w:t>
      </w:r>
      <w:r w:rsidRPr="00A2435D">
        <w:rPr>
          <w:sz w:val="22"/>
          <w:szCs w:val="22"/>
          <w:lang w:val="en-US"/>
        </w:rPr>
        <w:t xml:space="preserve">Database of Global Administrative Boundaries, Version 3.6. </w:t>
      </w:r>
      <w:hyperlink r:id="rId59" w:history="1">
        <w:r w:rsidRPr="00A2435D">
          <w:rPr>
            <w:rStyle w:val="Hyperlink"/>
            <w:sz w:val="22"/>
            <w:szCs w:val="22"/>
            <w:lang w:val="en-US"/>
          </w:rPr>
          <w:t>https://gadm.org/</w:t>
        </w:r>
      </w:hyperlink>
      <w:r w:rsidRPr="00A2435D">
        <w:rPr>
          <w:sz w:val="22"/>
          <w:szCs w:val="22"/>
          <w:lang w:val="en-US"/>
        </w:rPr>
        <w:t xml:space="preserve"> [November 19, 2021].</w:t>
      </w:r>
    </w:p>
    <w:p w14:paraId="459E43FC"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bCs/>
          <w:sz w:val="22"/>
          <w:szCs w:val="22"/>
          <w:lang w:val="en-US"/>
        </w:rPr>
        <w:t xml:space="preserve">General Election Results 1885-1979. </w:t>
      </w:r>
      <w:r w:rsidRPr="00A2435D">
        <w:rPr>
          <w:sz w:val="22"/>
          <w:szCs w:val="22"/>
          <w:lang w:val="en-US"/>
        </w:rPr>
        <w:t>http://www.election.demon.co.uk/geresults.html [March 16, 2015].</w:t>
      </w:r>
    </w:p>
    <w:p w14:paraId="63A2F92E"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sz w:val="22"/>
          <w:szCs w:val="22"/>
          <w:lang w:val="en-US"/>
        </w:rPr>
        <w:t xml:space="preserve">Hazell, Robert (2006). “The English Question.” </w:t>
      </w:r>
      <w:r w:rsidRPr="00A2435D">
        <w:rPr>
          <w:i/>
          <w:iCs/>
          <w:sz w:val="22"/>
          <w:szCs w:val="22"/>
          <w:lang w:val="en-US"/>
        </w:rPr>
        <w:t>Publius: The Journal of Federalism</w:t>
      </w:r>
      <w:r w:rsidRPr="00A2435D">
        <w:rPr>
          <w:sz w:val="22"/>
          <w:szCs w:val="22"/>
          <w:lang w:val="en-US"/>
        </w:rPr>
        <w:t xml:space="preserve"> </w:t>
      </w:r>
      <w:r w:rsidRPr="00A2435D">
        <w:rPr>
          <w:iCs/>
          <w:sz w:val="22"/>
          <w:szCs w:val="22"/>
          <w:lang w:val="en-US"/>
        </w:rPr>
        <w:t>36</w:t>
      </w:r>
      <w:r w:rsidRPr="00A2435D">
        <w:rPr>
          <w:sz w:val="22"/>
          <w:szCs w:val="22"/>
          <w:lang w:val="en-US"/>
        </w:rPr>
        <w:t>(1): 37-56.</w:t>
      </w:r>
    </w:p>
    <w:p w14:paraId="7E3E435B" w14:textId="77777777" w:rsidR="00435CDA" w:rsidRPr="00A2435D" w:rsidRDefault="00435CDA" w:rsidP="001A5D5D">
      <w:pPr>
        <w:pStyle w:val="NormalWeb"/>
        <w:spacing w:before="0" w:beforeAutospacing="0" w:after="60" w:afterAutospacing="0"/>
        <w:ind w:left="709" w:hanging="709"/>
        <w:rPr>
          <w:color w:val="000000"/>
          <w:sz w:val="22"/>
          <w:szCs w:val="22"/>
          <w:lang w:val="en-US"/>
        </w:rPr>
      </w:pPr>
      <w:r w:rsidRPr="00A2435D">
        <w:rPr>
          <w:sz w:val="22"/>
          <w:szCs w:val="22"/>
          <w:lang w:val="en-US"/>
        </w:rPr>
        <w:t xml:space="preserve">Hewitt, Christopher, and Tom Cheetham (2000). </w:t>
      </w:r>
      <w:r w:rsidRPr="00A2435D">
        <w:rPr>
          <w:i/>
          <w:iCs/>
          <w:sz w:val="22"/>
          <w:szCs w:val="22"/>
          <w:lang w:val="en-US"/>
        </w:rPr>
        <w:t>Encyclopedia of Modern Separatist Movements</w:t>
      </w:r>
      <w:r w:rsidRPr="00A2435D">
        <w:rPr>
          <w:sz w:val="22"/>
          <w:szCs w:val="22"/>
          <w:lang w:val="en-US"/>
        </w:rPr>
        <w:t>. Santa Barbara, CA: ABC-CLIO, pp. 308-309.</w:t>
      </w:r>
    </w:p>
    <w:p w14:paraId="35AAFE9C"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sz w:val="22"/>
          <w:szCs w:val="22"/>
          <w:lang w:val="en-US"/>
        </w:rPr>
        <w:t xml:space="preserve">Inman, Nick (2007). </w:t>
      </w:r>
      <w:r w:rsidRPr="00A2435D">
        <w:rPr>
          <w:i/>
          <w:iCs/>
          <w:sz w:val="22"/>
          <w:szCs w:val="22"/>
          <w:lang w:val="en-US"/>
        </w:rPr>
        <w:t>Politipedia: A Compendium of Useful and Curious Facts about British Politics</w:t>
      </w:r>
      <w:r w:rsidRPr="00A2435D">
        <w:rPr>
          <w:sz w:val="22"/>
          <w:szCs w:val="22"/>
          <w:lang w:val="en-US"/>
        </w:rPr>
        <w:t>. Petersfield: Harriman House Limited.</w:t>
      </w:r>
    </w:p>
    <w:p w14:paraId="7BF66695"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sz w:val="22"/>
          <w:szCs w:val="22"/>
          <w:lang w:val="en-US"/>
        </w:rPr>
        <w:t xml:space="preserve">Mellows-Facer, Adam (2005). “General Election 2005” </w:t>
      </w:r>
      <w:r w:rsidRPr="00A2435D">
        <w:rPr>
          <w:i/>
          <w:sz w:val="22"/>
          <w:szCs w:val="22"/>
          <w:lang w:val="en-US"/>
        </w:rPr>
        <w:t>House of Commons Library Research Papers</w:t>
      </w:r>
      <w:r w:rsidRPr="00A2435D">
        <w:rPr>
          <w:sz w:val="22"/>
          <w:szCs w:val="22"/>
          <w:lang w:val="en-US"/>
        </w:rPr>
        <w:t xml:space="preserve"> 05/33.</w:t>
      </w:r>
    </w:p>
    <w:p w14:paraId="36CA6002" w14:textId="77777777" w:rsidR="00435CDA" w:rsidRPr="00A2435D" w:rsidRDefault="00435CDA" w:rsidP="001A5D5D">
      <w:pPr>
        <w:spacing w:after="60"/>
        <w:ind w:left="709" w:hanging="709"/>
        <w:rPr>
          <w:color w:val="000000"/>
          <w:szCs w:val="22"/>
          <w:lang w:eastAsia="de-CH"/>
        </w:rPr>
      </w:pPr>
      <w:r w:rsidRPr="00A2435D">
        <w:rPr>
          <w:rFonts w:eastAsia="Times New Roman" w:cs="Times New Roman"/>
          <w:szCs w:val="22"/>
          <w:lang w:eastAsia="de-CH"/>
        </w:rPr>
        <w:t xml:space="preserve">Norton, Alan (1994). </w:t>
      </w:r>
      <w:r w:rsidRPr="00A2435D">
        <w:rPr>
          <w:rFonts w:eastAsia="Times New Roman" w:cs="Times New Roman"/>
          <w:i/>
          <w:szCs w:val="22"/>
          <w:lang w:eastAsia="de-CH"/>
        </w:rPr>
        <w:t>International Handbook of Local and Regional Government.</w:t>
      </w:r>
      <w:r w:rsidRPr="00A2435D">
        <w:rPr>
          <w:rFonts w:eastAsia="Times New Roman" w:cs="Times New Roman"/>
          <w:szCs w:val="22"/>
          <w:lang w:eastAsia="de-CH"/>
        </w:rPr>
        <w:t xml:space="preserve"> Cheltenham: Edward Elgar.</w:t>
      </w:r>
    </w:p>
    <w:p w14:paraId="0CD20C90" w14:textId="77777777" w:rsidR="00435CDA" w:rsidRPr="00A2435D" w:rsidRDefault="00435CDA" w:rsidP="001A5D5D">
      <w:pPr>
        <w:pStyle w:val="NormalWeb"/>
        <w:spacing w:before="0" w:beforeAutospacing="0" w:after="60" w:afterAutospacing="0"/>
        <w:ind w:left="709" w:hanging="709"/>
        <w:rPr>
          <w:sz w:val="22"/>
          <w:szCs w:val="22"/>
          <w:lang w:val="en-US"/>
        </w:rPr>
      </w:pPr>
      <w:r w:rsidRPr="00A2435D">
        <w:rPr>
          <w:sz w:val="22"/>
          <w:szCs w:val="22"/>
          <w:lang w:val="en-US"/>
        </w:rPr>
        <w:t xml:space="preserve">paulnuttallmep.com (2014). “English Parliament Poll Welcomed.” </w:t>
      </w:r>
      <w:hyperlink r:id="rId60" w:history="1">
        <w:r w:rsidRPr="00A2435D">
          <w:rPr>
            <w:rStyle w:val="Hyperlink"/>
            <w:sz w:val="22"/>
            <w:szCs w:val="22"/>
            <w:lang w:val="en-US"/>
          </w:rPr>
          <w:t>http://www.paulnuttallmep.com/english-parliament-poll-welcomed/</w:t>
        </w:r>
      </w:hyperlink>
      <w:r w:rsidRPr="00A2435D">
        <w:rPr>
          <w:sz w:val="22"/>
          <w:szCs w:val="22"/>
          <w:lang w:val="en-US"/>
        </w:rPr>
        <w:t xml:space="preserve"> [March 18, 2014]. </w:t>
      </w:r>
    </w:p>
    <w:p w14:paraId="7138B000" w14:textId="77777777" w:rsidR="00435CDA" w:rsidRPr="00A2435D" w:rsidRDefault="00435CDA" w:rsidP="001A5D5D">
      <w:pPr>
        <w:spacing w:after="60"/>
        <w:ind w:left="709" w:hanging="709"/>
        <w:rPr>
          <w:color w:val="000000"/>
          <w:szCs w:val="22"/>
          <w:lang w:eastAsia="de-CH"/>
        </w:rPr>
      </w:pPr>
      <w:r w:rsidRPr="00A2435D">
        <w:rPr>
          <w:szCs w:val="22"/>
        </w:rPr>
        <w:t>The Economist (2014). “Devolution and Nationalism. Let England Shake.” September 27. http://www.economist.com/news/britain/21620243-scotlands-independence-referendum-has-opened-cracks-united-kingdom-let-england-shake [March 20, 2015]</w:t>
      </w:r>
    </w:p>
    <w:p w14:paraId="26C4D8FA" w14:textId="77777777" w:rsidR="00435CDA" w:rsidRPr="00A2435D" w:rsidRDefault="00435CDA" w:rsidP="001A5D5D">
      <w:pPr>
        <w:spacing w:after="60"/>
        <w:ind w:left="709" w:hanging="709"/>
      </w:pPr>
      <w:r w:rsidRPr="00A2435D">
        <w:rPr>
          <w:rFonts w:cs="Times New Roman"/>
          <w:szCs w:val="22"/>
        </w:rPr>
        <w:t xml:space="preserve">The Guardian (2015). </w:t>
      </w:r>
      <w:hyperlink r:id="rId61" w:history="1">
        <w:r w:rsidRPr="00A2435D">
          <w:rPr>
            <w:rStyle w:val="Hyperlink"/>
          </w:rPr>
          <w:t>Conservative party manifesto 2015 https://www.theguardian.com/politics/2015/apr/14/conservative-party-manifesto-2015-the-full-pdf</w:t>
        </w:r>
      </w:hyperlink>
      <w:r w:rsidRPr="00A2435D">
        <w:t>. [27</w:t>
      </w:r>
      <w:r w:rsidRPr="00A2435D">
        <w:rPr>
          <w:vertAlign w:val="superscript"/>
        </w:rPr>
        <w:t>th</w:t>
      </w:r>
      <w:r w:rsidRPr="00A2435D">
        <w:t xml:space="preserve"> October 2022]</w:t>
      </w:r>
    </w:p>
    <w:p w14:paraId="68C4B4BA" w14:textId="77777777" w:rsidR="00435CDA" w:rsidRPr="00A2435D" w:rsidRDefault="00435CDA" w:rsidP="001A5D5D">
      <w:pPr>
        <w:spacing w:after="60"/>
        <w:ind w:left="709" w:hanging="709"/>
        <w:rPr>
          <w:color w:val="000000"/>
          <w:szCs w:val="22"/>
          <w:lang w:eastAsia="de-CH"/>
        </w:rPr>
      </w:pPr>
      <w:r w:rsidRPr="00A2435D">
        <w:rPr>
          <w:rFonts w:cs="Times New Roman"/>
          <w:szCs w:val="22"/>
        </w:rPr>
        <w:t xml:space="preserve">Tomaney, John (2000). “The Regional Governance of England.” In: </w:t>
      </w:r>
      <w:r w:rsidRPr="00A2435D">
        <w:rPr>
          <w:rFonts w:eastAsia="Times New Roman" w:cs="Times New Roman"/>
          <w:szCs w:val="22"/>
          <w:lang w:eastAsia="de-CH"/>
        </w:rPr>
        <w:t xml:space="preserve">Hazell, Robert (ed.), </w:t>
      </w:r>
      <w:r w:rsidRPr="00A2435D">
        <w:rPr>
          <w:rFonts w:eastAsia="Times New Roman" w:cs="Times New Roman"/>
          <w:i/>
          <w:iCs/>
          <w:szCs w:val="22"/>
          <w:lang w:eastAsia="de-CH"/>
        </w:rPr>
        <w:t>The State and the Nations: The First Year of Devolution in the United Kingdom</w:t>
      </w:r>
      <w:r w:rsidRPr="00A2435D">
        <w:rPr>
          <w:rFonts w:eastAsia="Times New Roman" w:cs="Times New Roman"/>
          <w:szCs w:val="22"/>
          <w:lang w:eastAsia="de-CH"/>
        </w:rPr>
        <w:t>, 117-148. Thorverton: Imprint Academic.</w:t>
      </w:r>
    </w:p>
    <w:p w14:paraId="5D562F77" w14:textId="77777777" w:rsidR="00435CDA" w:rsidRPr="00A2435D" w:rsidRDefault="00435CDA" w:rsidP="001A5D5D">
      <w:pPr>
        <w:widowControl w:val="0"/>
        <w:spacing w:after="60"/>
        <w:ind w:left="709" w:hanging="709"/>
        <w:rPr>
          <w:szCs w:val="22"/>
        </w:rPr>
      </w:pPr>
      <w:r w:rsidRPr="00A2435D">
        <w:rPr>
          <w:szCs w:val="22"/>
        </w:rPr>
        <w:t xml:space="preserve">Vogt, Manuel, Nils-Christian Bormann, Seraina Rüegger, Lars-Erik Cederman, Philipp Hunziker, and Luc Girardin (2015). “Integrating Data on Ethnicity, Geography, and Conflict: The Ethnic Power Relations Data Set Family.” </w:t>
      </w:r>
      <w:r w:rsidRPr="00A2435D">
        <w:rPr>
          <w:i/>
          <w:iCs/>
          <w:szCs w:val="22"/>
        </w:rPr>
        <w:t>Journal of Conflict Resolution</w:t>
      </w:r>
      <w:r w:rsidRPr="00A2435D">
        <w:rPr>
          <w:szCs w:val="22"/>
        </w:rPr>
        <w:t xml:space="preserve"> 59(7): 1327-1342.</w:t>
      </w:r>
    </w:p>
    <w:p w14:paraId="4E67D7A6" w14:textId="77777777" w:rsidR="00435CDA" w:rsidRPr="001A5D5D" w:rsidRDefault="00435CDA" w:rsidP="001A5D5D">
      <w:pPr>
        <w:spacing w:after="60"/>
        <w:ind w:left="709" w:hanging="709"/>
        <w:rPr>
          <w:color w:val="000000"/>
          <w:szCs w:val="22"/>
          <w:lang w:eastAsia="de-CH"/>
        </w:rPr>
      </w:pPr>
      <w:r w:rsidRPr="00A2435D">
        <w:rPr>
          <w:rFonts w:eastAsia="Times New Roman" w:cs="Times New Roman"/>
          <w:szCs w:val="22"/>
          <w:lang w:eastAsia="de-CH"/>
        </w:rPr>
        <w:t xml:space="preserve">Wollmann, Hellmut (2004). “Local government reforms in Great Britain, Sweden, Germany and France: between multi-function and single-purpose organisations.” </w:t>
      </w:r>
      <w:r w:rsidRPr="00A2435D">
        <w:rPr>
          <w:rFonts w:eastAsia="Times New Roman" w:cs="Times New Roman"/>
          <w:i/>
          <w:iCs/>
          <w:szCs w:val="22"/>
          <w:lang w:eastAsia="de-CH"/>
        </w:rPr>
        <w:t>Local Government Studies</w:t>
      </w:r>
      <w:r w:rsidRPr="00A2435D">
        <w:rPr>
          <w:rFonts w:eastAsia="Times New Roman" w:cs="Times New Roman"/>
          <w:szCs w:val="22"/>
          <w:lang w:eastAsia="de-CH"/>
        </w:rPr>
        <w:t xml:space="preserve"> </w:t>
      </w:r>
      <w:r w:rsidRPr="00A2435D">
        <w:rPr>
          <w:rFonts w:eastAsia="Times New Roman" w:cs="Times New Roman"/>
          <w:i/>
          <w:iCs/>
          <w:szCs w:val="22"/>
          <w:lang w:eastAsia="de-CH"/>
        </w:rPr>
        <w:t>30</w:t>
      </w:r>
      <w:r w:rsidRPr="00A2435D">
        <w:rPr>
          <w:rFonts w:eastAsia="Times New Roman" w:cs="Times New Roman"/>
          <w:szCs w:val="22"/>
          <w:lang w:eastAsia="de-CH"/>
        </w:rPr>
        <w:t>(4): 639-665.</w:t>
      </w:r>
    </w:p>
    <w:p w14:paraId="7A949766" w14:textId="77777777" w:rsidR="00D34C34" w:rsidRDefault="00D34C34" w:rsidP="00D34C34">
      <w:pPr>
        <w:spacing w:after="60"/>
      </w:pPr>
    </w:p>
    <w:p w14:paraId="31811EDD" w14:textId="77777777" w:rsidR="00D34C34" w:rsidRDefault="00D34C34" w:rsidP="00D34C34">
      <w:pPr>
        <w:spacing w:after="60"/>
      </w:pPr>
    </w:p>
    <w:p w14:paraId="4189D309" w14:textId="77777777" w:rsidR="00D34C34" w:rsidRDefault="00D34C34" w:rsidP="00D34C34">
      <w:pPr>
        <w:spacing w:after="60"/>
      </w:pPr>
    </w:p>
    <w:p w14:paraId="5F71D66F" w14:textId="77777777" w:rsidR="00D34C34" w:rsidRPr="00E17E6D" w:rsidRDefault="00D34C34" w:rsidP="00D34C34">
      <w:pPr>
        <w:spacing w:after="200" w:line="276" w:lineRule="auto"/>
      </w:pPr>
    </w:p>
    <w:p w14:paraId="7EF11C38" w14:textId="2D3C5C2F" w:rsidR="00D34C34" w:rsidRDefault="00D34C34">
      <w:pPr>
        <w:spacing w:after="200" w:line="276" w:lineRule="auto"/>
      </w:pPr>
      <w:r>
        <w:br w:type="page"/>
      </w:r>
    </w:p>
    <w:p w14:paraId="19450437" w14:textId="2F1BE0A4" w:rsidR="00D34C34" w:rsidRDefault="00D47781" w:rsidP="00D34C34">
      <w:pPr>
        <w:pStyle w:val="Heading2"/>
      </w:pPr>
      <w:r>
        <w:lastRenderedPageBreak/>
        <w:t>Orcadians</w:t>
      </w:r>
    </w:p>
    <w:p w14:paraId="07BF6A8E" w14:textId="77777777" w:rsidR="00D34C34" w:rsidRDefault="00D34C34" w:rsidP="00D34C34"/>
    <w:p w14:paraId="55678261" w14:textId="2F56C530" w:rsidR="00D34C34" w:rsidRPr="00F83BF0" w:rsidRDefault="00D34C34" w:rsidP="00D34C34">
      <w:pPr>
        <w:rPr>
          <w:rFonts w:cs="Times New Roman"/>
        </w:rPr>
      </w:pPr>
      <w:r w:rsidRPr="00A2435D">
        <w:rPr>
          <w:rFonts w:cs="Times New Roman"/>
        </w:rPr>
        <w:t xml:space="preserve">Activity: </w:t>
      </w:r>
      <w:r w:rsidR="00CB060D">
        <w:rPr>
          <w:rFonts w:cs="Times New Roman"/>
        </w:rPr>
        <w:t>1979-2004; 2017-2020</w:t>
      </w:r>
    </w:p>
    <w:p w14:paraId="7F01B74C" w14:textId="77777777" w:rsidR="00D34C34" w:rsidRPr="00E62790" w:rsidRDefault="00D34C34" w:rsidP="00D34C34">
      <w:pPr>
        <w:rPr>
          <w:rFonts w:cs="Times New Roman"/>
        </w:rPr>
      </w:pPr>
    </w:p>
    <w:p w14:paraId="7FE1ECAB" w14:textId="77777777" w:rsidR="00D34C34" w:rsidRDefault="00D34C34" w:rsidP="00D34C34">
      <w:pPr>
        <w:rPr>
          <w:rFonts w:cs="Times New Roman"/>
          <w:b/>
          <w:szCs w:val="22"/>
        </w:rPr>
      </w:pPr>
    </w:p>
    <w:p w14:paraId="19416B50" w14:textId="77777777" w:rsidR="00D34C34" w:rsidRDefault="00D34C34" w:rsidP="00D34C3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DBE9408" w14:textId="77777777" w:rsidR="00D34C34" w:rsidRPr="006F657B" w:rsidRDefault="00D34C34" w:rsidP="00D34C34">
      <w:pPr>
        <w:rPr>
          <w:rFonts w:cs="Times New Roman"/>
          <w:szCs w:val="22"/>
        </w:rPr>
      </w:pPr>
    </w:p>
    <w:p w14:paraId="1341EB0C" w14:textId="43BCE21F" w:rsidR="00D34C34" w:rsidRDefault="00D47781" w:rsidP="00437A87">
      <w:pPr>
        <w:pStyle w:val="ListParagraph"/>
        <w:numPr>
          <w:ilvl w:val="0"/>
          <w:numId w:val="11"/>
        </w:numPr>
        <w:rPr>
          <w:rFonts w:cs="Times New Roman"/>
          <w:szCs w:val="22"/>
        </w:rPr>
      </w:pPr>
      <w:r>
        <w:rPr>
          <w:rFonts w:cs="Times New Roman"/>
          <w:szCs w:val="22"/>
        </w:rPr>
        <w:t>Orcadians are also known as Orkney Islanders.</w:t>
      </w:r>
    </w:p>
    <w:p w14:paraId="403B8C83" w14:textId="77777777" w:rsidR="00D47781" w:rsidRPr="00D47781" w:rsidRDefault="00D47781" w:rsidP="00D47781">
      <w:pPr>
        <w:rPr>
          <w:rFonts w:cs="Times New Roman"/>
          <w:szCs w:val="22"/>
        </w:rPr>
      </w:pPr>
    </w:p>
    <w:p w14:paraId="62E2F3D0" w14:textId="77777777" w:rsidR="00D34C34" w:rsidRPr="006F657B" w:rsidRDefault="00D34C34" w:rsidP="00D34C34">
      <w:pPr>
        <w:rPr>
          <w:rFonts w:cs="Times New Roman"/>
          <w:szCs w:val="22"/>
        </w:rPr>
      </w:pPr>
    </w:p>
    <w:p w14:paraId="37B06534" w14:textId="77777777" w:rsidR="00D34C34" w:rsidRDefault="00D34C34" w:rsidP="00D34C34">
      <w:pPr>
        <w:rPr>
          <w:rFonts w:cs="Times New Roman"/>
          <w:bCs/>
          <w:szCs w:val="22"/>
        </w:rPr>
      </w:pPr>
      <w:r>
        <w:rPr>
          <w:rFonts w:cs="Times New Roman"/>
          <w:b/>
          <w:szCs w:val="22"/>
        </w:rPr>
        <w:t>Movement start and end dates</w:t>
      </w:r>
    </w:p>
    <w:p w14:paraId="05275249" w14:textId="77777777" w:rsidR="00D34C34" w:rsidRPr="006F657B" w:rsidRDefault="00D34C34" w:rsidP="00D34C34">
      <w:pPr>
        <w:rPr>
          <w:rFonts w:cs="Times New Roman"/>
          <w:szCs w:val="22"/>
        </w:rPr>
      </w:pPr>
    </w:p>
    <w:p w14:paraId="6C9909A7" w14:textId="12534FE4" w:rsidR="00D47781" w:rsidRPr="00700E6A" w:rsidRDefault="00D47781" w:rsidP="00437A87">
      <w:pPr>
        <w:pStyle w:val="ListParagraph"/>
        <w:numPr>
          <w:ilvl w:val="0"/>
          <w:numId w:val="11"/>
        </w:numPr>
      </w:pPr>
      <w:r w:rsidRPr="007F66C9">
        <w:t xml:space="preserve">Minahan (2002: 1465) </w:t>
      </w:r>
      <w:r>
        <w:t>reports</w:t>
      </w:r>
      <w:r w:rsidRPr="007F66C9">
        <w:t xml:space="preserve"> that nationalist organizations demanding autonomy began to mobilize during the 1970s</w:t>
      </w:r>
      <w:r w:rsidR="004A686C">
        <w:t xml:space="preserve"> (also see </w:t>
      </w:r>
      <w:r w:rsidR="004A686C" w:rsidRPr="00D05F93">
        <w:t>Hewitt &amp; Cheetham 2000: 219</w:t>
      </w:r>
      <w:r w:rsidR="004A686C">
        <w:t>)</w:t>
      </w:r>
      <w:r w:rsidRPr="007F66C9">
        <w:t xml:space="preserve">. </w:t>
      </w:r>
      <w:r w:rsidR="004A686C">
        <w:t xml:space="preserve">The first clear evidence of organized </w:t>
      </w:r>
      <w:r w:rsidR="004A686C" w:rsidRPr="00700E6A">
        <w:t xml:space="preserve">activity we could find is in 1979 when, according to Roth (2015: 36), “demands for autonomy and even outright independence were loudly made, especially be the Shetland Movement and Orkney Movement.” </w:t>
      </w:r>
    </w:p>
    <w:p w14:paraId="11793550" w14:textId="77777777" w:rsidR="00D47781" w:rsidRPr="00D05F93" w:rsidRDefault="00D47781" w:rsidP="00437A87">
      <w:pPr>
        <w:pStyle w:val="ListParagraph"/>
        <w:numPr>
          <w:ilvl w:val="0"/>
          <w:numId w:val="11"/>
        </w:numPr>
      </w:pPr>
      <w:r w:rsidRPr="007F66C9">
        <w:t xml:space="preserve">The Orkneys are rich in oil; increased local control over natural resources is at the core of the </w:t>
      </w:r>
      <w:r w:rsidRPr="00D05F93">
        <w:t xml:space="preserve">movement’s demands. Also, Orkney islanders have opposed coming under Scottish control in the context of the first Scottish devolution referendum in 1979, as well as the second in 1997. </w:t>
      </w:r>
    </w:p>
    <w:p w14:paraId="0F64EDD7" w14:textId="42460CAD" w:rsidR="00467E7F" w:rsidRPr="00D05F93" w:rsidRDefault="00D05F93" w:rsidP="00437A87">
      <w:pPr>
        <w:pStyle w:val="ListParagraph"/>
        <w:numPr>
          <w:ilvl w:val="0"/>
          <w:numId w:val="11"/>
        </w:numPr>
      </w:pPr>
      <w:r w:rsidRPr="00D05F93">
        <w:t xml:space="preserve">In </w:t>
      </w:r>
      <w:r w:rsidR="00467E7F" w:rsidRPr="00D05F93">
        <w:t>1987</w:t>
      </w:r>
      <w:r w:rsidRPr="00D05F93">
        <w:t>, the Orcadians and the Shetland Islanders formed an electoral pact and fielded a common candidate</w:t>
      </w:r>
      <w:r w:rsidR="0065088B" w:rsidRPr="00D05F93">
        <w:t>, John Goodlad, as a pro-devolution representative</w:t>
      </w:r>
      <w:r w:rsidRPr="00D05F93">
        <w:t xml:space="preserve">. Goodlad </w:t>
      </w:r>
      <w:r w:rsidR="0065088B" w:rsidRPr="00D05F93">
        <w:t xml:space="preserve">went on to </w:t>
      </w:r>
      <w:r w:rsidR="007B4A8F" w:rsidRPr="00D05F93">
        <w:t>finish 4</w:t>
      </w:r>
      <w:r w:rsidR="007B4A8F" w:rsidRPr="00D05F93">
        <w:rPr>
          <w:vertAlign w:val="superscript"/>
        </w:rPr>
        <w:t>th</w:t>
      </w:r>
      <w:r w:rsidR="007B4A8F" w:rsidRPr="00D05F93">
        <w:t xml:space="preserve"> with 14 % of the vote</w:t>
      </w:r>
      <w:r w:rsidR="00785489" w:rsidRPr="00D05F93">
        <w:t xml:space="preserve"> (Scottish Parliamentary Research Unit 2011)</w:t>
      </w:r>
      <w:r w:rsidR="0065088B" w:rsidRPr="00D05F93">
        <w:t>.</w:t>
      </w:r>
      <w:r w:rsidR="006D2D66" w:rsidRPr="00D05F93">
        <w:t xml:space="preserve"> </w:t>
      </w:r>
    </w:p>
    <w:p w14:paraId="5B74C06B" w14:textId="75BAD37C" w:rsidR="004A686C" w:rsidRDefault="004A686C" w:rsidP="00661585">
      <w:pPr>
        <w:pStyle w:val="ListParagraph"/>
        <w:numPr>
          <w:ilvl w:val="0"/>
          <w:numId w:val="11"/>
        </w:numPr>
        <w:rPr>
          <w:rFonts w:cs="Times New Roman"/>
          <w:szCs w:val="22"/>
        </w:rPr>
      </w:pPr>
      <w:r>
        <w:rPr>
          <w:rFonts w:cs="Times New Roman"/>
          <w:szCs w:val="22"/>
        </w:rPr>
        <w:t xml:space="preserve">In 1994, there was a formal demand for a referendum on separating the islands from Scotland to give them a special status within, or in association with, the UK (Roth 2015: 37). </w:t>
      </w:r>
    </w:p>
    <w:p w14:paraId="1B503FA0" w14:textId="3C84C20C" w:rsidR="004A686C" w:rsidRDefault="004A686C" w:rsidP="00661585">
      <w:pPr>
        <w:pStyle w:val="ListParagraph"/>
        <w:numPr>
          <w:ilvl w:val="0"/>
          <w:numId w:val="11"/>
        </w:numPr>
        <w:rPr>
          <w:rFonts w:cs="Times New Roman"/>
          <w:szCs w:val="22"/>
        </w:rPr>
      </w:pPr>
      <w:r>
        <w:rPr>
          <w:rFonts w:cs="Times New Roman"/>
          <w:szCs w:val="22"/>
        </w:rPr>
        <w:t>Similar to the Shetlander movement, we could not find evidence for continued organized claims after 1994. In line with the 10-year rule, the end date is coded in 2004.</w:t>
      </w:r>
      <w:r w:rsidR="00CB060D">
        <w:rPr>
          <w:rFonts w:cs="Times New Roman"/>
          <w:szCs w:val="22"/>
        </w:rPr>
        <w:t xml:space="preserve"> </w:t>
      </w:r>
      <w:r w:rsidR="00CB060D" w:rsidRPr="00D05F93">
        <w:t>[start date</w:t>
      </w:r>
      <w:r w:rsidR="00CB060D">
        <w:t xml:space="preserve"> 1</w:t>
      </w:r>
      <w:r w:rsidR="00CB060D" w:rsidRPr="00D05F93">
        <w:t xml:space="preserve">: </w:t>
      </w:r>
      <w:r w:rsidR="00CB060D">
        <w:t>1979</w:t>
      </w:r>
      <w:r w:rsidR="00CB060D" w:rsidRPr="00D05F93">
        <w:t>; end date</w:t>
      </w:r>
      <w:r w:rsidR="00CB060D">
        <w:t xml:space="preserve"> 1</w:t>
      </w:r>
      <w:r w:rsidR="00CB060D" w:rsidRPr="00D05F93">
        <w:t xml:space="preserve">: </w:t>
      </w:r>
      <w:r w:rsidR="00CB060D">
        <w:t>2004</w:t>
      </w:r>
      <w:r w:rsidR="00CB060D" w:rsidRPr="00D05F93">
        <w:t>]</w:t>
      </w:r>
    </w:p>
    <w:p w14:paraId="508C7E8E" w14:textId="04356F78" w:rsidR="00D34C34" w:rsidRPr="00CB060D" w:rsidRDefault="004A686C" w:rsidP="00CB060D">
      <w:pPr>
        <w:pStyle w:val="ListParagraph"/>
        <w:numPr>
          <w:ilvl w:val="0"/>
          <w:numId w:val="11"/>
        </w:numPr>
        <w:rPr>
          <w:rFonts w:cs="Times New Roman"/>
          <w:szCs w:val="22"/>
        </w:rPr>
      </w:pPr>
      <w:r>
        <w:rPr>
          <w:rFonts w:cs="Times New Roman"/>
          <w:szCs w:val="22"/>
        </w:rPr>
        <w:t>Demands for self-rule re-emerged in the context of the 2014 Scottish independence referendum (</w:t>
      </w:r>
      <w:r w:rsidRPr="00D05F93">
        <w:t>Carell 2013</w:t>
      </w:r>
      <w:r>
        <w:t xml:space="preserve">; </w:t>
      </w:r>
      <w:r w:rsidR="00CB060D" w:rsidRPr="00D05F93">
        <w:t>The Guardian 2014</w:t>
      </w:r>
      <w:r w:rsidR="00CB060D">
        <w:t xml:space="preserve">). According to the BBC (2017), there is currently no organization making self-rule claims; however, in January 2017, a majority of Orkney legislators backed a motion to explore options for greater autonomy or self-determination for the Orkneys, which can be seen as an organized claim (BBC News 2017; </w:t>
      </w:r>
      <w:r w:rsidR="00CB060D" w:rsidRPr="00D05F93">
        <w:t>The Independent 2017</w:t>
      </w:r>
      <w:r w:rsidR="00CB060D">
        <w:t>). Orkney legislators repeated their desire for self-rule in 2020</w:t>
      </w:r>
      <w:r w:rsidR="00F95D45" w:rsidRPr="00D05F93">
        <w:t xml:space="preserve"> </w:t>
      </w:r>
      <w:r w:rsidR="00104387" w:rsidRPr="00D05F93">
        <w:t>(The Express 2020)</w:t>
      </w:r>
      <w:r w:rsidR="00F95D45" w:rsidRPr="00D05F93">
        <w:t xml:space="preserve">. </w:t>
      </w:r>
      <w:r w:rsidR="00D47781" w:rsidRPr="00D05F93">
        <w:t>[start date</w:t>
      </w:r>
      <w:r w:rsidR="00CB060D">
        <w:t xml:space="preserve"> 2</w:t>
      </w:r>
      <w:r w:rsidR="00D47781" w:rsidRPr="00D05F93">
        <w:t xml:space="preserve">: </w:t>
      </w:r>
      <w:r w:rsidR="00CB060D">
        <w:t>2017</w:t>
      </w:r>
      <w:r w:rsidR="00D47781" w:rsidRPr="00D05F93">
        <w:t>; end date</w:t>
      </w:r>
      <w:r w:rsidR="00CB060D">
        <w:t xml:space="preserve"> 2</w:t>
      </w:r>
      <w:r w:rsidR="00D47781" w:rsidRPr="00D05F93">
        <w:t>: ongoing]</w:t>
      </w:r>
    </w:p>
    <w:p w14:paraId="6F9E30F4" w14:textId="77777777" w:rsidR="00D47781" w:rsidRPr="00D47781" w:rsidRDefault="00D47781" w:rsidP="00D47781">
      <w:pPr>
        <w:rPr>
          <w:rFonts w:cs="Times New Roman"/>
          <w:szCs w:val="22"/>
        </w:rPr>
      </w:pPr>
    </w:p>
    <w:p w14:paraId="38DFE4BA" w14:textId="3794553B" w:rsidR="00D34C34" w:rsidRPr="006F657B" w:rsidRDefault="0041049A" w:rsidP="00D34C34">
      <w:pPr>
        <w:rPr>
          <w:rFonts w:cs="Times New Roman"/>
          <w:szCs w:val="22"/>
        </w:rPr>
      </w:pPr>
      <w:r>
        <w:rPr>
          <w:rFonts w:cs="Times New Roman"/>
          <w:szCs w:val="22"/>
        </w:rPr>
        <w:t xml:space="preserve"> </w:t>
      </w:r>
    </w:p>
    <w:p w14:paraId="0F931FA7" w14:textId="42FEC7E3" w:rsidR="00DF58D6" w:rsidRPr="00BE5168" w:rsidRDefault="00DF58D6" w:rsidP="00DF58D6">
      <w:pPr>
        <w:rPr>
          <w:rFonts w:cs="Times New Roman"/>
          <w:b/>
          <w:szCs w:val="22"/>
        </w:rPr>
      </w:pPr>
      <w:r>
        <w:rPr>
          <w:rFonts w:cs="Times New Roman"/>
          <w:b/>
          <w:szCs w:val="22"/>
        </w:rPr>
        <w:t>Dominant c</w:t>
      </w:r>
      <w:r w:rsidRPr="00BE5168">
        <w:rPr>
          <w:rFonts w:cs="Times New Roman"/>
          <w:b/>
          <w:szCs w:val="22"/>
        </w:rPr>
        <w:t>laim</w:t>
      </w:r>
    </w:p>
    <w:p w14:paraId="1A31F4E7" w14:textId="77777777" w:rsidR="00DF58D6" w:rsidRDefault="00DF58D6" w:rsidP="00DF58D6">
      <w:pPr>
        <w:rPr>
          <w:rFonts w:cs="Times New Roman"/>
          <w:bCs/>
          <w:szCs w:val="22"/>
        </w:rPr>
      </w:pPr>
    </w:p>
    <w:p w14:paraId="098D1458" w14:textId="77777777" w:rsidR="00DF58D6" w:rsidRPr="00D05F93" w:rsidRDefault="00DF58D6" w:rsidP="00DF58D6">
      <w:pPr>
        <w:pStyle w:val="ListParagraph"/>
        <w:numPr>
          <w:ilvl w:val="0"/>
          <w:numId w:val="11"/>
        </w:numPr>
        <w:rPr>
          <w:color w:val="000000"/>
        </w:rPr>
      </w:pPr>
      <w:r w:rsidRPr="00D05F93">
        <w:rPr>
          <w:rFonts w:cs="Times New Roman"/>
          <w:szCs w:val="22"/>
        </w:rPr>
        <w:t xml:space="preserve">The claim of the </w:t>
      </w:r>
      <w:r w:rsidRPr="00D05F93">
        <w:t xml:space="preserve">Orcadians is clearly for autonomy. In addition to increased control over natural resources in the form of </w:t>
      </w:r>
      <w:r w:rsidRPr="00D05F93">
        <w:rPr>
          <w:rFonts w:cs="Times New Roman"/>
          <w:szCs w:val="22"/>
        </w:rPr>
        <w:t>higher shares of the oil royalties</w:t>
      </w:r>
      <w:r w:rsidRPr="00D05F93">
        <w:t>, Minahan (2002: 1466) names a “</w:t>
      </w:r>
      <w:r w:rsidRPr="00D05F93">
        <w:rPr>
          <w:rFonts w:cs="Times New Roman"/>
          <w:szCs w:val="22"/>
        </w:rPr>
        <w:t xml:space="preserve">separate legal status within the United Kingdom” similar to the status of the Channel Islands or the Isle of Man as their primary goal. </w:t>
      </w:r>
      <w:r w:rsidRPr="00D05F93">
        <w:rPr>
          <w:rFonts w:cs="Times New Roman"/>
        </w:rPr>
        <w:t xml:space="preserve">This claim has been </w:t>
      </w:r>
      <w:r w:rsidRPr="00D05F93">
        <w:rPr>
          <w:rFonts w:cs="Times New Roman"/>
          <w:szCs w:val="22"/>
        </w:rPr>
        <w:t xml:space="preserve">reiterated in various polls and is also in </w:t>
      </w:r>
      <w:r w:rsidRPr="00D05F93">
        <w:rPr>
          <w:rFonts w:cs="Times New Roman"/>
        </w:rPr>
        <w:t xml:space="preserve">line with Hewitt and Cheetham (2000: 219), who state that the Orkney Movement “advocates autonomy for the 20,000 islanders”. </w:t>
      </w:r>
      <w:r w:rsidRPr="00D05F93">
        <w:rPr>
          <w:rFonts w:cs="Times New Roman"/>
          <w:szCs w:val="22"/>
        </w:rPr>
        <w:t xml:space="preserve">Autonomy continued to be the dominant claim in </w:t>
      </w:r>
      <w:r>
        <w:rPr>
          <w:rFonts w:cs="Times New Roman"/>
          <w:szCs w:val="22"/>
        </w:rPr>
        <w:t>the second period</w:t>
      </w:r>
      <w:r w:rsidRPr="00D05F93">
        <w:rPr>
          <w:rFonts w:cs="Times New Roman"/>
          <w:szCs w:val="22"/>
        </w:rPr>
        <w:t xml:space="preserve"> (The Guardian 2014: </w:t>
      </w:r>
      <w:r w:rsidRPr="00D05F93">
        <w:t xml:space="preserve">Carell 2013; </w:t>
      </w:r>
      <w:r w:rsidRPr="00D05F93">
        <w:rPr>
          <w:rFonts w:cs="Times New Roman"/>
          <w:szCs w:val="22"/>
        </w:rPr>
        <w:t>BBC 2014: The Independent 2017: The Express 2020: Shetland News 2021).</w:t>
      </w:r>
      <w:r w:rsidRPr="00D05F93">
        <w:rPr>
          <w:color w:val="000000"/>
        </w:rPr>
        <w:t xml:space="preserve"> [197</w:t>
      </w:r>
      <w:r>
        <w:rPr>
          <w:color w:val="000000"/>
        </w:rPr>
        <w:t>9</w:t>
      </w:r>
      <w:r w:rsidRPr="00D05F93">
        <w:rPr>
          <w:color w:val="000000"/>
        </w:rPr>
        <w:t>-20</w:t>
      </w:r>
      <w:r>
        <w:rPr>
          <w:color w:val="000000"/>
        </w:rPr>
        <w:t>04, 2017-2020</w:t>
      </w:r>
      <w:r w:rsidRPr="00D05F93">
        <w:rPr>
          <w:color w:val="000000"/>
        </w:rPr>
        <w:t>: autonomy claim]</w:t>
      </w:r>
    </w:p>
    <w:p w14:paraId="04521FF5" w14:textId="77777777" w:rsidR="00DF58D6" w:rsidRPr="009C6C8D" w:rsidRDefault="00DF58D6" w:rsidP="00DF58D6">
      <w:pPr>
        <w:rPr>
          <w:rFonts w:cs="Times New Roman"/>
          <w:bCs/>
          <w:szCs w:val="22"/>
        </w:rPr>
      </w:pPr>
    </w:p>
    <w:p w14:paraId="5DA09F04" w14:textId="77777777" w:rsidR="00DF58D6" w:rsidRPr="009C6C8D" w:rsidRDefault="00DF58D6" w:rsidP="00DF58D6">
      <w:pPr>
        <w:rPr>
          <w:rFonts w:cs="Times New Roman"/>
          <w:bCs/>
          <w:szCs w:val="22"/>
        </w:rPr>
      </w:pPr>
    </w:p>
    <w:p w14:paraId="1D2D99D2" w14:textId="2DA38C68" w:rsidR="00DF58D6" w:rsidRDefault="00DF58D6" w:rsidP="00DF58D6">
      <w:pPr>
        <w:rPr>
          <w:rFonts w:cs="Times New Roman"/>
          <w:b/>
        </w:rPr>
      </w:pPr>
      <w:r>
        <w:rPr>
          <w:rFonts w:cs="Times New Roman"/>
          <w:b/>
        </w:rPr>
        <w:t>Independence claims</w:t>
      </w:r>
    </w:p>
    <w:p w14:paraId="31C9A630" w14:textId="77777777" w:rsidR="00DF58D6" w:rsidRDefault="00DF58D6" w:rsidP="00DF58D6">
      <w:pPr>
        <w:rPr>
          <w:rFonts w:cs="Times New Roman"/>
          <w:bCs/>
        </w:rPr>
      </w:pPr>
    </w:p>
    <w:p w14:paraId="3C0B08A8" w14:textId="4E1C9B66" w:rsidR="00DF58D6" w:rsidRPr="008C38C6" w:rsidRDefault="008A5BB9" w:rsidP="008C38C6">
      <w:pPr>
        <w:pStyle w:val="ListParagraph"/>
        <w:numPr>
          <w:ilvl w:val="0"/>
          <w:numId w:val="5"/>
        </w:numPr>
        <w:rPr>
          <w:rFonts w:cs="Times New Roman"/>
          <w:bCs/>
        </w:rPr>
      </w:pPr>
      <w:r>
        <w:rPr>
          <w:rFonts w:cs="Times New Roman"/>
          <w:bCs/>
        </w:rPr>
        <w:t xml:space="preserve">Roth notes </w:t>
      </w:r>
      <w:r w:rsidR="00700E6A">
        <w:rPr>
          <w:rFonts w:cs="Times New Roman"/>
          <w:bCs/>
        </w:rPr>
        <w:t>a</w:t>
      </w:r>
      <w:r>
        <w:rPr>
          <w:rFonts w:cs="Times New Roman"/>
          <w:bCs/>
        </w:rPr>
        <w:t xml:space="preserve"> claim for outright independence in </w:t>
      </w:r>
      <w:r w:rsidR="00435CDA">
        <w:rPr>
          <w:rFonts w:cs="Times New Roman"/>
          <w:bCs/>
        </w:rPr>
        <w:t xml:space="preserve">the 1970s, but this was not an organized claim (2015: 36). </w:t>
      </w:r>
      <w:r w:rsidR="00700E6A">
        <w:rPr>
          <w:rFonts w:cs="Times New Roman"/>
          <w:bCs/>
        </w:rPr>
        <w:t xml:space="preserve">There has also been more recent discussion of independence in the context of Scotland’s 2014 independence referendum, but this referred to independence from Scotland in case it were to secede from the UK and </w:t>
      </w:r>
      <w:r w:rsidR="00DC19ED">
        <w:rPr>
          <w:rFonts w:cs="Times New Roman"/>
          <w:bCs/>
        </w:rPr>
        <w:t xml:space="preserve">the intention to remain </w:t>
      </w:r>
      <w:r w:rsidR="00700E6A">
        <w:rPr>
          <w:rFonts w:cs="Times New Roman"/>
          <w:bCs/>
        </w:rPr>
        <w:t>with the UK (Moss 2014). [no independence claims]</w:t>
      </w:r>
    </w:p>
    <w:p w14:paraId="094CDE28" w14:textId="28EB8432" w:rsidR="00DF58D6" w:rsidRDefault="00DF58D6" w:rsidP="00DF58D6">
      <w:pPr>
        <w:rPr>
          <w:rFonts w:cs="Times New Roman"/>
          <w:b/>
        </w:rPr>
      </w:pPr>
      <w:r>
        <w:rPr>
          <w:rFonts w:cs="Times New Roman"/>
          <w:b/>
        </w:rPr>
        <w:lastRenderedPageBreak/>
        <w:t>Irredentist claims</w:t>
      </w:r>
    </w:p>
    <w:p w14:paraId="6EA1306E" w14:textId="77777777" w:rsidR="00DF58D6" w:rsidRDefault="00DF58D6" w:rsidP="00DF58D6">
      <w:pPr>
        <w:rPr>
          <w:rFonts w:cs="Times New Roman"/>
          <w:bCs/>
        </w:rPr>
      </w:pPr>
    </w:p>
    <w:p w14:paraId="0164B7C6" w14:textId="3E9EA6E8" w:rsidR="008C38C6" w:rsidRDefault="008C38C6" w:rsidP="00DF58D6">
      <w:pPr>
        <w:rPr>
          <w:rFonts w:cs="Times New Roman"/>
          <w:bCs/>
        </w:rPr>
      </w:pPr>
      <w:r>
        <w:rPr>
          <w:rFonts w:cs="Times New Roman"/>
          <w:bCs/>
        </w:rPr>
        <w:t>NA</w:t>
      </w:r>
    </w:p>
    <w:p w14:paraId="7D5610DF" w14:textId="77777777" w:rsidR="00DF58D6" w:rsidRDefault="00DF58D6" w:rsidP="00DF58D6">
      <w:pPr>
        <w:rPr>
          <w:rFonts w:cs="Times New Roman"/>
          <w:bCs/>
        </w:rPr>
      </w:pPr>
    </w:p>
    <w:p w14:paraId="18BD3375" w14:textId="77777777" w:rsidR="00DF58D6" w:rsidRPr="00DF58D6" w:rsidRDefault="00DF58D6" w:rsidP="00DF58D6">
      <w:pPr>
        <w:rPr>
          <w:rFonts w:cs="Times New Roman"/>
          <w:bCs/>
        </w:rPr>
      </w:pPr>
    </w:p>
    <w:p w14:paraId="76015250" w14:textId="434730F2" w:rsidR="00DF58D6" w:rsidRPr="00904609" w:rsidRDefault="00DF58D6" w:rsidP="00DF58D6">
      <w:pPr>
        <w:rPr>
          <w:rFonts w:cs="Times New Roman"/>
        </w:rPr>
      </w:pPr>
      <w:r>
        <w:rPr>
          <w:rFonts w:cs="Times New Roman"/>
          <w:b/>
        </w:rPr>
        <w:t>Claimed territory</w:t>
      </w:r>
    </w:p>
    <w:p w14:paraId="2BBFBC8D" w14:textId="77777777" w:rsidR="00DF58D6" w:rsidRPr="006F657B" w:rsidRDefault="00DF58D6" w:rsidP="00DF58D6">
      <w:pPr>
        <w:rPr>
          <w:rFonts w:cs="Times New Roman"/>
          <w:bCs/>
          <w:szCs w:val="22"/>
        </w:rPr>
      </w:pPr>
    </w:p>
    <w:p w14:paraId="75B13FDE" w14:textId="77777777" w:rsidR="00DF58D6" w:rsidRPr="00AB27A5" w:rsidRDefault="00DF58D6" w:rsidP="00DF58D6">
      <w:pPr>
        <w:pStyle w:val="ListParagraph"/>
        <w:numPr>
          <w:ilvl w:val="0"/>
          <w:numId w:val="11"/>
        </w:numPr>
        <w:rPr>
          <w:color w:val="000000"/>
        </w:rPr>
      </w:pPr>
      <w:r>
        <w:rPr>
          <w:color w:val="000000"/>
        </w:rPr>
        <w:t>Orcadians’</w:t>
      </w:r>
      <w:r>
        <w:t xml:space="preserve"> demands for autonomy concern</w:t>
      </w:r>
      <w:r w:rsidRPr="001B6D5F">
        <w:rPr>
          <w:color w:val="000000"/>
        </w:rPr>
        <w:t xml:space="preserve"> the Orkney Islands north of Scotland </w:t>
      </w:r>
      <w:r>
        <w:rPr>
          <w:color w:val="000000"/>
        </w:rPr>
        <w:t>(Minahan 2002: 1463)</w:t>
      </w:r>
      <w:r w:rsidRPr="001B6D5F">
        <w:rPr>
          <w:color w:val="000000"/>
        </w:rPr>
        <w:t xml:space="preserve">. </w:t>
      </w:r>
      <w:r>
        <w:t>We code this claim based on the Global Administrative Areas database.</w:t>
      </w:r>
    </w:p>
    <w:p w14:paraId="2BEC0EE7" w14:textId="77777777" w:rsidR="00DF58D6" w:rsidRDefault="00DF58D6" w:rsidP="00DF58D6">
      <w:pPr>
        <w:rPr>
          <w:rFonts w:cs="Times New Roman"/>
          <w:bCs/>
          <w:szCs w:val="22"/>
        </w:rPr>
      </w:pPr>
    </w:p>
    <w:p w14:paraId="035DCDC4" w14:textId="77777777" w:rsidR="00435CDA" w:rsidRPr="006F657B" w:rsidRDefault="00435CDA" w:rsidP="00DF58D6">
      <w:pPr>
        <w:rPr>
          <w:rFonts w:cs="Times New Roman"/>
          <w:bCs/>
          <w:szCs w:val="22"/>
        </w:rPr>
      </w:pPr>
    </w:p>
    <w:p w14:paraId="1A047316" w14:textId="77777777" w:rsidR="00DF58D6" w:rsidRPr="00BE5168" w:rsidRDefault="00DF58D6" w:rsidP="00DF58D6">
      <w:pPr>
        <w:rPr>
          <w:rFonts w:cs="Times New Roman"/>
          <w:b/>
          <w:szCs w:val="22"/>
        </w:rPr>
      </w:pPr>
      <w:r w:rsidRPr="00BE5168">
        <w:rPr>
          <w:rFonts w:cs="Times New Roman"/>
          <w:b/>
          <w:szCs w:val="22"/>
        </w:rPr>
        <w:t>Sovereignty declarations</w:t>
      </w:r>
    </w:p>
    <w:p w14:paraId="37BFCB30" w14:textId="77777777" w:rsidR="00DF58D6" w:rsidRPr="006F657B" w:rsidRDefault="00DF58D6" w:rsidP="00DF58D6">
      <w:pPr>
        <w:rPr>
          <w:rFonts w:cs="Times New Roman"/>
          <w:szCs w:val="22"/>
        </w:rPr>
      </w:pPr>
    </w:p>
    <w:p w14:paraId="53E2D31E" w14:textId="77777777" w:rsidR="00DF58D6" w:rsidRPr="00B73A8F" w:rsidRDefault="00DF58D6" w:rsidP="00DF58D6">
      <w:pPr>
        <w:rPr>
          <w:rFonts w:cs="Times New Roman"/>
          <w:szCs w:val="22"/>
        </w:rPr>
      </w:pPr>
      <w:r w:rsidRPr="00B73A8F">
        <w:rPr>
          <w:rFonts w:cs="Times New Roman"/>
          <w:szCs w:val="22"/>
        </w:rPr>
        <w:t>NA</w:t>
      </w:r>
    </w:p>
    <w:p w14:paraId="3FCA0834" w14:textId="77777777" w:rsidR="00DF58D6" w:rsidRDefault="00DF58D6" w:rsidP="00DF58D6">
      <w:pPr>
        <w:ind w:left="709" w:hanging="709"/>
        <w:rPr>
          <w:rFonts w:cs="Times New Roman"/>
          <w:b/>
          <w:szCs w:val="22"/>
        </w:rPr>
      </w:pPr>
    </w:p>
    <w:p w14:paraId="44A998B8" w14:textId="77777777" w:rsidR="00DF58D6" w:rsidRDefault="00DF58D6" w:rsidP="00DF58D6">
      <w:pPr>
        <w:ind w:left="709" w:hanging="709"/>
        <w:rPr>
          <w:rFonts w:cs="Times New Roman"/>
          <w:b/>
          <w:szCs w:val="22"/>
        </w:rPr>
      </w:pPr>
    </w:p>
    <w:p w14:paraId="005696EE" w14:textId="77777777" w:rsidR="00D34C34" w:rsidRDefault="00D34C34" w:rsidP="00D34C34">
      <w:pPr>
        <w:rPr>
          <w:rFonts w:cs="Times New Roman"/>
          <w:b/>
          <w:szCs w:val="22"/>
        </w:rPr>
      </w:pPr>
      <w:r>
        <w:rPr>
          <w:rFonts w:cs="Times New Roman"/>
          <w:b/>
          <w:szCs w:val="22"/>
        </w:rPr>
        <w:t>Separatist armed conflict</w:t>
      </w:r>
    </w:p>
    <w:p w14:paraId="14E8D665" w14:textId="77777777" w:rsidR="00D34C34" w:rsidRPr="006F657B" w:rsidRDefault="00D34C34" w:rsidP="00D34C34">
      <w:pPr>
        <w:rPr>
          <w:rFonts w:cs="Times New Roman"/>
          <w:szCs w:val="22"/>
        </w:rPr>
      </w:pPr>
    </w:p>
    <w:p w14:paraId="0218AF77" w14:textId="3327CC95" w:rsidR="00D47781" w:rsidRPr="007F66C9" w:rsidRDefault="00D47781" w:rsidP="00437A87">
      <w:pPr>
        <w:pStyle w:val="ListParagraph"/>
        <w:numPr>
          <w:ilvl w:val="0"/>
          <w:numId w:val="11"/>
        </w:numPr>
      </w:pPr>
      <w:r w:rsidRPr="007F66C9">
        <w:t xml:space="preserve">We </w:t>
      </w:r>
      <w:r>
        <w:t>found no</w:t>
      </w:r>
      <w:r w:rsidRPr="007F66C9">
        <w:t xml:space="preserve"> reports of separatist violence, h</w:t>
      </w:r>
      <w:r w:rsidRPr="00D05F93">
        <w:t>ence a NVIOLSD classification. [NVIOLSD]</w:t>
      </w:r>
    </w:p>
    <w:p w14:paraId="12BEDEC6" w14:textId="08102992" w:rsidR="00D34C34" w:rsidRDefault="00D34C34" w:rsidP="00D34C34">
      <w:pPr>
        <w:rPr>
          <w:rFonts w:cs="Times New Roman"/>
          <w:szCs w:val="22"/>
        </w:rPr>
      </w:pPr>
    </w:p>
    <w:p w14:paraId="6F178880" w14:textId="77777777" w:rsidR="00D47781" w:rsidRPr="006F657B" w:rsidRDefault="00D47781" w:rsidP="00D34C34">
      <w:pPr>
        <w:rPr>
          <w:rFonts w:cs="Times New Roman"/>
          <w:szCs w:val="22"/>
        </w:rPr>
      </w:pPr>
    </w:p>
    <w:p w14:paraId="0EDA449B" w14:textId="00B2E7CF" w:rsidR="00D34C34" w:rsidRPr="00BE5168" w:rsidRDefault="00D34C34" w:rsidP="00D34C34">
      <w:pPr>
        <w:rPr>
          <w:rFonts w:cs="Times New Roman"/>
          <w:szCs w:val="22"/>
        </w:rPr>
      </w:pPr>
      <w:r>
        <w:rPr>
          <w:rFonts w:cs="Times New Roman"/>
          <w:b/>
          <w:szCs w:val="22"/>
        </w:rPr>
        <w:t xml:space="preserve">Historical </w:t>
      </w:r>
      <w:r w:rsidR="00DF58D6">
        <w:rPr>
          <w:rFonts w:cs="Times New Roman"/>
          <w:b/>
          <w:szCs w:val="22"/>
        </w:rPr>
        <w:t>c</w:t>
      </w:r>
      <w:r>
        <w:rPr>
          <w:rFonts w:cs="Times New Roman"/>
          <w:b/>
          <w:szCs w:val="22"/>
        </w:rPr>
        <w:t>ontext</w:t>
      </w:r>
    </w:p>
    <w:p w14:paraId="6686BA5C" w14:textId="77777777" w:rsidR="00D34C34" w:rsidRPr="006F657B" w:rsidRDefault="00D34C34" w:rsidP="00D34C34">
      <w:pPr>
        <w:rPr>
          <w:rFonts w:cs="Times New Roman"/>
          <w:szCs w:val="22"/>
        </w:rPr>
      </w:pPr>
    </w:p>
    <w:p w14:paraId="454FE90C" w14:textId="77777777" w:rsidR="00AB27A5" w:rsidRDefault="00AB27A5" w:rsidP="00437A87">
      <w:pPr>
        <w:pStyle w:val="ListParagraph"/>
        <w:numPr>
          <w:ilvl w:val="0"/>
          <w:numId w:val="5"/>
        </w:numPr>
        <w:autoSpaceDE w:val="0"/>
        <w:autoSpaceDN w:val="0"/>
        <w:adjustRightInd w:val="0"/>
        <w:rPr>
          <w:rFonts w:cs="Times New Roman"/>
        </w:rPr>
      </w:pPr>
      <w:r>
        <w:rPr>
          <w:rFonts w:cs="Times New Roman"/>
        </w:rPr>
        <w:t>T</w:t>
      </w:r>
      <w:r w:rsidRPr="001E586F">
        <w:rPr>
          <w:rFonts w:cs="Times New Roman"/>
        </w:rPr>
        <w:t>he island was annexed by Norway in 875</w:t>
      </w:r>
      <w:r>
        <w:rPr>
          <w:rFonts w:cs="Times New Roman"/>
        </w:rPr>
        <w:t xml:space="preserve">; </w:t>
      </w:r>
      <w:r w:rsidRPr="001E586F">
        <w:rPr>
          <w:rFonts w:cs="Times New Roman"/>
        </w:rPr>
        <w:t>Viking culture prevai</w:t>
      </w:r>
      <w:r>
        <w:rPr>
          <w:rFonts w:cs="Times New Roman"/>
        </w:rPr>
        <w:t>led in the ninth century</w:t>
      </w:r>
      <w:r w:rsidRPr="001E586F">
        <w:rPr>
          <w:rFonts w:cs="Times New Roman"/>
        </w:rPr>
        <w:t xml:space="preserve">. </w:t>
      </w:r>
      <w:r>
        <w:rPr>
          <w:rFonts w:cs="Times New Roman"/>
        </w:rPr>
        <w:t>Followi</w:t>
      </w:r>
      <w:r w:rsidRPr="001E586F">
        <w:rPr>
          <w:rFonts w:cs="Times New Roman"/>
        </w:rPr>
        <w:t xml:space="preserve">ng Norway’s union with Denmark in 1379, the Orkney Islands pledged to James III of Scotland who annexed the territory in 1472. In 1540, the islands were granted </w:t>
      </w:r>
      <w:r>
        <w:rPr>
          <w:rFonts w:cs="Times New Roman"/>
        </w:rPr>
        <w:t>a separate status as a county.</w:t>
      </w:r>
    </w:p>
    <w:p w14:paraId="25AC55EB" w14:textId="77777777" w:rsidR="00AB27A5" w:rsidRPr="00B02EBD" w:rsidRDefault="00AB27A5" w:rsidP="00437A87">
      <w:pPr>
        <w:pStyle w:val="ListParagraph"/>
        <w:numPr>
          <w:ilvl w:val="0"/>
          <w:numId w:val="5"/>
        </w:numPr>
        <w:autoSpaceDE w:val="0"/>
        <w:autoSpaceDN w:val="0"/>
        <w:adjustRightInd w:val="0"/>
        <w:rPr>
          <w:rFonts w:cs="Times New Roman"/>
          <w:szCs w:val="22"/>
        </w:rPr>
      </w:pPr>
      <w:r>
        <w:rPr>
          <w:rFonts w:cs="Times New Roman"/>
        </w:rPr>
        <w:t xml:space="preserve">The Orkney Islands started to demand separation from Scotland when the latter was united with England in 1707. A status similar to the one enjoyed by Guernsey and Jersey was aspired. </w:t>
      </w:r>
    </w:p>
    <w:p w14:paraId="5F68D117" w14:textId="77777777" w:rsidR="00AB27A5" w:rsidRPr="00D10974" w:rsidRDefault="00AB27A5" w:rsidP="00437A87">
      <w:pPr>
        <w:pStyle w:val="ListParagraph"/>
        <w:numPr>
          <w:ilvl w:val="0"/>
          <w:numId w:val="5"/>
        </w:numPr>
        <w:autoSpaceDE w:val="0"/>
        <w:autoSpaceDN w:val="0"/>
        <w:adjustRightInd w:val="0"/>
        <w:rPr>
          <w:rFonts w:cs="Times New Roman"/>
          <w:szCs w:val="22"/>
        </w:rPr>
      </w:pPr>
      <w:r>
        <w:rPr>
          <w:rFonts w:cs="Times New Roman"/>
        </w:rPr>
        <w:t>The discovery of oil in the 1970s brought an end to the long period of economic and demographic decline and resulted in the influx of English and international oil companies (Minahan 2002).</w:t>
      </w:r>
    </w:p>
    <w:p w14:paraId="574C0FF1" w14:textId="77777777" w:rsidR="00D05F93" w:rsidRDefault="00D05F93" w:rsidP="00D34C34">
      <w:pPr>
        <w:rPr>
          <w:rFonts w:cs="Times New Roman"/>
          <w:b/>
          <w:szCs w:val="22"/>
        </w:rPr>
      </w:pPr>
    </w:p>
    <w:p w14:paraId="2770A0ED" w14:textId="77777777" w:rsidR="00D05F93" w:rsidRDefault="00D05F93" w:rsidP="00D34C34">
      <w:pPr>
        <w:rPr>
          <w:rFonts w:cs="Times New Roman"/>
          <w:b/>
          <w:szCs w:val="22"/>
        </w:rPr>
      </w:pPr>
    </w:p>
    <w:p w14:paraId="03A52F0A" w14:textId="1C0C85AB" w:rsidR="00D34C34" w:rsidRPr="00BE5168" w:rsidRDefault="00D34C34" w:rsidP="00D34C34">
      <w:pPr>
        <w:rPr>
          <w:rFonts w:cs="Times New Roman"/>
          <w:b/>
          <w:szCs w:val="22"/>
        </w:rPr>
      </w:pPr>
      <w:r w:rsidRPr="00BE5168">
        <w:rPr>
          <w:rFonts w:cs="Times New Roman"/>
          <w:b/>
          <w:szCs w:val="22"/>
        </w:rPr>
        <w:t>Concessions and restrictions</w:t>
      </w:r>
    </w:p>
    <w:p w14:paraId="730A33D3" w14:textId="77777777" w:rsidR="00D34C34" w:rsidRPr="006F657B" w:rsidRDefault="00D34C34" w:rsidP="00D34C34">
      <w:pPr>
        <w:rPr>
          <w:rFonts w:cs="Times New Roman"/>
          <w:szCs w:val="22"/>
        </w:rPr>
      </w:pPr>
    </w:p>
    <w:p w14:paraId="3DA808E1" w14:textId="77777777" w:rsidR="00AB27A5" w:rsidRPr="00D05F93" w:rsidRDefault="00AB27A5" w:rsidP="00437A87">
      <w:pPr>
        <w:pStyle w:val="ListParagraph"/>
        <w:numPr>
          <w:ilvl w:val="0"/>
          <w:numId w:val="5"/>
        </w:numPr>
        <w:rPr>
          <w:rFonts w:cs="Times New Roman"/>
          <w:szCs w:val="22"/>
        </w:rPr>
      </w:pPr>
      <w:r w:rsidRPr="00A36D4F">
        <w:rPr>
          <w:rFonts w:cs="Times New Roman"/>
        </w:rPr>
        <w:t xml:space="preserve">There is no policy that explicitly targets the Orcadians and their status of self-determination in </w:t>
      </w:r>
      <w:r w:rsidRPr="00D05F93">
        <w:rPr>
          <w:rFonts w:cs="Times New Roman"/>
        </w:rPr>
        <w:t xml:space="preserve">their period of activity. Devolution has been applied to the whole of Scotland only. According to Hewitt and Cheetham (2000) and </w:t>
      </w:r>
      <w:r w:rsidRPr="00D05F93">
        <w:rPr>
          <w:rFonts w:cs="Times New Roman"/>
          <w:szCs w:val="22"/>
        </w:rPr>
        <w:t xml:space="preserve">Minahan (2002), the Orcadians had voted against both the 1979 proposal for a Scottish parliament and the 1997 devolution proposal. Neither of the acts did significantly alter the status of the Orkney Islands. </w:t>
      </w:r>
    </w:p>
    <w:p w14:paraId="415F9595" w14:textId="5321FDCE" w:rsidR="0021069E" w:rsidRPr="00D05F93" w:rsidRDefault="000F3409" w:rsidP="00437A87">
      <w:pPr>
        <w:pStyle w:val="ListParagraph"/>
        <w:numPr>
          <w:ilvl w:val="0"/>
          <w:numId w:val="5"/>
        </w:numPr>
        <w:rPr>
          <w:rFonts w:cs="Times New Roman"/>
          <w:szCs w:val="22"/>
        </w:rPr>
      </w:pPr>
      <w:r w:rsidRPr="00D05F93">
        <w:rPr>
          <w:rFonts w:cs="Times New Roman"/>
          <w:szCs w:val="22"/>
        </w:rPr>
        <w:t>In the run up to the 2014 Scottish Independence referendum</w:t>
      </w:r>
      <w:r w:rsidR="00CD23CC" w:rsidRPr="00D05F93">
        <w:rPr>
          <w:rFonts w:cs="Times New Roman"/>
          <w:szCs w:val="22"/>
        </w:rPr>
        <w:t>, First Minister Alex Sammond offered a ’</w:t>
      </w:r>
      <w:r w:rsidR="00D05F93" w:rsidRPr="00D05F93">
        <w:rPr>
          <w:rFonts w:cs="Times New Roman"/>
          <w:szCs w:val="22"/>
        </w:rPr>
        <w:t>10-point</w:t>
      </w:r>
      <w:r w:rsidR="00CD23CC" w:rsidRPr="00D05F93">
        <w:rPr>
          <w:rFonts w:cs="Times New Roman"/>
          <w:szCs w:val="22"/>
        </w:rPr>
        <w:t xml:space="preserve"> plan’ amounting to increased autonomy for Orcandians </w:t>
      </w:r>
      <w:r w:rsidR="004E7D43" w:rsidRPr="00D05F93">
        <w:rPr>
          <w:rFonts w:cs="Times New Roman"/>
          <w:szCs w:val="22"/>
        </w:rPr>
        <w:t>on the condition that the islands support independence from the UK</w:t>
      </w:r>
      <w:r w:rsidR="00C05251" w:rsidRPr="00D05F93">
        <w:rPr>
          <w:rFonts w:cs="Times New Roman"/>
          <w:szCs w:val="22"/>
        </w:rPr>
        <w:t xml:space="preserve"> (The Guardian 2014)</w:t>
      </w:r>
      <w:r w:rsidR="004E7D43" w:rsidRPr="00D05F93">
        <w:rPr>
          <w:rFonts w:cs="Times New Roman"/>
          <w:szCs w:val="22"/>
        </w:rPr>
        <w:t>. The Orkney Island</w:t>
      </w:r>
      <w:r w:rsidR="00D05F93" w:rsidRPr="00D05F93">
        <w:rPr>
          <w:rFonts w:cs="Times New Roman"/>
          <w:szCs w:val="22"/>
        </w:rPr>
        <w:t xml:space="preserve">ers proceeded to vote against Scottish independence </w:t>
      </w:r>
      <w:r w:rsidR="00012A29" w:rsidRPr="00D05F93">
        <w:rPr>
          <w:rFonts w:cs="Times New Roman"/>
          <w:szCs w:val="22"/>
        </w:rPr>
        <w:t>(BBC 2014)</w:t>
      </w:r>
      <w:r w:rsidR="00C05251" w:rsidRPr="00D05F93">
        <w:rPr>
          <w:rFonts w:cs="Times New Roman"/>
          <w:szCs w:val="22"/>
        </w:rPr>
        <w:t>.</w:t>
      </w:r>
    </w:p>
    <w:p w14:paraId="1B5F4D11" w14:textId="4C90A042" w:rsidR="007B4A8F" w:rsidRPr="00D05F93" w:rsidRDefault="00D05F93" w:rsidP="00437A87">
      <w:pPr>
        <w:pStyle w:val="ListParagraph"/>
        <w:numPr>
          <w:ilvl w:val="0"/>
          <w:numId w:val="5"/>
        </w:numPr>
        <w:rPr>
          <w:rFonts w:cs="Times New Roman"/>
          <w:szCs w:val="22"/>
        </w:rPr>
      </w:pPr>
      <w:r w:rsidRPr="00D05F93">
        <w:rPr>
          <w:rFonts w:cs="Times New Roman"/>
          <w:szCs w:val="22"/>
        </w:rPr>
        <w:t>In 2021, the</w:t>
      </w:r>
      <w:r w:rsidR="000302BC" w:rsidRPr="00D05F93">
        <w:rPr>
          <w:rFonts w:cs="Times New Roman"/>
          <w:szCs w:val="22"/>
        </w:rPr>
        <w:t xml:space="preserve"> </w:t>
      </w:r>
      <w:r w:rsidR="00414DF5" w:rsidRPr="00D05F93">
        <w:rPr>
          <w:rFonts w:cs="Times New Roman"/>
          <w:szCs w:val="22"/>
        </w:rPr>
        <w:t xml:space="preserve">UK government </w:t>
      </w:r>
      <w:r w:rsidR="000302BC" w:rsidRPr="00D05F93">
        <w:rPr>
          <w:rFonts w:cs="Times New Roman"/>
          <w:szCs w:val="22"/>
        </w:rPr>
        <w:t xml:space="preserve">proposed </w:t>
      </w:r>
      <w:r w:rsidR="00414DF5" w:rsidRPr="00D05F93">
        <w:rPr>
          <w:rFonts w:cs="Times New Roman"/>
          <w:szCs w:val="22"/>
        </w:rPr>
        <w:t>increased powers and autonomy in a few specific areas such as trade, infrastructure and tourism (Shetland News 2021)</w:t>
      </w:r>
      <w:r w:rsidR="00BD353A" w:rsidRPr="00D05F93">
        <w:rPr>
          <w:rFonts w:cs="Times New Roman"/>
          <w:szCs w:val="22"/>
        </w:rPr>
        <w:t xml:space="preserve">. </w:t>
      </w:r>
      <w:r w:rsidRPr="00D05F93">
        <w:rPr>
          <w:rFonts w:cs="Times New Roman"/>
          <w:szCs w:val="22"/>
        </w:rPr>
        <w:t>However, by 202</w:t>
      </w:r>
      <w:r w:rsidR="00D76F4D">
        <w:rPr>
          <w:rFonts w:cs="Times New Roman"/>
          <w:szCs w:val="22"/>
        </w:rPr>
        <w:t>2</w:t>
      </w:r>
      <w:r w:rsidRPr="00D05F93">
        <w:rPr>
          <w:rFonts w:cs="Times New Roman"/>
          <w:szCs w:val="22"/>
        </w:rPr>
        <w:t>, the proposal has not been implemented.</w:t>
      </w:r>
      <w:r w:rsidR="00BD353A" w:rsidRPr="00D05F93">
        <w:rPr>
          <w:rFonts w:cs="Times New Roman"/>
          <w:szCs w:val="22"/>
        </w:rPr>
        <w:t xml:space="preserve"> </w:t>
      </w:r>
    </w:p>
    <w:p w14:paraId="393FFCF2" w14:textId="389127E1" w:rsidR="00B0696B" w:rsidRDefault="00B0696B" w:rsidP="00D34C34">
      <w:pPr>
        <w:rPr>
          <w:rFonts w:cs="Times New Roman"/>
          <w:b/>
          <w:szCs w:val="22"/>
        </w:rPr>
      </w:pPr>
    </w:p>
    <w:p w14:paraId="33B3A593" w14:textId="77777777" w:rsidR="00D05F93" w:rsidRDefault="00D05F93" w:rsidP="00D34C34">
      <w:pPr>
        <w:rPr>
          <w:rFonts w:cs="Times New Roman"/>
          <w:b/>
          <w:szCs w:val="22"/>
        </w:rPr>
      </w:pPr>
    </w:p>
    <w:p w14:paraId="1083C86B" w14:textId="7DC2E7B5" w:rsidR="00D34C34" w:rsidRPr="00BE5168" w:rsidRDefault="00D34C34" w:rsidP="00D34C34">
      <w:pPr>
        <w:rPr>
          <w:rFonts w:cs="Times New Roman"/>
          <w:b/>
          <w:szCs w:val="22"/>
        </w:rPr>
      </w:pPr>
      <w:r>
        <w:rPr>
          <w:rFonts w:cs="Times New Roman"/>
          <w:b/>
          <w:szCs w:val="22"/>
        </w:rPr>
        <w:t xml:space="preserve">Regional autonomy </w:t>
      </w:r>
    </w:p>
    <w:p w14:paraId="2AAC5D74" w14:textId="77777777" w:rsidR="00D34C34" w:rsidRPr="006F657B" w:rsidRDefault="00D34C34" w:rsidP="00D34C34">
      <w:pPr>
        <w:rPr>
          <w:rFonts w:cs="Times New Roman"/>
          <w:szCs w:val="22"/>
        </w:rPr>
      </w:pPr>
    </w:p>
    <w:p w14:paraId="16FBE344" w14:textId="77777777" w:rsidR="00AB27A5" w:rsidRPr="00B73A8F" w:rsidRDefault="00AB27A5" w:rsidP="00AB27A5">
      <w:pPr>
        <w:rPr>
          <w:rFonts w:cs="Times New Roman"/>
          <w:szCs w:val="22"/>
        </w:rPr>
      </w:pPr>
      <w:r w:rsidRPr="00B73A8F">
        <w:rPr>
          <w:rFonts w:cs="Times New Roman"/>
          <w:szCs w:val="22"/>
        </w:rPr>
        <w:t>NA</w:t>
      </w:r>
    </w:p>
    <w:p w14:paraId="318A07E7" w14:textId="77777777" w:rsidR="00D34C34" w:rsidRPr="006F657B" w:rsidRDefault="00D34C34" w:rsidP="00D34C34">
      <w:pPr>
        <w:rPr>
          <w:rFonts w:cs="Times New Roman"/>
          <w:szCs w:val="22"/>
        </w:rPr>
      </w:pPr>
    </w:p>
    <w:p w14:paraId="175DFDD1" w14:textId="77777777" w:rsidR="00D34C34" w:rsidRDefault="00D34C34" w:rsidP="00D34C34">
      <w:pPr>
        <w:rPr>
          <w:rFonts w:cs="Times New Roman"/>
          <w:szCs w:val="22"/>
        </w:rPr>
      </w:pPr>
    </w:p>
    <w:p w14:paraId="06CB9837" w14:textId="77777777" w:rsidR="00435CDA" w:rsidRDefault="00435CDA" w:rsidP="00D34C34">
      <w:pPr>
        <w:rPr>
          <w:rFonts w:cs="Times New Roman"/>
          <w:szCs w:val="22"/>
        </w:rPr>
      </w:pPr>
    </w:p>
    <w:p w14:paraId="19DA4775" w14:textId="77777777" w:rsidR="00435CDA" w:rsidRDefault="00435CDA" w:rsidP="00D34C34">
      <w:pPr>
        <w:rPr>
          <w:rFonts w:cs="Times New Roman"/>
          <w:szCs w:val="22"/>
        </w:rPr>
      </w:pPr>
    </w:p>
    <w:p w14:paraId="0BDEE6B0" w14:textId="77777777" w:rsidR="00D34C34" w:rsidRPr="0088796E" w:rsidRDefault="00D34C34" w:rsidP="00D34C34">
      <w:pPr>
        <w:rPr>
          <w:rFonts w:cs="Times New Roman"/>
          <w:b/>
          <w:szCs w:val="22"/>
        </w:rPr>
      </w:pPr>
      <w:r>
        <w:rPr>
          <w:rFonts w:cs="Times New Roman"/>
          <w:b/>
          <w:szCs w:val="22"/>
        </w:rPr>
        <w:lastRenderedPageBreak/>
        <w:t>De facto i</w:t>
      </w:r>
      <w:r w:rsidRPr="0088796E">
        <w:rPr>
          <w:rFonts w:cs="Times New Roman"/>
          <w:b/>
          <w:szCs w:val="22"/>
        </w:rPr>
        <w:t>ndependence</w:t>
      </w:r>
    </w:p>
    <w:p w14:paraId="0144A46A" w14:textId="77777777" w:rsidR="00D34C34" w:rsidRPr="006F657B" w:rsidRDefault="00D34C34" w:rsidP="00D34C34">
      <w:pPr>
        <w:rPr>
          <w:rFonts w:cs="Times New Roman"/>
          <w:bCs/>
          <w:szCs w:val="22"/>
        </w:rPr>
      </w:pPr>
    </w:p>
    <w:p w14:paraId="0211846F" w14:textId="77777777" w:rsidR="00AB27A5" w:rsidRPr="00B73A8F" w:rsidRDefault="00AB27A5" w:rsidP="00AB27A5">
      <w:pPr>
        <w:rPr>
          <w:rFonts w:cs="Times New Roman"/>
          <w:szCs w:val="22"/>
        </w:rPr>
      </w:pPr>
      <w:r w:rsidRPr="00B73A8F">
        <w:rPr>
          <w:rFonts w:cs="Times New Roman"/>
          <w:szCs w:val="22"/>
        </w:rPr>
        <w:t>NA</w:t>
      </w:r>
    </w:p>
    <w:p w14:paraId="41642C02" w14:textId="77777777" w:rsidR="00D34C34" w:rsidRPr="006F657B" w:rsidRDefault="00D34C34" w:rsidP="00D34C34">
      <w:pPr>
        <w:rPr>
          <w:rFonts w:cs="Times New Roman"/>
          <w:bCs/>
          <w:szCs w:val="22"/>
        </w:rPr>
      </w:pPr>
    </w:p>
    <w:p w14:paraId="3AF916BB" w14:textId="77777777" w:rsidR="00D34C34" w:rsidRPr="006F657B" w:rsidRDefault="00D34C34" w:rsidP="00D34C34">
      <w:pPr>
        <w:rPr>
          <w:rFonts w:cs="Times New Roman"/>
          <w:bCs/>
          <w:szCs w:val="22"/>
        </w:rPr>
      </w:pPr>
    </w:p>
    <w:p w14:paraId="00E9C640" w14:textId="77777777" w:rsidR="00D34C34" w:rsidRPr="00BE5168" w:rsidRDefault="00D34C34" w:rsidP="00D34C34">
      <w:pPr>
        <w:rPr>
          <w:rFonts w:cs="Times New Roman"/>
          <w:b/>
          <w:szCs w:val="22"/>
        </w:rPr>
      </w:pPr>
      <w:r w:rsidRPr="00BE5168">
        <w:rPr>
          <w:rFonts w:cs="Times New Roman"/>
          <w:b/>
          <w:szCs w:val="22"/>
        </w:rPr>
        <w:t>Major territorial change</w:t>
      </w:r>
      <w:r>
        <w:rPr>
          <w:rFonts w:cs="Times New Roman"/>
          <w:b/>
          <w:szCs w:val="22"/>
        </w:rPr>
        <w:t>s</w:t>
      </w:r>
    </w:p>
    <w:p w14:paraId="23672F36" w14:textId="77777777" w:rsidR="00D34C34" w:rsidRPr="006F657B" w:rsidRDefault="00D34C34" w:rsidP="00D34C34">
      <w:pPr>
        <w:rPr>
          <w:rFonts w:cs="Times New Roman"/>
          <w:bCs/>
          <w:szCs w:val="22"/>
        </w:rPr>
      </w:pPr>
    </w:p>
    <w:p w14:paraId="285E51E3" w14:textId="77777777" w:rsidR="00AB27A5" w:rsidRPr="00B73A8F" w:rsidRDefault="00AB27A5" w:rsidP="00AB27A5">
      <w:pPr>
        <w:rPr>
          <w:rFonts w:cs="Times New Roman"/>
          <w:szCs w:val="22"/>
        </w:rPr>
      </w:pPr>
      <w:r w:rsidRPr="00B73A8F">
        <w:rPr>
          <w:rFonts w:cs="Times New Roman"/>
          <w:szCs w:val="22"/>
        </w:rPr>
        <w:t>NA</w:t>
      </w:r>
    </w:p>
    <w:p w14:paraId="488AF9AB" w14:textId="77777777" w:rsidR="00D34C34" w:rsidRPr="006F657B" w:rsidRDefault="00D34C34" w:rsidP="00D34C34">
      <w:pPr>
        <w:rPr>
          <w:rFonts w:cs="Times New Roman"/>
          <w:bCs/>
          <w:szCs w:val="22"/>
        </w:rPr>
      </w:pPr>
    </w:p>
    <w:p w14:paraId="1698EC4E" w14:textId="77777777" w:rsidR="00D34C34" w:rsidRPr="006F657B" w:rsidRDefault="00D34C34" w:rsidP="00D34C34">
      <w:pPr>
        <w:rPr>
          <w:rFonts w:cs="Times New Roman"/>
          <w:bCs/>
          <w:szCs w:val="22"/>
        </w:rPr>
      </w:pPr>
    </w:p>
    <w:p w14:paraId="661B71B4" w14:textId="77777777" w:rsidR="00DF58D6" w:rsidRPr="00D251DF" w:rsidRDefault="00DF58D6" w:rsidP="00DF58D6">
      <w:pPr>
        <w:ind w:left="709" w:hanging="709"/>
        <w:rPr>
          <w:rFonts w:cs="Times New Roman"/>
          <w:b/>
        </w:rPr>
      </w:pPr>
      <w:r w:rsidRPr="00D251DF">
        <w:rPr>
          <w:rFonts w:cs="Times New Roman"/>
          <w:b/>
        </w:rPr>
        <w:t>EPR2SDM</w:t>
      </w:r>
    </w:p>
    <w:p w14:paraId="45E5FB34" w14:textId="77777777" w:rsidR="00DF58D6" w:rsidRPr="00D251DF" w:rsidRDefault="00DF58D6" w:rsidP="00DF58D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F58D6" w:rsidRPr="00D251DF" w14:paraId="02CA7DC1" w14:textId="77777777" w:rsidTr="00094D41">
        <w:trPr>
          <w:trHeight w:val="284"/>
        </w:trPr>
        <w:tc>
          <w:tcPr>
            <w:tcW w:w="4787" w:type="dxa"/>
            <w:vAlign w:val="center"/>
          </w:tcPr>
          <w:p w14:paraId="22E2DA8D" w14:textId="77777777" w:rsidR="00DF58D6" w:rsidRPr="00D251DF" w:rsidRDefault="00DF58D6" w:rsidP="00094D41">
            <w:pPr>
              <w:rPr>
                <w:i/>
              </w:rPr>
            </w:pPr>
            <w:r w:rsidRPr="00D251DF">
              <w:rPr>
                <w:i/>
              </w:rPr>
              <w:t>Movement</w:t>
            </w:r>
          </w:p>
        </w:tc>
        <w:tc>
          <w:tcPr>
            <w:tcW w:w="4783" w:type="dxa"/>
            <w:vAlign w:val="center"/>
          </w:tcPr>
          <w:p w14:paraId="73E712D5" w14:textId="77777777" w:rsidR="00DF58D6" w:rsidRPr="00D251DF" w:rsidRDefault="00DF58D6" w:rsidP="00094D41">
            <w:r>
              <w:t>Orcadians</w:t>
            </w:r>
          </w:p>
        </w:tc>
      </w:tr>
      <w:tr w:rsidR="00DF58D6" w:rsidRPr="00D251DF" w14:paraId="5D4B2C9D" w14:textId="77777777" w:rsidTr="00094D41">
        <w:trPr>
          <w:trHeight w:val="284"/>
        </w:trPr>
        <w:tc>
          <w:tcPr>
            <w:tcW w:w="4787" w:type="dxa"/>
            <w:vAlign w:val="center"/>
          </w:tcPr>
          <w:p w14:paraId="2D46F8B5" w14:textId="77777777" w:rsidR="00DF58D6" w:rsidRPr="00D251DF" w:rsidRDefault="00DF58D6" w:rsidP="00094D41">
            <w:pPr>
              <w:rPr>
                <w:i/>
              </w:rPr>
            </w:pPr>
            <w:r w:rsidRPr="00D251DF">
              <w:rPr>
                <w:i/>
              </w:rPr>
              <w:t>Scenario</w:t>
            </w:r>
          </w:p>
        </w:tc>
        <w:tc>
          <w:tcPr>
            <w:tcW w:w="4783" w:type="dxa"/>
            <w:vAlign w:val="center"/>
          </w:tcPr>
          <w:p w14:paraId="16BFF5F3" w14:textId="77777777" w:rsidR="00DF58D6" w:rsidRPr="00D251DF" w:rsidRDefault="00DF58D6" w:rsidP="00094D41">
            <w:r>
              <w:t>n:1</w:t>
            </w:r>
          </w:p>
        </w:tc>
      </w:tr>
      <w:tr w:rsidR="00DF58D6" w:rsidRPr="00D251DF" w14:paraId="1FE492E2" w14:textId="77777777" w:rsidTr="00094D41">
        <w:trPr>
          <w:trHeight w:val="284"/>
        </w:trPr>
        <w:tc>
          <w:tcPr>
            <w:tcW w:w="4787" w:type="dxa"/>
            <w:vAlign w:val="center"/>
          </w:tcPr>
          <w:p w14:paraId="27FB6BDD" w14:textId="77777777" w:rsidR="00DF58D6" w:rsidRPr="00D251DF" w:rsidRDefault="00DF58D6" w:rsidP="00094D41">
            <w:pPr>
              <w:rPr>
                <w:i/>
              </w:rPr>
            </w:pPr>
            <w:r w:rsidRPr="00D251DF">
              <w:rPr>
                <w:i/>
              </w:rPr>
              <w:t>EPR group(s)</w:t>
            </w:r>
          </w:p>
        </w:tc>
        <w:tc>
          <w:tcPr>
            <w:tcW w:w="4783" w:type="dxa"/>
            <w:vAlign w:val="center"/>
          </w:tcPr>
          <w:p w14:paraId="7365B52E" w14:textId="77777777" w:rsidR="00DF58D6" w:rsidRPr="00D251DF" w:rsidRDefault="00DF58D6" w:rsidP="00094D41">
            <w:r>
              <w:t>Scots</w:t>
            </w:r>
          </w:p>
        </w:tc>
      </w:tr>
      <w:tr w:rsidR="00DF58D6" w:rsidRPr="00D251DF" w14:paraId="77B01F8E" w14:textId="77777777" w:rsidTr="00094D41">
        <w:trPr>
          <w:trHeight w:val="284"/>
        </w:trPr>
        <w:tc>
          <w:tcPr>
            <w:tcW w:w="4787" w:type="dxa"/>
            <w:vAlign w:val="center"/>
          </w:tcPr>
          <w:p w14:paraId="1EE3B49B" w14:textId="77777777" w:rsidR="00DF58D6" w:rsidRPr="00D251DF" w:rsidRDefault="00DF58D6" w:rsidP="00094D41">
            <w:pPr>
              <w:rPr>
                <w:i/>
              </w:rPr>
            </w:pPr>
            <w:r>
              <w:rPr>
                <w:i/>
              </w:rPr>
              <w:t>Gwgroupid(s)</w:t>
            </w:r>
          </w:p>
        </w:tc>
        <w:tc>
          <w:tcPr>
            <w:tcW w:w="4783" w:type="dxa"/>
            <w:vAlign w:val="center"/>
          </w:tcPr>
          <w:p w14:paraId="2094633F" w14:textId="77777777" w:rsidR="00DF58D6" w:rsidRPr="00457513" w:rsidRDefault="00DF58D6" w:rsidP="00094D41">
            <w:r w:rsidRPr="00F708E6">
              <w:t>20002000</w:t>
            </w:r>
          </w:p>
        </w:tc>
      </w:tr>
    </w:tbl>
    <w:p w14:paraId="3AB78937" w14:textId="77777777" w:rsidR="00DF58D6" w:rsidRDefault="00DF58D6" w:rsidP="00DF58D6">
      <w:pPr>
        <w:rPr>
          <w:rFonts w:cs="Times New Roman"/>
          <w:b/>
          <w:szCs w:val="22"/>
        </w:rPr>
      </w:pPr>
    </w:p>
    <w:p w14:paraId="2E17DBEC" w14:textId="77777777" w:rsidR="00DF58D6" w:rsidRDefault="00DF58D6" w:rsidP="00DF58D6">
      <w:pPr>
        <w:rPr>
          <w:rFonts w:cs="Times New Roman"/>
          <w:b/>
          <w:szCs w:val="22"/>
        </w:rPr>
      </w:pPr>
    </w:p>
    <w:p w14:paraId="359A0DB8" w14:textId="7813847A" w:rsidR="00D34C34" w:rsidRDefault="00D34C34" w:rsidP="00D34C34">
      <w:pPr>
        <w:ind w:left="709" w:hanging="709"/>
        <w:rPr>
          <w:rFonts w:cs="Times New Roman"/>
          <w:b/>
          <w:szCs w:val="22"/>
        </w:rPr>
      </w:pPr>
      <w:r>
        <w:rPr>
          <w:rFonts w:cs="Times New Roman"/>
          <w:b/>
          <w:szCs w:val="22"/>
        </w:rPr>
        <w:t>Power access</w:t>
      </w:r>
    </w:p>
    <w:p w14:paraId="720D1845" w14:textId="77777777" w:rsidR="00D34C34" w:rsidRPr="006F657B" w:rsidRDefault="00D34C34" w:rsidP="00D34C34">
      <w:pPr>
        <w:ind w:left="709" w:hanging="709"/>
        <w:rPr>
          <w:rFonts w:cs="Times New Roman"/>
          <w:bCs/>
          <w:szCs w:val="22"/>
        </w:rPr>
      </w:pPr>
    </w:p>
    <w:p w14:paraId="469A9914" w14:textId="14D886E6" w:rsidR="00AB27A5" w:rsidRPr="006A7660" w:rsidRDefault="00AB27A5" w:rsidP="00437A87">
      <w:pPr>
        <w:pStyle w:val="ListParagraph"/>
        <w:numPr>
          <w:ilvl w:val="0"/>
          <w:numId w:val="3"/>
        </w:numPr>
        <w:rPr>
          <w:lang w:val="en-GB"/>
        </w:rPr>
      </w:pPr>
      <w:r w:rsidRPr="006A7660">
        <w:rPr>
          <w:lang w:val="en-GB"/>
        </w:rPr>
        <w:t xml:space="preserve">The </w:t>
      </w:r>
      <w:r w:rsidRPr="006A7660">
        <w:rPr>
          <w:rFonts w:cs="Times New Roman"/>
          <w:szCs w:val="22"/>
        </w:rPr>
        <w:t xml:space="preserve">Orkney </w:t>
      </w:r>
      <w:r w:rsidRPr="006A7660">
        <w:rPr>
          <w:lang w:val="en-GB"/>
        </w:rPr>
        <w:t xml:space="preserve">Islands are part of Scotland and the </w:t>
      </w:r>
      <w:r w:rsidRPr="006A7660">
        <w:rPr>
          <w:rFonts w:cs="Times New Roman"/>
          <w:szCs w:val="22"/>
        </w:rPr>
        <w:t xml:space="preserve">Orkney </w:t>
      </w:r>
      <w:r w:rsidRPr="006A7660">
        <w:rPr>
          <w:lang w:val="en-GB"/>
        </w:rPr>
        <w:t xml:space="preserve">Islanders a sub-group of the EPR group ‘Scots’. EPR codes the latter as junior partner throughout the movement’s activity. However, to infer that the </w:t>
      </w:r>
      <w:r w:rsidRPr="006A7660">
        <w:rPr>
          <w:rFonts w:cs="Times New Roman"/>
          <w:szCs w:val="22"/>
        </w:rPr>
        <w:t xml:space="preserve">Orkney </w:t>
      </w:r>
      <w:r w:rsidRPr="006A7660">
        <w:rPr>
          <w:lang w:val="en-GB"/>
        </w:rPr>
        <w:t xml:space="preserve">Islanders are also junior partners is, of course, not accurate, also in light of the fact that they only make up a very small share of the Scottish population (around 0.4%). We found no evidence for a consistent representation of </w:t>
      </w:r>
      <w:r w:rsidRPr="006A7660">
        <w:rPr>
          <w:rFonts w:cs="Times New Roman"/>
          <w:szCs w:val="22"/>
        </w:rPr>
        <w:t xml:space="preserve">Orkney </w:t>
      </w:r>
      <w:r w:rsidRPr="006A7660">
        <w:rPr>
          <w:lang w:val="en-GB"/>
        </w:rPr>
        <w:t>Islanders in the executive (cabinet, PM) of the United Kingdom. [powerless]</w:t>
      </w:r>
    </w:p>
    <w:p w14:paraId="7B68F364" w14:textId="77777777" w:rsidR="00D34C34" w:rsidRPr="006F657B" w:rsidRDefault="00D34C34" w:rsidP="00D34C34">
      <w:pPr>
        <w:ind w:left="709" w:hanging="709"/>
        <w:rPr>
          <w:rFonts w:cs="Times New Roman"/>
          <w:bCs/>
          <w:szCs w:val="22"/>
        </w:rPr>
      </w:pPr>
    </w:p>
    <w:p w14:paraId="044E4BED" w14:textId="77777777" w:rsidR="00D34C34" w:rsidRPr="006F657B" w:rsidRDefault="00D34C34" w:rsidP="00D34C34">
      <w:pPr>
        <w:ind w:left="709" w:hanging="709"/>
        <w:rPr>
          <w:rFonts w:cs="Times New Roman"/>
          <w:bCs/>
          <w:szCs w:val="22"/>
        </w:rPr>
      </w:pPr>
    </w:p>
    <w:p w14:paraId="4AC37BAB" w14:textId="77777777" w:rsidR="00D34C34" w:rsidRDefault="00D34C34" w:rsidP="00D34C34">
      <w:pPr>
        <w:ind w:left="709" w:hanging="709"/>
        <w:rPr>
          <w:rFonts w:cs="Times New Roman"/>
          <w:b/>
          <w:szCs w:val="22"/>
        </w:rPr>
      </w:pPr>
      <w:r>
        <w:rPr>
          <w:rFonts w:cs="Times New Roman"/>
          <w:b/>
          <w:szCs w:val="22"/>
        </w:rPr>
        <w:t>Group size</w:t>
      </w:r>
    </w:p>
    <w:p w14:paraId="486C2E48" w14:textId="77777777" w:rsidR="00D34C34" w:rsidRDefault="00D34C34" w:rsidP="00D34C34">
      <w:pPr>
        <w:rPr>
          <w:rFonts w:cs="Times New Roman"/>
        </w:rPr>
      </w:pPr>
    </w:p>
    <w:p w14:paraId="0983BBE1" w14:textId="0E6FA9B8" w:rsidR="00AB27A5" w:rsidRPr="00EB0F0A" w:rsidRDefault="00AB27A5" w:rsidP="00437A87">
      <w:pPr>
        <w:pStyle w:val="ListParagraph"/>
        <w:numPr>
          <w:ilvl w:val="0"/>
          <w:numId w:val="3"/>
        </w:numPr>
        <w:rPr>
          <w:lang w:val="en-GB"/>
        </w:rPr>
      </w:pPr>
      <w:r w:rsidRPr="00F8700C">
        <w:rPr>
          <w:rFonts w:cs="Times New Roman"/>
          <w:szCs w:val="22"/>
          <w:lang w:val="en-GB"/>
        </w:rPr>
        <w:t xml:space="preserve">Minahan (2002) reports approximately 40,000 Orcadians (Orkney Islanders) in the UK. </w:t>
      </w:r>
      <w:r w:rsidRPr="00F8700C">
        <w:rPr>
          <w:rFonts w:cs="Times New Roman"/>
          <w:szCs w:val="22"/>
        </w:rPr>
        <w:t xml:space="preserve"> </w:t>
      </w:r>
      <w:r w:rsidRPr="00F8700C">
        <w:rPr>
          <w:rFonts w:cs="Times New Roman"/>
        </w:rPr>
        <w:t xml:space="preserve">According to the World Bank, the UK’s population was 59.37 million in 2002. </w:t>
      </w:r>
      <w:r>
        <w:t>[0.</w:t>
      </w:r>
      <w:r w:rsidRPr="00F8700C">
        <w:rPr>
          <w:rFonts w:cs="Times New Roman"/>
        </w:rPr>
        <w:t>0007</w:t>
      </w:r>
      <w:r>
        <w:t>]</w:t>
      </w:r>
    </w:p>
    <w:p w14:paraId="000FB243" w14:textId="77777777" w:rsidR="00D34C34" w:rsidRDefault="00D34C34" w:rsidP="00D34C34">
      <w:pPr>
        <w:rPr>
          <w:rFonts w:cs="Times New Roman"/>
        </w:rPr>
      </w:pPr>
    </w:p>
    <w:p w14:paraId="2633AF01" w14:textId="77777777" w:rsidR="00AB27A5" w:rsidRDefault="00AB27A5" w:rsidP="00D34C34">
      <w:pPr>
        <w:rPr>
          <w:rFonts w:cs="Times New Roman"/>
          <w:b/>
          <w:bCs/>
        </w:rPr>
      </w:pPr>
    </w:p>
    <w:p w14:paraId="753676CC" w14:textId="7FE24310" w:rsidR="00D34C34" w:rsidRDefault="00D34C34" w:rsidP="00D34C34">
      <w:pPr>
        <w:rPr>
          <w:rFonts w:cs="Times New Roman"/>
          <w:b/>
          <w:bCs/>
        </w:rPr>
      </w:pPr>
      <w:r w:rsidRPr="00C524D6">
        <w:rPr>
          <w:rFonts w:cs="Times New Roman"/>
          <w:b/>
          <w:bCs/>
        </w:rPr>
        <w:t>Regional concentration</w:t>
      </w:r>
    </w:p>
    <w:p w14:paraId="4F475DB2" w14:textId="77777777" w:rsidR="00AB27A5" w:rsidRPr="00C524D6" w:rsidRDefault="00AB27A5" w:rsidP="00D34C34">
      <w:pPr>
        <w:rPr>
          <w:rFonts w:cs="Times New Roman"/>
          <w:b/>
          <w:bCs/>
        </w:rPr>
      </w:pPr>
    </w:p>
    <w:p w14:paraId="4CA0E8F6" w14:textId="77777777" w:rsidR="00AB27A5" w:rsidRPr="00397118" w:rsidRDefault="00AB27A5" w:rsidP="00437A87">
      <w:pPr>
        <w:pStyle w:val="ListParagraph"/>
        <w:widowControl w:val="0"/>
        <w:numPr>
          <w:ilvl w:val="0"/>
          <w:numId w:val="9"/>
        </w:numPr>
        <w:rPr>
          <w:szCs w:val="22"/>
        </w:rPr>
      </w:pPr>
      <w:r w:rsidRPr="00DA6663">
        <w:rPr>
          <w:szCs w:val="22"/>
        </w:rPr>
        <w:t xml:space="preserve">According to Minahan (2002: </w:t>
      </w:r>
      <w:r>
        <w:rPr>
          <w:szCs w:val="22"/>
        </w:rPr>
        <w:t>1463</w:t>
      </w:r>
      <w:r w:rsidRPr="00DA6663">
        <w:rPr>
          <w:szCs w:val="22"/>
        </w:rPr>
        <w:t xml:space="preserve">), the </w:t>
      </w:r>
      <w:r w:rsidRPr="0035376B">
        <w:rPr>
          <w:szCs w:val="22"/>
        </w:rPr>
        <w:t>Orkney Islander</w:t>
      </w:r>
      <w:r>
        <w:rPr>
          <w:szCs w:val="22"/>
        </w:rPr>
        <w:t>s</w:t>
      </w:r>
      <w:r w:rsidRPr="0035376B">
        <w:rPr>
          <w:szCs w:val="22"/>
        </w:rPr>
        <w:t xml:space="preserve"> </w:t>
      </w:r>
      <w:r>
        <w:rPr>
          <w:szCs w:val="22"/>
        </w:rPr>
        <w:t xml:space="preserve">are a majority in the County of Orkney, where they make up 94% of the population. This amounts to 19,270 </w:t>
      </w:r>
      <w:r w:rsidRPr="0035376B">
        <w:rPr>
          <w:szCs w:val="22"/>
        </w:rPr>
        <w:t>Orkney Islander</w:t>
      </w:r>
      <w:r>
        <w:rPr>
          <w:szCs w:val="22"/>
        </w:rPr>
        <w:t xml:space="preserve"> (in 2002), which is very slightly less than half of the 40,000 </w:t>
      </w:r>
      <w:r w:rsidRPr="0035376B">
        <w:rPr>
          <w:szCs w:val="22"/>
        </w:rPr>
        <w:t>Orkney Islander</w:t>
      </w:r>
      <w:r>
        <w:rPr>
          <w:szCs w:val="22"/>
        </w:rPr>
        <w:t>s in all of the United Kingdom in that same year. Nevertheless, we code the Orkney Islanders as concentrated throughout.</w:t>
      </w:r>
      <w:r w:rsidRPr="00397118">
        <w:rPr>
          <w:szCs w:val="22"/>
        </w:rPr>
        <w:t xml:space="preserve"> </w:t>
      </w:r>
      <w:r w:rsidRPr="00397118">
        <w:rPr>
          <w:rFonts w:cs="Times New Roman"/>
        </w:rPr>
        <w:t>[concentrated]</w:t>
      </w:r>
    </w:p>
    <w:p w14:paraId="54160234" w14:textId="77777777" w:rsidR="00AB27A5" w:rsidRDefault="00AB27A5" w:rsidP="00437A87">
      <w:pPr>
        <w:pStyle w:val="ListParagraph"/>
        <w:widowControl w:val="0"/>
        <w:numPr>
          <w:ilvl w:val="1"/>
          <w:numId w:val="9"/>
        </w:numPr>
        <w:rPr>
          <w:szCs w:val="22"/>
        </w:rPr>
      </w:pPr>
      <w:r>
        <w:rPr>
          <w:szCs w:val="22"/>
        </w:rPr>
        <w:t xml:space="preserve">The </w:t>
      </w:r>
      <w:r w:rsidRPr="00397118">
        <w:rPr>
          <w:szCs w:val="22"/>
        </w:rPr>
        <w:t>Orkney Islands</w:t>
      </w:r>
      <w:r>
        <w:rPr>
          <w:szCs w:val="22"/>
        </w:rPr>
        <w:t>’ population has been shrinking since 1971</w:t>
      </w:r>
      <w:r w:rsidRPr="00397118">
        <w:rPr>
          <w:szCs w:val="22"/>
        </w:rPr>
        <w:t xml:space="preserve">, </w:t>
      </w:r>
      <w:r>
        <w:rPr>
          <w:szCs w:val="22"/>
        </w:rPr>
        <w:t>thus the threshold was likely met in the movement’s earlier years</w:t>
      </w:r>
      <w:r w:rsidRPr="00397118">
        <w:rPr>
          <w:szCs w:val="22"/>
        </w:rPr>
        <w:t xml:space="preserve">. </w:t>
      </w:r>
    </w:p>
    <w:p w14:paraId="6B5F60C0" w14:textId="77777777" w:rsidR="00AB27A5" w:rsidRPr="00397118" w:rsidRDefault="00AB27A5" w:rsidP="00437A87">
      <w:pPr>
        <w:pStyle w:val="ListParagraph"/>
        <w:widowControl w:val="0"/>
        <w:numPr>
          <w:ilvl w:val="1"/>
          <w:numId w:val="9"/>
        </w:numPr>
        <w:rPr>
          <w:szCs w:val="22"/>
        </w:rPr>
      </w:pPr>
      <w:r>
        <w:rPr>
          <w:szCs w:val="22"/>
        </w:rPr>
        <w:t>We also code more recent years as concentrated because Minahan’s population figures are only estimates and because it is very close.</w:t>
      </w:r>
    </w:p>
    <w:p w14:paraId="457874BC" w14:textId="77777777" w:rsidR="00D34C34" w:rsidRPr="00F229B9" w:rsidRDefault="00D34C34" w:rsidP="00D34C34">
      <w:pPr>
        <w:rPr>
          <w:rFonts w:cs="Times New Roman"/>
        </w:rPr>
      </w:pPr>
    </w:p>
    <w:p w14:paraId="144B1B71" w14:textId="77777777" w:rsidR="00D34C34" w:rsidRDefault="00D34C34" w:rsidP="00D34C34">
      <w:pPr>
        <w:rPr>
          <w:rFonts w:cs="Times New Roman"/>
        </w:rPr>
      </w:pPr>
    </w:p>
    <w:p w14:paraId="20688503" w14:textId="77777777" w:rsidR="00D34C34" w:rsidRDefault="00D34C34" w:rsidP="00D34C34">
      <w:pPr>
        <w:rPr>
          <w:rFonts w:cs="Times New Roman"/>
          <w:b/>
        </w:rPr>
      </w:pPr>
      <w:r>
        <w:rPr>
          <w:rFonts w:cs="Times New Roman"/>
          <w:b/>
        </w:rPr>
        <w:t>Kin</w:t>
      </w:r>
    </w:p>
    <w:p w14:paraId="64C37817" w14:textId="77777777" w:rsidR="00D34C34" w:rsidRPr="006F657B" w:rsidRDefault="00D34C34" w:rsidP="00D34C34">
      <w:pPr>
        <w:spacing w:after="60"/>
        <w:ind w:left="709" w:hanging="709"/>
        <w:rPr>
          <w:rFonts w:cs="Times New Roman"/>
          <w:bCs/>
          <w:szCs w:val="22"/>
        </w:rPr>
      </w:pPr>
    </w:p>
    <w:p w14:paraId="24C9FAB8" w14:textId="24D94B6C" w:rsidR="00AB27A5" w:rsidRDefault="00AB27A5" w:rsidP="00437A87">
      <w:pPr>
        <w:pStyle w:val="ListParagraph"/>
        <w:widowControl w:val="0"/>
        <w:numPr>
          <w:ilvl w:val="0"/>
          <w:numId w:val="9"/>
        </w:numPr>
        <w:rPr>
          <w:szCs w:val="22"/>
        </w:rPr>
      </w:pPr>
      <w:r w:rsidRPr="0035376B">
        <w:rPr>
          <w:szCs w:val="22"/>
        </w:rPr>
        <w:t xml:space="preserve">According to Minahan (2002: 1463) there </w:t>
      </w:r>
      <w:r>
        <w:rPr>
          <w:szCs w:val="22"/>
        </w:rPr>
        <w:t xml:space="preserve">are </w:t>
      </w:r>
      <w:r w:rsidRPr="0035376B">
        <w:rPr>
          <w:szCs w:val="22"/>
        </w:rPr>
        <w:t>Orkney Islander communities in the United States, Canada, New Zealand, and Australia.</w:t>
      </w:r>
      <w:r w:rsidR="00E0643D">
        <w:rPr>
          <w:szCs w:val="22"/>
        </w:rPr>
        <w:t xml:space="preserve"> </w:t>
      </w:r>
      <w:r>
        <w:rPr>
          <w:szCs w:val="22"/>
        </w:rPr>
        <w:t>We could not come across exact figures, but most likely they are below the numeric threshold. However, according to Minahan there are strong ties with the Icelanders and the Faroese according to Minahan (2002: 1463). The Icelanders in Iceland cross the numeric threshold. [kin in non-adjacent country]</w:t>
      </w:r>
    </w:p>
    <w:p w14:paraId="73A439E2" w14:textId="3F2F42C1" w:rsidR="00AB27A5" w:rsidRPr="00281EE5" w:rsidRDefault="00AB27A5" w:rsidP="00437A87">
      <w:pPr>
        <w:pStyle w:val="ListParagraph"/>
        <w:widowControl w:val="0"/>
        <w:numPr>
          <w:ilvl w:val="1"/>
          <w:numId w:val="9"/>
        </w:numPr>
        <w:rPr>
          <w:szCs w:val="22"/>
        </w:rPr>
      </w:pPr>
      <w:r w:rsidRPr="00281EE5">
        <w:rPr>
          <w:szCs w:val="22"/>
        </w:rPr>
        <w:t xml:space="preserve">Note: While we do so in case of the Scots, we do not code the Celtic Peoples as kin. The </w:t>
      </w:r>
      <w:r w:rsidRPr="00281EE5">
        <w:rPr>
          <w:szCs w:val="22"/>
        </w:rPr>
        <w:lastRenderedPageBreak/>
        <w:t>Orcadian language is not purely Celtic, but a mix of Old Norse, Celtic, and English influences. Furthermore, the Orcadian culture has long been isolated from the Scottish culture and, ac</w:t>
      </w:r>
      <w:r w:rsidR="00E0643D">
        <w:rPr>
          <w:szCs w:val="22"/>
        </w:rPr>
        <w:t>c</w:t>
      </w:r>
      <w:r w:rsidRPr="00281EE5">
        <w:rPr>
          <w:szCs w:val="22"/>
        </w:rPr>
        <w:t>ording to Minahan (2002: 1463), the ethnic and historical ties with other national groups of the British Isles are not very close.</w:t>
      </w:r>
    </w:p>
    <w:p w14:paraId="39E2E671" w14:textId="77777777" w:rsidR="00D34C34" w:rsidRDefault="00D34C34" w:rsidP="00D34C34">
      <w:pPr>
        <w:spacing w:after="60"/>
        <w:ind w:left="709" w:hanging="709"/>
        <w:rPr>
          <w:rFonts w:cs="Times New Roman"/>
          <w:bCs/>
          <w:szCs w:val="22"/>
        </w:rPr>
      </w:pPr>
    </w:p>
    <w:p w14:paraId="50AF5FF5" w14:textId="77777777" w:rsidR="00D34C34" w:rsidRPr="006F657B" w:rsidRDefault="00D34C34" w:rsidP="00D34C34">
      <w:pPr>
        <w:spacing w:after="60"/>
        <w:ind w:left="709" w:hanging="709"/>
        <w:rPr>
          <w:rFonts w:cs="Times New Roman"/>
          <w:bCs/>
          <w:szCs w:val="22"/>
        </w:rPr>
      </w:pPr>
    </w:p>
    <w:p w14:paraId="73010AD9" w14:textId="77777777" w:rsidR="00D34C34" w:rsidRPr="0029438E" w:rsidRDefault="00D34C34" w:rsidP="00D34C34">
      <w:pPr>
        <w:spacing w:after="60"/>
        <w:ind w:left="709" w:hanging="709"/>
        <w:rPr>
          <w:rFonts w:cs="Times New Roman"/>
          <w:b/>
          <w:szCs w:val="22"/>
        </w:rPr>
      </w:pPr>
      <w:r w:rsidRPr="00BE5168">
        <w:rPr>
          <w:rFonts w:cs="Times New Roman"/>
          <w:b/>
          <w:szCs w:val="22"/>
        </w:rPr>
        <w:t>Sources</w:t>
      </w:r>
    </w:p>
    <w:p w14:paraId="0A0A26AA" w14:textId="77777777" w:rsidR="00D34C34" w:rsidRPr="001728CD" w:rsidRDefault="00D34C34" w:rsidP="00D34C34">
      <w:pPr>
        <w:rPr>
          <w:rFonts w:cs="Times New Roman"/>
          <w:szCs w:val="22"/>
        </w:rPr>
      </w:pPr>
    </w:p>
    <w:p w14:paraId="550BF000" w14:textId="77777777" w:rsidR="00435CDA" w:rsidRPr="006A7660" w:rsidRDefault="00435CDA" w:rsidP="007F23D3">
      <w:pPr>
        <w:pStyle w:val="NormalWeb"/>
        <w:spacing w:before="0" w:beforeAutospacing="0" w:after="60" w:afterAutospacing="0"/>
        <w:ind w:left="709" w:hanging="709"/>
        <w:rPr>
          <w:sz w:val="22"/>
          <w:szCs w:val="22"/>
          <w:lang w:val="en-US"/>
        </w:rPr>
      </w:pPr>
      <w:r w:rsidRPr="006A7660">
        <w:rPr>
          <w:sz w:val="22"/>
          <w:szCs w:val="22"/>
          <w:lang w:val="en-US"/>
        </w:rPr>
        <w:t xml:space="preserve">BBC (2014). </w:t>
      </w:r>
      <w:hyperlink r:id="rId62" w:history="1">
        <w:r w:rsidRPr="006A7660">
          <w:rPr>
            <w:rStyle w:val="Hyperlink"/>
            <w:sz w:val="22"/>
            <w:szCs w:val="22"/>
            <w:lang w:val="en-US"/>
          </w:rPr>
          <w:t>In maps: How close was the Scottish referendum vote? https://www.bbc.co.uk/news/uk-scotland-scotland-politics-29255449</w:t>
        </w:r>
      </w:hyperlink>
      <w:r w:rsidRPr="006A7660">
        <w:rPr>
          <w:bCs/>
          <w:sz w:val="22"/>
          <w:szCs w:val="22"/>
          <w:lang w:val="en-GB"/>
        </w:rPr>
        <w:t xml:space="preserve"> [28</w:t>
      </w:r>
      <w:r w:rsidRPr="006A7660">
        <w:rPr>
          <w:bCs/>
          <w:sz w:val="22"/>
          <w:szCs w:val="22"/>
          <w:vertAlign w:val="superscript"/>
          <w:lang w:val="en-GB"/>
        </w:rPr>
        <w:t>th</w:t>
      </w:r>
      <w:r w:rsidRPr="006A7660">
        <w:rPr>
          <w:bCs/>
          <w:sz w:val="22"/>
          <w:szCs w:val="22"/>
          <w:lang w:val="en-GB"/>
        </w:rPr>
        <w:t xml:space="preserve"> October 2022]</w:t>
      </w:r>
    </w:p>
    <w:p w14:paraId="46030FE8" w14:textId="77777777" w:rsidR="00435CDA" w:rsidRPr="00C54471" w:rsidRDefault="00435CDA" w:rsidP="007F23D3">
      <w:pPr>
        <w:pStyle w:val="NormalWeb"/>
        <w:spacing w:before="0" w:beforeAutospacing="0" w:after="60" w:afterAutospacing="0"/>
        <w:ind w:left="709" w:hanging="709"/>
        <w:rPr>
          <w:sz w:val="22"/>
          <w:szCs w:val="22"/>
          <w:lang w:val="en-US"/>
        </w:rPr>
      </w:pPr>
      <w:r>
        <w:rPr>
          <w:sz w:val="22"/>
          <w:szCs w:val="22"/>
          <w:lang w:val="en-US"/>
        </w:rPr>
        <w:t xml:space="preserve">BBC News (2017). “Orkney Steps Up Calls for more Autonomy.” </w:t>
      </w:r>
      <w:hyperlink r:id="rId63" w:history="1">
        <w:r w:rsidRPr="00C54471">
          <w:rPr>
            <w:rStyle w:val="Hyperlink"/>
            <w:sz w:val="22"/>
            <w:szCs w:val="22"/>
            <w:lang w:val="en-US"/>
          </w:rPr>
          <w:t>https://www.bbc.co.uk/news/uk-scotland-scotland-politics-39116112</w:t>
        </w:r>
      </w:hyperlink>
      <w:r w:rsidRPr="00C54471">
        <w:rPr>
          <w:sz w:val="22"/>
          <w:szCs w:val="22"/>
          <w:lang w:val="en-US"/>
        </w:rPr>
        <w:t xml:space="preserve"> [November 7, 2022].</w:t>
      </w:r>
    </w:p>
    <w:p w14:paraId="7E86244C" w14:textId="77777777" w:rsidR="00435CDA" w:rsidRPr="006A7660" w:rsidRDefault="00435CDA" w:rsidP="007F23D3">
      <w:pPr>
        <w:pStyle w:val="NormalWeb"/>
        <w:spacing w:before="0" w:beforeAutospacing="0" w:after="60" w:afterAutospacing="0"/>
        <w:ind w:left="709" w:hanging="709"/>
        <w:rPr>
          <w:sz w:val="22"/>
          <w:szCs w:val="22"/>
          <w:lang w:val="en-GB"/>
        </w:rPr>
      </w:pPr>
      <w:r w:rsidRPr="006A7660">
        <w:rPr>
          <w:sz w:val="22"/>
          <w:szCs w:val="22"/>
          <w:lang w:val="en-US"/>
        </w:rPr>
        <w:t xml:space="preserve">Carrell, Severin (2013). “Scottish Independence: Islands Consider Their Own ‘Home Rule.’” March 17. </w:t>
      </w:r>
      <w:hyperlink r:id="rId64" w:history="1">
        <w:r w:rsidRPr="006A7660">
          <w:rPr>
            <w:rStyle w:val="Hyperlink"/>
            <w:sz w:val="22"/>
            <w:szCs w:val="22"/>
            <w:lang w:val="en-GB"/>
          </w:rPr>
          <w:t>http://www.theguardian.com/politics/2013/mar/17/scottish-independence-islands-home-rule</w:t>
        </w:r>
      </w:hyperlink>
      <w:r w:rsidRPr="006A7660">
        <w:rPr>
          <w:sz w:val="22"/>
          <w:szCs w:val="22"/>
          <w:lang w:val="en-GB"/>
        </w:rPr>
        <w:t xml:space="preserve"> [June 24, 2014].</w:t>
      </w:r>
    </w:p>
    <w:p w14:paraId="7B2B82D3" w14:textId="77777777" w:rsidR="00435CDA" w:rsidRPr="006A7660" w:rsidRDefault="00435CDA" w:rsidP="007F23D3">
      <w:pPr>
        <w:pStyle w:val="NormalWeb"/>
        <w:spacing w:before="0" w:beforeAutospacing="0" w:after="60" w:afterAutospacing="0"/>
        <w:ind w:left="709" w:hanging="709"/>
        <w:rPr>
          <w:sz w:val="22"/>
          <w:szCs w:val="22"/>
          <w:lang w:val="en-GB"/>
        </w:rPr>
      </w:pPr>
      <w:r w:rsidRPr="006A7660">
        <w:rPr>
          <w:sz w:val="22"/>
          <w:szCs w:val="22"/>
          <w:lang w:val="en-GB"/>
        </w:rPr>
        <w:t xml:space="preserve">City Population (2022). </w:t>
      </w:r>
      <w:hyperlink r:id="rId65" w:history="1">
        <w:r w:rsidRPr="006A7660">
          <w:rPr>
            <w:rStyle w:val="Hyperlink"/>
            <w:sz w:val="22"/>
            <w:szCs w:val="22"/>
            <w:lang w:val="en-US"/>
          </w:rPr>
          <w:t>Orkney Islands (Council Area, Scotland, United Kingdom) https://www.citypopulation.de/en/uk/scotland/S12000023__orkney_islands/</w:t>
        </w:r>
      </w:hyperlink>
      <w:r w:rsidRPr="006A7660">
        <w:rPr>
          <w:sz w:val="22"/>
          <w:szCs w:val="22"/>
          <w:lang w:val="en-US"/>
        </w:rPr>
        <w:t>. [28th October 2022]</w:t>
      </w:r>
    </w:p>
    <w:p w14:paraId="4F46C55F" w14:textId="77777777" w:rsidR="00435CDA" w:rsidRPr="006A7660" w:rsidRDefault="00435CDA" w:rsidP="007F23D3">
      <w:pPr>
        <w:pStyle w:val="NormalWeb"/>
        <w:spacing w:before="0" w:beforeAutospacing="0" w:after="60" w:afterAutospacing="0"/>
        <w:ind w:left="709" w:hanging="709"/>
        <w:rPr>
          <w:i/>
          <w:iCs/>
          <w:sz w:val="22"/>
          <w:szCs w:val="22"/>
          <w:lang w:val="en-US"/>
        </w:rPr>
      </w:pPr>
      <w:r w:rsidRPr="006A7660">
        <w:rPr>
          <w:sz w:val="22"/>
          <w:szCs w:val="22"/>
          <w:lang w:val="en-GB"/>
        </w:rPr>
        <w:t xml:space="preserve">GADM (2019). </w:t>
      </w:r>
      <w:r w:rsidRPr="006A7660">
        <w:rPr>
          <w:sz w:val="22"/>
          <w:szCs w:val="22"/>
          <w:lang w:val="en-US"/>
        </w:rPr>
        <w:t xml:space="preserve">Database of Global Administrative Boundaries, Version 3.6. </w:t>
      </w:r>
      <w:hyperlink r:id="rId66" w:history="1">
        <w:r w:rsidRPr="006A7660">
          <w:rPr>
            <w:rStyle w:val="Hyperlink"/>
            <w:sz w:val="22"/>
            <w:szCs w:val="22"/>
            <w:lang w:val="en-US"/>
          </w:rPr>
          <w:t>https://gadm.org/</w:t>
        </w:r>
      </w:hyperlink>
      <w:r w:rsidRPr="006A7660">
        <w:rPr>
          <w:sz w:val="22"/>
          <w:szCs w:val="22"/>
          <w:lang w:val="en-US"/>
        </w:rPr>
        <w:t xml:space="preserve"> [November 19, 2021].</w:t>
      </w:r>
    </w:p>
    <w:p w14:paraId="690EBCEE" w14:textId="77777777" w:rsidR="00435CDA" w:rsidRPr="006A7660" w:rsidRDefault="00435CDA" w:rsidP="007F23D3">
      <w:pPr>
        <w:pStyle w:val="NormalWeb"/>
        <w:spacing w:before="0" w:beforeAutospacing="0" w:after="60" w:afterAutospacing="0"/>
        <w:ind w:left="709" w:hanging="709"/>
        <w:rPr>
          <w:sz w:val="22"/>
          <w:szCs w:val="22"/>
          <w:lang w:val="en-US"/>
        </w:rPr>
      </w:pPr>
      <w:r w:rsidRPr="006A7660">
        <w:rPr>
          <w:sz w:val="22"/>
          <w:szCs w:val="22"/>
          <w:lang w:val="en-US"/>
        </w:rPr>
        <w:t xml:space="preserve">Hewitt, Christopher, and Tom Cheetham (2000). </w:t>
      </w:r>
      <w:r w:rsidRPr="006A7660">
        <w:rPr>
          <w:i/>
          <w:sz w:val="22"/>
          <w:szCs w:val="22"/>
          <w:lang w:val="en-US"/>
        </w:rPr>
        <w:t>Encyclopedia of Modern Separatist Movements.</w:t>
      </w:r>
      <w:r w:rsidRPr="006A7660">
        <w:rPr>
          <w:sz w:val="22"/>
          <w:szCs w:val="22"/>
          <w:lang w:val="en-US"/>
        </w:rPr>
        <w:t xml:space="preserve"> Santa Barbara, CA: ABC-CLIO, p. 219.</w:t>
      </w:r>
    </w:p>
    <w:p w14:paraId="7572D41E" w14:textId="77777777" w:rsidR="00435CDA" w:rsidRPr="006A7660" w:rsidRDefault="00435CDA" w:rsidP="007F23D3">
      <w:pPr>
        <w:pStyle w:val="NormalWeb"/>
        <w:spacing w:before="0" w:beforeAutospacing="0" w:after="60" w:afterAutospacing="0"/>
        <w:ind w:left="709" w:hanging="709"/>
        <w:rPr>
          <w:sz w:val="22"/>
          <w:szCs w:val="22"/>
          <w:lang w:val="en-US"/>
        </w:rPr>
      </w:pPr>
      <w:r w:rsidRPr="006A7660">
        <w:rPr>
          <w:sz w:val="22"/>
          <w:szCs w:val="22"/>
          <w:lang w:val="en-US"/>
        </w:rPr>
        <w:t xml:space="preserve">Lexis Nexis. </w:t>
      </w:r>
      <w:hyperlink r:id="rId67" w:history="1">
        <w:r w:rsidRPr="006A7660">
          <w:rPr>
            <w:rStyle w:val="Hyperlink"/>
            <w:sz w:val="22"/>
            <w:szCs w:val="22"/>
            <w:lang w:val="en-US"/>
          </w:rPr>
          <w:t>http://www.lexis-nexis.com</w:t>
        </w:r>
      </w:hyperlink>
      <w:r w:rsidRPr="006A7660">
        <w:rPr>
          <w:sz w:val="22"/>
          <w:szCs w:val="22"/>
          <w:lang w:val="en-US"/>
        </w:rPr>
        <w:t xml:space="preserve"> [December 10, 2013].</w:t>
      </w:r>
    </w:p>
    <w:p w14:paraId="5140850C" w14:textId="77777777" w:rsidR="00435CDA" w:rsidRPr="006A7660" w:rsidRDefault="00435CDA" w:rsidP="007F23D3">
      <w:pPr>
        <w:pStyle w:val="NormalWeb"/>
        <w:spacing w:before="0" w:beforeAutospacing="0" w:after="60" w:afterAutospacing="0"/>
        <w:ind w:left="709" w:hanging="709"/>
        <w:rPr>
          <w:color w:val="000000"/>
          <w:sz w:val="22"/>
          <w:szCs w:val="22"/>
          <w:lang w:val="en-US"/>
        </w:rPr>
      </w:pPr>
      <w:r w:rsidRPr="006A7660">
        <w:rPr>
          <w:sz w:val="22"/>
          <w:szCs w:val="22"/>
          <w:lang w:val="en-GB"/>
        </w:rPr>
        <w:t xml:space="preserve">Minahan, James (2002). </w:t>
      </w:r>
      <w:r w:rsidRPr="006A7660">
        <w:rPr>
          <w:i/>
          <w:sz w:val="22"/>
          <w:szCs w:val="22"/>
          <w:lang w:val="en-US"/>
        </w:rPr>
        <w:t xml:space="preserve">Encyclopedia of the Stateless Nations. </w:t>
      </w:r>
      <w:r w:rsidRPr="006A7660">
        <w:rPr>
          <w:sz w:val="22"/>
          <w:szCs w:val="22"/>
          <w:lang w:val="en-US"/>
        </w:rPr>
        <w:t>Westport, CT: Greenwood Press, pp. 1463-1467.</w:t>
      </w:r>
    </w:p>
    <w:p w14:paraId="333D0AD5" w14:textId="77777777" w:rsidR="00435CDA" w:rsidRPr="008A5BB9" w:rsidRDefault="00435CDA" w:rsidP="007F23D3">
      <w:pPr>
        <w:widowControl w:val="0"/>
        <w:spacing w:after="60"/>
        <w:ind w:left="709" w:hanging="709"/>
        <w:rPr>
          <w:szCs w:val="22"/>
        </w:rPr>
      </w:pPr>
      <w:r>
        <w:rPr>
          <w:szCs w:val="22"/>
        </w:rPr>
        <w:t xml:space="preserve">Moss, Stephen (2014) “Will Orkney and Shetland join the micronationalists?”, </w:t>
      </w:r>
      <w:r>
        <w:rPr>
          <w:i/>
          <w:iCs/>
          <w:szCs w:val="22"/>
        </w:rPr>
        <w:t xml:space="preserve">The Guardian. </w:t>
      </w:r>
      <w:hyperlink r:id="rId68" w:history="1">
        <w:r w:rsidRPr="009F13CA">
          <w:rPr>
            <w:rStyle w:val="Hyperlink"/>
            <w:szCs w:val="22"/>
          </w:rPr>
          <w:t>https://www.theguardian.com/politics/shortcuts/2014/mar/24/will-orkney-shetland-join-micronationalists-independence-vote</w:t>
        </w:r>
      </w:hyperlink>
      <w:r>
        <w:rPr>
          <w:szCs w:val="22"/>
        </w:rPr>
        <w:t xml:space="preserve"> [March 26, 2023].</w:t>
      </w:r>
    </w:p>
    <w:p w14:paraId="47D54F51" w14:textId="77777777" w:rsidR="00435CDA" w:rsidRPr="006A7660" w:rsidRDefault="00435CDA" w:rsidP="007F23D3">
      <w:pPr>
        <w:spacing w:after="60"/>
        <w:ind w:left="709" w:hanging="709"/>
        <w:rPr>
          <w:bCs/>
          <w:szCs w:val="22"/>
          <w:lang w:val="en-GB"/>
        </w:rPr>
      </w:pPr>
      <w:r w:rsidRPr="006A7660">
        <w:rPr>
          <w:bCs/>
          <w:szCs w:val="22"/>
        </w:rPr>
        <w:t xml:space="preserve">Office for National Statistics (2021). </w:t>
      </w:r>
      <w:r w:rsidRPr="006A7660">
        <w:rPr>
          <w:bCs/>
          <w:szCs w:val="22"/>
          <w:lang w:val="en-GB"/>
        </w:rPr>
        <w:t xml:space="preserve">2020 Population estimates for the UK. </w:t>
      </w:r>
      <w:hyperlink r:id="rId69" w:anchor="population-estimates-data" w:history="1">
        <w:r w:rsidRPr="006A7660">
          <w:rPr>
            <w:rStyle w:val="Hyperlink"/>
            <w:bCs/>
            <w:szCs w:val="22"/>
            <w:lang w:val="en-GB"/>
          </w:rPr>
          <w:t>https://www.ons.gov.uk/peoplepopulationandcommunity/populationandmigration/populationestimates/bulletins/annualmidyearpopulationestimates/mid2020#population-estimates-data</w:t>
        </w:r>
      </w:hyperlink>
      <w:r w:rsidRPr="006A7660">
        <w:rPr>
          <w:bCs/>
          <w:szCs w:val="22"/>
          <w:lang w:val="en-GB"/>
        </w:rPr>
        <w:t>. [28</w:t>
      </w:r>
      <w:r w:rsidRPr="006A7660">
        <w:rPr>
          <w:bCs/>
          <w:szCs w:val="22"/>
          <w:vertAlign w:val="superscript"/>
          <w:lang w:val="en-GB"/>
        </w:rPr>
        <w:t>th</w:t>
      </w:r>
      <w:r w:rsidRPr="006A7660">
        <w:rPr>
          <w:bCs/>
          <w:szCs w:val="22"/>
          <w:lang w:val="en-GB"/>
        </w:rPr>
        <w:t xml:space="preserve"> October 2022]</w:t>
      </w:r>
    </w:p>
    <w:p w14:paraId="5D50AA45" w14:textId="77777777" w:rsidR="00435CDA" w:rsidRDefault="00435CDA" w:rsidP="00C54471">
      <w:pPr>
        <w:pStyle w:val="NormalWeb"/>
        <w:spacing w:before="0" w:beforeAutospacing="0" w:after="60" w:afterAutospacing="0"/>
        <w:ind w:left="709" w:hanging="709"/>
        <w:jc w:val="both"/>
        <w:rPr>
          <w:sz w:val="22"/>
          <w:szCs w:val="22"/>
          <w:lang w:val="en-US"/>
        </w:rPr>
      </w:pPr>
      <w:r>
        <w:rPr>
          <w:sz w:val="22"/>
          <w:szCs w:val="22"/>
          <w:lang w:val="en-US"/>
        </w:rPr>
        <w:t xml:space="preserve">Roth, Christopher F. (2015). </w:t>
      </w:r>
      <w:r>
        <w:rPr>
          <w:i/>
          <w:iCs/>
          <w:sz w:val="22"/>
          <w:szCs w:val="22"/>
          <w:lang w:val="en-US"/>
        </w:rPr>
        <w:t>Let's Split! A Complete Guide to Separatist Movements and Aspirant Nations, from Abkhazia to Zanzibar.</w:t>
      </w:r>
      <w:r>
        <w:rPr>
          <w:sz w:val="22"/>
          <w:szCs w:val="22"/>
          <w:lang w:val="en-US"/>
        </w:rPr>
        <w:t xml:space="preserve"> Sacramento, CA: Litwin Books.</w:t>
      </w:r>
    </w:p>
    <w:p w14:paraId="7AA0FCB8" w14:textId="77777777" w:rsidR="00435CDA" w:rsidRPr="006A7660" w:rsidRDefault="00435CDA" w:rsidP="007F23D3">
      <w:pPr>
        <w:spacing w:after="60"/>
        <w:ind w:left="709" w:hanging="709"/>
        <w:rPr>
          <w:bCs/>
          <w:szCs w:val="22"/>
        </w:rPr>
      </w:pPr>
      <w:r w:rsidRPr="006A7660">
        <w:rPr>
          <w:bCs/>
          <w:szCs w:val="22"/>
        </w:rPr>
        <w:t xml:space="preserve">Scottish Parliamentary Research Unit (2011). Alba: Orkney and Shetland. </w:t>
      </w:r>
      <w:hyperlink r:id="rId70" w:history="1">
        <w:r w:rsidRPr="006A7660">
          <w:rPr>
            <w:rStyle w:val="Hyperlink"/>
            <w:bCs/>
            <w:szCs w:val="22"/>
          </w:rPr>
          <w:t>https://web.archive.org/web/20110606032103/http://www.alba.org.uk/nextwe/h05.html</w:t>
        </w:r>
      </w:hyperlink>
      <w:r w:rsidRPr="006A7660">
        <w:rPr>
          <w:bCs/>
          <w:szCs w:val="22"/>
        </w:rPr>
        <w:t>. [28</w:t>
      </w:r>
      <w:r w:rsidRPr="006A7660">
        <w:rPr>
          <w:bCs/>
          <w:szCs w:val="22"/>
          <w:vertAlign w:val="superscript"/>
        </w:rPr>
        <w:t>th</w:t>
      </w:r>
      <w:r w:rsidRPr="006A7660">
        <w:rPr>
          <w:bCs/>
          <w:szCs w:val="22"/>
        </w:rPr>
        <w:t xml:space="preserve"> October 2022]</w:t>
      </w:r>
    </w:p>
    <w:p w14:paraId="0D0C0F04" w14:textId="77777777" w:rsidR="00435CDA" w:rsidRPr="006A7660" w:rsidRDefault="00435CDA" w:rsidP="007F23D3">
      <w:pPr>
        <w:spacing w:after="60"/>
        <w:ind w:left="709" w:hanging="709"/>
        <w:rPr>
          <w:bCs/>
          <w:szCs w:val="22"/>
          <w:lang w:val="en-GB"/>
        </w:rPr>
      </w:pPr>
      <w:r w:rsidRPr="006A7660">
        <w:rPr>
          <w:bCs/>
          <w:szCs w:val="22"/>
        </w:rPr>
        <w:t xml:space="preserve">Shetland News. (2021). </w:t>
      </w:r>
      <w:hyperlink r:id="rId71" w:history="1">
        <w:r w:rsidRPr="006A7660">
          <w:rPr>
            <w:rStyle w:val="Hyperlink"/>
          </w:rPr>
          <w:t>New islands forum should not be ‘box ticking exercise’ https://www.shetnews.co.uk/2022/02/03/new-islands-forum-should-not-just-be-box-ticking-exercise/)</w:t>
        </w:r>
      </w:hyperlink>
      <w:r w:rsidRPr="006A7660">
        <w:rPr>
          <w:bCs/>
          <w:szCs w:val="22"/>
          <w:lang w:val="en-GB"/>
        </w:rPr>
        <w:t xml:space="preserve"> [28</w:t>
      </w:r>
      <w:r w:rsidRPr="006A7660">
        <w:rPr>
          <w:bCs/>
          <w:szCs w:val="22"/>
          <w:vertAlign w:val="superscript"/>
          <w:lang w:val="en-GB"/>
        </w:rPr>
        <w:t>th</w:t>
      </w:r>
      <w:r w:rsidRPr="006A7660">
        <w:rPr>
          <w:bCs/>
          <w:szCs w:val="22"/>
          <w:lang w:val="en-GB"/>
        </w:rPr>
        <w:t xml:space="preserve"> October 2022]</w:t>
      </w:r>
    </w:p>
    <w:p w14:paraId="22A8BCC9" w14:textId="77777777" w:rsidR="00435CDA" w:rsidRPr="006A7660" w:rsidRDefault="00435CDA" w:rsidP="007F23D3">
      <w:pPr>
        <w:spacing w:after="60"/>
        <w:ind w:left="709" w:hanging="709"/>
        <w:rPr>
          <w:bCs/>
          <w:szCs w:val="22"/>
        </w:rPr>
      </w:pPr>
      <w:r w:rsidRPr="006A7660">
        <w:rPr>
          <w:bCs/>
          <w:szCs w:val="22"/>
        </w:rPr>
        <w:t>The Express (2020).</w:t>
      </w:r>
      <w:r w:rsidRPr="006A7660">
        <w:t xml:space="preserve"> </w:t>
      </w:r>
      <w:hyperlink r:id="rId72" w:history="1">
        <w:r w:rsidRPr="006A7660">
          <w:rPr>
            <w:rStyle w:val="Hyperlink"/>
          </w:rPr>
          <w:t>Nicola Sturgeon news: Orkney to demand independence from Scotland like Shetland Islands https://www.express.co.uk/news/politics/1334720/nicola-sturgeon-orkney-independence-referendum-vote-scotland-shetland-islands-snp-scottis</w:t>
        </w:r>
      </w:hyperlink>
      <w:r w:rsidRPr="006A7660">
        <w:rPr>
          <w:bCs/>
          <w:szCs w:val="22"/>
        </w:rPr>
        <w:t xml:space="preserve"> </w:t>
      </w:r>
      <w:r w:rsidRPr="006A7660">
        <w:rPr>
          <w:bCs/>
          <w:szCs w:val="22"/>
          <w:lang w:val="en-GB"/>
        </w:rPr>
        <w:t>[28</w:t>
      </w:r>
      <w:r w:rsidRPr="006A7660">
        <w:rPr>
          <w:bCs/>
          <w:szCs w:val="22"/>
          <w:vertAlign w:val="superscript"/>
          <w:lang w:val="en-GB"/>
        </w:rPr>
        <w:t>th</w:t>
      </w:r>
      <w:r w:rsidRPr="006A7660">
        <w:rPr>
          <w:bCs/>
          <w:szCs w:val="22"/>
          <w:lang w:val="en-GB"/>
        </w:rPr>
        <w:t xml:space="preserve"> October 2022]</w:t>
      </w:r>
    </w:p>
    <w:p w14:paraId="3E5F2491" w14:textId="77777777" w:rsidR="00435CDA" w:rsidRPr="006A7660" w:rsidRDefault="00435CDA" w:rsidP="007F23D3">
      <w:pPr>
        <w:spacing w:after="60"/>
        <w:ind w:left="709" w:hanging="709"/>
        <w:rPr>
          <w:bCs/>
          <w:szCs w:val="22"/>
        </w:rPr>
      </w:pPr>
      <w:r w:rsidRPr="006A7660">
        <w:rPr>
          <w:bCs/>
          <w:szCs w:val="22"/>
        </w:rPr>
        <w:t xml:space="preserve">The Guardian (2013). “Scottish independence: islands consider their own 'home rule'” March 17, 2013.  </w:t>
      </w:r>
      <w:hyperlink r:id="rId73" w:history="1">
        <w:r w:rsidRPr="006A7660">
          <w:rPr>
            <w:rStyle w:val="Hyperlink"/>
            <w:szCs w:val="22"/>
          </w:rPr>
          <w:t>http://www.theguardian.com/politics/2013/mar/17/scottish-independence-islands-home-rule</w:t>
        </w:r>
      </w:hyperlink>
      <w:r w:rsidRPr="006A7660">
        <w:rPr>
          <w:bCs/>
          <w:szCs w:val="22"/>
        </w:rPr>
        <w:t xml:space="preserve"> [August 15, 2014].</w:t>
      </w:r>
    </w:p>
    <w:p w14:paraId="630A9555" w14:textId="77777777" w:rsidR="00435CDA" w:rsidRPr="006A7660" w:rsidRDefault="00435CDA" w:rsidP="007F23D3">
      <w:pPr>
        <w:spacing w:after="60"/>
        <w:ind w:left="709" w:hanging="709"/>
        <w:rPr>
          <w:szCs w:val="22"/>
        </w:rPr>
      </w:pPr>
      <w:r w:rsidRPr="006A7660">
        <w:rPr>
          <w:bCs/>
          <w:szCs w:val="22"/>
        </w:rPr>
        <w:t xml:space="preserve">The Guardian (2014). </w:t>
      </w:r>
      <w:hyperlink r:id="rId74" w:history="1">
        <w:r w:rsidRPr="006A7660">
          <w:rPr>
            <w:rStyle w:val="Hyperlink"/>
          </w:rPr>
          <w:t>Orkney and Shetland islanders already winning Scotland’s independence debate | Scottish independence https://www.theguardian.com/politics/2014/aug/20/scottish-independence-debate-orkney-shetland</w:t>
        </w:r>
      </w:hyperlink>
      <w:r w:rsidRPr="006A7660">
        <w:rPr>
          <w:bCs/>
          <w:szCs w:val="22"/>
          <w:lang w:val="en-GB"/>
        </w:rPr>
        <w:t xml:space="preserve"> [28</w:t>
      </w:r>
      <w:r w:rsidRPr="006A7660">
        <w:rPr>
          <w:bCs/>
          <w:szCs w:val="22"/>
          <w:vertAlign w:val="superscript"/>
          <w:lang w:val="en-GB"/>
        </w:rPr>
        <w:t>th</w:t>
      </w:r>
      <w:r w:rsidRPr="006A7660">
        <w:rPr>
          <w:bCs/>
          <w:szCs w:val="22"/>
          <w:lang w:val="en-GB"/>
        </w:rPr>
        <w:t xml:space="preserve"> October 2022]</w:t>
      </w:r>
    </w:p>
    <w:p w14:paraId="280FC2BC" w14:textId="77777777" w:rsidR="00435CDA" w:rsidRPr="006A7660" w:rsidRDefault="00435CDA" w:rsidP="007F23D3">
      <w:pPr>
        <w:spacing w:after="60"/>
        <w:ind w:left="709" w:hanging="709"/>
        <w:rPr>
          <w:bCs/>
          <w:szCs w:val="22"/>
          <w:lang w:val="en-GB"/>
        </w:rPr>
      </w:pPr>
      <w:r w:rsidRPr="006A7660">
        <w:rPr>
          <w:bCs/>
          <w:szCs w:val="22"/>
        </w:rPr>
        <w:t xml:space="preserve">The Independent (2017). Orkney Islanders to Explore </w:t>
      </w:r>
      <w:r>
        <w:rPr>
          <w:bCs/>
          <w:szCs w:val="22"/>
        </w:rPr>
        <w:t>S</w:t>
      </w:r>
      <w:r w:rsidRPr="006A7660">
        <w:rPr>
          <w:bCs/>
          <w:szCs w:val="22"/>
        </w:rPr>
        <w:t>elf-</w:t>
      </w:r>
      <w:r>
        <w:rPr>
          <w:bCs/>
          <w:szCs w:val="22"/>
        </w:rPr>
        <w:t>R</w:t>
      </w:r>
      <w:r w:rsidRPr="006A7660">
        <w:rPr>
          <w:bCs/>
          <w:szCs w:val="22"/>
        </w:rPr>
        <w:t>ule.</w:t>
      </w:r>
      <w:r w:rsidRPr="006A7660">
        <w:t xml:space="preserve"> https://www.independent.co.uk/news/uk/home-news/orkney-islands-brexit-independence-uk-scotland-a7506281.html </w:t>
      </w:r>
      <w:r w:rsidRPr="006A7660">
        <w:rPr>
          <w:bCs/>
          <w:szCs w:val="22"/>
          <w:lang w:val="en-GB"/>
        </w:rPr>
        <w:t>[28</w:t>
      </w:r>
      <w:r w:rsidRPr="006A7660">
        <w:rPr>
          <w:bCs/>
          <w:szCs w:val="22"/>
          <w:vertAlign w:val="superscript"/>
          <w:lang w:val="en-GB"/>
        </w:rPr>
        <w:t>th</w:t>
      </w:r>
      <w:r w:rsidRPr="006A7660">
        <w:rPr>
          <w:bCs/>
          <w:szCs w:val="22"/>
          <w:lang w:val="en-GB"/>
        </w:rPr>
        <w:t xml:space="preserve"> October 2022]</w:t>
      </w:r>
    </w:p>
    <w:p w14:paraId="7FAE6C80" w14:textId="77777777" w:rsidR="00435CDA" w:rsidRDefault="00435CDA" w:rsidP="007F23D3">
      <w:pPr>
        <w:widowControl w:val="0"/>
        <w:spacing w:after="60"/>
        <w:ind w:left="709" w:hanging="709"/>
        <w:rPr>
          <w:szCs w:val="22"/>
        </w:rPr>
      </w:pPr>
      <w:r w:rsidRPr="006A7660">
        <w:rPr>
          <w:szCs w:val="22"/>
        </w:rPr>
        <w:lastRenderedPageBreak/>
        <w:t xml:space="preserve">Vogt, Manuel, Nils-Christian Bormann, Seraina Rüegger, Lars-Erik Cederman, Philipp Hunziker, and Luc Girardin (2015). “Integrating Data on Ethnicity, Geography, and Conflict: The Ethnic Power Relations Data Set Family.” </w:t>
      </w:r>
      <w:r w:rsidRPr="006A7660">
        <w:rPr>
          <w:i/>
          <w:iCs/>
          <w:szCs w:val="22"/>
        </w:rPr>
        <w:t>Journal of Conflict Resolution</w:t>
      </w:r>
      <w:r w:rsidRPr="006A7660">
        <w:rPr>
          <w:szCs w:val="22"/>
        </w:rPr>
        <w:t xml:space="preserve"> 59(7): 1327-1342.</w:t>
      </w:r>
    </w:p>
    <w:p w14:paraId="03B7D655" w14:textId="77777777" w:rsidR="00D34C34" w:rsidRDefault="00D34C34" w:rsidP="00D34C34">
      <w:pPr>
        <w:spacing w:after="60"/>
      </w:pPr>
    </w:p>
    <w:p w14:paraId="3EA6261D" w14:textId="77777777" w:rsidR="00D34C34" w:rsidRDefault="00D34C34" w:rsidP="00D34C34">
      <w:pPr>
        <w:spacing w:after="60"/>
      </w:pPr>
    </w:p>
    <w:p w14:paraId="0710F8F6" w14:textId="77777777" w:rsidR="00D34C34" w:rsidRDefault="00D34C34" w:rsidP="00D34C34">
      <w:pPr>
        <w:spacing w:after="60"/>
      </w:pPr>
    </w:p>
    <w:p w14:paraId="312BA15A" w14:textId="77777777" w:rsidR="00D34C34" w:rsidRPr="00E17E6D" w:rsidRDefault="00D34C34" w:rsidP="00D34C34">
      <w:pPr>
        <w:spacing w:after="200" w:line="276" w:lineRule="auto"/>
      </w:pPr>
    </w:p>
    <w:p w14:paraId="7FA93436" w14:textId="71D9C512" w:rsidR="00D34C34" w:rsidRDefault="00D34C34">
      <w:pPr>
        <w:spacing w:after="200" w:line="276" w:lineRule="auto"/>
      </w:pPr>
      <w:r>
        <w:br w:type="page"/>
      </w:r>
    </w:p>
    <w:p w14:paraId="1DF7B386" w14:textId="77777777" w:rsidR="00731B24" w:rsidRPr="00731B24" w:rsidRDefault="00731B24" w:rsidP="00731B24">
      <w:pPr>
        <w:pStyle w:val="Heading2"/>
      </w:pPr>
      <w:r w:rsidRPr="00731B24">
        <w:lastRenderedPageBreak/>
        <w:t>Scots</w:t>
      </w:r>
    </w:p>
    <w:p w14:paraId="42AEDAD8" w14:textId="77777777" w:rsidR="00731B24" w:rsidRPr="00731B24" w:rsidRDefault="00731B24" w:rsidP="00731B24"/>
    <w:p w14:paraId="490E6F07" w14:textId="77777777" w:rsidR="00731B24" w:rsidRPr="00731B24" w:rsidRDefault="00731B24" w:rsidP="00731B24">
      <w:pPr>
        <w:rPr>
          <w:rFonts w:cs="Times New Roman"/>
        </w:rPr>
      </w:pPr>
      <w:r w:rsidRPr="00731B24">
        <w:rPr>
          <w:rFonts w:cs="Times New Roman"/>
        </w:rPr>
        <w:t>Activity: 1945-2020</w:t>
      </w:r>
    </w:p>
    <w:p w14:paraId="49C64239" w14:textId="77777777" w:rsidR="00731B24" w:rsidRPr="00731B24" w:rsidRDefault="00731B24" w:rsidP="00731B24">
      <w:pPr>
        <w:rPr>
          <w:rFonts w:cs="Times New Roman"/>
        </w:rPr>
      </w:pPr>
    </w:p>
    <w:p w14:paraId="55E76703" w14:textId="77777777" w:rsidR="00731B24" w:rsidRPr="00731B24" w:rsidRDefault="00731B24" w:rsidP="00731B24">
      <w:pPr>
        <w:rPr>
          <w:rFonts w:cs="Times New Roman"/>
          <w:b/>
          <w:szCs w:val="22"/>
        </w:rPr>
      </w:pPr>
    </w:p>
    <w:p w14:paraId="2967C3EB" w14:textId="77777777" w:rsidR="00731B24" w:rsidRPr="00731B24" w:rsidRDefault="00731B24" w:rsidP="00731B24">
      <w:pPr>
        <w:rPr>
          <w:rFonts w:cs="Times New Roman"/>
          <w:b/>
          <w:szCs w:val="22"/>
        </w:rPr>
      </w:pPr>
      <w:r w:rsidRPr="00731B24">
        <w:rPr>
          <w:rFonts w:cs="Times New Roman"/>
          <w:b/>
          <w:szCs w:val="22"/>
        </w:rPr>
        <w:t xml:space="preserve">General notes </w:t>
      </w:r>
    </w:p>
    <w:p w14:paraId="0CD3E272" w14:textId="77777777" w:rsidR="00731B24" w:rsidRPr="00731B24" w:rsidRDefault="00731B24" w:rsidP="00731B24">
      <w:pPr>
        <w:rPr>
          <w:rFonts w:cs="Times New Roman"/>
          <w:b/>
          <w:szCs w:val="22"/>
        </w:rPr>
      </w:pPr>
    </w:p>
    <w:p w14:paraId="37A2DB3F" w14:textId="77777777" w:rsidR="00731B24" w:rsidRPr="00731B24" w:rsidRDefault="00731B24" w:rsidP="00731B24">
      <w:pPr>
        <w:rPr>
          <w:rFonts w:cs="Times New Roman"/>
          <w:bCs/>
          <w:szCs w:val="22"/>
        </w:rPr>
      </w:pPr>
      <w:r w:rsidRPr="00731B24">
        <w:rPr>
          <w:rFonts w:cs="Times New Roman"/>
          <w:bCs/>
          <w:szCs w:val="22"/>
        </w:rPr>
        <w:t>NA</w:t>
      </w:r>
    </w:p>
    <w:p w14:paraId="7DC1E3B0" w14:textId="77777777" w:rsidR="00731B24" w:rsidRPr="00731B24" w:rsidRDefault="00731B24" w:rsidP="00731B24">
      <w:pPr>
        <w:rPr>
          <w:rFonts w:cs="Times New Roman"/>
          <w:b/>
          <w:szCs w:val="22"/>
        </w:rPr>
      </w:pPr>
    </w:p>
    <w:p w14:paraId="1248D50C" w14:textId="77777777" w:rsidR="00731B24" w:rsidRPr="00731B24" w:rsidRDefault="00731B24" w:rsidP="00731B24">
      <w:pPr>
        <w:rPr>
          <w:rFonts w:cs="Times New Roman"/>
          <w:b/>
          <w:szCs w:val="22"/>
        </w:rPr>
      </w:pPr>
    </w:p>
    <w:p w14:paraId="0F21D573" w14:textId="77777777" w:rsidR="00731B24" w:rsidRPr="00731B24" w:rsidRDefault="00731B24" w:rsidP="00731B24">
      <w:pPr>
        <w:rPr>
          <w:rFonts w:cs="Times New Roman"/>
          <w:b/>
          <w:szCs w:val="22"/>
        </w:rPr>
      </w:pPr>
      <w:r w:rsidRPr="00731B24">
        <w:rPr>
          <w:rFonts w:cs="Times New Roman"/>
          <w:b/>
          <w:szCs w:val="22"/>
        </w:rPr>
        <w:t>Movement start and end dates</w:t>
      </w:r>
    </w:p>
    <w:p w14:paraId="20065713" w14:textId="77777777" w:rsidR="00731B24" w:rsidRPr="00731B24" w:rsidRDefault="00731B24" w:rsidP="00731B24">
      <w:pPr>
        <w:rPr>
          <w:rFonts w:cs="Times New Roman"/>
          <w:bCs/>
          <w:szCs w:val="22"/>
        </w:rPr>
      </w:pPr>
    </w:p>
    <w:p w14:paraId="2E473385" w14:textId="77777777" w:rsidR="00731B24" w:rsidRPr="00731B24" w:rsidRDefault="00731B24" w:rsidP="00437A87">
      <w:pPr>
        <w:pStyle w:val="ListParagraph"/>
        <w:numPr>
          <w:ilvl w:val="0"/>
          <w:numId w:val="17"/>
        </w:numPr>
        <w:autoSpaceDE w:val="0"/>
        <w:autoSpaceDN w:val="0"/>
        <w:adjustRightInd w:val="0"/>
        <w:rPr>
          <w:rFonts w:eastAsia="Times New Roman"/>
        </w:rPr>
      </w:pPr>
      <w:r w:rsidRPr="00731B24">
        <w:t xml:space="preserve">Scotland voluntarily entered into a union with the United Kingdom in 1707. But the decision to unionize did not go unopposed; some Highland clans, in particular, were against and rose in support of the Stuart in rebellions in 1708, 1715, and 1745-1746. Following the unsuccessful 1745/1746 rebellion, the British government began assimilationist policies; in particular, the Gaelic language was banned (Minahan 2002: 1689). </w:t>
      </w:r>
    </w:p>
    <w:p w14:paraId="7C9030F5" w14:textId="77777777" w:rsidR="00731B24" w:rsidRPr="00731B24" w:rsidRDefault="00731B24" w:rsidP="00437A87">
      <w:pPr>
        <w:pStyle w:val="ListParagraph"/>
        <w:numPr>
          <w:ilvl w:val="0"/>
          <w:numId w:val="17"/>
        </w:numPr>
        <w:autoSpaceDE w:val="0"/>
        <w:autoSpaceDN w:val="0"/>
        <w:adjustRightInd w:val="0"/>
        <w:rPr>
          <w:rFonts w:eastAsia="Times New Roman"/>
        </w:rPr>
      </w:pPr>
      <w:r w:rsidRPr="00731B24">
        <w:t xml:space="preserve">What continues to be the main vehicle of Scottish nationalism, the Scottish National Party (SNP), was formed in 1934 (Hewitt &amp; Cheetham 2000: 265). Note: according to Minahan (2002: 1690), the SNP was formed in 1928, which is not correct. However, there were Scottish nationalist organizations that predate the SNP. In 1886, the Scottish Home Rule Association was formed, the first organization we found. </w:t>
      </w:r>
    </w:p>
    <w:p w14:paraId="42B31752" w14:textId="77777777" w:rsidR="00731B24" w:rsidRPr="00731B24" w:rsidRDefault="00731B24" w:rsidP="00437A87">
      <w:pPr>
        <w:pStyle w:val="ListParagraph"/>
        <w:numPr>
          <w:ilvl w:val="0"/>
          <w:numId w:val="17"/>
        </w:numPr>
        <w:autoSpaceDE w:val="0"/>
        <w:autoSpaceDN w:val="0"/>
        <w:adjustRightInd w:val="0"/>
        <w:rPr>
          <w:rFonts w:eastAsia="Times New Roman"/>
        </w:rPr>
      </w:pPr>
      <w:r w:rsidRPr="00731B24">
        <w:t xml:space="preserve">The Scottish Home Rule movement continued to be active until WWI, when the idea was dropped (BBC; Hewitt &amp; Cheetham 2000: 309). But soon after WWI, Scottish nationalist agitation resumed. In 1921, the Scots National League was formed, and in 1927 the Glasgow University Scottish Nationalist Association. In 1928 they combined to form the National Party of Scotland. In 1934 the National Party merged with the Scottish Party (formed in 1934) and formed the SNP (see SNP website; Hewitt &amp; Cheetham 2000: 265). All these organizations made claims for increased Scottish self-determination in one or the other way. </w:t>
      </w:r>
    </w:p>
    <w:p w14:paraId="6B92896A" w14:textId="24D99888" w:rsidR="00731B24" w:rsidRPr="00731B24" w:rsidRDefault="00731B24" w:rsidP="00437A87">
      <w:pPr>
        <w:pStyle w:val="ListParagraph"/>
        <w:numPr>
          <w:ilvl w:val="0"/>
          <w:numId w:val="17"/>
        </w:numPr>
        <w:autoSpaceDE w:val="0"/>
        <w:autoSpaceDN w:val="0"/>
        <w:adjustRightInd w:val="0"/>
        <w:rPr>
          <w:rFonts w:eastAsia="Times New Roman"/>
        </w:rPr>
      </w:pPr>
      <w:r w:rsidRPr="00731B24">
        <w:t xml:space="preserve">According to Minahan (2002: 1690), the nationalist cause was briefly put aside during WWII, but </w:t>
      </w:r>
      <w:r w:rsidR="00A610C1">
        <w:t xml:space="preserve">the SNP continued to exist and maintained its self-determination claim (Lynch 2013: 11) and </w:t>
      </w:r>
      <w:r w:rsidRPr="00731B24">
        <w:t xml:space="preserve">agitation </w:t>
      </w:r>
      <w:r w:rsidR="00A610C1">
        <w:t xml:space="preserve">seamlessly </w:t>
      </w:r>
      <w:r w:rsidRPr="00731B24">
        <w:t xml:space="preserve">continued after the war. The SNP remained a fringe party until the 1970s. Its popularity increased after the discovery of oil off Scotland’s coast in 1971 according to Minahan (2002: 1690). The SNP continues to exist and has become the major player in the Scottish devolved government that exists since 2000. Non-zero MAR protest scores for 1945-2006 also indicate that the movement was consistently active. </w:t>
      </w:r>
    </w:p>
    <w:p w14:paraId="6FAEA589" w14:textId="77777777" w:rsidR="00731B24" w:rsidRPr="00731B24" w:rsidRDefault="00731B24" w:rsidP="00437A87">
      <w:pPr>
        <w:pStyle w:val="ListParagraph"/>
        <w:numPr>
          <w:ilvl w:val="0"/>
          <w:numId w:val="17"/>
        </w:numPr>
        <w:autoSpaceDE w:val="0"/>
        <w:autoSpaceDN w:val="0"/>
        <w:adjustRightInd w:val="0"/>
        <w:rPr>
          <w:rFonts w:eastAsia="Times New Roman"/>
        </w:rPr>
      </w:pPr>
      <w:r w:rsidRPr="00731B24">
        <w:t>In the 2014 independence referendum, Scots voted against independence, but agitation for independence continued (Minahan 2016: 374; MRGI; Roth 2015: 33ff). After Brexit, the SNP-led Scottish government started to make claims for a second independence referendum, which the UK government refused. The Scottish government is threatening a unilateral referendum (BBC News 2022; McCall 2022).</w:t>
      </w:r>
    </w:p>
    <w:p w14:paraId="1A1166B1" w14:textId="4C9EF232" w:rsidR="00731B24" w:rsidRPr="00731B24" w:rsidRDefault="00731B24" w:rsidP="00A610C1">
      <w:pPr>
        <w:pStyle w:val="ListParagraph"/>
        <w:numPr>
          <w:ilvl w:val="0"/>
          <w:numId w:val="17"/>
        </w:numPr>
        <w:autoSpaceDE w:val="0"/>
        <w:autoSpaceDN w:val="0"/>
        <w:adjustRightInd w:val="0"/>
        <w:rPr>
          <w:rFonts w:eastAsia="Times New Roman"/>
        </w:rPr>
      </w:pPr>
      <w:r w:rsidRPr="00731B24">
        <w:t>Based on this, we code movement activity from 1945, the earliest possible date in the data set</w:t>
      </w:r>
      <w:r w:rsidR="00A610C1">
        <w:t xml:space="preserve">. The movement was active prior to 1945; we code the start date in 1921, the year the Scots National League was formed. We do not code the start date in 1886 because the Scottish Home Rule Movement ended with the onset of WWI. </w:t>
      </w:r>
      <w:r w:rsidRPr="00731B24">
        <w:t xml:space="preserve">We indicate that prior activity was non-violent. </w:t>
      </w:r>
      <w:r w:rsidRPr="00731B24">
        <w:rPr>
          <w:rFonts w:eastAsia="Times New Roman"/>
        </w:rPr>
        <w:t xml:space="preserve">[start date: </w:t>
      </w:r>
      <w:r w:rsidR="00A610C1">
        <w:rPr>
          <w:rFonts w:eastAsia="Times New Roman"/>
        </w:rPr>
        <w:t>1921</w:t>
      </w:r>
      <w:r w:rsidRPr="00731B24">
        <w:rPr>
          <w:rFonts w:eastAsia="Times New Roman"/>
        </w:rPr>
        <w:t>; end date: ongoing]</w:t>
      </w:r>
    </w:p>
    <w:p w14:paraId="289D59C3" w14:textId="77777777" w:rsidR="00731B24" w:rsidRPr="00731B24" w:rsidRDefault="00731B24" w:rsidP="00731B24">
      <w:pPr>
        <w:rPr>
          <w:rFonts w:cs="Times New Roman"/>
          <w:bCs/>
          <w:szCs w:val="22"/>
        </w:rPr>
      </w:pPr>
    </w:p>
    <w:p w14:paraId="37894FED" w14:textId="77777777" w:rsidR="00731B24" w:rsidRPr="00731B24" w:rsidRDefault="00731B24" w:rsidP="00731B24">
      <w:pPr>
        <w:rPr>
          <w:rFonts w:cs="Times New Roman"/>
          <w:bCs/>
          <w:szCs w:val="22"/>
        </w:rPr>
      </w:pPr>
    </w:p>
    <w:p w14:paraId="178F8319" w14:textId="3061C8ED" w:rsidR="00244D8B" w:rsidRPr="00731B24" w:rsidRDefault="00244D8B" w:rsidP="00244D8B">
      <w:pPr>
        <w:rPr>
          <w:rFonts w:cs="Times New Roman"/>
          <w:b/>
          <w:szCs w:val="22"/>
        </w:rPr>
      </w:pPr>
      <w:r>
        <w:rPr>
          <w:rFonts w:cs="Times New Roman"/>
          <w:b/>
          <w:szCs w:val="22"/>
        </w:rPr>
        <w:t>Dominant c</w:t>
      </w:r>
      <w:r w:rsidRPr="00731B24">
        <w:rPr>
          <w:rFonts w:cs="Times New Roman"/>
          <w:b/>
          <w:szCs w:val="22"/>
        </w:rPr>
        <w:t>laim</w:t>
      </w:r>
    </w:p>
    <w:p w14:paraId="77A51AA3" w14:textId="77777777" w:rsidR="00244D8B" w:rsidRPr="00731B24" w:rsidRDefault="00244D8B" w:rsidP="00244D8B">
      <w:pPr>
        <w:rPr>
          <w:rFonts w:cs="Times New Roman"/>
          <w:bCs/>
          <w:szCs w:val="22"/>
        </w:rPr>
      </w:pPr>
    </w:p>
    <w:p w14:paraId="13FBE723" w14:textId="77777777" w:rsidR="00244D8B" w:rsidRPr="006B061B" w:rsidRDefault="00244D8B" w:rsidP="00244D8B">
      <w:pPr>
        <w:pStyle w:val="ListParagraph"/>
        <w:numPr>
          <w:ilvl w:val="0"/>
          <w:numId w:val="16"/>
        </w:numPr>
        <w:autoSpaceDE w:val="0"/>
        <w:autoSpaceDN w:val="0"/>
        <w:adjustRightInd w:val="0"/>
        <w:ind w:left="714" w:hanging="357"/>
        <w:rPr>
          <w:rFonts w:cs="Times New Roman"/>
        </w:rPr>
      </w:pPr>
      <w:r w:rsidRPr="00731B24">
        <w:t xml:space="preserve">In </w:t>
      </w:r>
      <w:r w:rsidRPr="006B061B">
        <w:t xml:space="preserve">1934 the National Party merged with the Scottish Party to establish the Scottish National Party (SNP). At first the SNP, as the major political party representing Scottish nationalist interests, sought the establishment of a devolved assembly. However, soon the party changed its official goal to independence and the </w:t>
      </w:r>
      <w:r w:rsidRPr="006B061B">
        <w:rPr>
          <w:rFonts w:cs="Times New Roman"/>
        </w:rPr>
        <w:t xml:space="preserve">“the restoration of Scottish national sovereignty by the establishment of a democratic Scottish government whose authority will be limited only by such agreements as will be freely entered into with other nations in order to further international </w:t>
      </w:r>
      <w:r w:rsidRPr="006B061B">
        <w:rPr>
          <w:rFonts w:cs="Times New Roman"/>
        </w:rPr>
        <w:lastRenderedPageBreak/>
        <w:t xml:space="preserve">cooperation and world peace” (Hewitt and Cheetham 2000). The new program led to </w:t>
      </w:r>
      <w:r w:rsidRPr="006B061B">
        <w:t xml:space="preserve">a dispute in the party with </w:t>
      </w:r>
      <w:r w:rsidRPr="006B061B">
        <w:rPr>
          <w:rFonts w:cs="Times New Roman"/>
        </w:rPr>
        <w:t>those who favored a gradual transition. Disgruntled members left the SNP and formed the Scottish Covenant Association. While the SNP was a marginal electoral force and a “fringe party” (Minahan 2002: 1690) in the 1940s and 1950s, the Scottish Covenant Association launched the Scottish Covenant, a petition to the United Kingdom government that was signed by two million people. We therefore code autonomy as the dominant claim in the first years of movement activity. [1945-1971: autonomy claim]</w:t>
      </w:r>
    </w:p>
    <w:p w14:paraId="41DEF05F" w14:textId="77777777" w:rsidR="00244D8B" w:rsidRPr="00731B24" w:rsidRDefault="00244D8B" w:rsidP="00244D8B">
      <w:pPr>
        <w:pStyle w:val="ListParagraph"/>
        <w:numPr>
          <w:ilvl w:val="0"/>
          <w:numId w:val="16"/>
        </w:numPr>
        <w:autoSpaceDE w:val="0"/>
        <w:autoSpaceDN w:val="0"/>
        <w:adjustRightInd w:val="0"/>
        <w:rPr>
          <w:rFonts w:cs="Times New Roman"/>
        </w:rPr>
      </w:pPr>
      <w:r w:rsidRPr="006B061B">
        <w:rPr>
          <w:rFonts w:cs="Times New Roman"/>
        </w:rPr>
        <w:t>With the discovery of oil in 1971, the SNP got more popular. In the 1974 election, the SNP received 30.4% of the Scottish vote with slogans like “It’s Scotland’s oil!” or “Rich Scots or poor Britons?”. After the defeat in the 1979 referendum, the SNP struggled with internal disputes. Although the independence issue was downplayed, the largest faction was still “in favor of an uncompromising ‘independence or nothing’ position” (Hewitt and Cheetham 2000: 267). Following the first of January rule, we thus code independence as the dominant claim from 1972 onwards. According to Minahan (2002), devolution, home rule and the establishment of a Scottish parliament was much more popular among the</w:t>
      </w:r>
      <w:r w:rsidRPr="00731B24">
        <w:rPr>
          <w:rFonts w:cs="Times New Roman"/>
        </w:rPr>
        <w:t xml:space="preserve"> population at large. Nevertheless, since the SNP was the most important </w:t>
      </w:r>
      <w:r w:rsidRPr="00731B24">
        <w:t>political party representing the Scottish SDM, we code based on the SNP’s claim.</w:t>
      </w:r>
      <w:r w:rsidRPr="00731B24">
        <w:rPr>
          <w:rFonts w:cs="Times New Roman"/>
        </w:rPr>
        <w:t xml:space="preserve"> Scottish claims for independence led to the independence referendum in 2014, and continued after Scots had voted against independence by 55% to 45% (Minahan 2016: 374; MRGI; Roth 2015: 33ff). After the Brexit referendum in 2016 (in which Scotland had voted against Brexit, contrary to the UK as a whole), the SNP-led Scottish government started to make claims for a second independence referendum, which the UK government refused. The Scottish government is threatening a unilateral referendum (BBC News 2022; McCall 2022). [1972-2020: independence claim]</w:t>
      </w:r>
    </w:p>
    <w:p w14:paraId="20B8515E" w14:textId="77777777" w:rsidR="00244D8B" w:rsidRPr="00731B24" w:rsidRDefault="00244D8B" w:rsidP="00244D8B">
      <w:pPr>
        <w:pStyle w:val="ListParagraph"/>
        <w:numPr>
          <w:ilvl w:val="1"/>
          <w:numId w:val="16"/>
        </w:numPr>
        <w:autoSpaceDE w:val="0"/>
        <w:autoSpaceDN w:val="0"/>
        <w:adjustRightInd w:val="0"/>
        <w:rPr>
          <w:rFonts w:cs="Times New Roman"/>
        </w:rPr>
      </w:pPr>
      <w:r w:rsidRPr="00731B24">
        <w:rPr>
          <w:rFonts w:cs="Times New Roman"/>
        </w:rPr>
        <w:t xml:space="preserve">Minahan (2002: 1691) states that in 1999, when the SNP won 29% of the vote to the first assembly, the party changed its goal from immediate independence to greater autonomy within the United Kingdom. However, since this was only seen as a first step towards “genuine autonomy and eventual independence”, we continue the coding of independence as the dominant claim.  </w:t>
      </w:r>
    </w:p>
    <w:p w14:paraId="5A16495B" w14:textId="77777777" w:rsidR="00244D8B" w:rsidRPr="00731B24" w:rsidRDefault="00244D8B" w:rsidP="00244D8B">
      <w:pPr>
        <w:rPr>
          <w:rFonts w:cs="Times New Roman"/>
          <w:bCs/>
          <w:szCs w:val="22"/>
        </w:rPr>
      </w:pPr>
    </w:p>
    <w:p w14:paraId="24090978" w14:textId="77777777" w:rsidR="00244D8B" w:rsidRPr="00731B24" w:rsidRDefault="00244D8B" w:rsidP="00244D8B">
      <w:pPr>
        <w:rPr>
          <w:rFonts w:cs="Times New Roman"/>
          <w:bCs/>
          <w:szCs w:val="22"/>
        </w:rPr>
      </w:pPr>
    </w:p>
    <w:p w14:paraId="0D638C5B" w14:textId="47AA0ACF" w:rsidR="00244D8B" w:rsidRDefault="00244D8B" w:rsidP="00244D8B">
      <w:pPr>
        <w:rPr>
          <w:rFonts w:cs="Times New Roman"/>
          <w:b/>
        </w:rPr>
      </w:pPr>
      <w:r>
        <w:rPr>
          <w:rFonts w:cs="Times New Roman"/>
          <w:b/>
        </w:rPr>
        <w:t>Independence claims</w:t>
      </w:r>
    </w:p>
    <w:p w14:paraId="42CDD95B" w14:textId="77777777" w:rsidR="00244D8B" w:rsidRDefault="00244D8B" w:rsidP="00244D8B">
      <w:pPr>
        <w:rPr>
          <w:rFonts w:cs="Times New Roman"/>
          <w:bCs/>
        </w:rPr>
      </w:pPr>
    </w:p>
    <w:p w14:paraId="3FE73EC9" w14:textId="0E366D0B" w:rsidR="00C95414" w:rsidRDefault="00C95414" w:rsidP="00C95414">
      <w:pPr>
        <w:pStyle w:val="ListParagraph"/>
        <w:numPr>
          <w:ilvl w:val="0"/>
          <w:numId w:val="22"/>
        </w:numPr>
        <w:rPr>
          <w:rFonts w:cs="Times New Roman"/>
          <w:bCs/>
        </w:rPr>
      </w:pPr>
      <w:r>
        <w:rPr>
          <w:rFonts w:cs="Times New Roman"/>
          <w:bCs/>
        </w:rPr>
        <w:t>In the 1920s, the first openly independentist movement was formed, the Scots National League. However, the Scots National League had limited significance until it merged with the National Party of Scotland in 1928 (Lynch 2013: 38). The latter had unclear goals</w:t>
      </w:r>
      <w:r w:rsidR="009A7640">
        <w:rPr>
          <w:rFonts w:cs="Times New Roman"/>
          <w:bCs/>
        </w:rPr>
        <w:t xml:space="preserve"> when it comes to territorial self-determination, though it performed </w:t>
      </w:r>
      <w:r>
        <w:rPr>
          <w:rFonts w:cs="Times New Roman"/>
          <w:bCs/>
        </w:rPr>
        <w:t>well in elections</w:t>
      </w:r>
      <w:r w:rsidR="009A7640">
        <w:rPr>
          <w:rFonts w:cs="Times New Roman"/>
          <w:bCs/>
        </w:rPr>
        <w:t>, gaining</w:t>
      </w:r>
      <w:r>
        <w:rPr>
          <w:rFonts w:cs="Times New Roman"/>
          <w:bCs/>
        </w:rPr>
        <w:t xml:space="preserve"> 10-17%</w:t>
      </w:r>
      <w:r w:rsidR="009A7640">
        <w:rPr>
          <w:rFonts w:cs="Times New Roman"/>
          <w:bCs/>
        </w:rPr>
        <w:t xml:space="preserve"> of</w:t>
      </w:r>
      <w:r>
        <w:rPr>
          <w:rFonts w:cs="Times New Roman"/>
          <w:bCs/>
        </w:rPr>
        <w:t xml:space="preserve"> votes in constituencies it ran in (Lynch 2013: 40). </w:t>
      </w:r>
    </w:p>
    <w:p w14:paraId="4D1324A4" w14:textId="13CFA1DD" w:rsidR="00C95414" w:rsidRPr="00C95414" w:rsidRDefault="00C95414" w:rsidP="00EC0EFD">
      <w:pPr>
        <w:pStyle w:val="ListParagraph"/>
        <w:numPr>
          <w:ilvl w:val="0"/>
          <w:numId w:val="22"/>
        </w:numPr>
        <w:rPr>
          <w:rFonts w:cs="Times New Roman"/>
          <w:bCs/>
        </w:rPr>
      </w:pPr>
      <w:r w:rsidRPr="00C95414">
        <w:rPr>
          <w:rFonts w:cs="Times New Roman"/>
          <w:bCs/>
        </w:rPr>
        <w:t>In 1934, the National Party of Scotland merged with Scottish Party to form the SNP. In its early years, the SNP’s goal was self-government, but to share with England responsibilities over the Empire and in conducting Foreign and Defense Policy (Lynch 2013: 45)</w:t>
      </w:r>
      <w:r>
        <w:rPr>
          <w:rFonts w:cs="Times New Roman"/>
          <w:bCs/>
        </w:rPr>
        <w:t xml:space="preserve">. In other words, the SNP desired an internal autonomy arrangement. </w:t>
      </w:r>
    </w:p>
    <w:p w14:paraId="6BFA57B1" w14:textId="1C53CB62" w:rsidR="0005431C" w:rsidRPr="00C95414" w:rsidRDefault="008627FD" w:rsidP="00BB21AA">
      <w:pPr>
        <w:pStyle w:val="ListParagraph"/>
        <w:numPr>
          <w:ilvl w:val="0"/>
          <w:numId w:val="22"/>
        </w:numPr>
        <w:rPr>
          <w:rFonts w:cs="Times New Roman"/>
          <w:bCs/>
        </w:rPr>
      </w:pPr>
      <w:r>
        <w:t xml:space="preserve">It was only in the 1940s, with the loss of pro-devolution members to the Scottish Convention in 1942 that the SNP became more oriented towards independence, though the party </w:t>
      </w:r>
      <w:r w:rsidR="00C95414">
        <w:t>continued to refer to this</w:t>
      </w:r>
      <w:r>
        <w:t xml:space="preserve"> as ‘self-government’</w:t>
      </w:r>
      <w:r w:rsidR="00C95414">
        <w:t xml:space="preserve"> (Lynch 2013: 11). </w:t>
      </w:r>
      <w:r w:rsidR="000B178D" w:rsidRPr="00C95414">
        <w:rPr>
          <w:rFonts w:cs="Times New Roman"/>
          <w:bCs/>
        </w:rPr>
        <w:t xml:space="preserve">Full independence was written into the </w:t>
      </w:r>
      <w:r w:rsidR="00C95414">
        <w:rPr>
          <w:rFonts w:cs="Times New Roman"/>
          <w:bCs/>
        </w:rPr>
        <w:t>SNP’s</w:t>
      </w:r>
      <w:r w:rsidR="000B178D" w:rsidRPr="00C95414">
        <w:rPr>
          <w:rFonts w:cs="Times New Roman"/>
          <w:bCs/>
        </w:rPr>
        <w:t xml:space="preserve"> constitution in 1943</w:t>
      </w:r>
      <w:r w:rsidR="00125808" w:rsidRPr="00C95414">
        <w:rPr>
          <w:rFonts w:cs="Times New Roman"/>
          <w:bCs/>
        </w:rPr>
        <w:t xml:space="preserve"> as it</w:t>
      </w:r>
      <w:r w:rsidR="00365AD3" w:rsidRPr="00C95414">
        <w:rPr>
          <w:rFonts w:cs="Times New Roman"/>
          <w:bCs/>
        </w:rPr>
        <w:t xml:space="preserve"> demanded </w:t>
      </w:r>
      <w:r w:rsidR="00365AD3">
        <w:t>“the restoration of Scottish national sovereignty by the establishment of a democratic Scottish government whose authority will be limited only by such agreements as will be freely entered into with other nations in order to further international cooperation and world peace” (Hewitt and Cheetham 2000: 266; Lynch 2013: 63)</w:t>
      </w:r>
      <w:r w:rsidR="00C95414">
        <w:t xml:space="preserve">. The SNP </w:t>
      </w:r>
      <w:r w:rsidR="002E1460">
        <w:t xml:space="preserve">won its first seat in </w:t>
      </w:r>
      <w:r w:rsidR="00C95414">
        <w:t xml:space="preserve">a </w:t>
      </w:r>
      <w:r w:rsidR="002E1460">
        <w:t>1945</w:t>
      </w:r>
      <w:r w:rsidR="00CB094A">
        <w:t xml:space="preserve"> by-electio</w:t>
      </w:r>
      <w:r w:rsidR="00C95414">
        <w:t xml:space="preserve">n. The SNP would only hold </w:t>
      </w:r>
      <w:r w:rsidR="00715B8B">
        <w:t>this seat for three months</w:t>
      </w:r>
      <w:r w:rsidR="00C95414">
        <w:t>, when the next general election was held</w:t>
      </w:r>
      <w:r w:rsidR="00715B8B">
        <w:t>. The SNP would not gain a</w:t>
      </w:r>
      <w:r w:rsidR="000B471F">
        <w:t>nother</w:t>
      </w:r>
      <w:r w:rsidR="00715B8B">
        <w:t xml:space="preserve"> seat until the 1970 </w:t>
      </w:r>
      <w:r w:rsidR="000B471F">
        <w:t xml:space="preserve">general </w:t>
      </w:r>
      <w:r w:rsidR="004224A1">
        <w:t>election but</w:t>
      </w:r>
      <w:r w:rsidR="00FD222A">
        <w:t xml:space="preserve"> </w:t>
      </w:r>
      <w:r w:rsidR="00C95414">
        <w:t>contested</w:t>
      </w:r>
      <w:r w:rsidR="00FD222A">
        <w:t xml:space="preserve"> seats in elections in the intervening years</w:t>
      </w:r>
      <w:r>
        <w:t>.</w:t>
      </w:r>
    </w:p>
    <w:p w14:paraId="10B40A54" w14:textId="61339DDA" w:rsidR="00237452" w:rsidRPr="00C95414" w:rsidRDefault="00AA7036" w:rsidP="00C95414">
      <w:pPr>
        <w:pStyle w:val="ListParagraph"/>
        <w:numPr>
          <w:ilvl w:val="0"/>
          <w:numId w:val="22"/>
        </w:numPr>
        <w:rPr>
          <w:rFonts w:cs="Times New Roman"/>
          <w:bCs/>
        </w:rPr>
      </w:pPr>
      <w:r>
        <w:rPr>
          <w:rFonts w:cs="Times New Roman"/>
          <w:bCs/>
        </w:rPr>
        <w:t>The SNP</w:t>
      </w:r>
      <w:r w:rsidR="00C95414">
        <w:rPr>
          <w:rFonts w:cs="Times New Roman"/>
          <w:bCs/>
        </w:rPr>
        <w:t>’s</w:t>
      </w:r>
      <w:r>
        <w:rPr>
          <w:rFonts w:cs="Times New Roman"/>
          <w:bCs/>
        </w:rPr>
        <w:t xml:space="preserve"> ‘political takeoff’ began in the 1960s</w:t>
      </w:r>
      <w:r w:rsidR="00C95414">
        <w:rPr>
          <w:rFonts w:cs="Times New Roman"/>
          <w:bCs/>
        </w:rPr>
        <w:t>,</w:t>
      </w:r>
      <w:r>
        <w:rPr>
          <w:rFonts w:cs="Times New Roman"/>
          <w:bCs/>
        </w:rPr>
        <w:t xml:space="preserve"> when it </w:t>
      </w:r>
      <w:r w:rsidR="00263C20">
        <w:rPr>
          <w:rFonts w:cs="Times New Roman"/>
          <w:bCs/>
        </w:rPr>
        <w:t xml:space="preserve">rapidly expanded and increased the seats it contested. </w:t>
      </w:r>
      <w:r w:rsidR="00237452">
        <w:rPr>
          <w:rFonts w:cs="Times New Roman"/>
          <w:bCs/>
        </w:rPr>
        <w:t xml:space="preserve">The party received a large boost in membership in 1965 following its </w:t>
      </w:r>
      <w:r w:rsidR="00C95414">
        <w:rPr>
          <w:rFonts w:cs="Times New Roman"/>
          <w:bCs/>
        </w:rPr>
        <w:t>party-political</w:t>
      </w:r>
      <w:r w:rsidR="00237452">
        <w:rPr>
          <w:rFonts w:cs="Times New Roman"/>
          <w:bCs/>
        </w:rPr>
        <w:t xml:space="preserve"> broadcast</w:t>
      </w:r>
      <w:r w:rsidR="00553886">
        <w:rPr>
          <w:rFonts w:cs="Times New Roman"/>
          <w:bCs/>
        </w:rPr>
        <w:t xml:space="preserve">. </w:t>
      </w:r>
      <w:r w:rsidR="0069605F">
        <w:rPr>
          <w:rFonts w:cs="Times New Roman"/>
          <w:bCs/>
        </w:rPr>
        <w:t xml:space="preserve">By </w:t>
      </w:r>
      <w:r w:rsidR="00C95414">
        <w:rPr>
          <w:rFonts w:cs="Times New Roman"/>
          <w:bCs/>
        </w:rPr>
        <w:t>the late 1960s,</w:t>
      </w:r>
      <w:r w:rsidR="0069605F">
        <w:rPr>
          <w:rFonts w:cs="Times New Roman"/>
          <w:bCs/>
        </w:rPr>
        <w:t xml:space="preserve"> the part</w:t>
      </w:r>
      <w:r w:rsidR="00C95414">
        <w:rPr>
          <w:rFonts w:cs="Times New Roman"/>
          <w:bCs/>
        </w:rPr>
        <w:t>y</w:t>
      </w:r>
      <w:r w:rsidR="0069605F">
        <w:rPr>
          <w:rFonts w:cs="Times New Roman"/>
          <w:bCs/>
        </w:rPr>
        <w:t xml:space="preserve"> </w:t>
      </w:r>
      <w:r w:rsidR="00553886">
        <w:rPr>
          <w:rFonts w:cs="Times New Roman"/>
          <w:bCs/>
        </w:rPr>
        <w:t>boasted 125,000 members and just under 500 branches. In 1970</w:t>
      </w:r>
      <w:r w:rsidR="00C95414">
        <w:rPr>
          <w:rFonts w:cs="Times New Roman"/>
          <w:bCs/>
        </w:rPr>
        <w:t>,</w:t>
      </w:r>
      <w:r w:rsidR="00553886">
        <w:rPr>
          <w:rFonts w:cs="Times New Roman"/>
          <w:bCs/>
        </w:rPr>
        <w:t xml:space="preserve"> the SNP was in a p</w:t>
      </w:r>
      <w:r w:rsidR="0069605F">
        <w:rPr>
          <w:rFonts w:cs="Times New Roman"/>
          <w:bCs/>
        </w:rPr>
        <w:t>osition to gain a seat in the 1970 general election</w:t>
      </w:r>
      <w:r w:rsidR="00307122">
        <w:rPr>
          <w:rFonts w:cs="Times New Roman"/>
          <w:bCs/>
        </w:rPr>
        <w:t xml:space="preserve"> with over 300,000 votes</w:t>
      </w:r>
      <w:r w:rsidR="00E608BD">
        <w:rPr>
          <w:rFonts w:cs="Times New Roman"/>
          <w:bCs/>
        </w:rPr>
        <w:t xml:space="preserve"> (Lynch 2013: </w:t>
      </w:r>
      <w:r w:rsidR="00553886">
        <w:rPr>
          <w:rFonts w:cs="Times New Roman"/>
          <w:bCs/>
        </w:rPr>
        <w:t xml:space="preserve">115, </w:t>
      </w:r>
      <w:r w:rsidR="00E608BD">
        <w:rPr>
          <w:rFonts w:cs="Times New Roman"/>
          <w:bCs/>
        </w:rPr>
        <w:t>126)</w:t>
      </w:r>
      <w:r w:rsidR="00C95414">
        <w:rPr>
          <w:rFonts w:cs="Times New Roman"/>
          <w:bCs/>
        </w:rPr>
        <w:t>.</w:t>
      </w:r>
      <w:r w:rsidR="00982916" w:rsidRPr="00C95414">
        <w:rPr>
          <w:rFonts w:cs="Times New Roman"/>
          <w:bCs/>
        </w:rPr>
        <w:t xml:space="preserve"> </w:t>
      </w:r>
      <w:r w:rsidR="00DD11E7">
        <w:t>[start date: 19</w:t>
      </w:r>
      <w:r w:rsidR="00C95414">
        <w:t>43</w:t>
      </w:r>
      <w:r w:rsidR="00DD11E7">
        <w:t>; end date: ongoing]</w:t>
      </w:r>
    </w:p>
    <w:p w14:paraId="44AD4CA2" w14:textId="08BE3BDD" w:rsidR="00244D8B" w:rsidRDefault="00244D8B" w:rsidP="00244D8B">
      <w:pPr>
        <w:rPr>
          <w:rFonts w:cs="Times New Roman"/>
          <w:b/>
        </w:rPr>
      </w:pPr>
      <w:r>
        <w:rPr>
          <w:rFonts w:cs="Times New Roman"/>
          <w:b/>
        </w:rPr>
        <w:lastRenderedPageBreak/>
        <w:t>Irredentist claims</w:t>
      </w:r>
    </w:p>
    <w:p w14:paraId="5F8DCDCC" w14:textId="77777777" w:rsidR="00244D8B" w:rsidRDefault="00244D8B" w:rsidP="00244D8B">
      <w:pPr>
        <w:rPr>
          <w:rFonts w:cs="Times New Roman"/>
          <w:bCs/>
        </w:rPr>
      </w:pPr>
    </w:p>
    <w:p w14:paraId="16F256A9" w14:textId="41EDD0DC" w:rsidR="00244D8B" w:rsidRDefault="00B54698" w:rsidP="00244D8B">
      <w:pPr>
        <w:rPr>
          <w:rFonts w:cs="Times New Roman"/>
          <w:bCs/>
        </w:rPr>
      </w:pPr>
      <w:r>
        <w:rPr>
          <w:rFonts w:cs="Times New Roman"/>
          <w:bCs/>
        </w:rPr>
        <w:t>NA</w:t>
      </w:r>
    </w:p>
    <w:p w14:paraId="35E50254" w14:textId="77777777" w:rsidR="00244D8B" w:rsidRDefault="00244D8B" w:rsidP="00244D8B">
      <w:pPr>
        <w:rPr>
          <w:rFonts w:cs="Times New Roman"/>
          <w:bCs/>
        </w:rPr>
      </w:pPr>
    </w:p>
    <w:p w14:paraId="1B9F9277" w14:textId="77777777" w:rsidR="00244D8B" w:rsidRPr="00244D8B" w:rsidRDefault="00244D8B" w:rsidP="00244D8B">
      <w:pPr>
        <w:rPr>
          <w:rFonts w:cs="Times New Roman"/>
          <w:bCs/>
        </w:rPr>
      </w:pPr>
    </w:p>
    <w:p w14:paraId="09BCF92B" w14:textId="3265FB39" w:rsidR="00244D8B" w:rsidRPr="00731B24" w:rsidRDefault="00244D8B" w:rsidP="00244D8B">
      <w:pPr>
        <w:rPr>
          <w:rFonts w:cs="Times New Roman"/>
        </w:rPr>
      </w:pPr>
      <w:r w:rsidRPr="00731B24">
        <w:rPr>
          <w:rFonts w:cs="Times New Roman"/>
          <w:b/>
        </w:rPr>
        <w:t>Claimed territory</w:t>
      </w:r>
    </w:p>
    <w:p w14:paraId="31AF9F6B" w14:textId="77777777" w:rsidR="00244D8B" w:rsidRPr="00731B24" w:rsidRDefault="00244D8B" w:rsidP="00244D8B">
      <w:pPr>
        <w:rPr>
          <w:rFonts w:cs="Times New Roman"/>
          <w:b/>
          <w:szCs w:val="22"/>
        </w:rPr>
      </w:pPr>
    </w:p>
    <w:p w14:paraId="39839993" w14:textId="77777777" w:rsidR="00244D8B" w:rsidRPr="00731B24" w:rsidRDefault="00244D8B" w:rsidP="00244D8B">
      <w:pPr>
        <w:pStyle w:val="ListParagraph"/>
        <w:numPr>
          <w:ilvl w:val="0"/>
          <w:numId w:val="16"/>
        </w:numPr>
        <w:rPr>
          <w:rFonts w:cs="Times New Roman"/>
          <w:bCs/>
          <w:szCs w:val="22"/>
        </w:rPr>
      </w:pPr>
      <w:r w:rsidRPr="00731B24">
        <w:rPr>
          <w:rFonts w:cs="Times New Roman"/>
          <w:bCs/>
          <w:szCs w:val="22"/>
        </w:rPr>
        <w:t>The territory claimed by the SNP consists of present-day Scotland (Roth 2015: 32). We code the territory based on the Global Administrative Areas database.</w:t>
      </w:r>
    </w:p>
    <w:p w14:paraId="08A75DBE" w14:textId="77777777" w:rsidR="00244D8B" w:rsidRPr="00731B24" w:rsidRDefault="00244D8B" w:rsidP="00244D8B">
      <w:pPr>
        <w:rPr>
          <w:rFonts w:cs="Times New Roman"/>
          <w:b/>
          <w:szCs w:val="22"/>
        </w:rPr>
      </w:pPr>
    </w:p>
    <w:p w14:paraId="17C4047D" w14:textId="77777777" w:rsidR="00244D8B" w:rsidRDefault="00244D8B" w:rsidP="00244D8B">
      <w:pPr>
        <w:rPr>
          <w:rFonts w:cs="Times New Roman"/>
          <w:b/>
          <w:szCs w:val="22"/>
        </w:rPr>
      </w:pPr>
    </w:p>
    <w:p w14:paraId="55ECE74E" w14:textId="77777777" w:rsidR="00244D8B" w:rsidRPr="00731B24" w:rsidRDefault="00244D8B" w:rsidP="00244D8B">
      <w:pPr>
        <w:rPr>
          <w:rFonts w:cs="Times New Roman"/>
          <w:b/>
          <w:szCs w:val="22"/>
        </w:rPr>
      </w:pPr>
      <w:r w:rsidRPr="00731B24">
        <w:rPr>
          <w:rFonts w:cs="Times New Roman"/>
          <w:b/>
          <w:szCs w:val="22"/>
        </w:rPr>
        <w:t>Sovereignty declarations</w:t>
      </w:r>
    </w:p>
    <w:p w14:paraId="7C728881" w14:textId="77777777" w:rsidR="00244D8B" w:rsidRPr="00731B24" w:rsidRDefault="00244D8B" w:rsidP="00244D8B">
      <w:pPr>
        <w:ind w:firstLine="709"/>
        <w:rPr>
          <w:rFonts w:cs="Times New Roman"/>
          <w:szCs w:val="22"/>
        </w:rPr>
      </w:pPr>
    </w:p>
    <w:p w14:paraId="50EBAFA7" w14:textId="77777777" w:rsidR="00244D8B" w:rsidRPr="00731B24" w:rsidRDefault="00244D8B" w:rsidP="00244D8B">
      <w:pPr>
        <w:pStyle w:val="ListParagraph"/>
        <w:numPr>
          <w:ilvl w:val="0"/>
          <w:numId w:val="5"/>
        </w:numPr>
        <w:autoSpaceDE w:val="0"/>
        <w:autoSpaceDN w:val="0"/>
        <w:adjustRightInd w:val="0"/>
        <w:rPr>
          <w:rFonts w:cs="Times New Roman"/>
        </w:rPr>
      </w:pPr>
      <w:r w:rsidRPr="00731B24">
        <w:rPr>
          <w:rFonts w:cs="Times New Roman"/>
        </w:rPr>
        <w:t xml:space="preserve">The October 2004 Calton Hill declaration called for an independent Scottish Republic. Drafted by the Scottish Socialist Party (SSP) and supported by parts of Scotland's cultural elite, the declaration was read out during the opening of the new Scottish parliament by the Queen. The declaration itself and also the event at which it was read out had a rather informal and low-key character (Guardian 2004). No independent Scottish state was proclaimed, thus we do not code a declaration.    </w:t>
      </w:r>
    </w:p>
    <w:p w14:paraId="7CBE7DFE" w14:textId="77777777" w:rsidR="00244D8B" w:rsidRPr="00731B24" w:rsidRDefault="00244D8B" w:rsidP="00244D8B">
      <w:pPr>
        <w:rPr>
          <w:rFonts w:cs="Times New Roman"/>
          <w:b/>
          <w:szCs w:val="22"/>
        </w:rPr>
      </w:pPr>
    </w:p>
    <w:p w14:paraId="32F481CB" w14:textId="77777777" w:rsidR="00244D8B" w:rsidRDefault="00244D8B" w:rsidP="00244D8B">
      <w:pPr>
        <w:ind w:left="709" w:hanging="709"/>
        <w:rPr>
          <w:rFonts w:cs="Times New Roman"/>
          <w:b/>
          <w:szCs w:val="22"/>
        </w:rPr>
      </w:pPr>
    </w:p>
    <w:p w14:paraId="29CC18E1" w14:textId="77777777" w:rsidR="00731B24" w:rsidRPr="00731B24" w:rsidRDefault="00731B24" w:rsidP="00731B24">
      <w:pPr>
        <w:rPr>
          <w:rFonts w:cs="Times New Roman"/>
          <w:b/>
          <w:szCs w:val="22"/>
        </w:rPr>
      </w:pPr>
      <w:r w:rsidRPr="00731B24">
        <w:rPr>
          <w:rFonts w:cs="Times New Roman"/>
          <w:b/>
          <w:szCs w:val="22"/>
        </w:rPr>
        <w:t>Separatist armed conflict</w:t>
      </w:r>
    </w:p>
    <w:p w14:paraId="15E34B27" w14:textId="77777777" w:rsidR="00731B24" w:rsidRPr="00731B24" w:rsidRDefault="00731B24" w:rsidP="00731B24">
      <w:pPr>
        <w:ind w:left="709" w:hanging="709"/>
        <w:rPr>
          <w:rFonts w:cs="Times New Roman"/>
          <w:b/>
        </w:rPr>
      </w:pPr>
    </w:p>
    <w:p w14:paraId="4BC6E1B9" w14:textId="77777777" w:rsidR="00731B24" w:rsidRPr="00731B24" w:rsidRDefault="00731B24" w:rsidP="00437A87">
      <w:pPr>
        <w:pStyle w:val="ListParagraph"/>
        <w:numPr>
          <w:ilvl w:val="0"/>
          <w:numId w:val="17"/>
        </w:numPr>
        <w:rPr>
          <w:rFonts w:cs="Times New Roman"/>
          <w:b/>
        </w:rPr>
      </w:pPr>
      <w:r w:rsidRPr="00731B24">
        <w:t>We found no reports of separatist violence, hence a NVIOLSD classification. [NVIOLSD]</w:t>
      </w:r>
    </w:p>
    <w:p w14:paraId="27CE45C8" w14:textId="77777777" w:rsidR="00731B24" w:rsidRPr="00731B24" w:rsidRDefault="00731B24" w:rsidP="00731B24">
      <w:pPr>
        <w:ind w:left="709" w:hanging="709"/>
        <w:rPr>
          <w:rFonts w:cs="Times New Roman"/>
          <w:b/>
        </w:rPr>
      </w:pPr>
    </w:p>
    <w:p w14:paraId="2F57DFC0" w14:textId="77777777" w:rsidR="00731B24" w:rsidRPr="00731B24" w:rsidRDefault="00731B24" w:rsidP="00731B24">
      <w:pPr>
        <w:ind w:left="709" w:hanging="709"/>
        <w:rPr>
          <w:rFonts w:cs="Times New Roman"/>
          <w:b/>
        </w:rPr>
      </w:pPr>
    </w:p>
    <w:p w14:paraId="62706FBC" w14:textId="7E212AA5" w:rsidR="00731B24" w:rsidRPr="00731B24" w:rsidRDefault="00731B24" w:rsidP="00731B24">
      <w:pPr>
        <w:rPr>
          <w:rFonts w:cs="Times New Roman"/>
          <w:szCs w:val="22"/>
        </w:rPr>
      </w:pPr>
      <w:r w:rsidRPr="00731B24">
        <w:rPr>
          <w:rFonts w:cs="Times New Roman"/>
          <w:b/>
          <w:szCs w:val="22"/>
        </w:rPr>
        <w:t xml:space="preserve">Historical </w:t>
      </w:r>
      <w:r w:rsidR="00435CDA">
        <w:rPr>
          <w:rFonts w:cs="Times New Roman"/>
          <w:b/>
          <w:szCs w:val="22"/>
        </w:rPr>
        <w:t>c</w:t>
      </w:r>
      <w:r w:rsidRPr="00731B24">
        <w:rPr>
          <w:rFonts w:cs="Times New Roman"/>
          <w:b/>
          <w:szCs w:val="22"/>
        </w:rPr>
        <w:t>ontext</w:t>
      </w:r>
    </w:p>
    <w:p w14:paraId="0E7B5E02" w14:textId="77777777" w:rsidR="00731B24" w:rsidRPr="00731B24" w:rsidRDefault="00731B24" w:rsidP="00731B24">
      <w:pPr>
        <w:rPr>
          <w:rFonts w:cs="Times New Roman"/>
          <w:szCs w:val="22"/>
        </w:rPr>
      </w:pPr>
    </w:p>
    <w:p w14:paraId="2DD23CFB" w14:textId="77777777" w:rsidR="00731B24" w:rsidRPr="00731B24" w:rsidRDefault="00731B24" w:rsidP="00437A87">
      <w:pPr>
        <w:pStyle w:val="ListParagraph"/>
        <w:numPr>
          <w:ilvl w:val="0"/>
          <w:numId w:val="5"/>
        </w:numPr>
        <w:autoSpaceDE w:val="0"/>
        <w:autoSpaceDN w:val="0"/>
        <w:adjustRightInd w:val="0"/>
        <w:rPr>
          <w:rFonts w:cs="Times New Roman"/>
        </w:rPr>
      </w:pPr>
      <w:r w:rsidRPr="00731B24">
        <w:rPr>
          <w:rFonts w:cs="Times New Roman"/>
        </w:rPr>
        <w:t>The long lasting conflict between Scotland and England ended in 1603, when the Scottish king James VI succeeded to the English throne. He combined the two kingdoms in a dynastic union, with Scotland remaining an independent country with its own parliament and king (Minahan 2002).</w:t>
      </w:r>
    </w:p>
    <w:p w14:paraId="757A433F" w14:textId="77777777" w:rsidR="00731B24" w:rsidRPr="00731B24" w:rsidRDefault="00731B24" w:rsidP="00437A87">
      <w:pPr>
        <w:pStyle w:val="ListParagraph"/>
        <w:numPr>
          <w:ilvl w:val="0"/>
          <w:numId w:val="5"/>
        </w:numPr>
        <w:autoSpaceDE w:val="0"/>
        <w:autoSpaceDN w:val="0"/>
        <w:adjustRightInd w:val="0"/>
        <w:rPr>
          <w:rFonts w:cs="Times New Roman"/>
        </w:rPr>
      </w:pPr>
      <w:r w:rsidRPr="00731B24">
        <w:rPr>
          <w:rFonts w:cs="Times New Roman"/>
        </w:rPr>
        <w:t xml:space="preserve">With the </w:t>
      </w:r>
      <w:r w:rsidRPr="00731B24">
        <w:t xml:space="preserve">Act of Union in 1707, the Scots came under the rule of the United Kingdom and the Scottish parliament was adjourned. However, Scotland retained its separate legal system, </w:t>
      </w:r>
      <w:r w:rsidRPr="00731B24">
        <w:rPr>
          <w:rFonts w:cs="Times New Roman"/>
        </w:rPr>
        <w:t xml:space="preserve">the Presbyterian Church and its educational structure. The union was particularly favored by the Scottish merchant class, as it provided them access to the English colonial market (Hewitt and Cheetham 2000). However, the decision of </w:t>
      </w:r>
      <w:r w:rsidRPr="00731B24">
        <w:t>the Parliament of Scotland to join the United Kingdom did not go unopposed. The Jacobite rebellions in support of the Stuarts/Stewards, who had ruled Scotland since 1371, were finally defeated in 1746. British assimilation policies followed, including the ban of the Gaelic language (Minahan 2002).</w:t>
      </w:r>
    </w:p>
    <w:p w14:paraId="6E72AE76" w14:textId="77777777" w:rsidR="00731B24" w:rsidRPr="00731B24" w:rsidRDefault="00731B24" w:rsidP="00437A87">
      <w:pPr>
        <w:pStyle w:val="ListParagraph"/>
        <w:numPr>
          <w:ilvl w:val="0"/>
          <w:numId w:val="5"/>
        </w:numPr>
        <w:autoSpaceDE w:val="0"/>
        <w:autoSpaceDN w:val="0"/>
        <w:adjustRightInd w:val="0"/>
        <w:rPr>
          <w:rFonts w:cs="Times New Roman"/>
        </w:rPr>
      </w:pPr>
      <w:r w:rsidRPr="00731B24">
        <w:t xml:space="preserve">Inclusion in the British Empire brought industrialization and prosperity, making Scotland </w:t>
      </w:r>
      <w:r w:rsidRPr="00731B24">
        <w:rPr>
          <w:rFonts w:cs="Times New Roman"/>
        </w:rPr>
        <w:t>one of the first parts of Britain to be industrialized in the nineteenth century. But the influence of English culture and language was also met with rejection and opposition. In 1872, the teaching of the English language was made compulsory.</w:t>
      </w:r>
    </w:p>
    <w:p w14:paraId="409BD855" w14:textId="77777777" w:rsidR="00731B24" w:rsidRPr="00731B24" w:rsidRDefault="00731B24" w:rsidP="00437A87">
      <w:pPr>
        <w:pStyle w:val="ListParagraph"/>
        <w:numPr>
          <w:ilvl w:val="0"/>
          <w:numId w:val="5"/>
        </w:numPr>
        <w:autoSpaceDE w:val="0"/>
        <w:autoSpaceDN w:val="0"/>
        <w:adjustRightInd w:val="0"/>
        <w:rPr>
          <w:rFonts w:cs="Times New Roman"/>
        </w:rPr>
      </w:pPr>
      <w:r w:rsidRPr="00731B24">
        <w:rPr>
          <w:rFonts w:cs="Times New Roman"/>
        </w:rPr>
        <w:t>In 1885, the office of Secretary of State for Scotland was established in order to represent Scottish concerns and interests and to win wider Scottish support for the government. The Secretary</w:t>
      </w:r>
      <w:r w:rsidRPr="00731B24">
        <w:t xml:space="preserve"> for Scotland</w:t>
      </w:r>
      <w:r w:rsidRPr="00731B24">
        <w:rPr>
          <w:rFonts w:cs="Times New Roman"/>
        </w:rPr>
        <w:t xml:space="preserve"> was also the head of the Scottish Office that exercised various government functions in relation to Scotland and was only dissolved in 1999, when the Scottish Parliament and Executive was established. The </w:t>
      </w:r>
      <w:r w:rsidRPr="00731B24">
        <w:t>Secretary for Scotland was upgraded to full cabinet status in 1926 (</w:t>
      </w:r>
      <w:r w:rsidRPr="00731B24">
        <w:rPr>
          <w:rFonts w:cs="Times New Roman"/>
        </w:rPr>
        <w:t xml:space="preserve">Hewitt and Cheetham 2000; </w:t>
      </w:r>
      <w:r w:rsidRPr="00731B24">
        <w:t>Minahan 2002).</w:t>
      </w:r>
      <w:r w:rsidRPr="00731B24">
        <w:rPr>
          <w:rFonts w:cs="Times New Roman"/>
        </w:rPr>
        <w:t xml:space="preserve"> </w:t>
      </w:r>
    </w:p>
    <w:p w14:paraId="35C70B46" w14:textId="77777777" w:rsidR="00731B24" w:rsidRPr="00731B24" w:rsidRDefault="00731B24" w:rsidP="00437A87">
      <w:pPr>
        <w:pStyle w:val="ListParagraph"/>
        <w:numPr>
          <w:ilvl w:val="0"/>
          <w:numId w:val="5"/>
        </w:numPr>
        <w:autoSpaceDE w:val="0"/>
        <w:autoSpaceDN w:val="0"/>
        <w:adjustRightInd w:val="0"/>
        <w:rPr>
          <w:rFonts w:cs="Times New Roman"/>
        </w:rPr>
      </w:pPr>
      <w:r w:rsidRPr="00731B24">
        <w:rPr>
          <w:rFonts w:cs="Times New Roman"/>
        </w:rPr>
        <w:t>We did not find any concessions or restrictions in the 10 years before the first year we cover.</w:t>
      </w:r>
    </w:p>
    <w:p w14:paraId="30084077" w14:textId="77777777" w:rsidR="00731B24" w:rsidRPr="00731B24" w:rsidRDefault="00731B24" w:rsidP="00731B24">
      <w:pPr>
        <w:rPr>
          <w:rFonts w:cs="Times New Roman"/>
          <w:b/>
          <w:bCs/>
          <w:szCs w:val="22"/>
        </w:rPr>
      </w:pPr>
    </w:p>
    <w:p w14:paraId="479DEC5F" w14:textId="59020894" w:rsidR="00731B24" w:rsidRDefault="00731B24" w:rsidP="00731B24">
      <w:pPr>
        <w:rPr>
          <w:rFonts w:cs="Times New Roman"/>
          <w:szCs w:val="22"/>
        </w:rPr>
      </w:pPr>
    </w:p>
    <w:p w14:paraId="3E0FEE7B" w14:textId="043CC0ED" w:rsidR="009A7640" w:rsidRDefault="009A7640" w:rsidP="00731B24">
      <w:pPr>
        <w:rPr>
          <w:rFonts w:cs="Times New Roman"/>
          <w:szCs w:val="22"/>
        </w:rPr>
      </w:pPr>
    </w:p>
    <w:p w14:paraId="29C1E837" w14:textId="0EF64E97" w:rsidR="009A7640" w:rsidRDefault="009A7640" w:rsidP="00731B24">
      <w:pPr>
        <w:rPr>
          <w:rFonts w:cs="Times New Roman"/>
          <w:szCs w:val="22"/>
        </w:rPr>
      </w:pPr>
    </w:p>
    <w:p w14:paraId="1A31AAB5" w14:textId="77777777" w:rsidR="009A7640" w:rsidRPr="00731B24" w:rsidRDefault="009A7640" w:rsidP="00731B24">
      <w:pPr>
        <w:rPr>
          <w:rFonts w:cs="Times New Roman"/>
          <w:szCs w:val="22"/>
        </w:rPr>
      </w:pPr>
    </w:p>
    <w:p w14:paraId="1081DBDF" w14:textId="77777777" w:rsidR="00731B24" w:rsidRPr="00731B24" w:rsidRDefault="00731B24" w:rsidP="00731B24">
      <w:pPr>
        <w:rPr>
          <w:rFonts w:cs="Times New Roman"/>
          <w:b/>
          <w:szCs w:val="22"/>
        </w:rPr>
      </w:pPr>
      <w:r w:rsidRPr="00731B24">
        <w:rPr>
          <w:rFonts w:cs="Times New Roman"/>
          <w:b/>
          <w:szCs w:val="22"/>
        </w:rPr>
        <w:lastRenderedPageBreak/>
        <w:t>Concessions and restrictions</w:t>
      </w:r>
    </w:p>
    <w:p w14:paraId="60DCA7F1" w14:textId="77777777" w:rsidR="00731B24" w:rsidRPr="00731B24" w:rsidRDefault="00731B24" w:rsidP="00731B24">
      <w:pPr>
        <w:rPr>
          <w:rFonts w:cs="Times New Roman"/>
          <w:szCs w:val="22"/>
        </w:rPr>
      </w:pPr>
    </w:p>
    <w:p w14:paraId="0C23AFA8" w14:textId="49587CFF" w:rsidR="00731B24" w:rsidRPr="00731B24" w:rsidRDefault="00731B24" w:rsidP="00437A87">
      <w:pPr>
        <w:pStyle w:val="ListParagraph"/>
        <w:numPr>
          <w:ilvl w:val="0"/>
          <w:numId w:val="5"/>
        </w:numPr>
        <w:autoSpaceDE w:val="0"/>
        <w:autoSpaceDN w:val="0"/>
        <w:adjustRightInd w:val="0"/>
        <w:rPr>
          <w:rFonts w:cs="Times New Roman"/>
          <w:szCs w:val="22"/>
        </w:rPr>
      </w:pPr>
      <w:r w:rsidRPr="00731B24">
        <w:rPr>
          <w:rFonts w:cs="Times New Roman"/>
          <w:szCs w:val="22"/>
        </w:rPr>
        <w:t>The Labour government of 1974-1979 responded to growing Scottish nationalism with a proposal for devolution. The</w:t>
      </w:r>
      <w:r w:rsidRPr="00731B24">
        <w:rPr>
          <w:szCs w:val="22"/>
        </w:rPr>
        <w:t xml:space="preserve"> Scotland Act of</w:t>
      </w:r>
      <w:r w:rsidRPr="00731B24">
        <w:rPr>
          <w:rFonts w:cs="Times New Roman"/>
          <w:szCs w:val="22"/>
        </w:rPr>
        <w:t xml:space="preserve"> 1978 proposed a referendum on devolution and </w:t>
      </w:r>
      <w:r w:rsidRPr="00731B24">
        <w:rPr>
          <w:szCs w:val="22"/>
        </w:rPr>
        <w:t xml:space="preserve">the establishment of a Scottish Assembly with limited legislative powers but no </w:t>
      </w:r>
      <w:r w:rsidRPr="00731B24">
        <w:rPr>
          <w:rFonts w:cs="Times New Roman"/>
          <w:szCs w:val="22"/>
        </w:rPr>
        <w:t xml:space="preserve">competencies to raise taxes. The act required that, in addition to a normal majority of votes, </w:t>
      </w:r>
      <w:r w:rsidRPr="00731B24">
        <w:rPr>
          <w:szCs w:val="22"/>
        </w:rPr>
        <w:t xml:space="preserve">at least 40% of the </w:t>
      </w:r>
      <w:r w:rsidRPr="00731B24">
        <w:rPr>
          <w:rFonts w:cs="Times New Roman"/>
          <w:szCs w:val="22"/>
        </w:rPr>
        <w:t xml:space="preserve">registered Scottish electors </w:t>
      </w:r>
      <w:r w:rsidRPr="00731B24">
        <w:rPr>
          <w:szCs w:val="22"/>
        </w:rPr>
        <w:t>would have to vote in favor of the referendum (</w:t>
      </w:r>
      <w:r w:rsidRPr="00731B24">
        <w:rPr>
          <w:rFonts w:cs="Times New Roman"/>
          <w:szCs w:val="22"/>
        </w:rPr>
        <w:t>Cunningham amendment</w:t>
      </w:r>
      <w:r w:rsidRPr="00731B24">
        <w:rPr>
          <w:szCs w:val="22"/>
        </w:rPr>
        <w:t xml:space="preserve">). </w:t>
      </w:r>
      <w:r w:rsidRPr="00731B24">
        <w:rPr>
          <w:rFonts w:cs="Times New Roman"/>
          <w:szCs w:val="22"/>
        </w:rPr>
        <w:t>The referendum was held in 1979. Although 51.6% supported the proposal</w:t>
      </w:r>
      <w:r w:rsidRPr="00731B24">
        <w:rPr>
          <w:szCs w:val="22"/>
        </w:rPr>
        <w:t>, the 40% requirement was not met, thus the proposal failed</w:t>
      </w:r>
      <w:r w:rsidRPr="00731B24">
        <w:rPr>
          <w:rFonts w:cs="Times New Roman"/>
          <w:szCs w:val="22"/>
        </w:rPr>
        <w:t xml:space="preserve"> (BBC; Hewitt and Cheetham 2000; Minahan 2002; Mitchell 1999). We code a concession because this was a significant offer of autonomy. We do not code a restriction because autonomy was rejected in a referendum. Note: the insertion of the 40% threshold could be seen as a restriction, but we consider this too ambiguous to code. [</w:t>
      </w:r>
      <w:r w:rsidRPr="00731B24">
        <w:rPr>
          <w:szCs w:val="22"/>
        </w:rPr>
        <w:t>1978</w:t>
      </w:r>
      <w:r w:rsidRPr="00731B24">
        <w:rPr>
          <w:rFonts w:cs="Times New Roman"/>
          <w:szCs w:val="22"/>
        </w:rPr>
        <w:t>: autonomy concession]</w:t>
      </w:r>
    </w:p>
    <w:p w14:paraId="5016711C" w14:textId="77777777" w:rsidR="00731B24" w:rsidRPr="00731B24" w:rsidRDefault="00731B24" w:rsidP="00437A87">
      <w:pPr>
        <w:pStyle w:val="ListParagraph"/>
        <w:numPr>
          <w:ilvl w:val="0"/>
          <w:numId w:val="5"/>
        </w:numPr>
        <w:autoSpaceDE w:val="0"/>
        <w:autoSpaceDN w:val="0"/>
        <w:adjustRightInd w:val="0"/>
        <w:rPr>
          <w:szCs w:val="22"/>
        </w:rPr>
      </w:pPr>
      <w:r w:rsidRPr="00731B24">
        <w:rPr>
          <w:rFonts w:cs="Times New Roman"/>
          <w:szCs w:val="22"/>
        </w:rPr>
        <w:t xml:space="preserve">The conservative governments of Thatcher and Major opposed decentralization. As a “proponent of centralization” (Fitjar 2009), Thatcher reduced the freedom of local councils as regards housing and education and overruled the Scottish Office at various occasions. Her </w:t>
      </w:r>
      <w:r w:rsidRPr="00731B24">
        <w:rPr>
          <w:szCs w:val="22"/>
        </w:rPr>
        <w:t>dismantling of Britain's social welfare system</w:t>
      </w:r>
      <w:r w:rsidRPr="00731B24">
        <w:rPr>
          <w:rFonts w:cs="Times New Roman"/>
          <w:szCs w:val="22"/>
        </w:rPr>
        <w:t xml:space="preserve"> was perceived by many Scots as anti-Scottish (Minorities at Risk Project). </w:t>
      </w:r>
    </w:p>
    <w:p w14:paraId="07FE180A" w14:textId="77777777" w:rsidR="00731B24" w:rsidRPr="00731B24" w:rsidRDefault="00731B24" w:rsidP="00437A87">
      <w:pPr>
        <w:pStyle w:val="ListParagraph"/>
        <w:numPr>
          <w:ilvl w:val="0"/>
          <w:numId w:val="5"/>
        </w:numPr>
        <w:autoSpaceDE w:val="0"/>
        <w:autoSpaceDN w:val="0"/>
        <w:adjustRightInd w:val="0"/>
        <w:rPr>
          <w:szCs w:val="22"/>
        </w:rPr>
      </w:pPr>
      <w:r w:rsidRPr="00731B24">
        <w:rPr>
          <w:szCs w:val="22"/>
        </w:rPr>
        <w:t xml:space="preserve">The Labour government under Tony Blair, elected on May 2, 1997, </w:t>
      </w:r>
      <w:r w:rsidRPr="00731B24">
        <w:rPr>
          <w:rFonts w:cs="Times New Roman"/>
          <w:szCs w:val="22"/>
        </w:rPr>
        <w:t xml:space="preserve">promised a second devolution referendum on the creation of a Scottish Parliament and the competencies to raise and lower income tax rates by 3 percent. </w:t>
      </w:r>
      <w:r w:rsidRPr="00731B24">
        <w:rPr>
          <w:szCs w:val="22"/>
        </w:rPr>
        <w:t xml:space="preserve">The referendum was held on 11 September the same year and yielded consent for both </w:t>
      </w:r>
      <w:r w:rsidRPr="00731B24">
        <w:rPr>
          <w:rFonts w:cs="Times New Roman"/>
          <w:szCs w:val="22"/>
        </w:rPr>
        <w:t>proposals</w:t>
      </w:r>
      <w:r w:rsidRPr="00731B24">
        <w:rPr>
          <w:szCs w:val="22"/>
        </w:rPr>
        <w:t xml:space="preserve">: The establishment of a Scottish Parliament was supported by 74.3%, </w:t>
      </w:r>
      <w:r w:rsidRPr="00731B24">
        <w:rPr>
          <w:rFonts w:cs="Times New Roman"/>
          <w:szCs w:val="22"/>
        </w:rPr>
        <w:t>tax-varying powers</w:t>
      </w:r>
      <w:r w:rsidRPr="00731B24">
        <w:rPr>
          <w:szCs w:val="22"/>
        </w:rPr>
        <w:t xml:space="preserve"> by 63.6% of the population (</w:t>
      </w:r>
      <w:r w:rsidRPr="00731B24">
        <w:rPr>
          <w:rFonts w:cs="Times New Roman"/>
          <w:szCs w:val="22"/>
        </w:rPr>
        <w:t>Hewitt and Cheetham 2000</w:t>
      </w:r>
      <w:r w:rsidRPr="00731B24">
        <w:rPr>
          <w:szCs w:val="22"/>
        </w:rPr>
        <w:t>). In response to the majority referenda, the British Parliament passed the Scotland Act 1998 that created the Scottish Parliament and the Scottish Executive. The two bodies had powers to legislate in all policy areas that are not reserved to the Parliament of the United Kingdom. The first election was held on May 6, 1999 and powers were transferred on 1 July the same year. We code a single concession in 1997, the year the process was initiated. [1997: autonomy concession]</w:t>
      </w:r>
    </w:p>
    <w:p w14:paraId="39ECFB72" w14:textId="77777777" w:rsidR="00731B24" w:rsidRPr="00731B24" w:rsidRDefault="00731B24" w:rsidP="00437A87">
      <w:pPr>
        <w:pStyle w:val="ListParagraph"/>
        <w:numPr>
          <w:ilvl w:val="0"/>
          <w:numId w:val="5"/>
        </w:numPr>
        <w:autoSpaceDE w:val="0"/>
        <w:autoSpaceDN w:val="0"/>
        <w:adjustRightInd w:val="0"/>
        <w:rPr>
          <w:szCs w:val="22"/>
        </w:rPr>
      </w:pPr>
      <w:r w:rsidRPr="00731B24">
        <w:rPr>
          <w:szCs w:val="22"/>
        </w:rPr>
        <w:t xml:space="preserve">The Gaelic Language (Scotland) Act 2005 </w:t>
      </w:r>
      <w:r w:rsidRPr="00731B24">
        <w:t>was passed by the Scottish Parliament and gave formal status to the Gaelic language as an official language of Scotland</w:t>
      </w:r>
      <w:r w:rsidRPr="00731B24">
        <w:rPr>
          <w:szCs w:val="22"/>
        </w:rPr>
        <w:t xml:space="preserve">. The act furthermore enabled the </w:t>
      </w:r>
      <w:r w:rsidRPr="00731B24">
        <w:t xml:space="preserve">Bòrd na Gàidhlig (Scottish Government's principal Gaelic development body) to promote Gaelic in Scotland through a Gaelic Language Plan (The Scottish Government 2010). </w:t>
      </w:r>
      <w:r w:rsidRPr="00731B24">
        <w:rPr>
          <w:rFonts w:cs="Times New Roman"/>
          <w:szCs w:val="22"/>
        </w:rPr>
        <w:t xml:space="preserve">The </w:t>
      </w:r>
      <w:r w:rsidRPr="00731B24">
        <w:rPr>
          <w:szCs w:val="22"/>
        </w:rPr>
        <w:t>Gaelic Language (Scotland) Act 2005 and the implementation of the Gaelic Language Plan are</w:t>
      </w:r>
      <w:r w:rsidRPr="00731B24">
        <w:rPr>
          <w:rFonts w:cs="Times New Roman"/>
          <w:szCs w:val="22"/>
        </w:rPr>
        <w:t xml:space="preserve"> not coded since it is the Scottish parliament which legislated itself, a right granted by the Scotland Act of 1998. </w:t>
      </w:r>
    </w:p>
    <w:p w14:paraId="537706A6" w14:textId="77777777" w:rsidR="00731B24" w:rsidRPr="00731B24" w:rsidRDefault="00731B24" w:rsidP="00437A87">
      <w:pPr>
        <w:pStyle w:val="ListParagraph"/>
        <w:numPr>
          <w:ilvl w:val="0"/>
          <w:numId w:val="5"/>
        </w:numPr>
        <w:rPr>
          <w:szCs w:val="22"/>
        </w:rPr>
      </w:pPr>
      <w:r w:rsidRPr="00731B24">
        <w:rPr>
          <w:szCs w:val="22"/>
        </w:rPr>
        <w:t>The Scotland Act 2012 devolved further powers to Scotland. The act included additional tax powers, the ability to borrow money and legislative control over issues such as drugs or driving (BBC 2012; Legislation.gov). [2012: autonomy concession]</w:t>
      </w:r>
    </w:p>
    <w:p w14:paraId="1846FE07" w14:textId="77777777" w:rsidR="00731B24" w:rsidRPr="00731B24" w:rsidRDefault="00731B24" w:rsidP="00437A87">
      <w:pPr>
        <w:pStyle w:val="ListParagraph"/>
        <w:numPr>
          <w:ilvl w:val="0"/>
          <w:numId w:val="5"/>
        </w:numPr>
        <w:rPr>
          <w:rFonts w:cs="Times New Roman"/>
        </w:rPr>
      </w:pPr>
      <w:r w:rsidRPr="00731B24">
        <w:rPr>
          <w:szCs w:val="22"/>
        </w:rPr>
        <w:t xml:space="preserve">After a decisive win in the 2011 Holyrood elections, the Scottish National Party (SNP) government announced that it would hold a referendum on independence in January 2012. The central government disputed the Scottish regional government’s competence to hold such a referendum. Yet in October 2012 the two sides stroke a deal. The resulting memorandum of agreement provided that the referendum should have a clear legal basis and be legislated for by the Scottish Parliament (Tierney 2014). The deal was formalized by way of the Scottish Independence Referendum Bill, passed in November 2013 (the bill received </w:t>
      </w:r>
      <w:r w:rsidRPr="00731B24">
        <w:rPr>
          <w:rFonts w:eastAsia="Times New Roman" w:cs="Times New Roman"/>
          <w:szCs w:val="22"/>
          <w:lang w:eastAsia="de-CH"/>
        </w:rPr>
        <w:t>Royal Assent on 17 December 2013) (Scottish Parliament). The referendum took place on September 18, 2014, with 55% of voters rejecting independence.</w:t>
      </w:r>
      <w:r w:rsidRPr="00731B24">
        <w:rPr>
          <w:rFonts w:cs="Times New Roman"/>
        </w:rPr>
        <w:t xml:space="preserve"> We code an independence concession in 2012 due to the memorandum of agreement. [2012: independence concession]</w:t>
      </w:r>
    </w:p>
    <w:p w14:paraId="768BFF59" w14:textId="77777777" w:rsidR="00731B24" w:rsidRPr="00731B24" w:rsidRDefault="00731B24" w:rsidP="00437A87">
      <w:pPr>
        <w:numPr>
          <w:ilvl w:val="0"/>
          <w:numId w:val="5"/>
        </w:numPr>
        <w:rPr>
          <w:rFonts w:eastAsia="Times New Roman" w:cs="Times New Roman"/>
        </w:rPr>
      </w:pPr>
      <w:r w:rsidRPr="00731B24">
        <w:rPr>
          <w:rFonts w:cs="Times New Roman"/>
          <w:szCs w:val="22"/>
        </w:rPr>
        <w:t xml:space="preserve">The three main UK political parties made a series of commitments during the independence referendum campaign. After the referendum, PM Cameron established a commission to take forward these pledges. The Scotland Act of 2016 delivered the agreement reached by the cross-party Smith Commission (UK Government 2014). </w:t>
      </w:r>
      <w:r w:rsidRPr="00731B24">
        <w:rPr>
          <w:rFonts w:eastAsia="Times New Roman" w:cs="Times New Roman"/>
        </w:rPr>
        <w:t>The Scotland Act 2016 act devolved powers related to elections, policing, the courts, taxes, social policy, and some other things to Scotland (Gallagher 2015; Page 2019). [2016: autonomy concession]</w:t>
      </w:r>
    </w:p>
    <w:p w14:paraId="73CFEAFF" w14:textId="77777777" w:rsidR="00731B24" w:rsidRPr="00731B24" w:rsidRDefault="00731B24" w:rsidP="00437A87">
      <w:pPr>
        <w:numPr>
          <w:ilvl w:val="0"/>
          <w:numId w:val="5"/>
        </w:numPr>
        <w:rPr>
          <w:rFonts w:eastAsia="Times New Roman" w:cs="Times New Roman"/>
        </w:rPr>
      </w:pPr>
      <w:r w:rsidRPr="00731B24">
        <w:rPr>
          <w:rFonts w:cs="Times New Roman"/>
          <w:szCs w:val="22"/>
        </w:rPr>
        <w:t>The 2020 Coronavirus Act conferred new, temporary powers to the UK’s devolved nations, including Scotland, in areas including health, education, and justice.</w:t>
      </w:r>
      <w:r w:rsidRPr="00731B24">
        <w:rPr>
          <w:rFonts w:eastAsia="Times New Roman" w:cs="Times New Roman"/>
        </w:rPr>
        <w:t xml:space="preserve"> For instance, the Act </w:t>
      </w:r>
      <w:r w:rsidRPr="00731B24">
        <w:rPr>
          <w:rFonts w:eastAsia="Times New Roman" w:cs="Times New Roman"/>
        </w:rPr>
        <w:lastRenderedPageBreak/>
        <w:t xml:space="preserve">empowered devolved ministers to temporarily close educational establishments </w:t>
      </w:r>
      <w:r w:rsidRPr="00731B24">
        <w:rPr>
          <w:rFonts w:cs="Times New Roman"/>
          <w:szCs w:val="22"/>
        </w:rPr>
        <w:t>(Grez 2021)</w:t>
      </w:r>
      <w:r w:rsidRPr="00731B24">
        <w:rPr>
          <w:rFonts w:eastAsia="Times New Roman" w:cs="Times New Roman"/>
        </w:rPr>
        <w:t>. We do not code a concession because the measures were temporary.</w:t>
      </w:r>
    </w:p>
    <w:p w14:paraId="6884478F" w14:textId="2764E84E" w:rsidR="00AB3E6F" w:rsidRPr="005858D5" w:rsidRDefault="005858D5" w:rsidP="00437A87">
      <w:pPr>
        <w:pStyle w:val="ListParagraph"/>
        <w:numPr>
          <w:ilvl w:val="0"/>
          <w:numId w:val="5"/>
        </w:numPr>
        <w:rPr>
          <w:rFonts w:cs="Times New Roman"/>
          <w:szCs w:val="22"/>
        </w:rPr>
      </w:pPr>
      <w:r w:rsidRPr="005858D5">
        <w:rPr>
          <w:rFonts w:cs="Times New Roman"/>
          <w:szCs w:val="22"/>
        </w:rPr>
        <w:t>In</w:t>
      </w:r>
      <w:r w:rsidR="00AB3E6F" w:rsidRPr="005858D5">
        <w:rPr>
          <w:rFonts w:cs="Times New Roman"/>
          <w:szCs w:val="22"/>
        </w:rPr>
        <w:t xml:space="preserve"> </w:t>
      </w:r>
      <w:r w:rsidRPr="005858D5">
        <w:rPr>
          <w:rFonts w:cs="Times New Roman"/>
          <w:szCs w:val="22"/>
        </w:rPr>
        <w:t>December the UK government passed the</w:t>
      </w:r>
      <w:r w:rsidR="00AB3E6F" w:rsidRPr="005858D5">
        <w:rPr>
          <w:rFonts w:cs="Times New Roman"/>
          <w:szCs w:val="22"/>
        </w:rPr>
        <w:t xml:space="preserve"> United Kingdom Internal Market Act 2020. </w:t>
      </w:r>
      <w:r w:rsidRPr="005858D5">
        <w:rPr>
          <w:rFonts w:cs="Times New Roman"/>
          <w:szCs w:val="22"/>
        </w:rPr>
        <w:t>The act aimed</w:t>
      </w:r>
      <w:r w:rsidR="00AB3E6F" w:rsidRPr="005858D5">
        <w:rPr>
          <w:rFonts w:cs="Times New Roman"/>
          <w:szCs w:val="22"/>
        </w:rPr>
        <w:t xml:space="preserve"> to prevent market barriers </w:t>
      </w:r>
      <w:r w:rsidRPr="005858D5">
        <w:rPr>
          <w:rFonts w:cs="Times New Roman"/>
          <w:szCs w:val="22"/>
        </w:rPr>
        <w:t xml:space="preserve">between </w:t>
      </w:r>
      <w:r w:rsidR="00AB3E6F" w:rsidRPr="005858D5">
        <w:rPr>
          <w:rFonts w:cs="Times New Roman"/>
          <w:szCs w:val="22"/>
        </w:rPr>
        <w:t xml:space="preserve">the four countries </w:t>
      </w:r>
      <w:r w:rsidRPr="005858D5">
        <w:rPr>
          <w:rFonts w:cs="Times New Roman"/>
          <w:szCs w:val="22"/>
        </w:rPr>
        <w:t>of t</w:t>
      </w:r>
      <w:r w:rsidR="00AB3E6F" w:rsidRPr="005858D5">
        <w:rPr>
          <w:rFonts w:cs="Times New Roman"/>
          <w:szCs w:val="22"/>
        </w:rPr>
        <w:t xml:space="preserve">he UK (Centre on Costitutional Change 2020: 4). </w:t>
      </w:r>
      <w:r w:rsidRPr="005858D5">
        <w:rPr>
          <w:rFonts w:cs="Times New Roman"/>
          <w:szCs w:val="22"/>
        </w:rPr>
        <w:t xml:space="preserve">The act restricts the exercise of devolved competencies both legally and practically and, in particular, the ability of devolved governments to regulate economic activity (McEwen 2020). </w:t>
      </w:r>
      <w:r w:rsidR="00AB3E6F" w:rsidRPr="005858D5">
        <w:rPr>
          <w:rFonts w:cs="Times New Roman"/>
          <w:szCs w:val="22"/>
        </w:rPr>
        <w:t xml:space="preserve">The </w:t>
      </w:r>
      <w:r w:rsidRPr="005858D5">
        <w:rPr>
          <w:rFonts w:cs="Times New Roman"/>
          <w:szCs w:val="22"/>
        </w:rPr>
        <w:t>a</w:t>
      </w:r>
      <w:r w:rsidR="00AB3E6F" w:rsidRPr="005858D5">
        <w:rPr>
          <w:rFonts w:cs="Times New Roman"/>
          <w:szCs w:val="22"/>
        </w:rPr>
        <w:t>ct was passed despite the opposition of the Scottish Parliament, and of the other devolved legislatures (BBC 2020). [</w:t>
      </w:r>
      <w:r w:rsidRPr="005858D5">
        <w:rPr>
          <w:rFonts w:cs="Times New Roman"/>
          <w:szCs w:val="22"/>
        </w:rPr>
        <w:t xml:space="preserve">2020: autonomy </w:t>
      </w:r>
      <w:r w:rsidR="00AB3E6F" w:rsidRPr="005858D5">
        <w:rPr>
          <w:rFonts w:cs="Times New Roman"/>
          <w:szCs w:val="22"/>
        </w:rPr>
        <w:t>restriction]</w:t>
      </w:r>
    </w:p>
    <w:p w14:paraId="0A77279C" w14:textId="77777777" w:rsidR="00731B24" w:rsidRDefault="00731B24" w:rsidP="00731B24">
      <w:pPr>
        <w:rPr>
          <w:rFonts w:cs="Times New Roman"/>
          <w:szCs w:val="22"/>
          <w:lang w:val="en-GB"/>
        </w:rPr>
      </w:pPr>
    </w:p>
    <w:p w14:paraId="0BB937C1" w14:textId="77777777" w:rsidR="00FD3631" w:rsidRDefault="00FD3631" w:rsidP="00731B24">
      <w:pPr>
        <w:rPr>
          <w:rFonts w:cs="Times New Roman"/>
          <w:szCs w:val="22"/>
          <w:lang w:val="en-GB"/>
        </w:rPr>
      </w:pPr>
    </w:p>
    <w:p w14:paraId="1A8FA5B4" w14:textId="77777777" w:rsidR="00731B24" w:rsidRPr="00731B24" w:rsidRDefault="00731B24" w:rsidP="00731B24">
      <w:pPr>
        <w:rPr>
          <w:rFonts w:cs="Times New Roman"/>
          <w:b/>
          <w:szCs w:val="22"/>
        </w:rPr>
      </w:pPr>
      <w:r w:rsidRPr="00731B24">
        <w:rPr>
          <w:rFonts w:cs="Times New Roman"/>
          <w:b/>
          <w:szCs w:val="22"/>
        </w:rPr>
        <w:t xml:space="preserve">Regional autonomy </w:t>
      </w:r>
    </w:p>
    <w:p w14:paraId="13D4AB0F" w14:textId="77777777" w:rsidR="00731B24" w:rsidRPr="00731B24" w:rsidRDefault="00731B24" w:rsidP="00731B24">
      <w:pPr>
        <w:rPr>
          <w:rFonts w:cs="Times New Roman"/>
          <w:szCs w:val="22"/>
        </w:rPr>
      </w:pPr>
    </w:p>
    <w:p w14:paraId="60B3088F" w14:textId="296E64BB" w:rsidR="00731B24" w:rsidRPr="00731B24" w:rsidRDefault="00731B24" w:rsidP="00731B24">
      <w:pPr>
        <w:pStyle w:val="ListParagraph"/>
        <w:numPr>
          <w:ilvl w:val="0"/>
          <w:numId w:val="2"/>
        </w:numPr>
        <w:rPr>
          <w:rFonts w:cs="Times New Roman"/>
          <w:szCs w:val="22"/>
        </w:rPr>
      </w:pPr>
      <w:r w:rsidRPr="00731B24">
        <w:rPr>
          <w:rFonts w:cs="Times New Roman"/>
          <w:szCs w:val="22"/>
        </w:rPr>
        <w:t xml:space="preserve">Regional autonomy was implemented with the </w:t>
      </w:r>
      <w:r w:rsidRPr="00731B24">
        <w:t xml:space="preserve">Scotland Act 1998. </w:t>
      </w:r>
      <w:r w:rsidRPr="00731B24">
        <w:rPr>
          <w:rFonts w:cs="Times New Roman"/>
          <w:szCs w:val="22"/>
        </w:rPr>
        <w:t>The act had received royal assent in November 1998. In May 1999 the first elections were held and full powers were devolved in July. [2000-2020</w:t>
      </w:r>
      <w:r w:rsidR="00E0643D">
        <w:rPr>
          <w:rFonts w:cs="Times New Roman"/>
          <w:szCs w:val="22"/>
        </w:rPr>
        <w:t xml:space="preserve">: </w:t>
      </w:r>
      <w:r w:rsidR="00E0643D" w:rsidRPr="00731B24">
        <w:rPr>
          <w:rFonts w:cs="Times New Roman"/>
          <w:szCs w:val="22"/>
        </w:rPr>
        <w:t>regional autonomy</w:t>
      </w:r>
      <w:r w:rsidRPr="00731B24">
        <w:rPr>
          <w:rFonts w:cs="Times New Roman"/>
          <w:szCs w:val="22"/>
        </w:rPr>
        <w:t xml:space="preserve">]  </w:t>
      </w:r>
    </w:p>
    <w:p w14:paraId="4F5C32EF" w14:textId="77777777" w:rsidR="00731B24" w:rsidRPr="00731B24" w:rsidRDefault="00731B24" w:rsidP="00731B24">
      <w:pPr>
        <w:rPr>
          <w:rFonts w:cs="Times New Roman"/>
          <w:b/>
          <w:szCs w:val="22"/>
        </w:rPr>
      </w:pPr>
    </w:p>
    <w:p w14:paraId="1F1AE4A0" w14:textId="77777777" w:rsidR="00731B24" w:rsidRPr="00731B24" w:rsidRDefault="00731B24" w:rsidP="00731B24">
      <w:pPr>
        <w:rPr>
          <w:rFonts w:cs="Times New Roman"/>
          <w:b/>
          <w:szCs w:val="22"/>
        </w:rPr>
      </w:pPr>
    </w:p>
    <w:p w14:paraId="65C193E2" w14:textId="77777777" w:rsidR="00731B24" w:rsidRPr="00731B24" w:rsidRDefault="00731B24" w:rsidP="00731B24">
      <w:pPr>
        <w:rPr>
          <w:rFonts w:cs="Times New Roman"/>
          <w:b/>
          <w:szCs w:val="22"/>
        </w:rPr>
      </w:pPr>
      <w:r w:rsidRPr="00731B24">
        <w:rPr>
          <w:rFonts w:cs="Times New Roman"/>
          <w:b/>
          <w:szCs w:val="22"/>
        </w:rPr>
        <w:t>De facto independence</w:t>
      </w:r>
    </w:p>
    <w:p w14:paraId="4E532310" w14:textId="77777777" w:rsidR="00731B24" w:rsidRPr="00731B24" w:rsidRDefault="00731B24" w:rsidP="00731B24">
      <w:pPr>
        <w:rPr>
          <w:rFonts w:cs="Times New Roman"/>
          <w:b/>
          <w:szCs w:val="22"/>
        </w:rPr>
      </w:pPr>
    </w:p>
    <w:p w14:paraId="6674EE1C" w14:textId="77777777" w:rsidR="00731B24" w:rsidRDefault="00731B24" w:rsidP="00731B24">
      <w:pPr>
        <w:rPr>
          <w:rFonts w:cs="Times New Roman"/>
          <w:bCs/>
          <w:szCs w:val="22"/>
        </w:rPr>
      </w:pPr>
      <w:r w:rsidRPr="00731B24">
        <w:rPr>
          <w:rFonts w:cs="Times New Roman"/>
          <w:bCs/>
          <w:szCs w:val="22"/>
        </w:rPr>
        <w:t>NA</w:t>
      </w:r>
    </w:p>
    <w:p w14:paraId="635EE37E" w14:textId="77777777" w:rsidR="00DD11E7" w:rsidRDefault="00DD11E7" w:rsidP="00731B24">
      <w:pPr>
        <w:rPr>
          <w:rFonts w:cs="Times New Roman"/>
          <w:bCs/>
          <w:szCs w:val="22"/>
        </w:rPr>
      </w:pPr>
    </w:p>
    <w:p w14:paraId="204A42C0" w14:textId="77777777" w:rsidR="00DD11E7" w:rsidRPr="00731B24" w:rsidRDefault="00DD11E7" w:rsidP="00731B24">
      <w:pPr>
        <w:rPr>
          <w:rFonts w:cs="Times New Roman"/>
          <w:bCs/>
          <w:szCs w:val="22"/>
        </w:rPr>
      </w:pPr>
    </w:p>
    <w:p w14:paraId="6BBF2646" w14:textId="77777777" w:rsidR="00731B24" w:rsidRPr="00731B24" w:rsidRDefault="00731B24" w:rsidP="00731B24">
      <w:pPr>
        <w:rPr>
          <w:rFonts w:cs="Times New Roman"/>
          <w:b/>
          <w:szCs w:val="22"/>
        </w:rPr>
      </w:pPr>
      <w:r w:rsidRPr="00731B24">
        <w:rPr>
          <w:rFonts w:cs="Times New Roman"/>
          <w:b/>
          <w:szCs w:val="22"/>
        </w:rPr>
        <w:t>Major territorial changes</w:t>
      </w:r>
    </w:p>
    <w:p w14:paraId="1F2C3CF3" w14:textId="77777777" w:rsidR="00731B24" w:rsidRPr="00731B24" w:rsidRDefault="00731B24" w:rsidP="00731B24">
      <w:pPr>
        <w:rPr>
          <w:rFonts w:cs="Times New Roman"/>
          <w:b/>
          <w:szCs w:val="22"/>
        </w:rPr>
      </w:pPr>
    </w:p>
    <w:p w14:paraId="7F2AF0F1" w14:textId="77777777" w:rsidR="00731B24" w:rsidRPr="00731B24" w:rsidRDefault="00731B24" w:rsidP="00731B24">
      <w:pPr>
        <w:pStyle w:val="ListParagraph"/>
        <w:numPr>
          <w:ilvl w:val="0"/>
          <w:numId w:val="2"/>
        </w:numPr>
        <w:rPr>
          <w:rFonts w:cs="Times New Roman"/>
          <w:szCs w:val="22"/>
        </w:rPr>
      </w:pPr>
      <w:r w:rsidRPr="00731B24">
        <w:rPr>
          <w:rFonts w:cs="Times New Roman"/>
          <w:szCs w:val="22"/>
        </w:rPr>
        <w:t>See above. [1999: establishment of regional autonomy]</w:t>
      </w:r>
    </w:p>
    <w:p w14:paraId="2D6A565F" w14:textId="61DEE2BB" w:rsidR="00731B24" w:rsidRDefault="00731B24" w:rsidP="00731B24">
      <w:pPr>
        <w:rPr>
          <w:rFonts w:cs="Times New Roman"/>
          <w:b/>
          <w:szCs w:val="22"/>
        </w:rPr>
      </w:pPr>
    </w:p>
    <w:p w14:paraId="3EAD022A" w14:textId="77777777" w:rsidR="006A7660" w:rsidRPr="00731B24" w:rsidRDefault="006A7660" w:rsidP="00731B24">
      <w:pPr>
        <w:rPr>
          <w:rFonts w:cs="Times New Roman"/>
          <w:b/>
          <w:szCs w:val="22"/>
        </w:rPr>
      </w:pPr>
    </w:p>
    <w:p w14:paraId="64DF846E" w14:textId="77777777" w:rsidR="00435CDA" w:rsidRPr="00731B24" w:rsidRDefault="00435CDA" w:rsidP="00435CDA">
      <w:pPr>
        <w:ind w:left="709" w:hanging="709"/>
        <w:rPr>
          <w:rFonts w:cs="Times New Roman"/>
          <w:b/>
        </w:rPr>
      </w:pPr>
      <w:r w:rsidRPr="00731B24">
        <w:rPr>
          <w:rFonts w:cs="Times New Roman"/>
          <w:b/>
        </w:rPr>
        <w:t>EPR2SDM</w:t>
      </w:r>
    </w:p>
    <w:p w14:paraId="6DE85004" w14:textId="77777777" w:rsidR="00435CDA" w:rsidRPr="00731B24" w:rsidRDefault="00435CDA" w:rsidP="00435CD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35CDA" w:rsidRPr="00731B24" w14:paraId="7716B54D" w14:textId="77777777" w:rsidTr="00EC4F1F">
        <w:trPr>
          <w:trHeight w:val="284"/>
        </w:trPr>
        <w:tc>
          <w:tcPr>
            <w:tcW w:w="4787" w:type="dxa"/>
            <w:vAlign w:val="center"/>
          </w:tcPr>
          <w:p w14:paraId="0452A46A" w14:textId="77777777" w:rsidR="00435CDA" w:rsidRPr="00731B24" w:rsidRDefault="00435CDA" w:rsidP="00EC4F1F">
            <w:pPr>
              <w:rPr>
                <w:i/>
              </w:rPr>
            </w:pPr>
            <w:r w:rsidRPr="00731B24">
              <w:rPr>
                <w:i/>
              </w:rPr>
              <w:t>Movement</w:t>
            </w:r>
          </w:p>
        </w:tc>
        <w:tc>
          <w:tcPr>
            <w:tcW w:w="4783" w:type="dxa"/>
            <w:vAlign w:val="center"/>
          </w:tcPr>
          <w:p w14:paraId="717A2CD4" w14:textId="77777777" w:rsidR="00435CDA" w:rsidRPr="00731B24" w:rsidRDefault="00435CDA" w:rsidP="00EC4F1F">
            <w:r w:rsidRPr="00731B24">
              <w:t>Scots</w:t>
            </w:r>
          </w:p>
        </w:tc>
      </w:tr>
      <w:tr w:rsidR="00435CDA" w:rsidRPr="00731B24" w14:paraId="4557D153" w14:textId="77777777" w:rsidTr="00EC4F1F">
        <w:trPr>
          <w:trHeight w:val="284"/>
        </w:trPr>
        <w:tc>
          <w:tcPr>
            <w:tcW w:w="4787" w:type="dxa"/>
            <w:vAlign w:val="center"/>
          </w:tcPr>
          <w:p w14:paraId="3D364794" w14:textId="77777777" w:rsidR="00435CDA" w:rsidRPr="00731B24" w:rsidRDefault="00435CDA" w:rsidP="00EC4F1F">
            <w:pPr>
              <w:rPr>
                <w:i/>
              </w:rPr>
            </w:pPr>
            <w:r w:rsidRPr="00731B24">
              <w:rPr>
                <w:i/>
              </w:rPr>
              <w:t>Scenario</w:t>
            </w:r>
          </w:p>
        </w:tc>
        <w:tc>
          <w:tcPr>
            <w:tcW w:w="4783" w:type="dxa"/>
            <w:vAlign w:val="center"/>
          </w:tcPr>
          <w:p w14:paraId="6664D54D" w14:textId="52212559" w:rsidR="00435CDA" w:rsidRPr="00731B24" w:rsidRDefault="00E0643D" w:rsidP="00EC4F1F">
            <w:r>
              <w:t>No match</w:t>
            </w:r>
            <w:r w:rsidR="00435CDA" w:rsidRPr="00731B24">
              <w:t>/1:1</w:t>
            </w:r>
          </w:p>
        </w:tc>
      </w:tr>
      <w:tr w:rsidR="00435CDA" w:rsidRPr="00731B24" w14:paraId="60DEE586" w14:textId="77777777" w:rsidTr="00EC4F1F">
        <w:trPr>
          <w:trHeight w:val="284"/>
        </w:trPr>
        <w:tc>
          <w:tcPr>
            <w:tcW w:w="4787" w:type="dxa"/>
            <w:vAlign w:val="center"/>
          </w:tcPr>
          <w:p w14:paraId="55063BA3" w14:textId="77777777" w:rsidR="00435CDA" w:rsidRPr="00731B24" w:rsidRDefault="00435CDA" w:rsidP="00EC4F1F">
            <w:pPr>
              <w:rPr>
                <w:i/>
              </w:rPr>
            </w:pPr>
            <w:r w:rsidRPr="00731B24">
              <w:rPr>
                <w:i/>
              </w:rPr>
              <w:t>EPR group(s)</w:t>
            </w:r>
          </w:p>
        </w:tc>
        <w:tc>
          <w:tcPr>
            <w:tcW w:w="4783" w:type="dxa"/>
            <w:vAlign w:val="center"/>
          </w:tcPr>
          <w:p w14:paraId="6B2AB7ED" w14:textId="77777777" w:rsidR="00435CDA" w:rsidRPr="00731B24" w:rsidRDefault="00435CDA" w:rsidP="00EC4F1F">
            <w:r w:rsidRPr="00731B24">
              <w:t>Scots</w:t>
            </w:r>
          </w:p>
        </w:tc>
      </w:tr>
      <w:tr w:rsidR="00435CDA" w:rsidRPr="00731B24" w14:paraId="7A2E043D" w14:textId="77777777" w:rsidTr="00EC4F1F">
        <w:trPr>
          <w:trHeight w:val="284"/>
        </w:trPr>
        <w:tc>
          <w:tcPr>
            <w:tcW w:w="4787" w:type="dxa"/>
            <w:vAlign w:val="center"/>
          </w:tcPr>
          <w:p w14:paraId="62182B35" w14:textId="77777777" w:rsidR="00435CDA" w:rsidRPr="00731B24" w:rsidRDefault="00435CDA" w:rsidP="00EC4F1F">
            <w:pPr>
              <w:rPr>
                <w:i/>
              </w:rPr>
            </w:pPr>
            <w:r w:rsidRPr="00731B24">
              <w:rPr>
                <w:i/>
              </w:rPr>
              <w:t>Gwgroupid(s)</w:t>
            </w:r>
          </w:p>
        </w:tc>
        <w:tc>
          <w:tcPr>
            <w:tcW w:w="4783" w:type="dxa"/>
            <w:vAlign w:val="center"/>
          </w:tcPr>
          <w:p w14:paraId="543E6ED0" w14:textId="77777777" w:rsidR="00435CDA" w:rsidRPr="00731B24" w:rsidRDefault="00435CDA" w:rsidP="00EC4F1F">
            <w:r w:rsidRPr="00731B24">
              <w:t>20002000</w:t>
            </w:r>
          </w:p>
        </w:tc>
      </w:tr>
    </w:tbl>
    <w:p w14:paraId="5265A0D4" w14:textId="77777777" w:rsidR="00435CDA" w:rsidRPr="00731B24" w:rsidRDefault="00435CDA" w:rsidP="00435CDA">
      <w:pPr>
        <w:rPr>
          <w:rFonts w:cs="Times New Roman"/>
          <w:b/>
          <w:szCs w:val="22"/>
        </w:rPr>
      </w:pPr>
    </w:p>
    <w:p w14:paraId="1FD7CAD8" w14:textId="77777777" w:rsidR="00435CDA" w:rsidRPr="00731B24" w:rsidRDefault="00435CDA" w:rsidP="00435CDA">
      <w:pPr>
        <w:rPr>
          <w:rFonts w:cs="Times New Roman"/>
          <w:b/>
          <w:szCs w:val="22"/>
        </w:rPr>
      </w:pPr>
    </w:p>
    <w:p w14:paraId="793651C4" w14:textId="0DB51B9E" w:rsidR="00731B24" w:rsidRPr="00731B24" w:rsidRDefault="00731B24" w:rsidP="00731B24">
      <w:pPr>
        <w:ind w:left="709" w:hanging="709"/>
        <w:rPr>
          <w:rFonts w:cs="Times New Roman"/>
          <w:b/>
          <w:szCs w:val="22"/>
        </w:rPr>
      </w:pPr>
      <w:r w:rsidRPr="00731B24">
        <w:rPr>
          <w:rFonts w:cs="Times New Roman"/>
          <w:b/>
          <w:szCs w:val="22"/>
        </w:rPr>
        <w:t>Power access</w:t>
      </w:r>
    </w:p>
    <w:p w14:paraId="33EBCC7B" w14:textId="77777777" w:rsidR="00731B24" w:rsidRPr="00731B24" w:rsidRDefault="00731B24" w:rsidP="00731B24">
      <w:pPr>
        <w:ind w:left="709" w:hanging="709"/>
        <w:rPr>
          <w:rFonts w:cs="Times New Roman"/>
          <w:b/>
          <w:szCs w:val="22"/>
        </w:rPr>
      </w:pPr>
    </w:p>
    <w:p w14:paraId="78106352" w14:textId="77777777" w:rsidR="00731B24" w:rsidRPr="00731B24" w:rsidRDefault="00731B24" w:rsidP="00437A87">
      <w:pPr>
        <w:pStyle w:val="ListParagraph"/>
        <w:numPr>
          <w:ilvl w:val="0"/>
          <w:numId w:val="5"/>
        </w:numPr>
        <w:rPr>
          <w:rFonts w:cs="Times New Roman"/>
          <w:b/>
          <w:szCs w:val="22"/>
        </w:rPr>
      </w:pPr>
      <w:r w:rsidRPr="00731B24">
        <w:rPr>
          <w:rFonts w:cs="Times New Roman"/>
          <w:szCs w:val="22"/>
        </w:rPr>
        <w:t>During the Second World War the UK had an all-party coalition government with the Scots being represented in the war cabinet (e.g. Sir John Anderson). [1945: junior partner]</w:t>
      </w:r>
    </w:p>
    <w:p w14:paraId="27BF3C6C" w14:textId="77777777" w:rsidR="00731B24" w:rsidRPr="00731B24" w:rsidRDefault="00731B24" w:rsidP="00437A87">
      <w:pPr>
        <w:pStyle w:val="ListParagraph"/>
        <w:numPr>
          <w:ilvl w:val="0"/>
          <w:numId w:val="5"/>
        </w:numPr>
        <w:rPr>
          <w:rFonts w:cs="Times New Roman"/>
          <w:b/>
          <w:szCs w:val="22"/>
        </w:rPr>
      </w:pPr>
      <w:r w:rsidRPr="00731B24">
        <w:rPr>
          <w:rFonts w:cs="Times New Roman"/>
          <w:szCs w:val="22"/>
        </w:rPr>
        <w:t>For the period after 1945, we use data from EPR, which codes the Scots as junior partner throughout 1946-2019. According to EPR, the Scots are demoted to a powerless status in 2020 because the Scots, even though they continue to have some representation, are generally sidelined by the Johnson government. [1945-2019: junior partner; 2020: powerless]</w:t>
      </w:r>
    </w:p>
    <w:p w14:paraId="6E7DC9FB" w14:textId="77777777" w:rsidR="00731B24" w:rsidRPr="00731B24" w:rsidRDefault="00731B24" w:rsidP="00731B24">
      <w:pPr>
        <w:ind w:left="709" w:hanging="709"/>
        <w:rPr>
          <w:rFonts w:cs="Times New Roman"/>
          <w:b/>
          <w:szCs w:val="22"/>
        </w:rPr>
      </w:pPr>
    </w:p>
    <w:p w14:paraId="1467A820" w14:textId="77777777" w:rsidR="00731B24" w:rsidRPr="00731B24" w:rsidRDefault="00731B24" w:rsidP="00731B24">
      <w:pPr>
        <w:ind w:left="709" w:hanging="709"/>
        <w:rPr>
          <w:rFonts w:cs="Times New Roman"/>
          <w:b/>
          <w:szCs w:val="22"/>
        </w:rPr>
      </w:pPr>
      <w:r w:rsidRPr="00731B24">
        <w:rPr>
          <w:rFonts w:cs="Times New Roman"/>
          <w:b/>
          <w:szCs w:val="22"/>
        </w:rPr>
        <w:t>Group size</w:t>
      </w:r>
    </w:p>
    <w:p w14:paraId="67A99EB3" w14:textId="77777777" w:rsidR="00731B24" w:rsidRPr="00731B24" w:rsidRDefault="00731B24" w:rsidP="00731B24">
      <w:pPr>
        <w:rPr>
          <w:rFonts w:cs="Times New Roman"/>
        </w:rPr>
      </w:pPr>
    </w:p>
    <w:p w14:paraId="713A3960" w14:textId="77777777" w:rsidR="00731B24" w:rsidRPr="00731B24" w:rsidRDefault="00731B24" w:rsidP="00437A87">
      <w:pPr>
        <w:pStyle w:val="ListParagraph"/>
        <w:numPr>
          <w:ilvl w:val="0"/>
          <w:numId w:val="5"/>
        </w:numPr>
        <w:rPr>
          <w:rFonts w:cs="Times New Roman"/>
        </w:rPr>
      </w:pPr>
      <w:r w:rsidRPr="00731B24">
        <w:rPr>
          <w:rFonts w:cs="Times New Roman"/>
        </w:rPr>
        <w:t>We use EPR’s group size estimate. [0.095]</w:t>
      </w:r>
    </w:p>
    <w:p w14:paraId="61B81DD8" w14:textId="77777777" w:rsidR="00731B24" w:rsidRPr="00731B24" w:rsidRDefault="00731B24" w:rsidP="00731B24">
      <w:pPr>
        <w:rPr>
          <w:rFonts w:cs="Times New Roman"/>
        </w:rPr>
      </w:pPr>
    </w:p>
    <w:p w14:paraId="6F5DDEFA" w14:textId="77777777" w:rsidR="00731B24" w:rsidRPr="00731B24" w:rsidRDefault="00731B24" w:rsidP="00731B24">
      <w:pPr>
        <w:rPr>
          <w:rFonts w:cs="Times New Roman"/>
        </w:rPr>
      </w:pPr>
    </w:p>
    <w:p w14:paraId="7F401228" w14:textId="77777777" w:rsidR="00731B24" w:rsidRPr="00731B24" w:rsidRDefault="00731B24" w:rsidP="00731B24">
      <w:pPr>
        <w:rPr>
          <w:rFonts w:cs="Times New Roman"/>
          <w:b/>
          <w:bCs/>
        </w:rPr>
      </w:pPr>
      <w:r w:rsidRPr="00731B24">
        <w:rPr>
          <w:rFonts w:cs="Times New Roman"/>
          <w:b/>
          <w:bCs/>
        </w:rPr>
        <w:t>Regional concentration</w:t>
      </w:r>
    </w:p>
    <w:p w14:paraId="580573C1" w14:textId="77777777" w:rsidR="00731B24" w:rsidRPr="00731B24" w:rsidRDefault="00731B24" w:rsidP="00731B24">
      <w:pPr>
        <w:rPr>
          <w:rFonts w:cs="Times New Roman"/>
        </w:rPr>
      </w:pPr>
    </w:p>
    <w:p w14:paraId="64368A41" w14:textId="77777777" w:rsidR="00731B24" w:rsidRPr="00731B24" w:rsidRDefault="00731B24" w:rsidP="00437A87">
      <w:pPr>
        <w:pStyle w:val="ListParagraph"/>
        <w:widowControl w:val="0"/>
        <w:numPr>
          <w:ilvl w:val="0"/>
          <w:numId w:val="9"/>
        </w:numPr>
      </w:pPr>
      <w:r w:rsidRPr="00731B24">
        <w:rPr>
          <w:szCs w:val="22"/>
        </w:rPr>
        <w:t>The Scots are concentrated in Scotland, where they make up a clear majority (Minahan 2002: 1686). MAR also codes the Scots as “</w:t>
      </w:r>
      <w:r w:rsidRPr="00731B24">
        <w:t xml:space="preserve">concentrated in one region” with more than 75% living in that region. </w:t>
      </w:r>
      <w:r w:rsidRPr="00731B24">
        <w:rPr>
          <w:szCs w:val="22"/>
        </w:rPr>
        <w:t>[regionally concentrated]</w:t>
      </w:r>
    </w:p>
    <w:p w14:paraId="1B62C2F9" w14:textId="77777777" w:rsidR="00731B24" w:rsidRPr="00731B24" w:rsidRDefault="00731B24" w:rsidP="00731B24">
      <w:pPr>
        <w:rPr>
          <w:rFonts w:cs="Times New Roman"/>
        </w:rPr>
      </w:pPr>
    </w:p>
    <w:p w14:paraId="0FBD5512" w14:textId="77777777" w:rsidR="00731B24" w:rsidRPr="00731B24" w:rsidRDefault="00731B24" w:rsidP="00731B24">
      <w:pPr>
        <w:rPr>
          <w:rFonts w:cs="Times New Roman"/>
          <w:b/>
        </w:rPr>
      </w:pPr>
      <w:r w:rsidRPr="00731B24">
        <w:rPr>
          <w:rFonts w:cs="Times New Roman"/>
          <w:b/>
        </w:rPr>
        <w:lastRenderedPageBreak/>
        <w:t>Kin</w:t>
      </w:r>
    </w:p>
    <w:p w14:paraId="6D75449D" w14:textId="77777777" w:rsidR="00731B24" w:rsidRPr="00731B24" w:rsidRDefault="00731B24" w:rsidP="00731B24">
      <w:pPr>
        <w:rPr>
          <w:rFonts w:cs="Times New Roman"/>
          <w:b/>
        </w:rPr>
      </w:pPr>
    </w:p>
    <w:p w14:paraId="46D63A43" w14:textId="489D2BB7" w:rsidR="00731B24" w:rsidRPr="00D63AF8" w:rsidRDefault="00731B24" w:rsidP="00437A87">
      <w:pPr>
        <w:pStyle w:val="ListParagraph"/>
        <w:widowControl w:val="0"/>
        <w:numPr>
          <w:ilvl w:val="0"/>
          <w:numId w:val="10"/>
        </w:numPr>
      </w:pPr>
      <w:r w:rsidRPr="00731B24">
        <w:t xml:space="preserve">Neither EPR nor MAR code ethnic kin. Minahan (2002: 1686) mentions large Scottish communities in Canada, the United States, Australia, and New Zealand. In the United States census of 2001approximatley 4.5 million identified as ethnic Scottish and in the 2011 Canadian census, 4.7 million did so. </w:t>
      </w:r>
      <w:r w:rsidRPr="00731B24">
        <w:rPr>
          <w:szCs w:val="22"/>
        </w:rPr>
        <w:t xml:space="preserve">Also, we code ethnic bonds between the peoples of </w:t>
      </w:r>
      <w:r w:rsidR="00A262B9">
        <w:rPr>
          <w:szCs w:val="22"/>
        </w:rPr>
        <w:t>C</w:t>
      </w:r>
      <w:r w:rsidRPr="00731B24">
        <w:rPr>
          <w:szCs w:val="22"/>
        </w:rPr>
        <w:t xml:space="preserve">eltic language (Bretons, Welsh, Scots, Cornish), and thus code the Bretons in France as a kin in an adjoining country. </w:t>
      </w:r>
      <w:r w:rsidRPr="00731B24">
        <w:rPr>
          <w:rFonts w:cs="Times New Roman"/>
        </w:rPr>
        <w:t>[kin in neighboring country]</w:t>
      </w:r>
    </w:p>
    <w:p w14:paraId="65CE449D" w14:textId="77777777" w:rsidR="00D63AF8" w:rsidRDefault="00D63AF8" w:rsidP="00D63AF8">
      <w:pPr>
        <w:widowControl w:val="0"/>
      </w:pPr>
    </w:p>
    <w:p w14:paraId="15027B5D" w14:textId="77777777" w:rsidR="00D63AF8" w:rsidRPr="00731B24" w:rsidRDefault="00D63AF8" w:rsidP="00D63AF8">
      <w:pPr>
        <w:widowControl w:val="0"/>
      </w:pPr>
    </w:p>
    <w:p w14:paraId="7797CCEF" w14:textId="77777777" w:rsidR="00731B24" w:rsidRPr="00731B24" w:rsidRDefault="00731B24" w:rsidP="00731B24">
      <w:pPr>
        <w:spacing w:after="60"/>
        <w:ind w:left="709" w:hanging="709"/>
        <w:rPr>
          <w:rFonts w:cs="Times New Roman"/>
          <w:b/>
          <w:szCs w:val="22"/>
        </w:rPr>
      </w:pPr>
      <w:r w:rsidRPr="00731B24">
        <w:rPr>
          <w:rFonts w:cs="Times New Roman"/>
          <w:b/>
          <w:szCs w:val="22"/>
        </w:rPr>
        <w:t>Sources</w:t>
      </w:r>
    </w:p>
    <w:p w14:paraId="159DE71C" w14:textId="77777777" w:rsidR="00731B24" w:rsidRPr="00731B24" w:rsidRDefault="00731B24" w:rsidP="00731B24">
      <w:pPr>
        <w:rPr>
          <w:rFonts w:cs="Times New Roman"/>
          <w:szCs w:val="22"/>
        </w:rPr>
      </w:pPr>
    </w:p>
    <w:p w14:paraId="4B9348B3" w14:textId="77777777" w:rsidR="002D7D02" w:rsidRPr="00731B24" w:rsidRDefault="002D7D02" w:rsidP="00731B24">
      <w:pPr>
        <w:spacing w:after="60"/>
        <w:ind w:left="475" w:hanging="475"/>
        <w:rPr>
          <w:rFonts w:cs="Times New Roman"/>
          <w:lang w:eastAsia="de-DE"/>
        </w:rPr>
      </w:pPr>
      <w:r w:rsidRPr="00731B24">
        <w:rPr>
          <w:rFonts w:cs="Times New Roman"/>
          <w:lang w:eastAsia="de-DE"/>
        </w:rPr>
        <w:t>BBC (2012). “</w:t>
      </w:r>
      <w:r w:rsidRPr="00731B24">
        <w:t>Scotland Bill Becomes Scotland Act (2012) after Royal Assent</w:t>
      </w:r>
      <w:r w:rsidRPr="00731B24">
        <w:rPr>
          <w:rFonts w:cs="Times New Roman"/>
          <w:lang w:eastAsia="de-DE"/>
        </w:rPr>
        <w:t xml:space="preserve">.” </w:t>
      </w:r>
      <w:r w:rsidRPr="00731B24">
        <w:rPr>
          <w:rFonts w:eastAsia="Times New Roman" w:cs="Times New Roman"/>
          <w:szCs w:val="22"/>
        </w:rPr>
        <w:t xml:space="preserve">http://www.bbc.com/news/uk-scotland-17903145 </w:t>
      </w:r>
      <w:r w:rsidRPr="00731B24">
        <w:rPr>
          <w:rFonts w:cs="Times New Roman"/>
          <w:lang w:eastAsia="de-DE"/>
        </w:rPr>
        <w:t>[August 22, 2014].</w:t>
      </w:r>
    </w:p>
    <w:p w14:paraId="6C58CEF2" w14:textId="77777777" w:rsidR="002D7D02" w:rsidRPr="00DA25AB" w:rsidRDefault="002D7D02" w:rsidP="005858D5">
      <w:pPr>
        <w:spacing w:after="60"/>
        <w:ind w:left="475" w:hanging="475"/>
        <w:rPr>
          <w:rFonts w:eastAsia="Times"/>
          <w:vertAlign w:val="subscript"/>
          <w:lang w:val="it-IT"/>
        </w:rPr>
      </w:pPr>
      <w:r w:rsidRPr="00DA25AB">
        <w:rPr>
          <w:rFonts w:eastAsia="Times"/>
          <w:lang w:val="it-IT"/>
        </w:rPr>
        <w:t>BBC (2020). “What is the Row over UK ‘Internal Markets’ All About?” 22 December.</w:t>
      </w:r>
      <w:r w:rsidRPr="00DA25AB">
        <w:rPr>
          <w:rFonts w:eastAsia="Times"/>
          <w:lang w:val="it-IT"/>
        </w:rPr>
        <w:br/>
      </w:r>
      <w:hyperlink r:id="rId75" w:history="1">
        <w:r w:rsidRPr="00DA25AB">
          <w:rPr>
            <w:rStyle w:val="Hyperlink"/>
            <w:rFonts w:eastAsia="Times"/>
            <w:lang w:val="it-IT"/>
          </w:rPr>
          <w:t>https://www.bbc.co.uk/news/uk-scotland-54065391 [28</w:t>
        </w:r>
      </w:hyperlink>
      <w:r w:rsidRPr="00DA25AB">
        <w:rPr>
          <w:rFonts w:eastAsia="Times"/>
          <w:lang w:val="it-IT"/>
        </w:rPr>
        <w:t xml:space="preserve"> June 2022].</w:t>
      </w:r>
    </w:p>
    <w:p w14:paraId="2608048A" w14:textId="77777777" w:rsidR="002D7D02" w:rsidRPr="00731B24" w:rsidRDefault="002D7D02" w:rsidP="00731B24">
      <w:pPr>
        <w:pStyle w:val="NormalWeb"/>
        <w:spacing w:before="0" w:beforeAutospacing="0" w:after="120" w:afterAutospacing="0"/>
        <w:ind w:left="475" w:hanging="475"/>
        <w:rPr>
          <w:lang w:val="en-US"/>
        </w:rPr>
      </w:pPr>
      <w:r w:rsidRPr="00731B24">
        <w:rPr>
          <w:sz w:val="22"/>
          <w:lang w:val="en-US"/>
        </w:rPr>
        <w:t xml:space="preserve">BBC News (2022). “Scotland ‘Cranking Up’ Towards Second Referendum – SNP.” 8 May. </w:t>
      </w:r>
      <w:hyperlink r:id="rId76" w:history="1">
        <w:r w:rsidRPr="00731B24">
          <w:rPr>
            <w:rStyle w:val="Hyperlink"/>
            <w:sz w:val="22"/>
            <w:lang w:val="en-US"/>
          </w:rPr>
          <w:t>https://www.bbc.co.uk/news/uk-scotland-scotland-politics-61370635</w:t>
        </w:r>
      </w:hyperlink>
      <w:r w:rsidRPr="00731B24">
        <w:rPr>
          <w:sz w:val="22"/>
          <w:lang w:val="en-US"/>
        </w:rPr>
        <w:t xml:space="preserve"> </w:t>
      </w:r>
      <w:r w:rsidRPr="00731B24">
        <w:rPr>
          <w:lang w:val="en-US"/>
        </w:rPr>
        <w:t>[June 13, 2022].</w:t>
      </w:r>
    </w:p>
    <w:p w14:paraId="1CA2E7E5" w14:textId="77777777" w:rsidR="002D7D02" w:rsidRDefault="002D7D02" w:rsidP="00731B24">
      <w:pPr>
        <w:spacing w:after="60"/>
        <w:ind w:left="475" w:hanging="475"/>
        <w:rPr>
          <w:rFonts w:eastAsia="Times"/>
        </w:rPr>
      </w:pPr>
      <w:r w:rsidRPr="00731B24">
        <w:rPr>
          <w:rFonts w:eastAsia="Times"/>
        </w:rPr>
        <w:t xml:space="preserve">BBC. “Early Scottish History and the Union.” </w:t>
      </w:r>
      <w:hyperlink r:id="rId77" w:history="1">
        <w:r w:rsidRPr="00731B24">
          <w:rPr>
            <w:rStyle w:val="Hyperlink"/>
            <w:rFonts w:eastAsia="Times"/>
          </w:rPr>
          <w:t>http://www.bbc.co.uk/news/special/</w:t>
        </w:r>
        <w:r w:rsidRPr="00731B24">
          <w:rPr>
            <w:rStyle w:val="Hyperlink"/>
            <w:rFonts w:eastAsia="Times"/>
          </w:rPr>
          <w:br/>
          <w:t>politics97/devolution/scotland/briefing/history.shtml</w:t>
        </w:r>
      </w:hyperlink>
      <w:r w:rsidRPr="00731B24">
        <w:rPr>
          <w:rFonts w:eastAsia="Times"/>
        </w:rPr>
        <w:t xml:space="preserve"> [April 29, 2015].</w:t>
      </w:r>
    </w:p>
    <w:p w14:paraId="30A6F3CA" w14:textId="77777777" w:rsidR="002D7D02" w:rsidRPr="00731B24" w:rsidRDefault="002D7D02" w:rsidP="00731B24">
      <w:pPr>
        <w:spacing w:after="60"/>
        <w:ind w:left="475" w:hanging="475"/>
        <w:rPr>
          <w:rFonts w:eastAsia="Times"/>
        </w:rPr>
      </w:pPr>
      <w:r>
        <w:rPr>
          <w:rFonts w:eastAsia="Times"/>
        </w:rPr>
        <w:t xml:space="preserve">Britannica. “Scottish National Party”. </w:t>
      </w:r>
      <w:hyperlink r:id="rId78" w:history="1">
        <w:r w:rsidRPr="009F13CA">
          <w:rPr>
            <w:rStyle w:val="Hyperlink"/>
            <w:rFonts w:eastAsia="Times"/>
          </w:rPr>
          <w:t>https://www.britannica.com/topic/Scottish-National-Party</w:t>
        </w:r>
      </w:hyperlink>
      <w:r>
        <w:rPr>
          <w:rFonts w:eastAsia="Times"/>
        </w:rPr>
        <w:t xml:space="preserve"> [March 26, 2023].</w:t>
      </w:r>
    </w:p>
    <w:p w14:paraId="0FE35DAF" w14:textId="77777777" w:rsidR="002D7D02" w:rsidRPr="00731B24" w:rsidRDefault="002D7D02" w:rsidP="00731B24">
      <w:pPr>
        <w:spacing w:after="60"/>
        <w:ind w:left="475" w:hanging="475"/>
      </w:pPr>
      <w:r w:rsidRPr="00731B24">
        <w:t xml:space="preserve">Carrell, Severin (2013). “Scottish Independence: Islands Consider Their Own ‘Home Rule.’” March 17. </w:t>
      </w:r>
      <w:hyperlink r:id="rId79" w:history="1">
        <w:r w:rsidRPr="00731B24">
          <w:rPr>
            <w:rStyle w:val="Hyperlink"/>
          </w:rPr>
          <w:t>http://www.theguardian.com/politics/2013/mar/17/scottish-independence-islands-home-rule</w:t>
        </w:r>
      </w:hyperlink>
      <w:r w:rsidRPr="00731B24">
        <w:t xml:space="preserve"> [June 24, 2014].</w:t>
      </w:r>
    </w:p>
    <w:p w14:paraId="208DB920" w14:textId="77777777" w:rsidR="002D7D02" w:rsidRPr="00731B24" w:rsidRDefault="002D7D02" w:rsidP="00731B24">
      <w:pPr>
        <w:spacing w:after="60"/>
        <w:ind w:left="709" w:hanging="709"/>
        <w:rPr>
          <w:rFonts w:cs="Times New Roman"/>
          <w:szCs w:val="22"/>
        </w:rPr>
      </w:pPr>
      <w:r w:rsidRPr="00731B24">
        <w:rPr>
          <w:rFonts w:cs="Times New Roman"/>
          <w:szCs w:val="22"/>
        </w:rPr>
        <w:t xml:space="preserve">Cederman, Lars-Erik, Andreas Wimmer, and Brian Min (2010). “Why Do Ethnic Groups Rebel: New Data and Analysis.” </w:t>
      </w:r>
      <w:r w:rsidRPr="00731B24">
        <w:rPr>
          <w:rFonts w:cs="Times New Roman"/>
          <w:i/>
          <w:iCs/>
          <w:szCs w:val="22"/>
        </w:rPr>
        <w:t>World Politics</w:t>
      </w:r>
      <w:r w:rsidRPr="00731B24">
        <w:rPr>
          <w:rFonts w:cs="Times New Roman"/>
          <w:szCs w:val="22"/>
        </w:rPr>
        <w:t xml:space="preserve"> </w:t>
      </w:r>
      <w:r w:rsidRPr="00731B24">
        <w:rPr>
          <w:rFonts w:cs="Times New Roman"/>
          <w:iCs/>
          <w:szCs w:val="22"/>
        </w:rPr>
        <w:t>62</w:t>
      </w:r>
      <w:r w:rsidRPr="00731B24">
        <w:rPr>
          <w:rFonts w:cs="Times New Roman"/>
          <w:szCs w:val="22"/>
        </w:rPr>
        <w:t>(1): 87-119.</w:t>
      </w:r>
    </w:p>
    <w:p w14:paraId="7803BD17" w14:textId="77777777" w:rsidR="002D7D02" w:rsidRPr="00DA25AB" w:rsidRDefault="002D7D02" w:rsidP="005858D5">
      <w:pPr>
        <w:spacing w:after="60"/>
        <w:ind w:left="709" w:hanging="709"/>
        <w:rPr>
          <w:rFonts w:cs="Times New Roman"/>
          <w:szCs w:val="22"/>
        </w:rPr>
      </w:pPr>
      <w:r w:rsidRPr="00DA25AB">
        <w:rPr>
          <w:rFonts w:cs="Times New Roman"/>
          <w:szCs w:val="22"/>
        </w:rPr>
        <w:t xml:space="preserve">Centre on Constitutional Change (2020). “UK Internal Market Bill: Devolution and the Union”. </w:t>
      </w:r>
      <w:r w:rsidRPr="00DA25AB">
        <w:rPr>
          <w:rFonts w:cs="Times New Roman"/>
          <w:szCs w:val="22"/>
        </w:rPr>
        <w:br/>
      </w:r>
      <w:hyperlink r:id="rId80" w:history="1">
        <w:r w:rsidRPr="00DA25AB">
          <w:rPr>
            <w:rStyle w:val="Hyperlink"/>
            <w:rFonts w:cs="Times New Roman"/>
            <w:szCs w:val="22"/>
          </w:rPr>
          <w:t>https://www.centreonconstitutionalchange.ac.uk/publications/uk-internal-market-devolution-and-union</w:t>
        </w:r>
      </w:hyperlink>
      <w:r w:rsidRPr="00DA25AB">
        <w:rPr>
          <w:rFonts w:cs="Times New Roman"/>
          <w:szCs w:val="22"/>
        </w:rPr>
        <w:t xml:space="preserve"> [June 28, 2022].</w:t>
      </w:r>
    </w:p>
    <w:p w14:paraId="427A0B99" w14:textId="77777777" w:rsidR="002D7D02" w:rsidRPr="00731B24" w:rsidRDefault="002D7D02" w:rsidP="00731B24">
      <w:pPr>
        <w:spacing w:after="60"/>
        <w:ind w:left="475" w:hanging="475"/>
        <w:rPr>
          <w:rFonts w:eastAsia="Times New Roman" w:cs="Times New Roman"/>
          <w:szCs w:val="22"/>
        </w:rPr>
      </w:pPr>
      <w:r w:rsidRPr="00731B24">
        <w:t xml:space="preserve">Fitjar, Rune Dahl (2009). </w:t>
      </w:r>
      <w:r w:rsidRPr="00731B24">
        <w:rPr>
          <w:i/>
          <w:iCs/>
        </w:rPr>
        <w:t>The rise of regionalism: Causes of regional mobilization in Western Europe</w:t>
      </w:r>
      <w:r w:rsidRPr="00731B24">
        <w:t>. Routledge.</w:t>
      </w:r>
    </w:p>
    <w:p w14:paraId="5F1BCA51" w14:textId="77777777" w:rsidR="002D7D02" w:rsidRPr="00731B24" w:rsidRDefault="002D7D02" w:rsidP="00731B24">
      <w:pPr>
        <w:pStyle w:val="NormalWeb"/>
        <w:spacing w:before="0" w:beforeAutospacing="0" w:after="120" w:afterAutospacing="0"/>
        <w:ind w:left="475" w:hanging="475"/>
        <w:rPr>
          <w:i/>
          <w:iCs/>
          <w:sz w:val="22"/>
          <w:lang w:val="en-US"/>
        </w:rPr>
      </w:pPr>
      <w:r w:rsidRPr="00731B24">
        <w:rPr>
          <w:sz w:val="22"/>
          <w:lang w:val="en-US"/>
        </w:rPr>
        <w:t xml:space="preserve">GADM (2019). Database of Global Administrative Boundaries, Version 3.6. </w:t>
      </w:r>
      <w:hyperlink r:id="rId81" w:history="1">
        <w:r w:rsidRPr="00731B24">
          <w:rPr>
            <w:rStyle w:val="Hyperlink"/>
            <w:sz w:val="22"/>
            <w:lang w:val="en-US"/>
          </w:rPr>
          <w:t>https://gadm.org/</w:t>
        </w:r>
      </w:hyperlink>
      <w:r w:rsidRPr="00731B24">
        <w:rPr>
          <w:sz w:val="22"/>
          <w:lang w:val="en-US"/>
        </w:rPr>
        <w:t xml:space="preserve"> [November 19, 2021].</w:t>
      </w:r>
    </w:p>
    <w:p w14:paraId="482D682E" w14:textId="77777777" w:rsidR="002D7D02" w:rsidRPr="00731B24" w:rsidRDefault="002D7D02" w:rsidP="00731B24">
      <w:pPr>
        <w:pStyle w:val="NormalWeb"/>
        <w:spacing w:before="0" w:beforeAutospacing="0" w:after="120" w:afterAutospacing="0"/>
        <w:ind w:left="475" w:hanging="475"/>
        <w:rPr>
          <w:sz w:val="22"/>
          <w:szCs w:val="22"/>
          <w:lang w:val="en-US"/>
        </w:rPr>
      </w:pPr>
      <w:r w:rsidRPr="00731B24">
        <w:rPr>
          <w:sz w:val="22"/>
          <w:szCs w:val="22"/>
          <w:lang w:val="en-US"/>
        </w:rPr>
        <w:t xml:space="preserve">Gallagher, J. (2015). “All aboard the Constitutional Express? Where is the Scotland Bill Taking the UK?” </w:t>
      </w:r>
      <w:hyperlink r:id="rId82" w:history="1">
        <w:r w:rsidRPr="00731B24">
          <w:rPr>
            <w:rStyle w:val="Hyperlink"/>
            <w:sz w:val="22"/>
            <w:szCs w:val="22"/>
            <w:lang w:val="en-US"/>
          </w:rPr>
          <w:t>https://businessdocbox.com/Government/129028961-All-aboard-the-constitutional-express-where-is-the-scotland-bill-taking-the-uk.html</w:t>
        </w:r>
      </w:hyperlink>
      <w:r w:rsidRPr="00731B24">
        <w:rPr>
          <w:sz w:val="22"/>
          <w:szCs w:val="22"/>
          <w:lang w:val="en-US"/>
        </w:rPr>
        <w:t xml:space="preserve"> [December 9, 2021].</w:t>
      </w:r>
    </w:p>
    <w:p w14:paraId="110295FD" w14:textId="77777777" w:rsidR="002D7D02" w:rsidRPr="00731B24" w:rsidRDefault="002D7D02" w:rsidP="00731B24">
      <w:pPr>
        <w:widowControl w:val="0"/>
        <w:ind w:left="709" w:hanging="709"/>
        <w:rPr>
          <w:szCs w:val="22"/>
          <w:lang w:val="en-GB"/>
        </w:rPr>
      </w:pPr>
      <w:r w:rsidRPr="00731B24">
        <w:rPr>
          <w:szCs w:val="22"/>
          <w:lang w:val="en-GB"/>
        </w:rPr>
        <w:t xml:space="preserve">Grez, Pablo (2021). “Devolution and Emergency Measures in Response to COVID-19.” </w:t>
      </w:r>
      <w:hyperlink r:id="rId83" w:history="1">
        <w:r w:rsidRPr="00731B24">
          <w:rPr>
            <w:rStyle w:val="Hyperlink"/>
            <w:szCs w:val="22"/>
            <w:lang w:val="en-GB"/>
          </w:rPr>
          <w:t>https://blog.bham.ac.uk/cvro/uncategorised/devolution-and-emergency-measures-in-response-to-covid-19/</w:t>
        </w:r>
      </w:hyperlink>
      <w:r w:rsidRPr="00731B24">
        <w:rPr>
          <w:szCs w:val="22"/>
          <w:lang w:val="en-GB"/>
        </w:rPr>
        <w:t xml:space="preserve"> [June 13, 2022].</w:t>
      </w:r>
    </w:p>
    <w:p w14:paraId="2B40C641" w14:textId="77777777" w:rsidR="002D7D02" w:rsidRPr="00731B24" w:rsidRDefault="002D7D02" w:rsidP="00731B24">
      <w:pPr>
        <w:spacing w:after="60"/>
        <w:ind w:left="709" w:hanging="709"/>
        <w:rPr>
          <w:rFonts w:eastAsia="Times New Roman" w:cs="Times New Roman"/>
          <w:szCs w:val="22"/>
        </w:rPr>
      </w:pPr>
      <w:r w:rsidRPr="00731B24">
        <w:rPr>
          <w:rFonts w:eastAsia="Times New Roman" w:cs="Times New Roman"/>
          <w:szCs w:val="22"/>
        </w:rPr>
        <w:t xml:space="preserve">Hewitt, Christopher, and Tom Cheetham (2000). </w:t>
      </w:r>
      <w:r w:rsidRPr="00731B24">
        <w:rPr>
          <w:rFonts w:eastAsia="Times New Roman" w:cs="Times New Roman"/>
          <w:i/>
          <w:iCs/>
          <w:szCs w:val="22"/>
        </w:rPr>
        <w:t>Encyclopedia of Modern Separatist Movements</w:t>
      </w:r>
      <w:r w:rsidRPr="00731B24">
        <w:rPr>
          <w:rFonts w:eastAsia="Times New Roman" w:cs="Times New Roman"/>
          <w:szCs w:val="22"/>
        </w:rPr>
        <w:t xml:space="preserve">. Santa Barbara, CA: ABC-CLIO, </w:t>
      </w:r>
      <w:r w:rsidRPr="00731B24">
        <w:rPr>
          <w:color w:val="000000"/>
          <w:lang w:eastAsia="de-CH"/>
        </w:rPr>
        <w:t>pp. 263, 265-267, 308-309.</w:t>
      </w:r>
    </w:p>
    <w:p w14:paraId="6F02800E" w14:textId="77777777" w:rsidR="002D7D02" w:rsidRPr="00731B24" w:rsidRDefault="002D7D02" w:rsidP="00731B24">
      <w:pPr>
        <w:spacing w:after="60"/>
        <w:ind w:left="475" w:hanging="475"/>
        <w:rPr>
          <w:rFonts w:eastAsia="Times New Roman" w:cs="Times New Roman"/>
          <w:szCs w:val="22"/>
        </w:rPr>
      </w:pPr>
      <w:r w:rsidRPr="00731B24">
        <w:rPr>
          <w:rFonts w:eastAsia="Times New Roman" w:cs="Times New Roman"/>
          <w:szCs w:val="22"/>
        </w:rPr>
        <w:t xml:space="preserve">Legislation.gov.uk (2012). “Scotland Act 2012.” http://www.legislation.gov.uk/ukpga/2012/11/contents/enacted </w:t>
      </w:r>
      <w:r w:rsidRPr="00731B24">
        <w:rPr>
          <w:bCs/>
          <w:szCs w:val="22"/>
        </w:rPr>
        <w:t>[August 22, 2014].</w:t>
      </w:r>
    </w:p>
    <w:p w14:paraId="4DF78E20" w14:textId="77777777" w:rsidR="002D7D02" w:rsidRPr="00B412DF" w:rsidRDefault="002D7D02" w:rsidP="00731B24">
      <w:pPr>
        <w:widowControl w:val="0"/>
        <w:spacing w:after="60"/>
        <w:ind w:left="709" w:hanging="709"/>
        <w:rPr>
          <w:rFonts w:cs="Times New Roman"/>
        </w:rPr>
      </w:pPr>
      <w:r>
        <w:rPr>
          <w:rFonts w:cs="Times New Roman"/>
        </w:rPr>
        <w:t xml:space="preserve">Lynch, Peter (2013) </w:t>
      </w:r>
      <w:r w:rsidRPr="002D7D02">
        <w:rPr>
          <w:rFonts w:cs="Times New Roman"/>
          <w:i/>
          <w:iCs/>
        </w:rPr>
        <w:t>SNP: The History of the Scottish National Party (2</w:t>
      </w:r>
      <w:r w:rsidRPr="002D7D02">
        <w:rPr>
          <w:rFonts w:cs="Times New Roman"/>
          <w:i/>
          <w:iCs/>
          <w:vertAlign w:val="superscript"/>
        </w:rPr>
        <w:t>nd</w:t>
      </w:r>
      <w:r w:rsidRPr="002D7D02">
        <w:rPr>
          <w:rFonts w:cs="Times New Roman"/>
          <w:i/>
          <w:iCs/>
        </w:rPr>
        <w:t xml:space="preserve"> Ed.)</w:t>
      </w:r>
      <w:r>
        <w:rPr>
          <w:rFonts w:cs="Times New Roman"/>
        </w:rPr>
        <w:t xml:space="preserve">. Cardiff: Ashley Drake Publishing. </w:t>
      </w:r>
    </w:p>
    <w:p w14:paraId="2D1430FA" w14:textId="77777777" w:rsidR="002D7D02" w:rsidRPr="00731B24" w:rsidRDefault="002D7D02" w:rsidP="00731B24">
      <w:pPr>
        <w:spacing w:after="60"/>
        <w:ind w:left="475" w:hanging="475"/>
      </w:pPr>
      <w:r w:rsidRPr="00731B24">
        <w:t xml:space="preserve">Marshall, Monty G., and Ted R. Gurr (2003). </w:t>
      </w:r>
      <w:r w:rsidRPr="00731B24">
        <w:rPr>
          <w:i/>
        </w:rPr>
        <w:t>Peace and Conflict 2003: A Global Survey of Armed Conflicts, Self-Determination Movements and Democracy.</w:t>
      </w:r>
      <w:r w:rsidRPr="00731B24">
        <w:t xml:space="preserve"> College Park, MD: Center for International Development and Conflict Management, p. 63.</w:t>
      </w:r>
    </w:p>
    <w:p w14:paraId="7AA7A801" w14:textId="77777777" w:rsidR="002D7D02" w:rsidRPr="00731B24" w:rsidRDefault="002D7D02" w:rsidP="00731B24">
      <w:pPr>
        <w:pStyle w:val="NormalWeb"/>
        <w:spacing w:before="0" w:beforeAutospacing="0" w:after="120" w:afterAutospacing="0"/>
        <w:ind w:left="475" w:hanging="475"/>
        <w:rPr>
          <w:sz w:val="22"/>
          <w:szCs w:val="22"/>
          <w:lang w:val="en-US"/>
        </w:rPr>
      </w:pPr>
      <w:r w:rsidRPr="00731B24">
        <w:rPr>
          <w:sz w:val="22"/>
          <w:lang w:val="en-US"/>
        </w:rPr>
        <w:t xml:space="preserve">McCall, Chris (2022). “Scottish Independence Referendum Will Take Place before End of Next Year, Nicola Sturgeon Insists.” </w:t>
      </w:r>
      <w:r w:rsidRPr="00731B24">
        <w:rPr>
          <w:i/>
          <w:iCs/>
          <w:sz w:val="22"/>
          <w:lang w:val="en-US"/>
        </w:rPr>
        <w:t xml:space="preserve">Daily Record, </w:t>
      </w:r>
      <w:r w:rsidRPr="00731B24">
        <w:rPr>
          <w:sz w:val="22"/>
          <w:lang w:val="en-US"/>
        </w:rPr>
        <w:t xml:space="preserve">January 13, 2022. </w:t>
      </w:r>
      <w:hyperlink r:id="rId84" w:history="1">
        <w:r w:rsidRPr="00731B24">
          <w:rPr>
            <w:rStyle w:val="Hyperlink"/>
            <w:sz w:val="22"/>
            <w:szCs w:val="22"/>
            <w:lang w:val="en-US"/>
          </w:rPr>
          <w:t>https://www.dailyrecord.co.uk/news/politics/scottish-independence-referendum-take-place-26024760</w:t>
        </w:r>
      </w:hyperlink>
      <w:r w:rsidRPr="00731B24">
        <w:rPr>
          <w:sz w:val="22"/>
          <w:szCs w:val="22"/>
          <w:lang w:val="en-US"/>
        </w:rPr>
        <w:t xml:space="preserve"> [June 13, 2022].</w:t>
      </w:r>
    </w:p>
    <w:p w14:paraId="0CE52F9E" w14:textId="77777777" w:rsidR="002D7D02" w:rsidRPr="00C025BD" w:rsidRDefault="002D7D02" w:rsidP="005858D5">
      <w:pPr>
        <w:spacing w:after="60"/>
        <w:ind w:left="475" w:hanging="475"/>
        <w:rPr>
          <w:lang w:val="it-IT"/>
        </w:rPr>
      </w:pPr>
      <w:r w:rsidRPr="00DA25AB">
        <w:t>McEwen, Nicola</w:t>
      </w:r>
      <w:r w:rsidRPr="00DA25AB">
        <w:rPr>
          <w:lang w:val="it-IT"/>
        </w:rPr>
        <w:t xml:space="preserve"> (2022)</w:t>
      </w:r>
      <w:r w:rsidRPr="00DA25AB">
        <w:t>. “Irreconcilable Sovereignties? Brexit and Scottish Self-Government.” </w:t>
      </w:r>
      <w:r w:rsidRPr="00DA25AB">
        <w:rPr>
          <w:i/>
          <w:iCs/>
        </w:rPr>
        <w:t>Territory, Politics, Governance</w:t>
      </w:r>
      <w:r w:rsidRPr="00DA25AB">
        <w:rPr>
          <w:lang w:val="it-IT"/>
        </w:rPr>
        <w:t>.</w:t>
      </w:r>
      <w:r>
        <w:rPr>
          <w:lang w:val="it-IT"/>
        </w:rPr>
        <w:t xml:space="preserve"> </w:t>
      </w:r>
    </w:p>
    <w:p w14:paraId="4F60809D" w14:textId="77777777" w:rsidR="002D7D02" w:rsidRPr="00731B24" w:rsidRDefault="002D7D02" w:rsidP="00731B24">
      <w:pPr>
        <w:spacing w:after="60"/>
        <w:ind w:left="475" w:hanging="475"/>
        <w:rPr>
          <w:rFonts w:cs="Times New Roman"/>
          <w:lang w:eastAsia="de-DE"/>
        </w:rPr>
      </w:pPr>
      <w:r w:rsidRPr="00731B24">
        <w:t xml:space="preserve">Minahan, James (1996). </w:t>
      </w:r>
      <w:r w:rsidRPr="00731B24">
        <w:rPr>
          <w:i/>
        </w:rPr>
        <w:t xml:space="preserve">Nations without States: A Historical Dictionary of Contemporary National Movements. </w:t>
      </w:r>
      <w:r w:rsidRPr="00731B24">
        <w:t>London: Greenwood Press, pp. 502-504.</w:t>
      </w:r>
    </w:p>
    <w:p w14:paraId="4432D410" w14:textId="77777777" w:rsidR="002D7D02" w:rsidRPr="00731B24" w:rsidRDefault="002D7D02" w:rsidP="00731B24">
      <w:pPr>
        <w:spacing w:after="60"/>
        <w:ind w:left="475" w:hanging="475"/>
        <w:rPr>
          <w:rFonts w:eastAsia="Times New Roman" w:cs="Times New Roman"/>
          <w:szCs w:val="22"/>
        </w:rPr>
      </w:pPr>
      <w:r w:rsidRPr="00731B24">
        <w:rPr>
          <w:rFonts w:eastAsia="Times"/>
          <w:szCs w:val="22"/>
        </w:rPr>
        <w:t xml:space="preserve">Minahan, James (2002). </w:t>
      </w:r>
      <w:r w:rsidRPr="00731B24">
        <w:rPr>
          <w:rFonts w:eastAsia="Times"/>
          <w:i/>
          <w:szCs w:val="22"/>
        </w:rPr>
        <w:t xml:space="preserve">Encyclopedia of the Stateless Nations. </w:t>
      </w:r>
      <w:r w:rsidRPr="00731B24">
        <w:rPr>
          <w:rFonts w:eastAsia="Times"/>
          <w:szCs w:val="22"/>
        </w:rPr>
        <w:t xml:space="preserve">Westport, CT: Greenwood Press, pp. </w:t>
      </w:r>
      <w:r w:rsidRPr="00731B24">
        <w:t>1686-1692.</w:t>
      </w:r>
    </w:p>
    <w:p w14:paraId="6CFE3929" w14:textId="77777777" w:rsidR="002D7D02" w:rsidRPr="00731B24" w:rsidRDefault="002D7D02" w:rsidP="00731B24">
      <w:pPr>
        <w:spacing w:after="60"/>
        <w:ind w:left="475" w:hanging="475"/>
        <w:rPr>
          <w:rFonts w:eastAsia="Times New Roman" w:cs="Times New Roman"/>
          <w:iCs/>
        </w:rPr>
      </w:pPr>
      <w:bookmarkStart w:id="0" w:name="_Hlk106029533"/>
      <w:r w:rsidRPr="00731B24">
        <w:rPr>
          <w:rFonts w:eastAsia="Times New Roman" w:cs="Times New Roman"/>
        </w:rPr>
        <w:t>Minahan, James (2016).</w:t>
      </w:r>
      <w:r w:rsidRPr="00731B24">
        <w:rPr>
          <w:rFonts w:eastAsia="Times"/>
          <w:i/>
        </w:rPr>
        <w:t xml:space="preserve"> Encyclopedia of Stateless Nations. Second Edition. </w:t>
      </w:r>
      <w:r w:rsidRPr="00731B24">
        <w:rPr>
          <w:rFonts w:eastAsia="Times"/>
          <w:iCs/>
        </w:rPr>
        <w:t>Santa Barbara, CA: Greenwood Press.</w:t>
      </w:r>
    </w:p>
    <w:bookmarkEnd w:id="0"/>
    <w:p w14:paraId="6FE3C171" w14:textId="77777777" w:rsidR="002D7D02" w:rsidRPr="00731B24" w:rsidRDefault="002D7D02" w:rsidP="00731B24">
      <w:pPr>
        <w:spacing w:after="60"/>
        <w:ind w:left="709" w:hanging="709"/>
        <w:rPr>
          <w:rFonts w:eastAsia="Times New Roman" w:cs="Times New Roman"/>
          <w:szCs w:val="22"/>
        </w:rPr>
      </w:pPr>
      <w:r w:rsidRPr="00731B24">
        <w:rPr>
          <w:rFonts w:eastAsia="Times New Roman" w:cs="Times New Roman"/>
          <w:iCs/>
          <w:szCs w:val="22"/>
        </w:rPr>
        <w:t>Minorities at Risk Project (MAR)</w:t>
      </w:r>
      <w:r w:rsidRPr="00731B24">
        <w:rPr>
          <w:rFonts w:eastAsia="Times New Roman" w:cs="Times New Roman"/>
          <w:szCs w:val="22"/>
        </w:rPr>
        <w:t xml:space="preserve"> (2009). College Park, MD: University of Maryland.</w:t>
      </w:r>
    </w:p>
    <w:p w14:paraId="0F810D75" w14:textId="77777777" w:rsidR="002D7D02" w:rsidRPr="00731B24" w:rsidRDefault="002D7D02" w:rsidP="00731B24">
      <w:pPr>
        <w:widowControl w:val="0"/>
        <w:spacing w:after="60"/>
        <w:ind w:left="709" w:hanging="709"/>
      </w:pPr>
      <w:bookmarkStart w:id="1" w:name="_Hlk106029555"/>
      <w:r w:rsidRPr="00731B24">
        <w:t xml:space="preserve">Minority Rights Group International. </w:t>
      </w:r>
      <w:r w:rsidRPr="00731B24">
        <w:rPr>
          <w:i/>
        </w:rPr>
        <w:t>World Directory of Minorities and Indigenous Groups</w:t>
      </w:r>
      <w:r w:rsidRPr="00731B24">
        <w:t xml:space="preserve">. </w:t>
      </w:r>
      <w:hyperlink r:id="rId85" w:history="1">
        <w:r w:rsidRPr="00731B24">
          <w:t>http://minorityrights.org/directory/</w:t>
        </w:r>
      </w:hyperlink>
      <w:r w:rsidRPr="00731B24">
        <w:t xml:space="preserve"> [June 13, 2022].</w:t>
      </w:r>
    </w:p>
    <w:p w14:paraId="64EDE94A" w14:textId="77777777" w:rsidR="002D7D02" w:rsidRPr="00731B24" w:rsidRDefault="002D7D02" w:rsidP="00731B24">
      <w:pPr>
        <w:spacing w:after="60"/>
        <w:ind w:left="475" w:hanging="475"/>
        <w:rPr>
          <w:rFonts w:eastAsia="Times New Roman" w:cs="Times New Roman"/>
          <w:szCs w:val="22"/>
        </w:rPr>
      </w:pPr>
      <w:bookmarkStart w:id="2" w:name="_Hlk106029539"/>
      <w:bookmarkEnd w:id="1"/>
      <w:r w:rsidRPr="00731B24">
        <w:t xml:space="preserve">Mitchell, James (1999). “The creation of the Scottish parliament: journey without end.” </w:t>
      </w:r>
      <w:r w:rsidRPr="00731B24">
        <w:rPr>
          <w:i/>
          <w:iCs/>
        </w:rPr>
        <w:t>Parliamentary Affairs</w:t>
      </w:r>
      <w:r w:rsidRPr="00731B24">
        <w:t xml:space="preserve"> </w:t>
      </w:r>
      <w:r w:rsidRPr="00731B24">
        <w:rPr>
          <w:i/>
          <w:iCs/>
        </w:rPr>
        <w:t>52</w:t>
      </w:r>
      <w:r w:rsidRPr="00731B24">
        <w:t>(4): 649-665.</w:t>
      </w:r>
    </w:p>
    <w:p w14:paraId="161BA708" w14:textId="77777777" w:rsidR="002D7D02" w:rsidRPr="00731B24" w:rsidRDefault="002D7D02" w:rsidP="00731B24">
      <w:pPr>
        <w:spacing w:after="60"/>
        <w:ind w:left="709" w:hanging="709"/>
        <w:rPr>
          <w:szCs w:val="22"/>
        </w:rPr>
      </w:pPr>
      <w:r w:rsidRPr="00731B24">
        <w:rPr>
          <w:rFonts w:eastAsia="Times New Roman" w:cs="Times New Roman"/>
          <w:szCs w:val="22"/>
        </w:rPr>
        <w:t xml:space="preserve">Page, Alan (2019). “Scotland in the United Kingdom: An Enduring Settlement?”, in López-Basaguren and Escajedo San-Epifanio (eds.), </w:t>
      </w:r>
      <w:r w:rsidRPr="00731B24">
        <w:rPr>
          <w:rFonts w:eastAsia="Times New Roman" w:cs="Times New Roman"/>
          <w:i/>
          <w:iCs/>
          <w:szCs w:val="22"/>
        </w:rPr>
        <w:t xml:space="preserve">Claims for Secession and Federalism. </w:t>
      </w:r>
      <w:hyperlink r:id="rId86" w:history="1">
        <w:r w:rsidRPr="00731B24">
          <w:rPr>
            <w:rStyle w:val="Hyperlink"/>
            <w:rFonts w:eastAsia="Times New Roman" w:cs="Times New Roman"/>
            <w:szCs w:val="22"/>
          </w:rPr>
          <w:t>https://discovery.dundee.ac.uk/ws/files/30130817/Author_Accepted_Manuscript.pdf</w:t>
        </w:r>
      </w:hyperlink>
      <w:r w:rsidRPr="00731B24">
        <w:rPr>
          <w:rFonts w:eastAsia="Times New Roman" w:cs="Times New Roman"/>
          <w:szCs w:val="22"/>
        </w:rPr>
        <w:t xml:space="preserve"> </w:t>
      </w:r>
      <w:r w:rsidRPr="00731B24">
        <w:rPr>
          <w:szCs w:val="22"/>
        </w:rPr>
        <w:t>[December 9, 2021].</w:t>
      </w:r>
    </w:p>
    <w:p w14:paraId="3DE3AE01" w14:textId="77777777" w:rsidR="002D7D02" w:rsidRPr="00731B24" w:rsidRDefault="002D7D02" w:rsidP="00731B24">
      <w:pPr>
        <w:pStyle w:val="NormalWeb"/>
        <w:spacing w:before="0" w:beforeAutospacing="0" w:after="120" w:afterAutospacing="0"/>
        <w:ind w:left="475" w:hanging="475"/>
        <w:jc w:val="both"/>
        <w:rPr>
          <w:sz w:val="22"/>
          <w:lang w:val="en-US"/>
        </w:rPr>
      </w:pPr>
      <w:r w:rsidRPr="00731B24">
        <w:rPr>
          <w:sz w:val="22"/>
          <w:lang w:val="en-US"/>
        </w:rPr>
        <w:t xml:space="preserve">Roth, Christopher F. (2015). </w:t>
      </w:r>
      <w:r w:rsidRPr="00731B24">
        <w:rPr>
          <w:i/>
          <w:iCs/>
          <w:sz w:val="22"/>
          <w:lang w:val="en-US"/>
        </w:rPr>
        <w:t>Let's Split! A Complete Guide to Separatist Movements and Aspirant Nations, from Abkhazia to Zanzibar.</w:t>
      </w:r>
      <w:r w:rsidRPr="00731B24">
        <w:rPr>
          <w:sz w:val="22"/>
          <w:lang w:val="en-US"/>
        </w:rPr>
        <w:t xml:space="preserve"> Sacramento, CA: Litwin Books.</w:t>
      </w:r>
    </w:p>
    <w:p w14:paraId="62973CDE" w14:textId="77777777" w:rsidR="002D7D02" w:rsidRPr="00731B24" w:rsidRDefault="002D7D02" w:rsidP="00731B24">
      <w:pPr>
        <w:spacing w:after="60"/>
        <w:ind w:left="475" w:hanging="475"/>
        <w:rPr>
          <w:rFonts w:cs="Times New Roman"/>
          <w:lang w:eastAsia="de-DE"/>
        </w:rPr>
      </w:pPr>
      <w:r w:rsidRPr="00731B24">
        <w:rPr>
          <w:rFonts w:eastAsia="Times"/>
        </w:rPr>
        <w:t xml:space="preserve">Scottish National Party (SNP). “About Us.” </w:t>
      </w:r>
      <w:hyperlink r:id="rId87" w:history="1">
        <w:r w:rsidRPr="00731B24">
          <w:rPr>
            <w:rStyle w:val="Hyperlink"/>
            <w:rFonts w:eastAsia="Times"/>
          </w:rPr>
          <w:t>http://www.snp.org/about-us</w:t>
        </w:r>
      </w:hyperlink>
      <w:r w:rsidRPr="00731B24">
        <w:rPr>
          <w:rFonts w:eastAsia="Times"/>
        </w:rPr>
        <w:t xml:space="preserve"> [April 29, 2015].</w:t>
      </w:r>
    </w:p>
    <w:p w14:paraId="5F070F0D" w14:textId="77777777" w:rsidR="002D7D02" w:rsidRPr="00731B24" w:rsidRDefault="002D7D02" w:rsidP="00731B24">
      <w:pPr>
        <w:spacing w:after="60"/>
        <w:ind w:left="475" w:hanging="475"/>
        <w:rPr>
          <w:rFonts w:eastAsia="Times New Roman" w:cs="Times New Roman"/>
          <w:szCs w:val="22"/>
        </w:rPr>
      </w:pPr>
      <w:r w:rsidRPr="00731B24">
        <w:rPr>
          <w:bCs/>
          <w:szCs w:val="22"/>
        </w:rPr>
        <w:t xml:space="preserve">The Guardian (2004). </w:t>
      </w:r>
      <w:r w:rsidRPr="00731B24">
        <w:rPr>
          <w:szCs w:val="22"/>
        </w:rPr>
        <w:t>“Scottish literati plan royal snub.” October 8</w:t>
      </w:r>
      <w:r w:rsidRPr="00731B24">
        <w:rPr>
          <w:bCs/>
          <w:szCs w:val="22"/>
        </w:rPr>
        <w:t xml:space="preserve">. </w:t>
      </w:r>
      <w:r w:rsidRPr="00731B24">
        <w:rPr>
          <w:rFonts w:cs="Times New Roman"/>
          <w:szCs w:val="22"/>
        </w:rPr>
        <w:t xml:space="preserve">http://www.theguardian.com/politics/2004/oct/08/scotland.devolution </w:t>
      </w:r>
      <w:r w:rsidRPr="00731B24">
        <w:rPr>
          <w:bCs/>
          <w:szCs w:val="22"/>
        </w:rPr>
        <w:t>[August 22, 2014].</w:t>
      </w:r>
    </w:p>
    <w:p w14:paraId="2CD94FF9" w14:textId="77777777" w:rsidR="002D7D02" w:rsidRPr="00731B24" w:rsidRDefault="002D7D02" w:rsidP="00731B24">
      <w:pPr>
        <w:spacing w:after="60"/>
        <w:ind w:left="475" w:hanging="475"/>
        <w:rPr>
          <w:rFonts w:cs="Times New Roman"/>
          <w:lang w:eastAsia="de-DE"/>
        </w:rPr>
      </w:pPr>
      <w:r w:rsidRPr="00731B24">
        <w:t xml:space="preserve">The Guardian (2012). “Islanders Threaten Rocky Road for Alex Salmond’s Independence Plans.” March 19. </w:t>
      </w:r>
      <w:hyperlink r:id="rId88" w:history="1">
        <w:r w:rsidRPr="00731B24">
          <w:rPr>
            <w:rStyle w:val="Hyperlink"/>
          </w:rPr>
          <w:t>http://www.theguardian.com/uk/scotland-blog/2012/mar/19/islanders-threaten-salmond-independence-plans</w:t>
        </w:r>
      </w:hyperlink>
      <w:r w:rsidRPr="00731B24">
        <w:t xml:space="preserve"> [June 24, 2014].</w:t>
      </w:r>
    </w:p>
    <w:bookmarkEnd w:id="2"/>
    <w:p w14:paraId="27DDCCAA" w14:textId="77777777" w:rsidR="002D7D02" w:rsidRPr="00731B24" w:rsidRDefault="002D7D02" w:rsidP="00731B24">
      <w:pPr>
        <w:spacing w:after="60"/>
        <w:ind w:left="475" w:hanging="475"/>
        <w:rPr>
          <w:bCs/>
          <w:szCs w:val="22"/>
        </w:rPr>
      </w:pPr>
      <w:r w:rsidRPr="00731B24">
        <w:rPr>
          <w:rFonts w:eastAsia="Times New Roman" w:cs="Times New Roman"/>
          <w:szCs w:val="22"/>
          <w:lang w:eastAsia="de-CH"/>
        </w:rPr>
        <w:t xml:space="preserve">The Scotish Parliament: „Scottish Independence Referendum Bill.” </w:t>
      </w:r>
      <w:r w:rsidRPr="00731B24">
        <w:rPr>
          <w:rFonts w:eastAsia="Times New Roman" w:cs="Times New Roman"/>
          <w:szCs w:val="22"/>
        </w:rPr>
        <w:t xml:space="preserve">http://www.scottish.parliament.uk/parliamentarybusiness/Bills/61076.aspx </w:t>
      </w:r>
      <w:r w:rsidRPr="00731B24">
        <w:rPr>
          <w:bCs/>
          <w:szCs w:val="22"/>
        </w:rPr>
        <w:t>[August 22, 2014].</w:t>
      </w:r>
    </w:p>
    <w:p w14:paraId="03015AFF" w14:textId="77777777" w:rsidR="002D7D02" w:rsidRPr="00731B24" w:rsidRDefault="002D7D02" w:rsidP="00731B24">
      <w:pPr>
        <w:spacing w:after="60"/>
        <w:ind w:left="475" w:hanging="475"/>
        <w:rPr>
          <w:rFonts w:eastAsia="Times New Roman" w:cs="Times New Roman"/>
          <w:szCs w:val="22"/>
        </w:rPr>
      </w:pPr>
      <w:r w:rsidRPr="00731B24">
        <w:t xml:space="preserve">The Scottish Government (2010). “Gaelic Language Plan.” http://www.scotland.gov.uk/Publications/2010/07/06161418/3 </w:t>
      </w:r>
      <w:r w:rsidRPr="00731B24">
        <w:rPr>
          <w:bCs/>
          <w:szCs w:val="22"/>
        </w:rPr>
        <w:t>[August 22, 2014].</w:t>
      </w:r>
    </w:p>
    <w:p w14:paraId="660C95D1" w14:textId="77777777" w:rsidR="002D7D02" w:rsidRPr="00731B24" w:rsidRDefault="002D7D02" w:rsidP="00731B24">
      <w:pPr>
        <w:spacing w:after="60"/>
        <w:ind w:left="475" w:hanging="475"/>
        <w:rPr>
          <w:rFonts w:eastAsia="Times New Roman" w:cs="Times New Roman"/>
          <w:szCs w:val="22"/>
        </w:rPr>
      </w:pPr>
      <w:r w:rsidRPr="00731B24">
        <w:rPr>
          <w:bCs/>
          <w:szCs w:val="22"/>
        </w:rPr>
        <w:t xml:space="preserve">Tierney, Stephen. “The Scottish Independence Referendum: A Model of Good Practice in Direct Democracy?” </w:t>
      </w:r>
      <w:r w:rsidRPr="00731B24">
        <w:rPr>
          <w:bCs/>
          <w:i/>
          <w:szCs w:val="22"/>
        </w:rPr>
        <w:t>Paper presented at the 2014 RedGob Annual Conference, December 12-13, Aarau, Switherland.</w:t>
      </w:r>
    </w:p>
    <w:p w14:paraId="0BDC6114" w14:textId="77777777" w:rsidR="002D7D02" w:rsidRPr="00731B24" w:rsidRDefault="002D7D02" w:rsidP="00731B24">
      <w:pPr>
        <w:pStyle w:val="NormalWeb"/>
        <w:spacing w:before="0" w:beforeAutospacing="0" w:after="120" w:afterAutospacing="0"/>
        <w:ind w:left="475" w:hanging="475"/>
        <w:rPr>
          <w:sz w:val="22"/>
          <w:szCs w:val="22"/>
        </w:rPr>
      </w:pPr>
      <w:r w:rsidRPr="00731B24">
        <w:rPr>
          <w:sz w:val="22"/>
          <w:szCs w:val="22"/>
          <w:lang w:val="en-GB"/>
        </w:rPr>
        <w:t xml:space="preserve">UK Government (2014). “The Smith Commission Has Reported – What’s Next?” </w:t>
      </w:r>
      <w:hyperlink r:id="rId89" w:history="1">
        <w:r w:rsidRPr="00731B24">
          <w:rPr>
            <w:rStyle w:val="Hyperlink"/>
            <w:sz w:val="22"/>
            <w:szCs w:val="22"/>
          </w:rPr>
          <w:t>https://www.gov.uk/government/news/the-smith-commission-has-reported-whats-next</w:t>
        </w:r>
      </w:hyperlink>
      <w:r w:rsidRPr="00731B24">
        <w:rPr>
          <w:sz w:val="22"/>
          <w:szCs w:val="22"/>
        </w:rPr>
        <w:t xml:space="preserve"> [April 4, 2022].</w:t>
      </w:r>
    </w:p>
    <w:p w14:paraId="2084E0D5" w14:textId="77777777" w:rsidR="002D7D02" w:rsidRDefault="002D7D02" w:rsidP="00731B24">
      <w:pPr>
        <w:widowControl w:val="0"/>
        <w:spacing w:after="60"/>
        <w:ind w:left="709" w:hanging="709"/>
        <w:rPr>
          <w:rFonts w:cs="Times New Roman"/>
        </w:rPr>
      </w:pPr>
      <w:r w:rsidRPr="00D658B8">
        <w:rPr>
          <w:rFonts w:cs="Times New Roman"/>
          <w:lang w:val="de-CH"/>
        </w:rPr>
        <w:t xml:space="preserve">Vogt, Manuel, Nils-Christian Bormann, Seraina Rüegger, Lars-Erik Cederman, Philipp Hunziker, and Luc Girardin (2015). </w:t>
      </w:r>
      <w:r w:rsidRPr="00731B24">
        <w:rPr>
          <w:rFonts w:cs="Times New Roman"/>
        </w:rPr>
        <w:t xml:space="preserve">“Integrating Data on Ethnicity, Geography, and Conflict: The Ethnic Power Relations Data Set Family.” </w:t>
      </w:r>
      <w:r w:rsidRPr="00731B24">
        <w:rPr>
          <w:rFonts w:cs="Times New Roman"/>
          <w:i/>
          <w:iCs/>
        </w:rPr>
        <w:t>Journal of Conflict Resolution</w:t>
      </w:r>
      <w:r w:rsidRPr="00731B24">
        <w:rPr>
          <w:rFonts w:cs="Times New Roman"/>
        </w:rPr>
        <w:t xml:space="preserve"> 59(7): 1327-1342.</w:t>
      </w:r>
    </w:p>
    <w:p w14:paraId="4A6A3967" w14:textId="6217F7CD" w:rsidR="00D34C34" w:rsidRDefault="00D34C34">
      <w:pPr>
        <w:spacing w:after="200" w:line="276" w:lineRule="auto"/>
      </w:pPr>
      <w:r>
        <w:br w:type="page"/>
      </w:r>
    </w:p>
    <w:p w14:paraId="7622C9EA" w14:textId="72171255" w:rsidR="00D34C34" w:rsidRDefault="00971D3E" w:rsidP="00D34C34">
      <w:pPr>
        <w:pStyle w:val="Heading2"/>
      </w:pPr>
      <w:r>
        <w:lastRenderedPageBreak/>
        <w:t>Shetlanders</w:t>
      </w:r>
    </w:p>
    <w:p w14:paraId="2FA9086D" w14:textId="77777777" w:rsidR="00D34C34" w:rsidRDefault="00D34C34" w:rsidP="00D34C34"/>
    <w:p w14:paraId="02B4FF2A" w14:textId="3365B0BE" w:rsidR="00D34C34" w:rsidRPr="00F83BF0" w:rsidRDefault="00D34C34" w:rsidP="00D34C34">
      <w:pPr>
        <w:rPr>
          <w:rFonts w:cs="Times New Roman"/>
        </w:rPr>
      </w:pPr>
      <w:r w:rsidRPr="006A7660">
        <w:rPr>
          <w:rFonts w:cs="Times New Roman"/>
        </w:rPr>
        <w:t xml:space="preserve">Activity: </w:t>
      </w:r>
      <w:r w:rsidR="007F23D3" w:rsidRPr="006A7660">
        <w:rPr>
          <w:rFonts w:cs="Times New Roman"/>
        </w:rPr>
        <w:t>197</w:t>
      </w:r>
      <w:r w:rsidR="00943271">
        <w:rPr>
          <w:rFonts w:cs="Times New Roman"/>
        </w:rPr>
        <w:t>8</w:t>
      </w:r>
      <w:r w:rsidR="007F23D3" w:rsidRPr="006A7660">
        <w:rPr>
          <w:rFonts w:cs="Times New Roman"/>
        </w:rPr>
        <w:t>-</w:t>
      </w:r>
      <w:r w:rsidR="00CB060D">
        <w:rPr>
          <w:rFonts w:cs="Times New Roman"/>
        </w:rPr>
        <w:t>2004; 2015-</w:t>
      </w:r>
      <w:r w:rsidR="0035512A" w:rsidRPr="006A7660">
        <w:rPr>
          <w:rFonts w:cs="Times New Roman"/>
        </w:rPr>
        <w:t>2020</w:t>
      </w:r>
    </w:p>
    <w:p w14:paraId="74AD9F42" w14:textId="77777777" w:rsidR="00D34C34" w:rsidRPr="00E62790" w:rsidRDefault="00D34C34" w:rsidP="00D34C34">
      <w:pPr>
        <w:rPr>
          <w:rFonts w:cs="Times New Roman"/>
        </w:rPr>
      </w:pPr>
    </w:p>
    <w:p w14:paraId="43C39F3D" w14:textId="77777777" w:rsidR="00D34C34" w:rsidRDefault="00D34C34" w:rsidP="00D34C34">
      <w:pPr>
        <w:rPr>
          <w:rFonts w:cs="Times New Roman"/>
          <w:b/>
          <w:szCs w:val="22"/>
        </w:rPr>
      </w:pPr>
    </w:p>
    <w:p w14:paraId="42C0C618" w14:textId="77777777" w:rsidR="00D34C34" w:rsidRDefault="00D34C34" w:rsidP="00D34C3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87C65E0" w14:textId="77777777" w:rsidR="00D34C34" w:rsidRPr="006F657B" w:rsidRDefault="00D34C34" w:rsidP="00D34C34">
      <w:pPr>
        <w:rPr>
          <w:rFonts w:cs="Times New Roman"/>
          <w:szCs w:val="22"/>
        </w:rPr>
      </w:pPr>
    </w:p>
    <w:p w14:paraId="575D3670" w14:textId="21AB66E1" w:rsidR="00D34C34" w:rsidRPr="00971D3E" w:rsidRDefault="00971D3E" w:rsidP="00437A87">
      <w:pPr>
        <w:pStyle w:val="ListParagraph"/>
        <w:numPr>
          <w:ilvl w:val="0"/>
          <w:numId w:val="11"/>
        </w:numPr>
        <w:rPr>
          <w:rFonts w:cs="Times New Roman"/>
          <w:szCs w:val="22"/>
        </w:rPr>
      </w:pPr>
      <w:r>
        <w:rPr>
          <w:rFonts w:cs="Times New Roman"/>
          <w:szCs w:val="22"/>
        </w:rPr>
        <w:t xml:space="preserve">The Shetlanders are also referred to as </w:t>
      </w:r>
      <w:r w:rsidRPr="00971D3E">
        <w:rPr>
          <w:rFonts w:cs="Times New Roman"/>
          <w:szCs w:val="22"/>
        </w:rPr>
        <w:t>Shetland Islanders</w:t>
      </w:r>
      <w:r>
        <w:rPr>
          <w:rFonts w:cs="Times New Roman"/>
          <w:szCs w:val="22"/>
        </w:rPr>
        <w:t>.</w:t>
      </w:r>
    </w:p>
    <w:p w14:paraId="2DFE4E77" w14:textId="479693F7" w:rsidR="00D34C34" w:rsidRDefault="00D34C34" w:rsidP="00D34C34">
      <w:pPr>
        <w:rPr>
          <w:rFonts w:cs="Times New Roman"/>
          <w:szCs w:val="22"/>
        </w:rPr>
      </w:pPr>
    </w:p>
    <w:p w14:paraId="76B7367B" w14:textId="77777777" w:rsidR="00971D3E" w:rsidRPr="006F657B" w:rsidRDefault="00971D3E" w:rsidP="00D34C34">
      <w:pPr>
        <w:rPr>
          <w:rFonts w:cs="Times New Roman"/>
          <w:szCs w:val="22"/>
        </w:rPr>
      </w:pPr>
    </w:p>
    <w:p w14:paraId="1014F4AA" w14:textId="77777777" w:rsidR="00D34C34" w:rsidRDefault="00D34C34" w:rsidP="00D34C34">
      <w:pPr>
        <w:rPr>
          <w:rFonts w:cs="Times New Roman"/>
          <w:bCs/>
          <w:szCs w:val="22"/>
        </w:rPr>
      </w:pPr>
      <w:r>
        <w:rPr>
          <w:rFonts w:cs="Times New Roman"/>
          <w:b/>
          <w:szCs w:val="22"/>
        </w:rPr>
        <w:t>Movement start and end dates</w:t>
      </w:r>
    </w:p>
    <w:p w14:paraId="0EFAD189" w14:textId="77777777" w:rsidR="00D34C34" w:rsidRPr="006F657B" w:rsidRDefault="00D34C34" w:rsidP="00D34C34">
      <w:pPr>
        <w:rPr>
          <w:rFonts w:cs="Times New Roman"/>
          <w:szCs w:val="22"/>
        </w:rPr>
      </w:pPr>
    </w:p>
    <w:p w14:paraId="60916A36" w14:textId="6D2F7842" w:rsidR="00971D3E" w:rsidRPr="00971D3E" w:rsidRDefault="00971D3E" w:rsidP="00437A87">
      <w:pPr>
        <w:pStyle w:val="ListParagraph"/>
        <w:numPr>
          <w:ilvl w:val="0"/>
          <w:numId w:val="11"/>
        </w:numPr>
      </w:pPr>
      <w:r w:rsidRPr="00E256C7">
        <w:t>The discovery of oil in the North Sea off the coast of the islands spurred the formation of the self-determination movement, which has demanded autonomy and separate legal status. According to Minahan (2002: 1706), the idea of autonomous government emerged in the early 1960s, but only in the 1970s began the Shetlanders to mobilize for autonomy</w:t>
      </w:r>
      <w:r w:rsidRPr="00971D3E">
        <w:rPr>
          <w:rFonts w:eastAsia="Times New Roman"/>
        </w:rPr>
        <w:t xml:space="preserve">. </w:t>
      </w:r>
      <w:r w:rsidR="00943271">
        <w:rPr>
          <w:rFonts w:eastAsia="Times New Roman"/>
        </w:rPr>
        <w:t>According to Wikipedia, the Shetland Movement was formed in 1978; this is the best indication we could find and on this basis code the start date in 1978.</w:t>
      </w:r>
      <w:r w:rsidRPr="00971D3E">
        <w:rPr>
          <w:rFonts w:eastAsia="Times New Roman"/>
        </w:rPr>
        <w:t xml:space="preserve"> </w:t>
      </w:r>
    </w:p>
    <w:p w14:paraId="187D82A6" w14:textId="6EB4871B" w:rsidR="00D76F4D" w:rsidRDefault="00971D3E" w:rsidP="00D76F4D">
      <w:pPr>
        <w:pStyle w:val="ListParagraph"/>
        <w:numPr>
          <w:ilvl w:val="0"/>
          <w:numId w:val="11"/>
        </w:numPr>
      </w:pPr>
      <w:r w:rsidRPr="00D76F4D">
        <w:rPr>
          <w:rFonts w:eastAsia="Times New Roman"/>
        </w:rPr>
        <w:t xml:space="preserve">In 1979 Shetlanders threatened secession. </w:t>
      </w:r>
      <w:r w:rsidR="00D76F4D" w:rsidRPr="00D05F93">
        <w:t>In 1987, the Orcadians and the Shetland Islanders formed an electoral pact and fielded a common candidate, John Goodlad, as a pro-devolution representative. Goodlad went on to finish 4</w:t>
      </w:r>
      <w:r w:rsidR="00D76F4D" w:rsidRPr="00D05F93">
        <w:rPr>
          <w:vertAlign w:val="superscript"/>
        </w:rPr>
        <w:t>th</w:t>
      </w:r>
      <w:r w:rsidR="00D76F4D" w:rsidRPr="00D05F93">
        <w:t xml:space="preserve"> with 14 % of the vote (Scottish Parliamentary Research Unit 2011). </w:t>
      </w:r>
    </w:p>
    <w:p w14:paraId="1EB0094D" w14:textId="51257B94" w:rsidR="00943271" w:rsidRDefault="00943271" w:rsidP="00D76F4D">
      <w:pPr>
        <w:pStyle w:val="ListParagraph"/>
        <w:numPr>
          <w:ilvl w:val="0"/>
          <w:numId w:val="11"/>
        </w:numPr>
      </w:pPr>
      <w:r>
        <w:t xml:space="preserve">The Shetland Movement increased its representation to six seats in the 1990 council elections, a level it maintained in 1994. </w:t>
      </w:r>
    </w:p>
    <w:p w14:paraId="2602C37F" w14:textId="327BFC07" w:rsidR="00943271" w:rsidRDefault="00943271" w:rsidP="00D76F4D">
      <w:pPr>
        <w:pStyle w:val="ListParagraph"/>
        <w:numPr>
          <w:ilvl w:val="0"/>
          <w:numId w:val="11"/>
        </w:numPr>
      </w:pPr>
      <w:r>
        <w:t xml:space="preserve">We could not find evidence for further activity after 1994 and according to Wikipedia, the Shetland Movement was dissolved after 1994. </w:t>
      </w:r>
      <w:r w:rsidR="000106CD">
        <w:t xml:space="preserve">In agreement with this, Shet News (2020) suggests that the movement slowly petered out in the 1990s. Following the 10-year rule, we code the end date in 2004. </w:t>
      </w:r>
      <w:r w:rsidR="000106CD" w:rsidRPr="00D76F4D">
        <w:t>[start date</w:t>
      </w:r>
      <w:r w:rsidR="000106CD">
        <w:t xml:space="preserve"> 1</w:t>
      </w:r>
      <w:r w:rsidR="000106CD" w:rsidRPr="00D76F4D">
        <w:t>: 197</w:t>
      </w:r>
      <w:r w:rsidR="000106CD">
        <w:t>8</w:t>
      </w:r>
      <w:r w:rsidR="000106CD" w:rsidRPr="00D76F4D">
        <w:t>; end date</w:t>
      </w:r>
      <w:r w:rsidR="000106CD">
        <w:t xml:space="preserve"> 1</w:t>
      </w:r>
      <w:r w:rsidR="000106CD" w:rsidRPr="00D76F4D">
        <w:t xml:space="preserve">: </w:t>
      </w:r>
      <w:r w:rsidR="000106CD">
        <w:t>2004</w:t>
      </w:r>
      <w:r w:rsidR="000106CD" w:rsidRPr="00D76F4D">
        <w:t>]</w:t>
      </w:r>
    </w:p>
    <w:p w14:paraId="47453BF4" w14:textId="1AE44C3E" w:rsidR="00D34C34" w:rsidRPr="000106CD" w:rsidRDefault="000106CD" w:rsidP="00543A4C">
      <w:pPr>
        <w:pStyle w:val="ListParagraph"/>
        <w:numPr>
          <w:ilvl w:val="0"/>
          <w:numId w:val="11"/>
        </w:numPr>
        <w:rPr>
          <w:rFonts w:cs="Times New Roman"/>
          <w:szCs w:val="22"/>
        </w:rPr>
      </w:pPr>
      <w:r w:rsidRPr="000106CD">
        <w:rPr>
          <w:rFonts w:eastAsia="Times New Roman"/>
        </w:rPr>
        <w:t>Demands for increased self-rule retuned in the context of the</w:t>
      </w:r>
      <w:r w:rsidR="00971D3E" w:rsidRPr="000106CD">
        <w:rPr>
          <w:rFonts w:eastAsia="Times New Roman"/>
        </w:rPr>
        <w:t xml:space="preserve"> Scottish independence referendum </w:t>
      </w:r>
      <w:r w:rsidR="00971D3E" w:rsidRPr="00D76F4D">
        <w:t>(Guardian 2012).</w:t>
      </w:r>
      <w:r>
        <w:t xml:space="preserve"> </w:t>
      </w:r>
      <w:r w:rsidR="008B28DB" w:rsidRPr="000106CD">
        <w:rPr>
          <w:rFonts w:cs="Times New Roman"/>
          <w:szCs w:val="22"/>
        </w:rPr>
        <w:t>In 201</w:t>
      </w:r>
      <w:r w:rsidR="007D6C10" w:rsidRPr="000106CD">
        <w:rPr>
          <w:rFonts w:cs="Times New Roman"/>
          <w:szCs w:val="22"/>
        </w:rPr>
        <w:t>5</w:t>
      </w:r>
      <w:r w:rsidR="00D76F4D" w:rsidRPr="000106CD">
        <w:rPr>
          <w:rFonts w:cs="Times New Roman"/>
          <w:szCs w:val="22"/>
        </w:rPr>
        <w:t>,</w:t>
      </w:r>
      <w:r w:rsidR="008B28DB" w:rsidRPr="000106CD">
        <w:rPr>
          <w:rFonts w:cs="Times New Roman"/>
          <w:szCs w:val="22"/>
        </w:rPr>
        <w:t xml:space="preserve"> the Wir Shetland movement </w:t>
      </w:r>
      <w:r w:rsidR="00D76F4D" w:rsidRPr="000106CD">
        <w:rPr>
          <w:rFonts w:cs="Times New Roman"/>
          <w:szCs w:val="22"/>
        </w:rPr>
        <w:t xml:space="preserve">was founded, which made claims </w:t>
      </w:r>
      <w:r w:rsidR="008B28DB" w:rsidRPr="000106CD">
        <w:rPr>
          <w:rFonts w:cs="Times New Roman"/>
          <w:szCs w:val="22"/>
        </w:rPr>
        <w:t xml:space="preserve">for a devolved and autonomous </w:t>
      </w:r>
      <w:r w:rsidR="00772E4E" w:rsidRPr="000106CD">
        <w:rPr>
          <w:rFonts w:cs="Times New Roman"/>
          <w:szCs w:val="22"/>
        </w:rPr>
        <w:t>Shetland</w:t>
      </w:r>
      <w:r w:rsidR="00D76F4D" w:rsidRPr="000106CD">
        <w:rPr>
          <w:rFonts w:cs="Times New Roman"/>
          <w:szCs w:val="22"/>
        </w:rPr>
        <w:t xml:space="preserve">. The movement continued to exist as of 2020 </w:t>
      </w:r>
      <w:r w:rsidR="00D76F77" w:rsidRPr="000106CD">
        <w:rPr>
          <w:rFonts w:cs="Times New Roman"/>
          <w:szCs w:val="22"/>
        </w:rPr>
        <w:t>(Shet News 2015</w:t>
      </w:r>
      <w:r w:rsidR="00D76F4D" w:rsidRPr="000106CD">
        <w:rPr>
          <w:rFonts w:cs="Times New Roman"/>
          <w:szCs w:val="22"/>
        </w:rPr>
        <w:t xml:space="preserve">; </w:t>
      </w:r>
      <w:r w:rsidR="007D6C10" w:rsidRPr="000106CD">
        <w:rPr>
          <w:rFonts w:cs="Times New Roman"/>
          <w:szCs w:val="22"/>
        </w:rPr>
        <w:t>Wir Shetlan 2015</w:t>
      </w:r>
      <w:r w:rsidR="00D76F4D" w:rsidRPr="000106CD">
        <w:rPr>
          <w:rFonts w:cs="Times New Roman"/>
          <w:szCs w:val="22"/>
        </w:rPr>
        <w:t>;</w:t>
      </w:r>
      <w:r w:rsidR="007D6C10" w:rsidRPr="000106CD">
        <w:rPr>
          <w:rFonts w:cs="Times New Roman"/>
          <w:szCs w:val="22"/>
        </w:rPr>
        <w:t xml:space="preserve"> </w:t>
      </w:r>
      <w:r w:rsidR="00400F97" w:rsidRPr="000106CD">
        <w:rPr>
          <w:rFonts w:cs="Times New Roman"/>
          <w:szCs w:val="22"/>
        </w:rPr>
        <w:t xml:space="preserve">Euractiv </w:t>
      </w:r>
      <w:r w:rsidR="00852048" w:rsidRPr="000106CD">
        <w:rPr>
          <w:rFonts w:cs="Times New Roman"/>
          <w:szCs w:val="22"/>
        </w:rPr>
        <w:t>2017)</w:t>
      </w:r>
      <w:r w:rsidR="00E755A4" w:rsidRPr="000106CD">
        <w:rPr>
          <w:rFonts w:cs="Times New Roman"/>
          <w:szCs w:val="22"/>
        </w:rPr>
        <w:t>.</w:t>
      </w:r>
      <w:r w:rsidRPr="000106CD">
        <w:rPr>
          <w:rFonts w:cs="Times New Roman"/>
          <w:szCs w:val="22"/>
        </w:rPr>
        <w:t xml:space="preserve"> </w:t>
      </w:r>
      <w:r w:rsidR="00E755A4" w:rsidRPr="000106CD">
        <w:rPr>
          <w:rFonts w:cs="Times New Roman"/>
          <w:szCs w:val="22"/>
        </w:rPr>
        <w:t>In 2020</w:t>
      </w:r>
      <w:r w:rsidR="00D76F4D" w:rsidRPr="000106CD">
        <w:rPr>
          <w:rFonts w:cs="Times New Roman"/>
          <w:szCs w:val="22"/>
        </w:rPr>
        <w:t>,</w:t>
      </w:r>
      <w:r w:rsidR="00BC7676" w:rsidRPr="000106CD">
        <w:rPr>
          <w:rFonts w:cs="Times New Roman"/>
          <w:szCs w:val="22"/>
        </w:rPr>
        <w:t xml:space="preserve"> </w:t>
      </w:r>
      <w:r w:rsidR="00D76F4D" w:rsidRPr="000106CD">
        <w:rPr>
          <w:rFonts w:cs="Times New Roman"/>
          <w:szCs w:val="22"/>
        </w:rPr>
        <w:t>t</w:t>
      </w:r>
      <w:r w:rsidR="00457692" w:rsidRPr="000106CD">
        <w:rPr>
          <w:rFonts w:cs="Times New Roman"/>
          <w:szCs w:val="22"/>
        </w:rPr>
        <w:t>he Shetland Islands Council</w:t>
      </w:r>
      <w:r w:rsidR="00D76F4D" w:rsidRPr="000106CD">
        <w:rPr>
          <w:rFonts w:cs="Times New Roman"/>
          <w:szCs w:val="22"/>
        </w:rPr>
        <w:t xml:space="preserve"> </w:t>
      </w:r>
      <w:r w:rsidR="00457692" w:rsidRPr="000106CD">
        <w:rPr>
          <w:rFonts w:cs="Times New Roman"/>
          <w:szCs w:val="22"/>
        </w:rPr>
        <w:t xml:space="preserve">voted to </w:t>
      </w:r>
      <w:r w:rsidR="00E528C0" w:rsidRPr="000106CD">
        <w:rPr>
          <w:rFonts w:cs="Times New Roman"/>
          <w:szCs w:val="22"/>
        </w:rPr>
        <w:t xml:space="preserve">replace the council with a more </w:t>
      </w:r>
      <w:r w:rsidR="00671C93" w:rsidRPr="000106CD">
        <w:rPr>
          <w:rFonts w:cs="Times New Roman"/>
          <w:szCs w:val="22"/>
        </w:rPr>
        <w:t xml:space="preserve">politically </w:t>
      </w:r>
      <w:r w:rsidR="00E528C0" w:rsidRPr="000106CD">
        <w:rPr>
          <w:rFonts w:cs="Times New Roman"/>
          <w:szCs w:val="22"/>
        </w:rPr>
        <w:t xml:space="preserve">autonomous and </w:t>
      </w:r>
      <w:r w:rsidR="00671C93" w:rsidRPr="000106CD">
        <w:rPr>
          <w:rFonts w:cs="Times New Roman"/>
          <w:szCs w:val="22"/>
        </w:rPr>
        <w:t>self-governing body</w:t>
      </w:r>
      <w:r w:rsidR="00D76F4D" w:rsidRPr="000106CD">
        <w:rPr>
          <w:rFonts w:cs="Times New Roman"/>
          <w:szCs w:val="22"/>
        </w:rPr>
        <w:t xml:space="preserve"> </w:t>
      </w:r>
      <w:r w:rsidR="00BC7676" w:rsidRPr="000106CD">
        <w:rPr>
          <w:rFonts w:cs="Times New Roman"/>
          <w:szCs w:val="22"/>
        </w:rPr>
        <w:t>(Shet News 2020)</w:t>
      </w:r>
      <w:r w:rsidR="00D76F4D" w:rsidRPr="000106CD">
        <w:rPr>
          <w:rFonts w:cs="Times New Roman"/>
          <w:szCs w:val="22"/>
        </w:rPr>
        <w:t xml:space="preserve">. </w:t>
      </w:r>
      <w:r w:rsidR="00971D3E" w:rsidRPr="00D76F4D">
        <w:t xml:space="preserve">On this basis, we code the </w:t>
      </w:r>
      <w:r>
        <w:t xml:space="preserve">second phase of the </w:t>
      </w:r>
      <w:r w:rsidR="00971D3E" w:rsidRPr="00D76F4D">
        <w:t>movement as ongoing (also see Hewitt &amp; Cheetham 2000: 267f; Keesing’s; Lexis Nexis; Minahan 1996: 636ff, 2002: 1703ff; Shetland Times 2013). [start date</w:t>
      </w:r>
      <w:r>
        <w:t xml:space="preserve"> 2</w:t>
      </w:r>
      <w:r w:rsidR="00971D3E" w:rsidRPr="00D76F4D">
        <w:t xml:space="preserve">: </w:t>
      </w:r>
      <w:r>
        <w:t>2015</w:t>
      </w:r>
      <w:r w:rsidR="00971D3E" w:rsidRPr="00D76F4D">
        <w:t>; end date</w:t>
      </w:r>
      <w:r>
        <w:t xml:space="preserve"> 2</w:t>
      </w:r>
      <w:r w:rsidR="00971D3E" w:rsidRPr="00D76F4D">
        <w:t xml:space="preserve">: </w:t>
      </w:r>
      <w:r>
        <w:t>ongoing</w:t>
      </w:r>
      <w:r w:rsidR="00971D3E" w:rsidRPr="00D76F4D">
        <w:t>]</w:t>
      </w:r>
    </w:p>
    <w:p w14:paraId="5C0FC3DF" w14:textId="77777777" w:rsidR="00971D3E" w:rsidRPr="00971D3E" w:rsidRDefault="00971D3E" w:rsidP="00971D3E">
      <w:pPr>
        <w:rPr>
          <w:rFonts w:cs="Times New Roman"/>
          <w:szCs w:val="22"/>
        </w:rPr>
      </w:pPr>
    </w:p>
    <w:p w14:paraId="4619C88C" w14:textId="77777777" w:rsidR="00D34C34" w:rsidRPr="006F657B" w:rsidRDefault="00D34C34" w:rsidP="00D34C34">
      <w:pPr>
        <w:rPr>
          <w:rFonts w:cs="Times New Roman"/>
          <w:szCs w:val="22"/>
        </w:rPr>
      </w:pPr>
    </w:p>
    <w:p w14:paraId="2CB42C22" w14:textId="1EF48C44" w:rsidR="001735ED" w:rsidRPr="00BE5168" w:rsidRDefault="001735ED" w:rsidP="001735ED">
      <w:pPr>
        <w:rPr>
          <w:rFonts w:cs="Times New Roman"/>
          <w:b/>
          <w:szCs w:val="22"/>
        </w:rPr>
      </w:pPr>
      <w:r>
        <w:rPr>
          <w:rFonts w:cs="Times New Roman"/>
          <w:b/>
          <w:szCs w:val="22"/>
        </w:rPr>
        <w:t>Dominant c</w:t>
      </w:r>
      <w:r w:rsidRPr="00BE5168">
        <w:rPr>
          <w:rFonts w:cs="Times New Roman"/>
          <w:b/>
          <w:szCs w:val="22"/>
        </w:rPr>
        <w:t>laim</w:t>
      </w:r>
    </w:p>
    <w:p w14:paraId="170DE0A2" w14:textId="77777777" w:rsidR="001735ED" w:rsidRDefault="001735ED" w:rsidP="001735ED">
      <w:pPr>
        <w:rPr>
          <w:rFonts w:cs="Times New Roman"/>
          <w:bCs/>
          <w:szCs w:val="22"/>
        </w:rPr>
      </w:pPr>
    </w:p>
    <w:p w14:paraId="0A6F56E2" w14:textId="77777777" w:rsidR="001735ED" w:rsidRPr="00983235" w:rsidRDefault="001735ED" w:rsidP="001735ED">
      <w:pPr>
        <w:pStyle w:val="ListParagraph"/>
        <w:numPr>
          <w:ilvl w:val="0"/>
          <w:numId w:val="5"/>
        </w:numPr>
        <w:spacing w:after="60"/>
        <w:rPr>
          <w:rFonts w:cs="Times New Roman"/>
          <w:b/>
          <w:szCs w:val="22"/>
        </w:rPr>
      </w:pPr>
      <w:r>
        <w:t xml:space="preserve">In addition to </w:t>
      </w:r>
      <w:r w:rsidRPr="007F66C9">
        <w:t>increased control over natural resources</w:t>
      </w:r>
      <w:r>
        <w:t xml:space="preserve"> in the form of </w:t>
      </w:r>
      <w:r w:rsidRPr="00983235">
        <w:rPr>
          <w:rFonts w:cs="Times New Roman"/>
          <w:szCs w:val="22"/>
        </w:rPr>
        <w:t>a fairer share of the oil royalties</w:t>
      </w:r>
      <w:r>
        <w:t>, Minahan (2002: 1706) names “greater autonomy” and a “</w:t>
      </w:r>
      <w:r w:rsidRPr="00983235">
        <w:rPr>
          <w:rFonts w:cs="Times New Roman"/>
          <w:szCs w:val="22"/>
        </w:rPr>
        <w:t>separate legal status within the United Kingdom”</w:t>
      </w:r>
      <w:r>
        <w:rPr>
          <w:rFonts w:cs="Times New Roman"/>
          <w:szCs w:val="22"/>
        </w:rPr>
        <w:t xml:space="preserve"> </w:t>
      </w:r>
      <w:r w:rsidRPr="00983235">
        <w:rPr>
          <w:rFonts w:cs="Times New Roman"/>
          <w:szCs w:val="22"/>
        </w:rPr>
        <w:t xml:space="preserve">as their primary goals. </w:t>
      </w:r>
      <w:r w:rsidRPr="00983235">
        <w:rPr>
          <w:rFonts w:cs="Times New Roman"/>
        </w:rPr>
        <w:t xml:space="preserve">This claim for increased autonomy was also </w:t>
      </w:r>
      <w:r>
        <w:rPr>
          <w:rFonts w:cs="Times New Roman"/>
        </w:rPr>
        <w:t>favored</w:t>
      </w:r>
      <w:r w:rsidRPr="00983235">
        <w:rPr>
          <w:rFonts w:cs="Times New Roman"/>
        </w:rPr>
        <w:t xml:space="preserve"> by a majority</w:t>
      </w:r>
      <w:r w:rsidRPr="00983235">
        <w:rPr>
          <w:rFonts w:cs="Times New Roman"/>
          <w:szCs w:val="22"/>
        </w:rPr>
        <w:t xml:space="preserve"> in various polls</w:t>
      </w:r>
      <w:r w:rsidRPr="00983235">
        <w:rPr>
          <w:rFonts w:cs="Times New Roman"/>
        </w:rPr>
        <w:t xml:space="preserve">, with independence and the pro-Scottish option gaining only limited support and following second and third. Recent initiatives </w:t>
      </w:r>
      <w:r>
        <w:t xml:space="preserve">in the light of the Scottish independence referendum (see above) lend additional support to the autonomy code. We therefore code autonomy as the dominant claim throughout. </w:t>
      </w:r>
      <w:r w:rsidRPr="00983235">
        <w:rPr>
          <w:rFonts w:eastAsia="Times New Roman" w:cs="Times New Roman"/>
          <w:szCs w:val="22"/>
          <w:lang w:eastAsia="de-CH"/>
        </w:rPr>
        <w:t>[1975-</w:t>
      </w:r>
      <w:r>
        <w:rPr>
          <w:rFonts w:eastAsia="Times New Roman" w:cs="Times New Roman"/>
          <w:szCs w:val="22"/>
          <w:lang w:eastAsia="de-CH"/>
        </w:rPr>
        <w:t>2004; 2015-</w:t>
      </w:r>
      <w:r w:rsidRPr="00983235">
        <w:rPr>
          <w:rFonts w:eastAsia="Times New Roman" w:cs="Times New Roman"/>
          <w:szCs w:val="22"/>
          <w:lang w:eastAsia="de-CH"/>
        </w:rPr>
        <w:t>20</w:t>
      </w:r>
      <w:r>
        <w:rPr>
          <w:rFonts w:eastAsia="Times New Roman" w:cs="Times New Roman"/>
          <w:szCs w:val="22"/>
          <w:lang w:eastAsia="de-CH"/>
        </w:rPr>
        <w:t>20</w:t>
      </w:r>
      <w:r w:rsidRPr="00983235">
        <w:rPr>
          <w:rFonts w:eastAsia="Times New Roman" w:cs="Times New Roman"/>
          <w:szCs w:val="22"/>
          <w:lang w:eastAsia="de-CH"/>
        </w:rPr>
        <w:t>: autonomy claim]</w:t>
      </w:r>
    </w:p>
    <w:p w14:paraId="6C64E022" w14:textId="77777777" w:rsidR="001735ED" w:rsidRPr="00B731A8" w:rsidRDefault="001735ED" w:rsidP="001735ED">
      <w:pPr>
        <w:pStyle w:val="ListParagraph"/>
        <w:numPr>
          <w:ilvl w:val="1"/>
          <w:numId w:val="5"/>
        </w:numPr>
        <w:spacing w:after="60"/>
        <w:rPr>
          <w:rFonts w:cs="Times New Roman"/>
          <w:b/>
          <w:szCs w:val="22"/>
        </w:rPr>
      </w:pPr>
      <w:r>
        <w:t>According to Minahan (2002), i</w:t>
      </w:r>
      <w:r>
        <w:rPr>
          <w:rFonts w:eastAsia="Times New Roman"/>
        </w:rPr>
        <w:t xml:space="preserve">n 1979 the </w:t>
      </w:r>
      <w:r w:rsidRPr="004C55D3">
        <w:rPr>
          <w:rFonts w:eastAsia="Times New Roman"/>
        </w:rPr>
        <w:t xml:space="preserve">Shetlanders </w:t>
      </w:r>
      <w:r>
        <w:rPr>
          <w:rFonts w:eastAsia="Times New Roman"/>
        </w:rPr>
        <w:t xml:space="preserve">had </w:t>
      </w:r>
      <w:r w:rsidRPr="004C55D3">
        <w:rPr>
          <w:rFonts w:eastAsia="Times New Roman"/>
        </w:rPr>
        <w:t xml:space="preserve">temporarily threatened secession, but </w:t>
      </w:r>
      <w:r>
        <w:rPr>
          <w:rFonts w:eastAsia="Times New Roman"/>
        </w:rPr>
        <w:t>we found no corroborating evidence and it does not appear to be the dominant claim.</w:t>
      </w:r>
    </w:p>
    <w:p w14:paraId="74F775DB" w14:textId="77777777" w:rsidR="001735ED" w:rsidRDefault="001735ED" w:rsidP="001735ED">
      <w:pPr>
        <w:rPr>
          <w:rFonts w:cs="Times New Roman"/>
          <w:bCs/>
          <w:szCs w:val="22"/>
        </w:rPr>
      </w:pPr>
    </w:p>
    <w:p w14:paraId="4D2BFEF6" w14:textId="77777777" w:rsidR="002949F0" w:rsidRDefault="002949F0" w:rsidP="001735ED">
      <w:pPr>
        <w:rPr>
          <w:rFonts w:cs="Times New Roman"/>
          <w:bCs/>
          <w:szCs w:val="22"/>
        </w:rPr>
      </w:pPr>
    </w:p>
    <w:p w14:paraId="715BCC0D" w14:textId="77777777" w:rsidR="002949F0" w:rsidRDefault="002949F0" w:rsidP="001735ED">
      <w:pPr>
        <w:rPr>
          <w:rFonts w:cs="Times New Roman"/>
          <w:bCs/>
          <w:szCs w:val="22"/>
        </w:rPr>
      </w:pPr>
    </w:p>
    <w:p w14:paraId="22C6456F" w14:textId="77777777" w:rsidR="002949F0" w:rsidRDefault="002949F0" w:rsidP="001735ED">
      <w:pPr>
        <w:rPr>
          <w:rFonts w:cs="Times New Roman"/>
          <w:bCs/>
          <w:szCs w:val="22"/>
        </w:rPr>
      </w:pPr>
    </w:p>
    <w:p w14:paraId="547135FD" w14:textId="77777777" w:rsidR="001735ED" w:rsidRPr="009C6C8D" w:rsidRDefault="001735ED" w:rsidP="001735ED">
      <w:pPr>
        <w:rPr>
          <w:rFonts w:cs="Times New Roman"/>
          <w:bCs/>
          <w:szCs w:val="22"/>
        </w:rPr>
      </w:pPr>
    </w:p>
    <w:p w14:paraId="16310640" w14:textId="517B6229" w:rsidR="001735ED" w:rsidRDefault="001735ED" w:rsidP="001735ED">
      <w:pPr>
        <w:rPr>
          <w:rFonts w:cs="Times New Roman"/>
          <w:b/>
        </w:rPr>
      </w:pPr>
      <w:r>
        <w:rPr>
          <w:rFonts w:cs="Times New Roman"/>
          <w:b/>
        </w:rPr>
        <w:lastRenderedPageBreak/>
        <w:t>Independence claims</w:t>
      </w:r>
    </w:p>
    <w:p w14:paraId="73C64167" w14:textId="77777777" w:rsidR="001735ED" w:rsidRDefault="001735ED" w:rsidP="001735ED">
      <w:pPr>
        <w:rPr>
          <w:rFonts w:cs="Times New Roman"/>
          <w:bCs/>
        </w:rPr>
      </w:pPr>
    </w:p>
    <w:p w14:paraId="56FBF953" w14:textId="281A687D" w:rsidR="001735ED" w:rsidRDefault="001735ED" w:rsidP="00E50513">
      <w:pPr>
        <w:pStyle w:val="ListParagraph"/>
        <w:numPr>
          <w:ilvl w:val="0"/>
          <w:numId w:val="5"/>
        </w:numPr>
        <w:rPr>
          <w:rFonts w:cs="Times New Roman"/>
          <w:bCs/>
        </w:rPr>
      </w:pPr>
      <w:r w:rsidRPr="00DC19ED">
        <w:rPr>
          <w:rFonts w:cs="Times New Roman"/>
          <w:bCs/>
        </w:rPr>
        <w:t xml:space="preserve">As noted above, support for independence is incredibly limited. As with the Orcadians, </w:t>
      </w:r>
      <w:r w:rsidR="00DC19ED">
        <w:rPr>
          <w:rFonts w:cs="Times New Roman"/>
          <w:bCs/>
        </w:rPr>
        <w:t>there has been recent discussion of independence in the context of Scotland’s 2014 independence referendum, but this referred to independence from Scotland in case it were to secede from the UK and the intention to remain with the UK (Moss 2014).</w:t>
      </w:r>
      <w:r w:rsidR="00086154">
        <w:rPr>
          <w:rFonts w:cs="Times New Roman"/>
          <w:bCs/>
        </w:rPr>
        <w:t xml:space="preserve"> [no independence claims]</w:t>
      </w:r>
    </w:p>
    <w:p w14:paraId="71DA4C57" w14:textId="77777777" w:rsidR="00DC19ED" w:rsidRPr="00DC19ED" w:rsidRDefault="00DC19ED" w:rsidP="00DC19ED">
      <w:pPr>
        <w:rPr>
          <w:rFonts w:cs="Times New Roman"/>
          <w:bCs/>
        </w:rPr>
      </w:pPr>
    </w:p>
    <w:p w14:paraId="4FAFD341" w14:textId="77777777" w:rsidR="001735ED" w:rsidRDefault="001735ED" w:rsidP="001735ED">
      <w:pPr>
        <w:rPr>
          <w:rFonts w:cs="Times New Roman"/>
          <w:bCs/>
        </w:rPr>
      </w:pPr>
    </w:p>
    <w:p w14:paraId="186B8702" w14:textId="0C3E2B34" w:rsidR="001735ED" w:rsidRDefault="001735ED" w:rsidP="001735ED">
      <w:pPr>
        <w:rPr>
          <w:rFonts w:cs="Times New Roman"/>
          <w:b/>
        </w:rPr>
      </w:pPr>
      <w:r>
        <w:rPr>
          <w:rFonts w:cs="Times New Roman"/>
          <w:b/>
        </w:rPr>
        <w:t>Irredentist claims</w:t>
      </w:r>
    </w:p>
    <w:p w14:paraId="156D5E33" w14:textId="77777777" w:rsidR="001735ED" w:rsidRDefault="001735ED" w:rsidP="001735ED">
      <w:pPr>
        <w:rPr>
          <w:rFonts w:cs="Times New Roman"/>
          <w:bCs/>
        </w:rPr>
      </w:pPr>
    </w:p>
    <w:p w14:paraId="2CC25BA3" w14:textId="7D390829" w:rsidR="001735ED" w:rsidRDefault="002949F0" w:rsidP="001735ED">
      <w:pPr>
        <w:rPr>
          <w:rFonts w:cs="Times New Roman"/>
          <w:bCs/>
        </w:rPr>
      </w:pPr>
      <w:r>
        <w:rPr>
          <w:rFonts w:cs="Times New Roman"/>
          <w:bCs/>
        </w:rPr>
        <w:t>NA</w:t>
      </w:r>
    </w:p>
    <w:p w14:paraId="038DCF8F" w14:textId="77777777" w:rsidR="001735ED" w:rsidRDefault="001735ED" w:rsidP="001735ED">
      <w:pPr>
        <w:rPr>
          <w:rFonts w:cs="Times New Roman"/>
          <w:bCs/>
        </w:rPr>
      </w:pPr>
    </w:p>
    <w:p w14:paraId="75CFDD0A" w14:textId="77777777" w:rsidR="001735ED" w:rsidRPr="001735ED" w:rsidRDefault="001735ED" w:rsidP="001735ED">
      <w:pPr>
        <w:rPr>
          <w:rFonts w:cs="Times New Roman"/>
          <w:bCs/>
        </w:rPr>
      </w:pPr>
    </w:p>
    <w:p w14:paraId="71C988D5" w14:textId="77777777" w:rsidR="001735ED" w:rsidRPr="00904609" w:rsidRDefault="001735ED" w:rsidP="001735ED">
      <w:pPr>
        <w:rPr>
          <w:rFonts w:cs="Times New Roman"/>
        </w:rPr>
      </w:pPr>
      <w:r>
        <w:rPr>
          <w:rFonts w:cs="Times New Roman"/>
          <w:b/>
        </w:rPr>
        <w:t>Claimed territory</w:t>
      </w:r>
    </w:p>
    <w:p w14:paraId="5B934D70" w14:textId="77777777" w:rsidR="001735ED" w:rsidRPr="006F657B" w:rsidRDefault="001735ED" w:rsidP="001735ED">
      <w:pPr>
        <w:rPr>
          <w:rFonts w:cs="Times New Roman"/>
          <w:bCs/>
          <w:szCs w:val="22"/>
        </w:rPr>
      </w:pPr>
    </w:p>
    <w:p w14:paraId="3D0E977B" w14:textId="77777777" w:rsidR="001735ED" w:rsidRPr="00A568F0" w:rsidRDefault="001735ED" w:rsidP="001735ED">
      <w:pPr>
        <w:pStyle w:val="ListParagraph"/>
        <w:numPr>
          <w:ilvl w:val="0"/>
          <w:numId w:val="11"/>
        </w:numPr>
        <w:rPr>
          <w:rFonts w:cs="Times New Roman"/>
          <w:bCs/>
          <w:szCs w:val="22"/>
        </w:rPr>
      </w:pPr>
      <w:r w:rsidRPr="00A568F0">
        <w:rPr>
          <w:rFonts w:cs="Times New Roman"/>
          <w:bCs/>
          <w:szCs w:val="22"/>
        </w:rPr>
        <w:t xml:space="preserve">The territory claimed by the </w:t>
      </w:r>
      <w:r>
        <w:rPr>
          <w:rFonts w:cs="Times New Roman"/>
          <w:bCs/>
          <w:szCs w:val="22"/>
        </w:rPr>
        <w:t>Shetlanders</w:t>
      </w:r>
      <w:r w:rsidRPr="00A568F0">
        <w:rPr>
          <w:rFonts w:cs="Times New Roman"/>
          <w:bCs/>
          <w:szCs w:val="22"/>
        </w:rPr>
        <w:t xml:space="preserve"> consists of the Shetland Islands north of Scotland </w:t>
      </w:r>
      <w:r>
        <w:rPr>
          <w:rFonts w:cs="Times New Roman"/>
          <w:bCs/>
          <w:szCs w:val="22"/>
        </w:rPr>
        <w:t>(Minahan 2002: 1703; Roth 2015)</w:t>
      </w:r>
      <w:r w:rsidRPr="00A568F0">
        <w:rPr>
          <w:rFonts w:cs="Times New Roman"/>
          <w:bCs/>
          <w:szCs w:val="22"/>
        </w:rPr>
        <w:t>. We code this claim based on the Global Administrative Areas database.</w:t>
      </w:r>
    </w:p>
    <w:p w14:paraId="73D622B2" w14:textId="77777777" w:rsidR="001735ED" w:rsidRDefault="001735ED" w:rsidP="001735ED">
      <w:pPr>
        <w:rPr>
          <w:rFonts w:cs="Times New Roman"/>
          <w:bCs/>
          <w:szCs w:val="22"/>
        </w:rPr>
      </w:pPr>
    </w:p>
    <w:p w14:paraId="78FDFEC5" w14:textId="77777777" w:rsidR="001735ED" w:rsidRDefault="001735ED" w:rsidP="001735ED">
      <w:pPr>
        <w:rPr>
          <w:rFonts w:cs="Times New Roman"/>
          <w:b/>
          <w:szCs w:val="22"/>
        </w:rPr>
      </w:pPr>
    </w:p>
    <w:p w14:paraId="4323D25D" w14:textId="77777777" w:rsidR="001735ED" w:rsidRPr="00BE5168" w:rsidRDefault="001735ED" w:rsidP="001735ED">
      <w:pPr>
        <w:rPr>
          <w:rFonts w:cs="Times New Roman"/>
          <w:b/>
          <w:szCs w:val="22"/>
        </w:rPr>
      </w:pPr>
      <w:r w:rsidRPr="00BE5168">
        <w:rPr>
          <w:rFonts w:cs="Times New Roman"/>
          <w:b/>
          <w:szCs w:val="22"/>
        </w:rPr>
        <w:t>Sovereignty declarations</w:t>
      </w:r>
    </w:p>
    <w:p w14:paraId="504A0AEF" w14:textId="77777777" w:rsidR="001735ED" w:rsidRPr="006F657B" w:rsidRDefault="001735ED" w:rsidP="001735ED">
      <w:pPr>
        <w:rPr>
          <w:rFonts w:cs="Times New Roman"/>
          <w:szCs w:val="22"/>
        </w:rPr>
      </w:pPr>
    </w:p>
    <w:p w14:paraId="439241CC" w14:textId="77777777" w:rsidR="001735ED" w:rsidRPr="00B73A8F" w:rsidRDefault="001735ED" w:rsidP="001735ED">
      <w:pPr>
        <w:rPr>
          <w:rFonts w:cs="Times New Roman"/>
          <w:szCs w:val="22"/>
        </w:rPr>
      </w:pPr>
      <w:r w:rsidRPr="00B73A8F">
        <w:rPr>
          <w:rFonts w:cs="Times New Roman"/>
          <w:szCs w:val="22"/>
        </w:rPr>
        <w:t>NA</w:t>
      </w:r>
    </w:p>
    <w:p w14:paraId="5CF31A2E" w14:textId="77777777" w:rsidR="001735ED" w:rsidRPr="006F657B" w:rsidRDefault="001735ED" w:rsidP="001735ED">
      <w:pPr>
        <w:rPr>
          <w:rFonts w:cs="Times New Roman"/>
          <w:szCs w:val="22"/>
        </w:rPr>
      </w:pPr>
    </w:p>
    <w:p w14:paraId="75404634" w14:textId="77777777" w:rsidR="001735ED" w:rsidRPr="006F657B" w:rsidRDefault="001735ED" w:rsidP="001735ED">
      <w:pPr>
        <w:ind w:left="709" w:hanging="709"/>
        <w:rPr>
          <w:rFonts w:cs="Times New Roman"/>
          <w:szCs w:val="22"/>
        </w:rPr>
      </w:pPr>
    </w:p>
    <w:p w14:paraId="662F7295" w14:textId="77777777" w:rsidR="00D34C34" w:rsidRDefault="00D34C34" w:rsidP="00D34C34">
      <w:pPr>
        <w:rPr>
          <w:rFonts w:cs="Times New Roman"/>
          <w:b/>
          <w:szCs w:val="22"/>
        </w:rPr>
      </w:pPr>
      <w:r>
        <w:rPr>
          <w:rFonts w:cs="Times New Roman"/>
          <w:b/>
          <w:szCs w:val="22"/>
        </w:rPr>
        <w:t>Separatist armed conflict</w:t>
      </w:r>
    </w:p>
    <w:p w14:paraId="454BA228" w14:textId="77777777" w:rsidR="00D34C34" w:rsidRPr="006F657B" w:rsidRDefault="00D34C34" w:rsidP="00D34C34">
      <w:pPr>
        <w:rPr>
          <w:rFonts w:cs="Times New Roman"/>
          <w:szCs w:val="22"/>
        </w:rPr>
      </w:pPr>
    </w:p>
    <w:p w14:paraId="11FA09A3" w14:textId="5AC1CBE6" w:rsidR="00971D3E" w:rsidRPr="00E256C7" w:rsidRDefault="00971D3E" w:rsidP="00437A87">
      <w:pPr>
        <w:pStyle w:val="ListParagraph"/>
        <w:numPr>
          <w:ilvl w:val="0"/>
          <w:numId w:val="11"/>
        </w:numPr>
      </w:pPr>
      <w:r w:rsidRPr="00E256C7">
        <w:t xml:space="preserve">We </w:t>
      </w:r>
      <w:r>
        <w:t>found no</w:t>
      </w:r>
      <w:r w:rsidRPr="00E256C7">
        <w:t xml:space="preserve"> reports of separatist violence, hence a NVIOLSD classification. </w:t>
      </w:r>
      <w:r>
        <w:t>[NVIOLSD]</w:t>
      </w:r>
    </w:p>
    <w:p w14:paraId="5CD137B9" w14:textId="4050652B" w:rsidR="00D34C34" w:rsidRDefault="00D34C34" w:rsidP="00D34C34">
      <w:pPr>
        <w:rPr>
          <w:rFonts w:cs="Times New Roman"/>
          <w:szCs w:val="22"/>
        </w:rPr>
      </w:pPr>
    </w:p>
    <w:p w14:paraId="6745E9E0" w14:textId="77777777" w:rsidR="00971D3E" w:rsidRPr="006F657B" w:rsidRDefault="00971D3E" w:rsidP="00D34C34">
      <w:pPr>
        <w:rPr>
          <w:rFonts w:cs="Times New Roman"/>
          <w:szCs w:val="22"/>
        </w:rPr>
      </w:pPr>
    </w:p>
    <w:p w14:paraId="0E7D5D05" w14:textId="7536BFA6" w:rsidR="00D34C34" w:rsidRPr="00BE5168" w:rsidRDefault="00D34C34" w:rsidP="00D34C34">
      <w:pPr>
        <w:rPr>
          <w:rFonts w:cs="Times New Roman"/>
          <w:szCs w:val="22"/>
        </w:rPr>
      </w:pPr>
      <w:r>
        <w:rPr>
          <w:rFonts w:cs="Times New Roman"/>
          <w:b/>
          <w:szCs w:val="22"/>
        </w:rPr>
        <w:t xml:space="preserve">Historical </w:t>
      </w:r>
      <w:r w:rsidR="001735ED">
        <w:rPr>
          <w:rFonts w:cs="Times New Roman"/>
          <w:b/>
          <w:szCs w:val="22"/>
        </w:rPr>
        <w:t>c</w:t>
      </w:r>
      <w:r>
        <w:rPr>
          <w:rFonts w:cs="Times New Roman"/>
          <w:b/>
          <w:szCs w:val="22"/>
        </w:rPr>
        <w:t>ontext</w:t>
      </w:r>
    </w:p>
    <w:p w14:paraId="7A664EA5" w14:textId="77777777" w:rsidR="00D34C34" w:rsidRPr="006F657B" w:rsidRDefault="00D34C34" w:rsidP="00D34C34">
      <w:pPr>
        <w:rPr>
          <w:rFonts w:cs="Times New Roman"/>
          <w:szCs w:val="22"/>
        </w:rPr>
      </w:pPr>
    </w:p>
    <w:p w14:paraId="17E12FDC" w14:textId="77777777" w:rsidR="007F23D3" w:rsidRDefault="007F23D3" w:rsidP="00437A87">
      <w:pPr>
        <w:pStyle w:val="ListParagraph"/>
        <w:numPr>
          <w:ilvl w:val="0"/>
          <w:numId w:val="5"/>
        </w:numPr>
        <w:autoSpaceDE w:val="0"/>
        <w:autoSpaceDN w:val="0"/>
        <w:adjustRightInd w:val="0"/>
        <w:rPr>
          <w:rFonts w:cs="Times New Roman"/>
        </w:rPr>
      </w:pPr>
      <w:r>
        <w:rPr>
          <w:rFonts w:cs="Times New Roman"/>
        </w:rPr>
        <w:t>T</w:t>
      </w:r>
      <w:r w:rsidRPr="001E586F">
        <w:rPr>
          <w:rFonts w:cs="Times New Roman"/>
        </w:rPr>
        <w:t>he island was annexed by Norway in 875</w:t>
      </w:r>
      <w:r>
        <w:rPr>
          <w:rFonts w:cs="Times New Roman"/>
        </w:rPr>
        <w:t xml:space="preserve">; </w:t>
      </w:r>
      <w:r w:rsidRPr="001E586F">
        <w:rPr>
          <w:rFonts w:cs="Times New Roman"/>
        </w:rPr>
        <w:t>Viking culture prevai</w:t>
      </w:r>
      <w:r>
        <w:rPr>
          <w:rFonts w:cs="Times New Roman"/>
        </w:rPr>
        <w:t>led in the ninth century</w:t>
      </w:r>
      <w:r w:rsidRPr="001E586F">
        <w:rPr>
          <w:rFonts w:cs="Times New Roman"/>
        </w:rPr>
        <w:t xml:space="preserve">. </w:t>
      </w:r>
      <w:r>
        <w:rPr>
          <w:rFonts w:cs="Times New Roman"/>
        </w:rPr>
        <w:t>Followi</w:t>
      </w:r>
      <w:r w:rsidRPr="001E586F">
        <w:rPr>
          <w:rFonts w:cs="Times New Roman"/>
        </w:rPr>
        <w:t>ng Norway’s union with Denmark in 139</w:t>
      </w:r>
      <w:r>
        <w:rPr>
          <w:rFonts w:cs="Times New Roman"/>
        </w:rPr>
        <w:t>7</w:t>
      </w:r>
      <w:r w:rsidRPr="001E586F">
        <w:rPr>
          <w:rFonts w:cs="Times New Roman"/>
        </w:rPr>
        <w:t>, the Islands pledged to James III of Scotland who annexed the territory in 1472</w:t>
      </w:r>
      <w:r>
        <w:rPr>
          <w:rFonts w:cs="Times New Roman"/>
        </w:rPr>
        <w:t xml:space="preserve"> (in contrast, according to Hewitt and Cheetham 2000, the Shetland Islands only came under Scottish rule in 1649)</w:t>
      </w:r>
      <w:r w:rsidRPr="001E586F">
        <w:rPr>
          <w:rFonts w:cs="Times New Roman"/>
        </w:rPr>
        <w:t xml:space="preserve">. In 1540, the islands were granted </w:t>
      </w:r>
      <w:r>
        <w:rPr>
          <w:rFonts w:cs="Times New Roman"/>
        </w:rPr>
        <w:t>separate status as a county of the Scottish kingdom (Minahan 2002).</w:t>
      </w:r>
    </w:p>
    <w:p w14:paraId="34F5CFB5" w14:textId="77777777" w:rsidR="007F23D3" w:rsidRPr="00B02EBD" w:rsidRDefault="007F23D3" w:rsidP="00437A87">
      <w:pPr>
        <w:pStyle w:val="ListParagraph"/>
        <w:numPr>
          <w:ilvl w:val="0"/>
          <w:numId w:val="5"/>
        </w:numPr>
        <w:autoSpaceDE w:val="0"/>
        <w:autoSpaceDN w:val="0"/>
        <w:adjustRightInd w:val="0"/>
        <w:rPr>
          <w:rFonts w:cs="Times New Roman"/>
          <w:szCs w:val="22"/>
        </w:rPr>
      </w:pPr>
      <w:r>
        <w:rPr>
          <w:rFonts w:cs="Times New Roman"/>
        </w:rPr>
        <w:t xml:space="preserve">The Shetland Islands started to demand separation from Scotland when the latter was united with England in 1707. A status similar to the one enjoyed by Guernsey and Jersey was aspired. </w:t>
      </w:r>
    </w:p>
    <w:p w14:paraId="552E22DA" w14:textId="77777777" w:rsidR="007F23D3" w:rsidRPr="00D10974" w:rsidRDefault="007F23D3" w:rsidP="00437A87">
      <w:pPr>
        <w:pStyle w:val="ListParagraph"/>
        <w:numPr>
          <w:ilvl w:val="0"/>
          <w:numId w:val="5"/>
        </w:numPr>
        <w:autoSpaceDE w:val="0"/>
        <w:autoSpaceDN w:val="0"/>
        <w:adjustRightInd w:val="0"/>
        <w:rPr>
          <w:rFonts w:cs="Times New Roman"/>
          <w:szCs w:val="22"/>
        </w:rPr>
      </w:pPr>
      <w:r>
        <w:rPr>
          <w:rFonts w:cs="Times New Roman"/>
        </w:rPr>
        <w:t>The discovery of oil in the 1970s brought an end to the long period of economic and demographic decline and resulted in the influx of English and international oil companies (Minahan 2002).</w:t>
      </w:r>
    </w:p>
    <w:p w14:paraId="41E41B3C" w14:textId="77777777" w:rsidR="00D34C34" w:rsidRPr="006F657B" w:rsidRDefault="00D34C34" w:rsidP="00D34C34">
      <w:pPr>
        <w:rPr>
          <w:rFonts w:cs="Times New Roman"/>
          <w:szCs w:val="22"/>
        </w:rPr>
      </w:pPr>
    </w:p>
    <w:p w14:paraId="66F59A0C" w14:textId="77777777" w:rsidR="00D34C34" w:rsidRPr="006F657B" w:rsidRDefault="00D34C34" w:rsidP="00D34C34">
      <w:pPr>
        <w:rPr>
          <w:rFonts w:cs="Times New Roman"/>
          <w:szCs w:val="22"/>
        </w:rPr>
      </w:pPr>
    </w:p>
    <w:p w14:paraId="7723A29C" w14:textId="77777777" w:rsidR="00D34C34" w:rsidRPr="00BE5168" w:rsidRDefault="00D34C34" w:rsidP="00D34C34">
      <w:pPr>
        <w:rPr>
          <w:rFonts w:cs="Times New Roman"/>
          <w:b/>
          <w:szCs w:val="22"/>
        </w:rPr>
      </w:pPr>
      <w:r w:rsidRPr="00BE5168">
        <w:rPr>
          <w:rFonts w:cs="Times New Roman"/>
          <w:b/>
          <w:szCs w:val="22"/>
        </w:rPr>
        <w:t>Concessions and restrictions</w:t>
      </w:r>
    </w:p>
    <w:p w14:paraId="2D223C39" w14:textId="77777777" w:rsidR="00D34C34" w:rsidRPr="006F657B" w:rsidRDefault="00D34C34" w:rsidP="00D34C34">
      <w:pPr>
        <w:rPr>
          <w:rFonts w:cs="Times New Roman"/>
          <w:szCs w:val="22"/>
        </w:rPr>
      </w:pPr>
    </w:p>
    <w:p w14:paraId="480CAA02" w14:textId="77777777" w:rsidR="007F23D3" w:rsidRPr="00D76F4D" w:rsidRDefault="007F23D3" w:rsidP="00437A87">
      <w:pPr>
        <w:pStyle w:val="ListParagraph"/>
        <w:numPr>
          <w:ilvl w:val="0"/>
          <w:numId w:val="5"/>
        </w:numPr>
        <w:rPr>
          <w:rFonts w:cs="Times New Roman"/>
          <w:szCs w:val="22"/>
        </w:rPr>
      </w:pPr>
      <w:r w:rsidRPr="00A36D4F">
        <w:rPr>
          <w:rFonts w:cs="Times New Roman"/>
        </w:rPr>
        <w:t xml:space="preserve">There is no policy that explicitly targets the </w:t>
      </w:r>
      <w:r>
        <w:rPr>
          <w:rFonts w:cs="Times New Roman"/>
          <w:szCs w:val="22"/>
        </w:rPr>
        <w:t>Shetlanders</w:t>
      </w:r>
      <w:r w:rsidRPr="00A36D4F">
        <w:rPr>
          <w:rFonts w:cs="Times New Roman"/>
        </w:rPr>
        <w:t xml:space="preserve"> and their status of self-determination in their period of activity. Devolution has been applied to the whole of Scotland only. </w:t>
      </w:r>
      <w:r>
        <w:rPr>
          <w:rFonts w:cs="Times New Roman"/>
        </w:rPr>
        <w:t>A</w:t>
      </w:r>
      <w:r w:rsidRPr="00A36D4F">
        <w:rPr>
          <w:rFonts w:cs="Times New Roman"/>
        </w:rPr>
        <w:t xml:space="preserve">ccording to Hewitt and Cheetham (2000) and </w:t>
      </w:r>
      <w:r w:rsidRPr="00A36D4F">
        <w:rPr>
          <w:rFonts w:cs="Times New Roman"/>
          <w:szCs w:val="22"/>
        </w:rPr>
        <w:t xml:space="preserve">Minahan (2002), the </w:t>
      </w:r>
      <w:r>
        <w:rPr>
          <w:rFonts w:cs="Times New Roman"/>
          <w:szCs w:val="22"/>
        </w:rPr>
        <w:t>Shetlander</w:t>
      </w:r>
      <w:r w:rsidRPr="00A36D4F">
        <w:rPr>
          <w:rFonts w:cs="Times New Roman"/>
          <w:szCs w:val="22"/>
        </w:rPr>
        <w:t xml:space="preserve"> </w:t>
      </w:r>
      <w:r>
        <w:rPr>
          <w:rFonts w:cs="Times New Roman"/>
          <w:szCs w:val="22"/>
        </w:rPr>
        <w:t xml:space="preserve">had </w:t>
      </w:r>
      <w:r w:rsidRPr="00A36D4F">
        <w:rPr>
          <w:rFonts w:cs="Times New Roman"/>
          <w:szCs w:val="22"/>
        </w:rPr>
        <w:t xml:space="preserve">voted against both the </w:t>
      </w:r>
      <w:r w:rsidRPr="00D76F4D">
        <w:rPr>
          <w:rFonts w:cs="Times New Roman"/>
          <w:szCs w:val="22"/>
        </w:rPr>
        <w:t xml:space="preserve">1979 proposal for a Scottish parliament and the 1997 devolution proposal. Neither of the acts did significantly alter the status of the Shetlands. </w:t>
      </w:r>
    </w:p>
    <w:p w14:paraId="02EC3822" w14:textId="022FE93C" w:rsidR="009356FE" w:rsidRPr="00D76F4D" w:rsidRDefault="00383977" w:rsidP="00437A87">
      <w:pPr>
        <w:pStyle w:val="ListParagraph"/>
        <w:numPr>
          <w:ilvl w:val="0"/>
          <w:numId w:val="5"/>
        </w:numPr>
        <w:rPr>
          <w:rFonts w:cs="Times New Roman"/>
          <w:szCs w:val="22"/>
        </w:rPr>
      </w:pPr>
      <w:r w:rsidRPr="00D76F4D">
        <w:rPr>
          <w:rFonts w:cs="Times New Roman"/>
          <w:szCs w:val="22"/>
        </w:rPr>
        <w:t>In the run up to the 2014 Scottish Independence referendum, First Minister Alex Sammond offered a ’</w:t>
      </w:r>
      <w:r w:rsidR="00D76F4D" w:rsidRPr="00D76F4D">
        <w:rPr>
          <w:rFonts w:cs="Times New Roman"/>
          <w:szCs w:val="22"/>
        </w:rPr>
        <w:t>10-point</w:t>
      </w:r>
      <w:r w:rsidRPr="00D76F4D">
        <w:rPr>
          <w:rFonts w:cs="Times New Roman"/>
          <w:szCs w:val="22"/>
        </w:rPr>
        <w:t xml:space="preserve"> plan’ amounting to increased autonomy for the Shetland Islands on the condition that the islands support independence from the UK (The Guardian 2014).</w:t>
      </w:r>
      <w:r w:rsidR="00D76F4D" w:rsidRPr="00D76F4D">
        <w:rPr>
          <w:rFonts w:cs="Times New Roman"/>
          <w:szCs w:val="22"/>
        </w:rPr>
        <w:t xml:space="preserve"> The plan was not implemented</w:t>
      </w:r>
      <w:r w:rsidRPr="00D76F4D">
        <w:rPr>
          <w:rFonts w:cs="Times New Roman"/>
          <w:szCs w:val="22"/>
        </w:rPr>
        <w:t xml:space="preserve"> (BBC 2014).</w:t>
      </w:r>
    </w:p>
    <w:p w14:paraId="4DE03379" w14:textId="764B797B" w:rsidR="00BD353A" w:rsidRPr="00D76F4D" w:rsidRDefault="00D76F4D" w:rsidP="00D76F4D">
      <w:pPr>
        <w:pStyle w:val="ListParagraph"/>
        <w:numPr>
          <w:ilvl w:val="0"/>
          <w:numId w:val="5"/>
        </w:numPr>
        <w:rPr>
          <w:rFonts w:cs="Times New Roman"/>
          <w:szCs w:val="22"/>
        </w:rPr>
      </w:pPr>
      <w:r w:rsidRPr="00D76F4D">
        <w:rPr>
          <w:rFonts w:cs="Times New Roman"/>
          <w:szCs w:val="22"/>
        </w:rPr>
        <w:lastRenderedPageBreak/>
        <w:t xml:space="preserve">In 2021, the UK government proposed increased powers and autonomy in a few specific areas such as trade, infrastructure and tourism (Shetland News 2021). However, by 2022, the proposal has not been implemented. </w:t>
      </w:r>
    </w:p>
    <w:p w14:paraId="3B1E5B6E" w14:textId="77777777" w:rsidR="00DC19ED" w:rsidRPr="00DC19ED" w:rsidRDefault="00DC19ED" w:rsidP="00D34C34">
      <w:pPr>
        <w:rPr>
          <w:rFonts w:cs="Times New Roman"/>
          <w:bCs/>
          <w:szCs w:val="22"/>
        </w:rPr>
      </w:pPr>
    </w:p>
    <w:p w14:paraId="088CDD1D" w14:textId="77777777" w:rsidR="00DC19ED" w:rsidRPr="00DC19ED" w:rsidRDefault="00DC19ED" w:rsidP="00D34C34">
      <w:pPr>
        <w:rPr>
          <w:rFonts w:cs="Times New Roman"/>
          <w:bCs/>
          <w:szCs w:val="22"/>
        </w:rPr>
      </w:pPr>
    </w:p>
    <w:p w14:paraId="261B6F84" w14:textId="16A66567" w:rsidR="00D34C34" w:rsidRPr="00BE5168" w:rsidRDefault="00D34C34" w:rsidP="00D34C34">
      <w:pPr>
        <w:rPr>
          <w:rFonts w:cs="Times New Roman"/>
          <w:b/>
          <w:szCs w:val="22"/>
        </w:rPr>
      </w:pPr>
      <w:r>
        <w:rPr>
          <w:rFonts w:cs="Times New Roman"/>
          <w:b/>
          <w:szCs w:val="22"/>
        </w:rPr>
        <w:t xml:space="preserve">Regional autonomy </w:t>
      </w:r>
    </w:p>
    <w:p w14:paraId="0591F46C" w14:textId="77777777" w:rsidR="00D34C34" w:rsidRPr="006F657B" w:rsidRDefault="00D34C34" w:rsidP="00D34C34">
      <w:pPr>
        <w:rPr>
          <w:rFonts w:cs="Times New Roman"/>
          <w:szCs w:val="22"/>
        </w:rPr>
      </w:pPr>
    </w:p>
    <w:p w14:paraId="6B82D8CE" w14:textId="77777777" w:rsidR="007F23D3" w:rsidRPr="00B73A8F" w:rsidRDefault="007F23D3" w:rsidP="007F23D3">
      <w:pPr>
        <w:rPr>
          <w:rFonts w:cs="Times New Roman"/>
          <w:szCs w:val="22"/>
        </w:rPr>
      </w:pPr>
      <w:r w:rsidRPr="00B73A8F">
        <w:rPr>
          <w:rFonts w:cs="Times New Roman"/>
          <w:szCs w:val="22"/>
        </w:rPr>
        <w:t>NA</w:t>
      </w:r>
    </w:p>
    <w:p w14:paraId="4B5A8210" w14:textId="77777777" w:rsidR="00D34C34" w:rsidRPr="006F657B" w:rsidRDefault="00D34C34" w:rsidP="00D34C34">
      <w:pPr>
        <w:rPr>
          <w:rFonts w:cs="Times New Roman"/>
          <w:szCs w:val="22"/>
        </w:rPr>
      </w:pPr>
    </w:p>
    <w:p w14:paraId="6A3C8DCE" w14:textId="77777777" w:rsidR="00D34C34" w:rsidRPr="006F657B" w:rsidRDefault="00D34C34" w:rsidP="00D34C34">
      <w:pPr>
        <w:rPr>
          <w:rFonts w:cs="Times New Roman"/>
          <w:szCs w:val="22"/>
        </w:rPr>
      </w:pPr>
    </w:p>
    <w:p w14:paraId="30190A8D" w14:textId="77777777" w:rsidR="00D34C34" w:rsidRPr="0088796E" w:rsidRDefault="00D34C34" w:rsidP="00D34C34">
      <w:pPr>
        <w:rPr>
          <w:rFonts w:cs="Times New Roman"/>
          <w:b/>
          <w:szCs w:val="22"/>
        </w:rPr>
      </w:pPr>
      <w:r>
        <w:rPr>
          <w:rFonts w:cs="Times New Roman"/>
          <w:b/>
          <w:szCs w:val="22"/>
        </w:rPr>
        <w:t>De facto i</w:t>
      </w:r>
      <w:r w:rsidRPr="0088796E">
        <w:rPr>
          <w:rFonts w:cs="Times New Roman"/>
          <w:b/>
          <w:szCs w:val="22"/>
        </w:rPr>
        <w:t>ndependence</w:t>
      </w:r>
    </w:p>
    <w:p w14:paraId="4BB6A095" w14:textId="77777777" w:rsidR="00D34C34" w:rsidRPr="006F657B" w:rsidRDefault="00D34C34" w:rsidP="00D34C34">
      <w:pPr>
        <w:rPr>
          <w:rFonts w:cs="Times New Roman"/>
          <w:bCs/>
          <w:szCs w:val="22"/>
        </w:rPr>
      </w:pPr>
    </w:p>
    <w:p w14:paraId="637A407F" w14:textId="77777777" w:rsidR="007F23D3" w:rsidRPr="00B73A8F" w:rsidRDefault="007F23D3" w:rsidP="007F23D3">
      <w:pPr>
        <w:rPr>
          <w:rFonts w:cs="Times New Roman"/>
          <w:szCs w:val="22"/>
        </w:rPr>
      </w:pPr>
      <w:r w:rsidRPr="00B73A8F">
        <w:rPr>
          <w:rFonts w:cs="Times New Roman"/>
          <w:szCs w:val="22"/>
        </w:rPr>
        <w:t>NA</w:t>
      </w:r>
    </w:p>
    <w:p w14:paraId="383B5A68" w14:textId="77777777" w:rsidR="00D34C34" w:rsidRPr="006F657B" w:rsidRDefault="00D34C34" w:rsidP="00D34C34">
      <w:pPr>
        <w:rPr>
          <w:rFonts w:cs="Times New Roman"/>
          <w:bCs/>
          <w:szCs w:val="22"/>
        </w:rPr>
      </w:pPr>
    </w:p>
    <w:p w14:paraId="58081F4C" w14:textId="77777777" w:rsidR="00D34C34" w:rsidRPr="006F657B" w:rsidRDefault="00D34C34" w:rsidP="00D34C34">
      <w:pPr>
        <w:rPr>
          <w:rFonts w:cs="Times New Roman"/>
          <w:bCs/>
          <w:szCs w:val="22"/>
        </w:rPr>
      </w:pPr>
    </w:p>
    <w:p w14:paraId="4AA58671" w14:textId="77777777" w:rsidR="00D34C34" w:rsidRPr="00BE5168" w:rsidRDefault="00D34C34" w:rsidP="00D34C34">
      <w:pPr>
        <w:rPr>
          <w:rFonts w:cs="Times New Roman"/>
          <w:b/>
          <w:szCs w:val="22"/>
        </w:rPr>
      </w:pPr>
      <w:r w:rsidRPr="00BE5168">
        <w:rPr>
          <w:rFonts w:cs="Times New Roman"/>
          <w:b/>
          <w:szCs w:val="22"/>
        </w:rPr>
        <w:t>Major territorial change</w:t>
      </w:r>
      <w:r>
        <w:rPr>
          <w:rFonts w:cs="Times New Roman"/>
          <w:b/>
          <w:szCs w:val="22"/>
        </w:rPr>
        <w:t>s</w:t>
      </w:r>
    </w:p>
    <w:p w14:paraId="4B23831A" w14:textId="77777777" w:rsidR="00D34C34" w:rsidRPr="006F657B" w:rsidRDefault="00D34C34" w:rsidP="00D34C34">
      <w:pPr>
        <w:rPr>
          <w:rFonts w:cs="Times New Roman"/>
          <w:bCs/>
          <w:szCs w:val="22"/>
        </w:rPr>
      </w:pPr>
    </w:p>
    <w:p w14:paraId="73B5743D" w14:textId="77777777" w:rsidR="007F23D3" w:rsidRPr="00B73A8F" w:rsidRDefault="007F23D3" w:rsidP="007F23D3">
      <w:pPr>
        <w:rPr>
          <w:rFonts w:cs="Times New Roman"/>
          <w:szCs w:val="22"/>
        </w:rPr>
      </w:pPr>
      <w:r w:rsidRPr="00B73A8F">
        <w:rPr>
          <w:rFonts w:cs="Times New Roman"/>
          <w:szCs w:val="22"/>
        </w:rPr>
        <w:t>NA</w:t>
      </w:r>
    </w:p>
    <w:p w14:paraId="2C69656C" w14:textId="77777777" w:rsidR="00D34C34" w:rsidRPr="006F657B" w:rsidRDefault="00D34C34" w:rsidP="00D34C34">
      <w:pPr>
        <w:rPr>
          <w:rFonts w:cs="Times New Roman"/>
          <w:bCs/>
          <w:szCs w:val="22"/>
        </w:rPr>
      </w:pPr>
    </w:p>
    <w:p w14:paraId="6264A611" w14:textId="77777777" w:rsidR="00D34C34" w:rsidRPr="006F657B" w:rsidRDefault="00D34C34" w:rsidP="00D34C34">
      <w:pPr>
        <w:rPr>
          <w:rFonts w:cs="Times New Roman"/>
          <w:bCs/>
          <w:szCs w:val="22"/>
        </w:rPr>
      </w:pPr>
    </w:p>
    <w:p w14:paraId="33531772" w14:textId="77777777" w:rsidR="001735ED" w:rsidRPr="00D251DF" w:rsidRDefault="001735ED" w:rsidP="001735ED">
      <w:pPr>
        <w:ind w:left="709" w:hanging="709"/>
        <w:rPr>
          <w:rFonts w:cs="Times New Roman"/>
          <w:b/>
        </w:rPr>
      </w:pPr>
      <w:r w:rsidRPr="00D251DF">
        <w:rPr>
          <w:rFonts w:cs="Times New Roman"/>
          <w:b/>
        </w:rPr>
        <w:t>EPR2SDM</w:t>
      </w:r>
    </w:p>
    <w:p w14:paraId="15B741CA" w14:textId="77777777" w:rsidR="001735ED" w:rsidRPr="00D251DF" w:rsidRDefault="001735ED" w:rsidP="001735E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735ED" w:rsidRPr="00D251DF" w14:paraId="3FA80FF5" w14:textId="77777777" w:rsidTr="00B07EB6">
        <w:trPr>
          <w:trHeight w:val="284"/>
        </w:trPr>
        <w:tc>
          <w:tcPr>
            <w:tcW w:w="4787" w:type="dxa"/>
            <w:vAlign w:val="center"/>
          </w:tcPr>
          <w:p w14:paraId="32639FE6" w14:textId="77777777" w:rsidR="001735ED" w:rsidRPr="00D251DF" w:rsidRDefault="001735ED" w:rsidP="00B07EB6">
            <w:pPr>
              <w:rPr>
                <w:i/>
              </w:rPr>
            </w:pPr>
            <w:r w:rsidRPr="00D251DF">
              <w:rPr>
                <w:i/>
              </w:rPr>
              <w:t>Movement</w:t>
            </w:r>
          </w:p>
        </w:tc>
        <w:tc>
          <w:tcPr>
            <w:tcW w:w="4783" w:type="dxa"/>
            <w:vAlign w:val="center"/>
          </w:tcPr>
          <w:p w14:paraId="32FA1944" w14:textId="77777777" w:rsidR="001735ED" w:rsidRPr="00D251DF" w:rsidRDefault="001735ED" w:rsidP="00B07EB6">
            <w:r>
              <w:t>Shetlanders</w:t>
            </w:r>
          </w:p>
        </w:tc>
      </w:tr>
      <w:tr w:rsidR="001735ED" w:rsidRPr="00D251DF" w14:paraId="42AA4724" w14:textId="77777777" w:rsidTr="00B07EB6">
        <w:trPr>
          <w:trHeight w:val="284"/>
        </w:trPr>
        <w:tc>
          <w:tcPr>
            <w:tcW w:w="4787" w:type="dxa"/>
            <w:vAlign w:val="center"/>
          </w:tcPr>
          <w:p w14:paraId="2D790412" w14:textId="77777777" w:rsidR="001735ED" w:rsidRPr="00D251DF" w:rsidRDefault="001735ED" w:rsidP="00B07EB6">
            <w:pPr>
              <w:rPr>
                <w:i/>
              </w:rPr>
            </w:pPr>
            <w:r w:rsidRPr="00D251DF">
              <w:rPr>
                <w:i/>
              </w:rPr>
              <w:t>Scenario</w:t>
            </w:r>
          </w:p>
        </w:tc>
        <w:tc>
          <w:tcPr>
            <w:tcW w:w="4783" w:type="dxa"/>
            <w:vAlign w:val="center"/>
          </w:tcPr>
          <w:p w14:paraId="169DE6C1" w14:textId="77777777" w:rsidR="001735ED" w:rsidRPr="00D251DF" w:rsidRDefault="001735ED" w:rsidP="00B07EB6">
            <w:r>
              <w:t>n:1</w:t>
            </w:r>
          </w:p>
        </w:tc>
      </w:tr>
      <w:tr w:rsidR="001735ED" w:rsidRPr="00D251DF" w14:paraId="2339ECB2" w14:textId="77777777" w:rsidTr="00B07EB6">
        <w:trPr>
          <w:trHeight w:val="284"/>
        </w:trPr>
        <w:tc>
          <w:tcPr>
            <w:tcW w:w="4787" w:type="dxa"/>
            <w:vAlign w:val="center"/>
          </w:tcPr>
          <w:p w14:paraId="1977FF6E" w14:textId="77777777" w:rsidR="001735ED" w:rsidRPr="00D251DF" w:rsidRDefault="001735ED" w:rsidP="00B07EB6">
            <w:pPr>
              <w:rPr>
                <w:i/>
              </w:rPr>
            </w:pPr>
            <w:r w:rsidRPr="00D251DF">
              <w:rPr>
                <w:i/>
              </w:rPr>
              <w:t>EPR group(s)</w:t>
            </w:r>
          </w:p>
        </w:tc>
        <w:tc>
          <w:tcPr>
            <w:tcW w:w="4783" w:type="dxa"/>
            <w:vAlign w:val="center"/>
          </w:tcPr>
          <w:p w14:paraId="2B8EE026" w14:textId="77777777" w:rsidR="001735ED" w:rsidRPr="00D251DF" w:rsidRDefault="001735ED" w:rsidP="00B07EB6">
            <w:r>
              <w:t>Scots</w:t>
            </w:r>
          </w:p>
        </w:tc>
      </w:tr>
      <w:tr w:rsidR="001735ED" w:rsidRPr="00D251DF" w14:paraId="699320A9" w14:textId="77777777" w:rsidTr="00B07EB6">
        <w:trPr>
          <w:trHeight w:val="284"/>
        </w:trPr>
        <w:tc>
          <w:tcPr>
            <w:tcW w:w="4787" w:type="dxa"/>
            <w:vAlign w:val="center"/>
          </w:tcPr>
          <w:p w14:paraId="003A28CF" w14:textId="77777777" w:rsidR="001735ED" w:rsidRPr="00D251DF" w:rsidRDefault="001735ED" w:rsidP="00B07EB6">
            <w:pPr>
              <w:rPr>
                <w:i/>
              </w:rPr>
            </w:pPr>
            <w:r>
              <w:rPr>
                <w:i/>
              </w:rPr>
              <w:t>Gwgroupid(s)</w:t>
            </w:r>
          </w:p>
        </w:tc>
        <w:tc>
          <w:tcPr>
            <w:tcW w:w="4783" w:type="dxa"/>
            <w:vAlign w:val="center"/>
          </w:tcPr>
          <w:p w14:paraId="523C2CE5" w14:textId="77777777" w:rsidR="001735ED" w:rsidRPr="00457513" w:rsidRDefault="001735ED" w:rsidP="00B07EB6">
            <w:r w:rsidRPr="00F708E6">
              <w:t>20002000</w:t>
            </w:r>
          </w:p>
        </w:tc>
      </w:tr>
    </w:tbl>
    <w:p w14:paraId="4C58E8F5" w14:textId="77777777" w:rsidR="001735ED" w:rsidRDefault="001735ED" w:rsidP="001735ED">
      <w:pPr>
        <w:rPr>
          <w:rFonts w:cs="Times New Roman"/>
          <w:b/>
          <w:szCs w:val="22"/>
        </w:rPr>
      </w:pPr>
    </w:p>
    <w:p w14:paraId="09EDD89F" w14:textId="77777777" w:rsidR="001735ED" w:rsidRDefault="001735ED" w:rsidP="001735ED">
      <w:pPr>
        <w:rPr>
          <w:rFonts w:cs="Times New Roman"/>
          <w:b/>
          <w:szCs w:val="22"/>
        </w:rPr>
      </w:pPr>
    </w:p>
    <w:p w14:paraId="23896DCE" w14:textId="77777777" w:rsidR="00D34C34" w:rsidRDefault="00D34C34" w:rsidP="00D34C34">
      <w:pPr>
        <w:ind w:left="709" w:hanging="709"/>
        <w:rPr>
          <w:rFonts w:cs="Times New Roman"/>
          <w:b/>
          <w:szCs w:val="22"/>
        </w:rPr>
      </w:pPr>
      <w:r>
        <w:rPr>
          <w:rFonts w:cs="Times New Roman"/>
          <w:b/>
          <w:szCs w:val="22"/>
        </w:rPr>
        <w:t>Power access</w:t>
      </w:r>
    </w:p>
    <w:p w14:paraId="6A463B7E" w14:textId="77777777" w:rsidR="00D34C34" w:rsidRPr="006F657B" w:rsidRDefault="00D34C34" w:rsidP="00D34C34">
      <w:pPr>
        <w:ind w:left="709" w:hanging="709"/>
        <w:rPr>
          <w:rFonts w:cs="Times New Roman"/>
          <w:bCs/>
          <w:szCs w:val="22"/>
        </w:rPr>
      </w:pPr>
    </w:p>
    <w:p w14:paraId="601B1A88" w14:textId="269C8D3A" w:rsidR="007F23D3" w:rsidRDefault="007F23D3" w:rsidP="00437A87">
      <w:pPr>
        <w:pStyle w:val="ListParagraph"/>
        <w:numPr>
          <w:ilvl w:val="0"/>
          <w:numId w:val="3"/>
        </w:numPr>
        <w:rPr>
          <w:lang w:val="en-GB"/>
        </w:rPr>
      </w:pPr>
      <w:r w:rsidRPr="004D1031">
        <w:rPr>
          <w:lang w:val="en-GB"/>
        </w:rPr>
        <w:t xml:space="preserve">The </w:t>
      </w:r>
      <w:r w:rsidRPr="004D1031">
        <w:rPr>
          <w:rFonts w:cs="Times New Roman"/>
          <w:szCs w:val="22"/>
        </w:rPr>
        <w:t xml:space="preserve">Shetland </w:t>
      </w:r>
      <w:r w:rsidRPr="004D1031">
        <w:rPr>
          <w:lang w:val="en-GB"/>
        </w:rPr>
        <w:t xml:space="preserve">Islands are part of Scotland and the Shetland Islanders a sub-group of the EPR </w:t>
      </w:r>
      <w:r w:rsidRPr="00D76F4D">
        <w:rPr>
          <w:lang w:val="en-GB"/>
        </w:rPr>
        <w:t>group ‘Scots’. EPR codes the latter as junior partner throughout the movement’s activity. However, to infer that the Shetland Islanders are also junior partners is, of course, not accurate, also in light of the fact that they only make up a very small share of the Scottish population (around 0.4%). We found no evidence for a consistent representation of Shetland Islanders in the executive (cabinet, PM) of the United Kingdom. [powerless]</w:t>
      </w:r>
    </w:p>
    <w:p w14:paraId="236551CD" w14:textId="77777777" w:rsidR="00D34C34" w:rsidRPr="006F657B" w:rsidRDefault="00D34C34" w:rsidP="00D34C34">
      <w:pPr>
        <w:ind w:left="709" w:hanging="709"/>
        <w:rPr>
          <w:rFonts w:cs="Times New Roman"/>
          <w:bCs/>
          <w:szCs w:val="22"/>
        </w:rPr>
      </w:pPr>
    </w:p>
    <w:p w14:paraId="19152AFB" w14:textId="77777777" w:rsidR="007F23D3" w:rsidRDefault="007F23D3" w:rsidP="00D34C34">
      <w:pPr>
        <w:ind w:left="709" w:hanging="709"/>
        <w:rPr>
          <w:rFonts w:cs="Times New Roman"/>
          <w:b/>
          <w:szCs w:val="22"/>
        </w:rPr>
      </w:pPr>
    </w:p>
    <w:p w14:paraId="76B63FF5" w14:textId="5B16E9D3" w:rsidR="00D34C34" w:rsidRDefault="00D34C34" w:rsidP="00D34C34">
      <w:pPr>
        <w:ind w:left="709" w:hanging="709"/>
        <w:rPr>
          <w:rFonts w:cs="Times New Roman"/>
          <w:b/>
          <w:szCs w:val="22"/>
        </w:rPr>
      </w:pPr>
      <w:r>
        <w:rPr>
          <w:rFonts w:cs="Times New Roman"/>
          <w:b/>
          <w:szCs w:val="22"/>
        </w:rPr>
        <w:t>Group size</w:t>
      </w:r>
    </w:p>
    <w:p w14:paraId="48C092B7" w14:textId="77777777" w:rsidR="00D34C34" w:rsidRDefault="00D34C34" w:rsidP="00D34C34">
      <w:pPr>
        <w:rPr>
          <w:rFonts w:cs="Times New Roman"/>
        </w:rPr>
      </w:pPr>
    </w:p>
    <w:p w14:paraId="5C1EA52A" w14:textId="1C5439E9" w:rsidR="007F23D3" w:rsidRPr="00B36B28" w:rsidRDefault="007F23D3" w:rsidP="00437A87">
      <w:pPr>
        <w:pStyle w:val="ListParagraph"/>
        <w:numPr>
          <w:ilvl w:val="0"/>
          <w:numId w:val="3"/>
        </w:numPr>
        <w:rPr>
          <w:lang w:val="en-GB"/>
        </w:rPr>
      </w:pPr>
      <w:r w:rsidRPr="006D0485">
        <w:rPr>
          <w:rFonts w:cs="Times New Roman"/>
        </w:rPr>
        <w:t xml:space="preserve">According to Minahan (2002: 1703), there are about 35,000 Shetlanders in the United Kingdom. According to the World Bank, the UK’s population was 59.37 million in 2002.  </w:t>
      </w:r>
      <w:r>
        <w:t>[0.</w:t>
      </w:r>
      <w:r w:rsidRPr="006D0485">
        <w:rPr>
          <w:rFonts w:cs="Times New Roman"/>
        </w:rPr>
        <w:t>0006</w:t>
      </w:r>
      <w:r>
        <w:t>]</w:t>
      </w:r>
    </w:p>
    <w:p w14:paraId="1EC94D79" w14:textId="77777777" w:rsidR="00D34C34" w:rsidRDefault="00D34C34" w:rsidP="00D34C34">
      <w:pPr>
        <w:rPr>
          <w:rFonts w:cs="Times New Roman"/>
        </w:rPr>
      </w:pPr>
    </w:p>
    <w:p w14:paraId="2BADF060" w14:textId="77777777" w:rsidR="00D34C34" w:rsidRDefault="00D34C34" w:rsidP="00D34C34">
      <w:pPr>
        <w:rPr>
          <w:rFonts w:cs="Times New Roman"/>
        </w:rPr>
      </w:pPr>
    </w:p>
    <w:p w14:paraId="4AEB6F69" w14:textId="77777777" w:rsidR="00D34C34" w:rsidRPr="00C524D6" w:rsidRDefault="00D34C34" w:rsidP="00D34C34">
      <w:pPr>
        <w:rPr>
          <w:rFonts w:cs="Times New Roman"/>
          <w:b/>
          <w:bCs/>
        </w:rPr>
      </w:pPr>
      <w:r w:rsidRPr="00C524D6">
        <w:rPr>
          <w:rFonts w:cs="Times New Roman"/>
          <w:b/>
          <w:bCs/>
        </w:rPr>
        <w:t>Regional concentration</w:t>
      </w:r>
    </w:p>
    <w:p w14:paraId="451DF57F" w14:textId="77777777" w:rsidR="00D34C34" w:rsidRPr="00F229B9" w:rsidRDefault="00D34C34" w:rsidP="00D34C34">
      <w:pPr>
        <w:rPr>
          <w:rFonts w:cs="Times New Roman"/>
        </w:rPr>
      </w:pPr>
    </w:p>
    <w:p w14:paraId="041DEEDD" w14:textId="77777777" w:rsidR="007F23D3" w:rsidRPr="00A94809" w:rsidRDefault="007F23D3" w:rsidP="00437A87">
      <w:pPr>
        <w:pStyle w:val="ListParagraph"/>
        <w:widowControl w:val="0"/>
        <w:numPr>
          <w:ilvl w:val="0"/>
          <w:numId w:val="9"/>
        </w:numPr>
        <w:rPr>
          <w:szCs w:val="22"/>
        </w:rPr>
      </w:pPr>
      <w:r w:rsidRPr="00DA6663">
        <w:rPr>
          <w:szCs w:val="22"/>
        </w:rPr>
        <w:t xml:space="preserve">According to Minahan (2002: </w:t>
      </w:r>
      <w:r>
        <w:rPr>
          <w:szCs w:val="22"/>
        </w:rPr>
        <w:t>1703</w:t>
      </w:r>
      <w:r w:rsidRPr="00DA6663">
        <w:rPr>
          <w:szCs w:val="22"/>
        </w:rPr>
        <w:t xml:space="preserve">), the </w:t>
      </w:r>
      <w:r>
        <w:rPr>
          <w:szCs w:val="22"/>
        </w:rPr>
        <w:t>Shetland</w:t>
      </w:r>
      <w:r w:rsidRPr="0035376B">
        <w:rPr>
          <w:szCs w:val="22"/>
        </w:rPr>
        <w:t xml:space="preserve"> Islander</w:t>
      </w:r>
      <w:r>
        <w:rPr>
          <w:szCs w:val="22"/>
        </w:rPr>
        <w:t>s</w:t>
      </w:r>
      <w:r w:rsidRPr="0035376B">
        <w:rPr>
          <w:szCs w:val="22"/>
        </w:rPr>
        <w:t xml:space="preserve"> </w:t>
      </w:r>
      <w:r>
        <w:rPr>
          <w:szCs w:val="22"/>
        </w:rPr>
        <w:t>are a majority in the County of Shetland, where they make up 94% of the population. This amounts to 21,620 Shetland</w:t>
      </w:r>
      <w:r w:rsidRPr="0035376B">
        <w:rPr>
          <w:szCs w:val="22"/>
        </w:rPr>
        <w:t xml:space="preserve"> Islander</w:t>
      </w:r>
      <w:r>
        <w:rPr>
          <w:szCs w:val="22"/>
        </w:rPr>
        <w:t>s (in 2002), which is more than half of the 35,000 Shetland</w:t>
      </w:r>
      <w:r w:rsidRPr="0035376B">
        <w:rPr>
          <w:szCs w:val="22"/>
        </w:rPr>
        <w:t xml:space="preserve"> Islander</w:t>
      </w:r>
      <w:r>
        <w:rPr>
          <w:szCs w:val="22"/>
        </w:rPr>
        <w:t xml:space="preserve">s in all of the United Kingdom in that same year. </w:t>
      </w:r>
      <w:r w:rsidRPr="00A94809">
        <w:rPr>
          <w:rFonts w:cs="Times New Roman"/>
        </w:rPr>
        <w:t>[concentrated]</w:t>
      </w:r>
    </w:p>
    <w:p w14:paraId="295FE79F" w14:textId="77777777" w:rsidR="00D34C34" w:rsidRDefault="00D34C34" w:rsidP="00D34C34">
      <w:pPr>
        <w:rPr>
          <w:rFonts w:cs="Times New Roman"/>
        </w:rPr>
      </w:pPr>
    </w:p>
    <w:p w14:paraId="5F459A79" w14:textId="77777777" w:rsidR="00D34C34" w:rsidRDefault="00D34C34" w:rsidP="00D34C34">
      <w:pPr>
        <w:rPr>
          <w:rFonts w:cs="Times New Roman"/>
        </w:rPr>
      </w:pPr>
    </w:p>
    <w:p w14:paraId="0C43FA63" w14:textId="77777777" w:rsidR="00D34C34" w:rsidRDefault="00D34C34" w:rsidP="00D34C34">
      <w:pPr>
        <w:rPr>
          <w:rFonts w:cs="Times New Roman"/>
          <w:b/>
        </w:rPr>
      </w:pPr>
      <w:r>
        <w:rPr>
          <w:rFonts w:cs="Times New Roman"/>
          <w:b/>
        </w:rPr>
        <w:t>Kin</w:t>
      </w:r>
    </w:p>
    <w:p w14:paraId="26E9670E" w14:textId="77777777" w:rsidR="00D34C34" w:rsidRPr="006F657B" w:rsidRDefault="00D34C34" w:rsidP="00D34C34">
      <w:pPr>
        <w:spacing w:after="60"/>
        <w:ind w:left="709" w:hanging="709"/>
        <w:rPr>
          <w:rFonts w:cs="Times New Roman"/>
          <w:bCs/>
          <w:szCs w:val="22"/>
        </w:rPr>
      </w:pPr>
    </w:p>
    <w:p w14:paraId="6722E886" w14:textId="77777777" w:rsidR="007F23D3" w:rsidRDefault="007F23D3" w:rsidP="00437A87">
      <w:pPr>
        <w:pStyle w:val="ListParagraph"/>
        <w:widowControl w:val="0"/>
        <w:numPr>
          <w:ilvl w:val="0"/>
          <w:numId w:val="9"/>
        </w:numPr>
        <w:rPr>
          <w:szCs w:val="22"/>
        </w:rPr>
      </w:pPr>
      <w:r w:rsidRPr="00EC2A8B">
        <w:rPr>
          <w:szCs w:val="22"/>
        </w:rPr>
        <w:t xml:space="preserve">According to Minahan (2002: 1703) there are Shetland Islander communities in the United States, </w:t>
      </w:r>
      <w:r w:rsidRPr="00EC2A8B">
        <w:rPr>
          <w:szCs w:val="22"/>
        </w:rPr>
        <w:lastRenderedPageBreak/>
        <w:t xml:space="preserve">Canada, New Zealand, and Australia. </w:t>
      </w:r>
      <w:r>
        <w:rPr>
          <w:szCs w:val="22"/>
        </w:rPr>
        <w:t>We could not come across exact figures, but most likely they are below the numeric threshold. However, according to Minahan there are strong ties with the Icelanders and the Faroese according to Minahan (2002: 1703). The Icelanders in Iceland cross the numeric threshold. [kin in non-adjacent country]</w:t>
      </w:r>
    </w:p>
    <w:p w14:paraId="413F402F" w14:textId="77777777" w:rsidR="007F23D3" w:rsidRDefault="007F23D3" w:rsidP="00437A87">
      <w:pPr>
        <w:pStyle w:val="ListParagraph"/>
        <w:widowControl w:val="0"/>
        <w:numPr>
          <w:ilvl w:val="1"/>
          <w:numId w:val="9"/>
        </w:numPr>
        <w:rPr>
          <w:szCs w:val="22"/>
        </w:rPr>
      </w:pPr>
      <w:r>
        <w:rPr>
          <w:szCs w:val="22"/>
        </w:rPr>
        <w:t>Note: While we do so in case of the Scots, we do not code the Celtic Peoples as kin. The Shetlanders’ language is a mix of Old Norse, Celtic, English, Dutch, and German influences, and is unintelligible to mainland Scots. Furthermore, the Shetland Islanders have retained their traditional island culture and, acording to Minahan (2002: 1703), the ethnic and historical ties with Scots and other Celtic Peoples are not very close.</w:t>
      </w:r>
    </w:p>
    <w:p w14:paraId="63235BAD" w14:textId="77777777" w:rsidR="00D34C34" w:rsidRDefault="00D34C34" w:rsidP="00D34C34">
      <w:pPr>
        <w:spacing w:after="60"/>
        <w:ind w:left="709" w:hanging="709"/>
        <w:rPr>
          <w:rFonts w:cs="Times New Roman"/>
          <w:bCs/>
          <w:szCs w:val="22"/>
        </w:rPr>
      </w:pPr>
    </w:p>
    <w:p w14:paraId="5E80E2A6" w14:textId="77777777" w:rsidR="00D34C34" w:rsidRPr="006F657B" w:rsidRDefault="00D34C34" w:rsidP="00D34C34">
      <w:pPr>
        <w:spacing w:after="60"/>
        <w:ind w:left="709" w:hanging="709"/>
        <w:rPr>
          <w:rFonts w:cs="Times New Roman"/>
          <w:bCs/>
          <w:szCs w:val="22"/>
        </w:rPr>
      </w:pPr>
    </w:p>
    <w:p w14:paraId="1183DC3D" w14:textId="77777777" w:rsidR="00D34C34" w:rsidRPr="0029438E" w:rsidRDefault="00D34C34" w:rsidP="00D34C34">
      <w:pPr>
        <w:spacing w:after="60"/>
        <w:ind w:left="709" w:hanging="709"/>
        <w:rPr>
          <w:rFonts w:cs="Times New Roman"/>
          <w:b/>
          <w:szCs w:val="22"/>
        </w:rPr>
      </w:pPr>
      <w:r w:rsidRPr="00BE5168">
        <w:rPr>
          <w:rFonts w:cs="Times New Roman"/>
          <w:b/>
          <w:szCs w:val="22"/>
        </w:rPr>
        <w:t>Sources</w:t>
      </w:r>
    </w:p>
    <w:p w14:paraId="0AA4D326" w14:textId="77777777" w:rsidR="00D34C34" w:rsidRPr="001728CD" w:rsidRDefault="00D34C34" w:rsidP="00D34C34">
      <w:pPr>
        <w:rPr>
          <w:rFonts w:cs="Times New Roman"/>
          <w:szCs w:val="22"/>
        </w:rPr>
      </w:pPr>
    </w:p>
    <w:p w14:paraId="1F63DC8B" w14:textId="77777777" w:rsidR="002949F0" w:rsidRPr="00D76F4D" w:rsidRDefault="002949F0" w:rsidP="001E67C5">
      <w:pPr>
        <w:pStyle w:val="NormalWeb"/>
        <w:spacing w:before="0" w:beforeAutospacing="0" w:after="60" w:afterAutospacing="0"/>
        <w:ind w:left="709" w:hanging="709"/>
        <w:rPr>
          <w:sz w:val="22"/>
          <w:szCs w:val="22"/>
          <w:lang w:val="en-US"/>
        </w:rPr>
      </w:pPr>
      <w:r w:rsidRPr="00D76F4D">
        <w:rPr>
          <w:sz w:val="22"/>
          <w:szCs w:val="22"/>
          <w:lang w:val="en-US"/>
        </w:rPr>
        <w:t xml:space="preserve">BBC (2014). </w:t>
      </w:r>
      <w:hyperlink r:id="rId90" w:history="1">
        <w:r w:rsidRPr="00D76F4D">
          <w:rPr>
            <w:rStyle w:val="Hyperlink"/>
            <w:sz w:val="22"/>
            <w:szCs w:val="22"/>
            <w:lang w:val="en-US"/>
          </w:rPr>
          <w:t>In maps: How close was the Scottish referendum vote? https://www.bbc.co.uk/news/uk-scotland-scotland-politics-29255449</w:t>
        </w:r>
      </w:hyperlink>
      <w:r w:rsidRPr="00D76F4D">
        <w:rPr>
          <w:bCs/>
          <w:sz w:val="22"/>
          <w:szCs w:val="22"/>
          <w:lang w:val="en-GB"/>
        </w:rPr>
        <w:t xml:space="preserve"> [28</w:t>
      </w:r>
      <w:r w:rsidRPr="00D76F4D">
        <w:rPr>
          <w:bCs/>
          <w:sz w:val="22"/>
          <w:szCs w:val="22"/>
          <w:vertAlign w:val="superscript"/>
          <w:lang w:val="en-GB"/>
        </w:rPr>
        <w:t>th</w:t>
      </w:r>
      <w:r w:rsidRPr="00D76F4D">
        <w:rPr>
          <w:bCs/>
          <w:sz w:val="22"/>
          <w:szCs w:val="22"/>
          <w:lang w:val="en-GB"/>
        </w:rPr>
        <w:t xml:space="preserve"> October 2022]</w:t>
      </w:r>
    </w:p>
    <w:p w14:paraId="55108B20" w14:textId="77777777" w:rsidR="002949F0" w:rsidRPr="00D76F4D" w:rsidRDefault="002949F0" w:rsidP="007F23D3">
      <w:pPr>
        <w:pStyle w:val="NormalWeb"/>
        <w:spacing w:before="0" w:beforeAutospacing="0" w:after="60" w:afterAutospacing="0"/>
        <w:ind w:left="709" w:hanging="709"/>
        <w:rPr>
          <w:sz w:val="22"/>
          <w:szCs w:val="22"/>
          <w:lang w:val="en-GB"/>
        </w:rPr>
      </w:pPr>
      <w:r w:rsidRPr="00D76F4D">
        <w:rPr>
          <w:sz w:val="22"/>
          <w:szCs w:val="22"/>
          <w:lang w:val="en-GB"/>
        </w:rPr>
        <w:t xml:space="preserve">EurActiv. (2017). </w:t>
      </w:r>
      <w:hyperlink r:id="rId91" w:history="1">
        <w:r w:rsidRPr="00D76F4D">
          <w:rPr>
            <w:rStyle w:val="Hyperlink"/>
            <w:sz w:val="22"/>
            <w:szCs w:val="22"/>
            <w:lang w:val="en-US"/>
          </w:rPr>
          <w:t>Shetland Islands toy with idea of post-Brexit independence https://www.euractiv.com/section/uk-europe/news/shetland-islands-toy-with-idea-of-post-brexit-independence/</w:t>
        </w:r>
      </w:hyperlink>
      <w:r w:rsidRPr="00D76F4D">
        <w:rPr>
          <w:sz w:val="22"/>
          <w:szCs w:val="22"/>
          <w:lang w:val="en-US"/>
        </w:rPr>
        <w:t xml:space="preserve"> [28th October 2022]</w:t>
      </w:r>
    </w:p>
    <w:p w14:paraId="76B6212A" w14:textId="77777777" w:rsidR="002949F0" w:rsidRPr="00D76F4D" w:rsidRDefault="002949F0" w:rsidP="007F23D3">
      <w:pPr>
        <w:pStyle w:val="NormalWeb"/>
        <w:spacing w:before="0" w:beforeAutospacing="0" w:after="60" w:afterAutospacing="0"/>
        <w:ind w:left="709" w:hanging="709"/>
        <w:rPr>
          <w:i/>
          <w:iCs/>
          <w:sz w:val="22"/>
          <w:szCs w:val="22"/>
          <w:lang w:val="en-US"/>
        </w:rPr>
      </w:pPr>
      <w:r w:rsidRPr="00D76F4D">
        <w:rPr>
          <w:sz w:val="22"/>
          <w:szCs w:val="22"/>
          <w:lang w:val="en-GB"/>
        </w:rPr>
        <w:t xml:space="preserve">GADM (2019). </w:t>
      </w:r>
      <w:r w:rsidRPr="00D76F4D">
        <w:rPr>
          <w:sz w:val="22"/>
          <w:szCs w:val="22"/>
          <w:lang w:val="en-US"/>
        </w:rPr>
        <w:t xml:space="preserve">Database of Global Administrative Boundaries, Version 3.6. </w:t>
      </w:r>
      <w:hyperlink r:id="rId92" w:history="1">
        <w:r w:rsidRPr="00D76F4D">
          <w:rPr>
            <w:rStyle w:val="Hyperlink"/>
            <w:sz w:val="22"/>
            <w:szCs w:val="22"/>
            <w:lang w:val="en-US"/>
          </w:rPr>
          <w:t>https://gadm.org/</w:t>
        </w:r>
      </w:hyperlink>
      <w:r w:rsidRPr="00D76F4D">
        <w:rPr>
          <w:sz w:val="22"/>
          <w:szCs w:val="22"/>
          <w:lang w:val="en-US"/>
        </w:rPr>
        <w:t xml:space="preserve"> [November 19, 2021].</w:t>
      </w:r>
    </w:p>
    <w:p w14:paraId="44234098" w14:textId="77777777" w:rsidR="002949F0" w:rsidRPr="00D76F4D" w:rsidRDefault="002949F0" w:rsidP="007F23D3">
      <w:pPr>
        <w:pStyle w:val="NormalWeb"/>
        <w:spacing w:before="0" w:beforeAutospacing="0" w:after="60" w:afterAutospacing="0"/>
        <w:ind w:left="709" w:hanging="709"/>
        <w:rPr>
          <w:color w:val="000000"/>
          <w:sz w:val="22"/>
          <w:szCs w:val="22"/>
          <w:lang w:val="en-US"/>
        </w:rPr>
      </w:pPr>
      <w:r w:rsidRPr="00D76F4D">
        <w:rPr>
          <w:sz w:val="22"/>
          <w:szCs w:val="22"/>
          <w:lang w:val="en-US"/>
        </w:rPr>
        <w:t xml:space="preserve">Hewitt, Christopher, and Tom Cheetham (2000). </w:t>
      </w:r>
      <w:r w:rsidRPr="00D76F4D">
        <w:rPr>
          <w:i/>
          <w:iCs/>
          <w:sz w:val="22"/>
          <w:szCs w:val="22"/>
          <w:lang w:val="en-US"/>
        </w:rPr>
        <w:t>Encyclopedia of Modern Separatist Movements</w:t>
      </w:r>
      <w:r w:rsidRPr="00D76F4D">
        <w:rPr>
          <w:sz w:val="22"/>
          <w:szCs w:val="22"/>
          <w:lang w:val="en-US"/>
        </w:rPr>
        <w:t xml:space="preserve">. Santa Barbara, CA: ABC-CLIO, pp. 267-268. </w:t>
      </w:r>
    </w:p>
    <w:p w14:paraId="1771D645"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Keesing’s Record of World Events. </w:t>
      </w:r>
      <w:hyperlink r:id="rId93" w:history="1">
        <w:r w:rsidRPr="00D76F4D">
          <w:rPr>
            <w:rStyle w:val="Hyperlink"/>
            <w:sz w:val="22"/>
            <w:szCs w:val="22"/>
            <w:lang w:val="en-US"/>
          </w:rPr>
          <w:t>http://www.keesings.com</w:t>
        </w:r>
      </w:hyperlink>
      <w:r w:rsidRPr="00D76F4D">
        <w:rPr>
          <w:sz w:val="22"/>
          <w:szCs w:val="22"/>
          <w:lang w:val="en-US"/>
        </w:rPr>
        <w:t xml:space="preserve"> [April 25, 2002].</w:t>
      </w:r>
    </w:p>
    <w:p w14:paraId="0535E0BF"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Lexis Nexis. </w:t>
      </w:r>
      <w:hyperlink r:id="rId94" w:history="1">
        <w:r w:rsidRPr="00D76F4D">
          <w:rPr>
            <w:rStyle w:val="Hyperlink"/>
            <w:sz w:val="22"/>
            <w:szCs w:val="22"/>
            <w:lang w:val="en-US"/>
          </w:rPr>
          <w:t>http://www.lexis-nexis.com</w:t>
        </w:r>
      </w:hyperlink>
      <w:r w:rsidRPr="00D76F4D">
        <w:rPr>
          <w:sz w:val="22"/>
          <w:szCs w:val="22"/>
          <w:lang w:val="en-US"/>
        </w:rPr>
        <w:t xml:space="preserve"> [December 10, 2013].</w:t>
      </w:r>
    </w:p>
    <w:p w14:paraId="7EFBC464"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Minahan, James (1996). </w:t>
      </w:r>
      <w:r w:rsidRPr="00D76F4D">
        <w:rPr>
          <w:i/>
          <w:sz w:val="22"/>
          <w:szCs w:val="22"/>
          <w:lang w:val="en-US"/>
        </w:rPr>
        <w:t xml:space="preserve">Nations without States: A Historical Dictionary of Contemporary National Movements. </w:t>
      </w:r>
      <w:r w:rsidRPr="00D76F4D">
        <w:rPr>
          <w:sz w:val="22"/>
          <w:szCs w:val="22"/>
          <w:lang w:val="en-US"/>
        </w:rPr>
        <w:t>London: Greenwood Press, pp. 636-638.</w:t>
      </w:r>
    </w:p>
    <w:p w14:paraId="1BAA3BB3"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Minahan, James (2002). </w:t>
      </w:r>
      <w:r w:rsidRPr="00D76F4D">
        <w:rPr>
          <w:i/>
          <w:sz w:val="22"/>
          <w:szCs w:val="22"/>
          <w:lang w:val="en-US"/>
        </w:rPr>
        <w:t xml:space="preserve">Encyclopedia of the Stateless Nations. </w:t>
      </w:r>
      <w:r w:rsidRPr="00D76F4D">
        <w:rPr>
          <w:sz w:val="22"/>
          <w:szCs w:val="22"/>
          <w:lang w:val="en-US"/>
        </w:rPr>
        <w:t>Westport, CT: Greenwood Press, pp. 1703-1707.</w:t>
      </w:r>
    </w:p>
    <w:p w14:paraId="6CC0EFCE" w14:textId="77777777" w:rsidR="002949F0" w:rsidRPr="008A5BB9" w:rsidRDefault="002949F0" w:rsidP="002949F0">
      <w:pPr>
        <w:widowControl w:val="0"/>
        <w:spacing w:after="60"/>
        <w:ind w:left="709" w:hanging="709"/>
        <w:rPr>
          <w:szCs w:val="22"/>
        </w:rPr>
      </w:pPr>
      <w:r>
        <w:rPr>
          <w:szCs w:val="22"/>
        </w:rPr>
        <w:t xml:space="preserve">Moss, Stephen (2014) “Will Orkney and Shetland join the micronationalists?”, </w:t>
      </w:r>
      <w:r>
        <w:rPr>
          <w:i/>
          <w:iCs/>
          <w:szCs w:val="22"/>
        </w:rPr>
        <w:t xml:space="preserve">The Guardian. </w:t>
      </w:r>
      <w:hyperlink r:id="rId95" w:history="1">
        <w:r w:rsidRPr="009F13CA">
          <w:rPr>
            <w:rStyle w:val="Hyperlink"/>
            <w:szCs w:val="22"/>
          </w:rPr>
          <w:t>https://www.theguardian.com/politics/shortcuts/2014/mar/24/will-orkney-shetland-join-micronationalists-independence-vote</w:t>
        </w:r>
      </w:hyperlink>
      <w:r>
        <w:rPr>
          <w:szCs w:val="22"/>
        </w:rPr>
        <w:t xml:space="preserve"> [March 26, 2023].</w:t>
      </w:r>
    </w:p>
    <w:p w14:paraId="40BCB15D" w14:textId="77777777" w:rsidR="002949F0" w:rsidRDefault="002949F0" w:rsidP="00C54471">
      <w:pPr>
        <w:pStyle w:val="NormalWeb"/>
        <w:spacing w:before="0" w:beforeAutospacing="0" w:after="60" w:afterAutospacing="0"/>
        <w:ind w:left="709" w:hanging="709"/>
        <w:jc w:val="both"/>
        <w:rPr>
          <w:sz w:val="22"/>
          <w:szCs w:val="22"/>
          <w:lang w:val="en-US"/>
        </w:rPr>
      </w:pPr>
      <w:r>
        <w:rPr>
          <w:sz w:val="22"/>
          <w:szCs w:val="22"/>
          <w:lang w:val="en-US"/>
        </w:rPr>
        <w:t xml:space="preserve">Roth, Christopher F. (2015). </w:t>
      </w:r>
      <w:r>
        <w:rPr>
          <w:i/>
          <w:iCs/>
          <w:sz w:val="22"/>
          <w:szCs w:val="22"/>
          <w:lang w:val="en-US"/>
        </w:rPr>
        <w:t>Let's Split! A Complete Guide to Separatist Movements and Aspirant Nations, from Abkhazia to Zanzibar.</w:t>
      </w:r>
      <w:r>
        <w:rPr>
          <w:sz w:val="22"/>
          <w:szCs w:val="22"/>
          <w:lang w:val="en-US"/>
        </w:rPr>
        <w:t xml:space="preserve"> Sacramento, CA: Litwin Books.</w:t>
      </w:r>
    </w:p>
    <w:p w14:paraId="21ED1C9F"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Shet News (2015). </w:t>
      </w:r>
      <w:hyperlink r:id="rId96" w:history="1">
        <w:r w:rsidRPr="00D76F4D">
          <w:rPr>
            <w:rStyle w:val="Hyperlink"/>
            <w:sz w:val="22"/>
            <w:szCs w:val="22"/>
            <w:lang w:val="en-US"/>
          </w:rPr>
          <w:t>New ‘Wir Shetland’ political movement launches | Shetland News (shetnews.co.uk)</w:t>
        </w:r>
      </w:hyperlink>
      <w:r w:rsidRPr="00D76F4D">
        <w:rPr>
          <w:sz w:val="22"/>
          <w:szCs w:val="22"/>
          <w:lang w:val="en-US"/>
        </w:rPr>
        <w:t xml:space="preserve"> </w:t>
      </w:r>
      <w:hyperlink r:id="rId97" w:history="1">
        <w:r w:rsidRPr="00D76F4D">
          <w:rPr>
            <w:rStyle w:val="Hyperlink"/>
            <w:sz w:val="22"/>
            <w:szCs w:val="22"/>
            <w:lang w:val="en-US"/>
          </w:rPr>
          <w:t>https://www.shetnews.co.uk/2015/10/14/new-wir-shetland-political-movement-launches/</w:t>
        </w:r>
      </w:hyperlink>
      <w:r w:rsidRPr="00D76F4D">
        <w:rPr>
          <w:sz w:val="22"/>
          <w:szCs w:val="22"/>
          <w:lang w:val="en-US"/>
        </w:rPr>
        <w:t xml:space="preserve"> [28th October 2022]</w:t>
      </w:r>
    </w:p>
    <w:p w14:paraId="206FBF74" w14:textId="77777777" w:rsidR="002949F0" w:rsidRDefault="002949F0" w:rsidP="000106CD">
      <w:pPr>
        <w:widowControl w:val="0"/>
        <w:spacing w:after="60"/>
        <w:ind w:left="709" w:hanging="709"/>
        <w:rPr>
          <w:rFonts w:cs="Times New Roman"/>
          <w:color w:val="202122"/>
          <w:szCs w:val="22"/>
          <w:shd w:val="clear" w:color="auto" w:fill="FFFFFF"/>
        </w:rPr>
      </w:pPr>
      <w:r>
        <w:rPr>
          <w:rFonts w:cs="Times New Roman"/>
          <w:color w:val="202122"/>
          <w:szCs w:val="22"/>
          <w:shd w:val="clear" w:color="auto" w:fill="FFFFFF"/>
        </w:rPr>
        <w:t xml:space="preserve">Shet News (2020). “Autonomy Debate Returns to Shetland.” </w:t>
      </w:r>
      <w:hyperlink r:id="rId98" w:history="1">
        <w:r w:rsidRPr="00092C5B">
          <w:rPr>
            <w:rStyle w:val="Hyperlink"/>
            <w:rFonts w:cs="Times New Roman"/>
            <w:szCs w:val="22"/>
            <w:shd w:val="clear" w:color="auto" w:fill="FFFFFF"/>
          </w:rPr>
          <w:t>https://www.shetnews.co.uk/2020/09/08/viewpoint-autonomy-debate-returns-to-shetland/</w:t>
        </w:r>
      </w:hyperlink>
      <w:r>
        <w:rPr>
          <w:rFonts w:cs="Times New Roman"/>
          <w:color w:val="202122"/>
          <w:szCs w:val="22"/>
          <w:shd w:val="clear" w:color="auto" w:fill="FFFFFF"/>
        </w:rPr>
        <w:t xml:space="preserve"> [November 7, 2022].</w:t>
      </w:r>
    </w:p>
    <w:p w14:paraId="7A1087C0"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Shet News (2020). </w:t>
      </w:r>
      <w:hyperlink r:id="rId99" w:history="1">
        <w:r w:rsidRPr="00D76F4D">
          <w:rPr>
            <w:rStyle w:val="Hyperlink"/>
            <w:sz w:val="22"/>
            <w:szCs w:val="22"/>
            <w:lang w:val="en-US"/>
          </w:rPr>
          <w:t>Self-determination motion a ‘first small step towards a brighter future’</w:t>
        </w:r>
        <w:r w:rsidRPr="00D76F4D">
          <w:rPr>
            <w:sz w:val="22"/>
            <w:szCs w:val="22"/>
            <w:lang w:val="en-US"/>
          </w:rPr>
          <w:t xml:space="preserve"> </w:t>
        </w:r>
        <w:r w:rsidRPr="00D76F4D">
          <w:rPr>
            <w:rStyle w:val="Hyperlink"/>
            <w:sz w:val="22"/>
            <w:szCs w:val="22"/>
            <w:lang w:val="en-US"/>
          </w:rPr>
          <w:t>https://www.shetnews.co.uk/2020/09/10/self-determination-motion-a-first-small-step-towards-a-brighter-future/</w:t>
        </w:r>
      </w:hyperlink>
      <w:r w:rsidRPr="00D76F4D">
        <w:rPr>
          <w:sz w:val="22"/>
          <w:szCs w:val="22"/>
          <w:lang w:val="en-US"/>
        </w:rPr>
        <w:t>. [28th October 2022]</w:t>
      </w:r>
    </w:p>
    <w:p w14:paraId="6734BCF2" w14:textId="77777777" w:rsidR="002949F0" w:rsidRPr="00D76F4D" w:rsidRDefault="002949F0" w:rsidP="0039681D">
      <w:pPr>
        <w:spacing w:after="60"/>
        <w:ind w:left="709" w:hanging="709"/>
        <w:rPr>
          <w:bCs/>
          <w:szCs w:val="22"/>
          <w:lang w:val="en-GB"/>
        </w:rPr>
      </w:pPr>
      <w:r w:rsidRPr="00D76F4D">
        <w:rPr>
          <w:bCs/>
          <w:szCs w:val="22"/>
        </w:rPr>
        <w:t xml:space="preserve">Shet News. (2021). </w:t>
      </w:r>
      <w:hyperlink r:id="rId100" w:history="1">
        <w:r w:rsidRPr="00D76F4D">
          <w:rPr>
            <w:rStyle w:val="Hyperlink"/>
            <w:szCs w:val="22"/>
          </w:rPr>
          <w:t>New islands forum should not be ‘box ticking exercise’ https://www.shetnews.co.uk/2022/02/03/new-islands-forum-should-not-just-be-box-ticking-exercise/)</w:t>
        </w:r>
      </w:hyperlink>
      <w:r w:rsidRPr="00D76F4D">
        <w:rPr>
          <w:bCs/>
          <w:szCs w:val="22"/>
          <w:lang w:val="en-GB"/>
        </w:rPr>
        <w:t xml:space="preserve"> [28</w:t>
      </w:r>
      <w:r w:rsidRPr="00D76F4D">
        <w:rPr>
          <w:bCs/>
          <w:szCs w:val="22"/>
          <w:vertAlign w:val="superscript"/>
          <w:lang w:val="en-GB"/>
        </w:rPr>
        <w:t>th</w:t>
      </w:r>
      <w:r w:rsidRPr="00D76F4D">
        <w:rPr>
          <w:bCs/>
          <w:szCs w:val="22"/>
          <w:lang w:val="en-GB"/>
        </w:rPr>
        <w:t xml:space="preserve"> October 2022]</w:t>
      </w:r>
    </w:p>
    <w:p w14:paraId="6D4174D7" w14:textId="77777777" w:rsidR="002949F0" w:rsidRPr="00D76F4D" w:rsidRDefault="002949F0" w:rsidP="007F23D3">
      <w:pPr>
        <w:pStyle w:val="NormalWeb"/>
        <w:spacing w:before="0" w:beforeAutospacing="0" w:after="60" w:afterAutospacing="0"/>
        <w:ind w:left="709" w:hanging="709"/>
        <w:rPr>
          <w:sz w:val="22"/>
          <w:szCs w:val="22"/>
          <w:lang w:val="en-US"/>
        </w:rPr>
      </w:pPr>
      <w:r w:rsidRPr="00D76F4D">
        <w:rPr>
          <w:sz w:val="22"/>
          <w:szCs w:val="22"/>
          <w:lang w:val="en-US"/>
        </w:rPr>
        <w:t xml:space="preserve">Shetland Times (2013). “Islands Ready to Explore Autonomy Question.” </w:t>
      </w:r>
      <w:r w:rsidRPr="00D76F4D">
        <w:rPr>
          <w:i/>
          <w:iCs/>
          <w:sz w:val="22"/>
          <w:szCs w:val="22"/>
          <w:lang w:val="en-US"/>
        </w:rPr>
        <w:t>The Shetland Times</w:t>
      </w:r>
      <w:r w:rsidRPr="00D76F4D">
        <w:rPr>
          <w:sz w:val="22"/>
          <w:szCs w:val="22"/>
          <w:lang w:val="en-US"/>
        </w:rPr>
        <w:t xml:space="preserve">. September 18. </w:t>
      </w:r>
      <w:hyperlink r:id="rId101" w:history="1">
        <w:r w:rsidRPr="00D76F4D">
          <w:rPr>
            <w:rStyle w:val="Hyperlink"/>
            <w:sz w:val="22"/>
            <w:szCs w:val="22"/>
            <w:lang w:val="en-US"/>
          </w:rPr>
          <w:t>http://www.shetlandtimes.co.uk/2013/09/18/</w:t>
        </w:r>
        <w:r w:rsidRPr="00D76F4D">
          <w:rPr>
            <w:rStyle w:val="Hyperlink"/>
            <w:sz w:val="22"/>
            <w:szCs w:val="22"/>
            <w:lang w:val="en-US"/>
          </w:rPr>
          <w:br/>
          <w:t>robionson-islands-ready-to-explore-autonomy-question/</w:t>
        </w:r>
      </w:hyperlink>
      <w:r w:rsidRPr="00D76F4D">
        <w:rPr>
          <w:sz w:val="22"/>
          <w:szCs w:val="22"/>
          <w:lang w:val="en-US"/>
        </w:rPr>
        <w:t xml:space="preserve"> [December 13, 2013].</w:t>
      </w:r>
    </w:p>
    <w:p w14:paraId="032C4FA6" w14:textId="77777777" w:rsidR="002949F0" w:rsidRPr="00D76F4D" w:rsidRDefault="002949F0" w:rsidP="007F23D3">
      <w:pPr>
        <w:pStyle w:val="NormalWeb"/>
        <w:spacing w:before="0" w:beforeAutospacing="0" w:after="60" w:afterAutospacing="0"/>
        <w:ind w:left="709" w:hanging="709"/>
        <w:rPr>
          <w:bCs/>
          <w:sz w:val="22"/>
          <w:szCs w:val="22"/>
          <w:lang w:val="en-US"/>
        </w:rPr>
      </w:pPr>
      <w:r w:rsidRPr="00D76F4D">
        <w:rPr>
          <w:bCs/>
          <w:sz w:val="22"/>
          <w:szCs w:val="22"/>
          <w:lang w:val="en-US"/>
        </w:rPr>
        <w:t xml:space="preserve">The Guardian (2012). </w:t>
      </w:r>
      <w:r w:rsidRPr="00D76F4D">
        <w:rPr>
          <w:sz w:val="22"/>
          <w:szCs w:val="22"/>
          <w:lang w:val="en-US"/>
        </w:rPr>
        <w:t>“Shetland asks if independence vote is chance to break away from Scotland</w:t>
      </w:r>
      <w:r>
        <w:rPr>
          <w:sz w:val="22"/>
          <w:szCs w:val="22"/>
          <w:lang w:val="en-US"/>
        </w:rPr>
        <w:t>.</w:t>
      </w:r>
      <w:r w:rsidRPr="00D76F4D">
        <w:rPr>
          <w:sz w:val="22"/>
          <w:szCs w:val="22"/>
          <w:lang w:val="en-US"/>
        </w:rPr>
        <w:t xml:space="preserve">” June 30, 2012.  </w:t>
      </w:r>
      <w:hyperlink r:id="rId102" w:history="1">
        <w:r w:rsidRPr="00D76F4D">
          <w:rPr>
            <w:rStyle w:val="Hyperlink"/>
            <w:sz w:val="22"/>
            <w:szCs w:val="22"/>
            <w:lang w:val="en-US"/>
          </w:rPr>
          <w:t>http://www.theguardian.com/uk/2012/jun/30/shetland-independence-vote-scotland</w:t>
        </w:r>
      </w:hyperlink>
      <w:r w:rsidRPr="00D76F4D">
        <w:rPr>
          <w:sz w:val="22"/>
          <w:szCs w:val="22"/>
          <w:lang w:val="en-US"/>
        </w:rPr>
        <w:t xml:space="preserve"> </w:t>
      </w:r>
      <w:r w:rsidRPr="00D76F4D">
        <w:rPr>
          <w:bCs/>
          <w:sz w:val="22"/>
          <w:szCs w:val="22"/>
          <w:lang w:val="en-US"/>
        </w:rPr>
        <w:t>[August 15, 2014].</w:t>
      </w:r>
    </w:p>
    <w:p w14:paraId="55F84A60" w14:textId="77777777" w:rsidR="002949F0" w:rsidRPr="00D76F4D" w:rsidRDefault="002949F0" w:rsidP="007F23D3">
      <w:pPr>
        <w:spacing w:after="60"/>
        <w:ind w:left="709" w:hanging="709"/>
        <w:rPr>
          <w:rFonts w:cs="Times New Roman"/>
          <w:szCs w:val="22"/>
        </w:rPr>
      </w:pPr>
      <w:r w:rsidRPr="00D76F4D">
        <w:rPr>
          <w:bCs/>
          <w:szCs w:val="22"/>
        </w:rPr>
        <w:lastRenderedPageBreak/>
        <w:t xml:space="preserve">The Guardian (2013). “Scottish independence: islands consider their own 'home rule'” March 17, 2013.  </w:t>
      </w:r>
      <w:hyperlink r:id="rId103" w:history="1">
        <w:r w:rsidRPr="00D76F4D">
          <w:rPr>
            <w:szCs w:val="22"/>
          </w:rPr>
          <w:t>http://www.theguardian.com/politics/2013/mar/17/scottish-independence-islands-home-rule</w:t>
        </w:r>
      </w:hyperlink>
      <w:r w:rsidRPr="00D76F4D">
        <w:rPr>
          <w:bCs/>
          <w:szCs w:val="22"/>
        </w:rPr>
        <w:t xml:space="preserve"> [August 15, 2014]</w:t>
      </w:r>
      <w:r w:rsidRPr="00D76F4D">
        <w:rPr>
          <w:rFonts w:cs="Times New Roman"/>
          <w:szCs w:val="22"/>
        </w:rPr>
        <w:t>.</w:t>
      </w:r>
    </w:p>
    <w:p w14:paraId="314A3220" w14:textId="77777777" w:rsidR="002949F0" w:rsidRPr="00D76F4D" w:rsidRDefault="002949F0" w:rsidP="001E67C5">
      <w:pPr>
        <w:spacing w:after="60"/>
        <w:ind w:left="709" w:hanging="709"/>
        <w:rPr>
          <w:szCs w:val="22"/>
        </w:rPr>
      </w:pPr>
      <w:r w:rsidRPr="00D76F4D">
        <w:rPr>
          <w:bCs/>
          <w:szCs w:val="22"/>
        </w:rPr>
        <w:t xml:space="preserve">The Guardian (2014). </w:t>
      </w:r>
      <w:hyperlink r:id="rId104" w:history="1">
        <w:r w:rsidRPr="00D76F4D">
          <w:rPr>
            <w:rStyle w:val="Hyperlink"/>
            <w:szCs w:val="22"/>
          </w:rPr>
          <w:t>Orkney and Shetland islanders already winning Scotland’s independence debate | Scottish independence https://www.theguardian.com/politics/2014/aug/20/scottish-independence-debate-orkney-shetland</w:t>
        </w:r>
      </w:hyperlink>
      <w:r w:rsidRPr="00D76F4D">
        <w:rPr>
          <w:bCs/>
          <w:szCs w:val="22"/>
          <w:lang w:val="en-GB"/>
        </w:rPr>
        <w:t xml:space="preserve"> [28</w:t>
      </w:r>
      <w:r w:rsidRPr="00D76F4D">
        <w:rPr>
          <w:bCs/>
          <w:szCs w:val="22"/>
          <w:vertAlign w:val="superscript"/>
          <w:lang w:val="en-GB"/>
        </w:rPr>
        <w:t>th</w:t>
      </w:r>
      <w:r w:rsidRPr="00D76F4D">
        <w:rPr>
          <w:bCs/>
          <w:szCs w:val="22"/>
          <w:lang w:val="en-GB"/>
        </w:rPr>
        <w:t xml:space="preserve"> October 2022]</w:t>
      </w:r>
    </w:p>
    <w:p w14:paraId="0671B9AA" w14:textId="77777777" w:rsidR="002949F0" w:rsidRPr="00D76F4D" w:rsidRDefault="002949F0" w:rsidP="007F23D3">
      <w:pPr>
        <w:widowControl w:val="0"/>
        <w:spacing w:after="60"/>
        <w:ind w:left="709" w:hanging="709"/>
        <w:rPr>
          <w:szCs w:val="22"/>
        </w:rPr>
      </w:pPr>
      <w:r w:rsidRPr="00D76F4D">
        <w:rPr>
          <w:szCs w:val="22"/>
        </w:rPr>
        <w:t xml:space="preserve">This Week (2020).  </w:t>
      </w:r>
      <w:hyperlink r:id="rId105" w:history="1">
        <w:r w:rsidRPr="00D76F4D">
          <w:rPr>
            <w:rStyle w:val="Hyperlink"/>
            <w:szCs w:val="22"/>
          </w:rPr>
          <w:t>Shetlanders push for independence from Scotland https://www.theweek.co.uk/108070/shetlanders-push-for-independence-from-scotland</w:t>
        </w:r>
      </w:hyperlink>
      <w:r w:rsidRPr="00D76F4D">
        <w:rPr>
          <w:szCs w:val="22"/>
        </w:rPr>
        <w:t>. [28</w:t>
      </w:r>
      <w:r w:rsidRPr="00D76F4D">
        <w:rPr>
          <w:szCs w:val="22"/>
          <w:vertAlign w:val="superscript"/>
        </w:rPr>
        <w:t>th</w:t>
      </w:r>
      <w:r w:rsidRPr="00D76F4D">
        <w:rPr>
          <w:szCs w:val="22"/>
        </w:rPr>
        <w:t xml:space="preserve"> October 2022]</w:t>
      </w:r>
    </w:p>
    <w:p w14:paraId="53EC5F89" w14:textId="77777777" w:rsidR="002949F0" w:rsidRPr="00D76F4D" w:rsidRDefault="002949F0" w:rsidP="007F23D3">
      <w:pPr>
        <w:widowControl w:val="0"/>
        <w:spacing w:after="60"/>
        <w:ind w:left="709" w:hanging="709"/>
        <w:rPr>
          <w:szCs w:val="22"/>
        </w:rPr>
      </w:pPr>
      <w:r w:rsidRPr="00D76F4D">
        <w:rPr>
          <w:szCs w:val="22"/>
        </w:rPr>
        <w:t xml:space="preserve">Vogt, Manuel, Nils-Christian Bormann, Seraina Rüegger, Lars-Erik Cederman, Philipp Hunziker, and Luc Girardin (2015). “Integrating Data on Ethnicity, Geography, and Conflict: The Ethnic Power Relations Data Set Family.” </w:t>
      </w:r>
      <w:r w:rsidRPr="00D76F4D">
        <w:rPr>
          <w:i/>
          <w:iCs/>
          <w:szCs w:val="22"/>
        </w:rPr>
        <w:t>Journal of Conflict Resolution</w:t>
      </w:r>
      <w:r w:rsidRPr="00D76F4D">
        <w:rPr>
          <w:szCs w:val="22"/>
        </w:rPr>
        <w:t xml:space="preserve"> 59(7): 1327-1342.</w:t>
      </w:r>
    </w:p>
    <w:p w14:paraId="2E19EE20" w14:textId="77777777" w:rsidR="002949F0" w:rsidRDefault="002949F0" w:rsidP="007F23D3">
      <w:pPr>
        <w:widowControl w:val="0"/>
        <w:spacing w:after="60"/>
        <w:ind w:left="709" w:hanging="709"/>
        <w:rPr>
          <w:rFonts w:cs="Times New Roman"/>
          <w:color w:val="202122"/>
          <w:szCs w:val="22"/>
          <w:shd w:val="clear" w:color="auto" w:fill="FFFFFF"/>
        </w:rPr>
      </w:pPr>
      <w:r>
        <w:rPr>
          <w:rFonts w:cs="Times New Roman"/>
          <w:color w:val="202122"/>
          <w:szCs w:val="22"/>
          <w:shd w:val="clear" w:color="auto" w:fill="FFFFFF"/>
        </w:rPr>
        <w:t xml:space="preserve">Wikipedia. “Shetland Movement.” </w:t>
      </w:r>
      <w:hyperlink r:id="rId106" w:history="1">
        <w:r w:rsidRPr="00092C5B">
          <w:rPr>
            <w:rStyle w:val="Hyperlink"/>
            <w:rFonts w:cs="Times New Roman"/>
            <w:szCs w:val="22"/>
            <w:shd w:val="clear" w:color="auto" w:fill="FFFFFF"/>
          </w:rPr>
          <w:t>https://en.wikipedia.org/wiki/Shetland_Movement</w:t>
        </w:r>
      </w:hyperlink>
      <w:r>
        <w:rPr>
          <w:rFonts w:cs="Times New Roman"/>
          <w:color w:val="202122"/>
          <w:szCs w:val="22"/>
          <w:shd w:val="clear" w:color="auto" w:fill="FFFFFF"/>
        </w:rPr>
        <w:t xml:space="preserve"> [November 7, 2022].</w:t>
      </w:r>
    </w:p>
    <w:p w14:paraId="33D115EC" w14:textId="77777777" w:rsidR="002949F0" w:rsidRDefault="002949F0" w:rsidP="007F23D3">
      <w:pPr>
        <w:widowControl w:val="0"/>
        <w:spacing w:after="60"/>
        <w:ind w:left="709" w:hanging="709"/>
        <w:rPr>
          <w:rFonts w:cs="Times New Roman"/>
          <w:color w:val="202122"/>
          <w:szCs w:val="22"/>
          <w:shd w:val="clear" w:color="auto" w:fill="FFFFFF"/>
        </w:rPr>
      </w:pPr>
      <w:r w:rsidRPr="00D76F4D">
        <w:rPr>
          <w:rFonts w:cs="Times New Roman"/>
          <w:szCs w:val="22"/>
        </w:rPr>
        <w:t xml:space="preserve">Wir Shetland (2015). About. </w:t>
      </w:r>
      <w:r w:rsidRPr="00D76F4D">
        <w:rPr>
          <w:rFonts w:cs="Times New Roman"/>
          <w:color w:val="202122"/>
          <w:szCs w:val="22"/>
          <w:shd w:val="clear" w:color="auto" w:fill="FFFFFF"/>
        </w:rPr>
        <w:t>Wirshetland.org. [28</w:t>
      </w:r>
      <w:r w:rsidRPr="00D76F4D">
        <w:rPr>
          <w:rFonts w:cs="Times New Roman"/>
          <w:color w:val="202122"/>
          <w:szCs w:val="22"/>
          <w:shd w:val="clear" w:color="auto" w:fill="FFFFFF"/>
          <w:vertAlign w:val="superscript"/>
        </w:rPr>
        <w:t>th</w:t>
      </w:r>
      <w:r w:rsidRPr="00D76F4D">
        <w:rPr>
          <w:rFonts w:cs="Times New Roman"/>
          <w:color w:val="202122"/>
          <w:szCs w:val="22"/>
          <w:shd w:val="clear" w:color="auto" w:fill="FFFFFF"/>
        </w:rPr>
        <w:t xml:space="preserve"> October 2022]</w:t>
      </w:r>
    </w:p>
    <w:p w14:paraId="69C3CB79" w14:textId="1086BCD1" w:rsidR="000106CD" w:rsidRPr="00D76F4D" w:rsidRDefault="000106CD" w:rsidP="007F23D3">
      <w:pPr>
        <w:widowControl w:val="0"/>
        <w:spacing w:after="60"/>
        <w:ind w:left="709" w:hanging="709"/>
        <w:rPr>
          <w:rFonts w:cs="Times New Roman"/>
          <w:szCs w:val="22"/>
        </w:rPr>
      </w:pPr>
    </w:p>
    <w:p w14:paraId="4C8A7121" w14:textId="1A35AACB" w:rsidR="00D34C34" w:rsidRDefault="00D34C34">
      <w:pPr>
        <w:spacing w:after="200" w:line="276" w:lineRule="auto"/>
      </w:pPr>
      <w:r>
        <w:br w:type="page"/>
      </w:r>
    </w:p>
    <w:p w14:paraId="6A068D7B" w14:textId="740824EB" w:rsidR="00D34C34" w:rsidRDefault="00EF6C49" w:rsidP="00D34C34">
      <w:pPr>
        <w:pStyle w:val="Heading2"/>
      </w:pPr>
      <w:r>
        <w:lastRenderedPageBreak/>
        <w:t>Welsh</w:t>
      </w:r>
    </w:p>
    <w:p w14:paraId="186E8592" w14:textId="77777777" w:rsidR="00D34C34" w:rsidRDefault="00D34C34" w:rsidP="00D34C34"/>
    <w:p w14:paraId="6306FC5E" w14:textId="485D91DE" w:rsidR="00D34C34" w:rsidRPr="00F83BF0" w:rsidRDefault="00D34C34" w:rsidP="00D34C34">
      <w:pPr>
        <w:rPr>
          <w:rFonts w:cs="Times New Roman"/>
        </w:rPr>
      </w:pPr>
      <w:r w:rsidRPr="007C0B18">
        <w:rPr>
          <w:rFonts w:cs="Times New Roman"/>
        </w:rPr>
        <w:t xml:space="preserve">Activity: </w:t>
      </w:r>
      <w:r w:rsidR="007F23D3" w:rsidRPr="007C0B18">
        <w:rPr>
          <w:rFonts w:cs="Times New Roman"/>
        </w:rPr>
        <w:t>1945-</w:t>
      </w:r>
      <w:r w:rsidR="00D54348" w:rsidRPr="007C0B18">
        <w:rPr>
          <w:rFonts w:cs="Times New Roman"/>
        </w:rPr>
        <w:t>2020</w:t>
      </w:r>
    </w:p>
    <w:p w14:paraId="1E0C832F" w14:textId="77777777" w:rsidR="00D34C34" w:rsidRPr="00E62790" w:rsidRDefault="00D34C34" w:rsidP="00D34C34">
      <w:pPr>
        <w:rPr>
          <w:rFonts w:cs="Times New Roman"/>
        </w:rPr>
      </w:pPr>
    </w:p>
    <w:p w14:paraId="61115E2A" w14:textId="77777777" w:rsidR="00D34C34" w:rsidRDefault="00D34C34" w:rsidP="00D34C34">
      <w:pPr>
        <w:rPr>
          <w:rFonts w:cs="Times New Roman"/>
          <w:b/>
          <w:szCs w:val="22"/>
        </w:rPr>
      </w:pPr>
    </w:p>
    <w:p w14:paraId="72566505" w14:textId="77777777" w:rsidR="00D34C34" w:rsidRDefault="00D34C34" w:rsidP="00D34C3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76E6301" w14:textId="77777777" w:rsidR="00D34C34" w:rsidRPr="006F657B" w:rsidRDefault="00D34C34" w:rsidP="00D34C34">
      <w:pPr>
        <w:rPr>
          <w:rFonts w:cs="Times New Roman"/>
          <w:szCs w:val="22"/>
        </w:rPr>
      </w:pPr>
    </w:p>
    <w:p w14:paraId="60D916AC" w14:textId="404D3EC1" w:rsidR="00D34C34" w:rsidRDefault="007F23D3" w:rsidP="00D34C34">
      <w:pPr>
        <w:rPr>
          <w:rFonts w:cs="Times New Roman"/>
          <w:szCs w:val="22"/>
        </w:rPr>
      </w:pPr>
      <w:r>
        <w:rPr>
          <w:rFonts w:cs="Times New Roman"/>
          <w:szCs w:val="22"/>
        </w:rPr>
        <w:t>NA</w:t>
      </w:r>
    </w:p>
    <w:p w14:paraId="6E6D3A7E" w14:textId="77777777" w:rsidR="007F23D3" w:rsidRPr="006F657B" w:rsidRDefault="007F23D3" w:rsidP="00D34C34">
      <w:pPr>
        <w:rPr>
          <w:rFonts w:cs="Times New Roman"/>
          <w:szCs w:val="22"/>
        </w:rPr>
      </w:pPr>
    </w:p>
    <w:p w14:paraId="0347A153" w14:textId="77777777" w:rsidR="00D34C34" w:rsidRPr="006F657B" w:rsidRDefault="00D34C34" w:rsidP="00D34C34">
      <w:pPr>
        <w:rPr>
          <w:rFonts w:cs="Times New Roman"/>
          <w:szCs w:val="22"/>
        </w:rPr>
      </w:pPr>
    </w:p>
    <w:p w14:paraId="6E04A2A6" w14:textId="77777777" w:rsidR="00D34C34" w:rsidRDefault="00D34C34" w:rsidP="00D34C34">
      <w:pPr>
        <w:rPr>
          <w:rFonts w:cs="Times New Roman"/>
          <w:bCs/>
          <w:szCs w:val="22"/>
        </w:rPr>
      </w:pPr>
      <w:r>
        <w:rPr>
          <w:rFonts w:cs="Times New Roman"/>
          <w:b/>
          <w:szCs w:val="22"/>
        </w:rPr>
        <w:t>Movement start and end dates</w:t>
      </w:r>
    </w:p>
    <w:p w14:paraId="42E0AEAC" w14:textId="77777777" w:rsidR="00D34C34" w:rsidRPr="006F657B" w:rsidRDefault="00D34C34" w:rsidP="00D34C34">
      <w:pPr>
        <w:rPr>
          <w:rFonts w:cs="Times New Roman"/>
          <w:szCs w:val="22"/>
        </w:rPr>
      </w:pPr>
    </w:p>
    <w:p w14:paraId="1CAF90B0" w14:textId="77777777" w:rsidR="00EF6C49" w:rsidRPr="00EF6C49" w:rsidRDefault="00EF6C49" w:rsidP="00437A87">
      <w:pPr>
        <w:pStyle w:val="ListParagraph"/>
        <w:numPr>
          <w:ilvl w:val="0"/>
          <w:numId w:val="11"/>
        </w:numPr>
        <w:rPr>
          <w:rFonts w:cs="Times New Roman"/>
          <w:szCs w:val="22"/>
        </w:rPr>
      </w:pPr>
      <w:r w:rsidRPr="00EF6C49">
        <w:rPr>
          <w:color w:val="000000"/>
        </w:rPr>
        <w:t xml:space="preserve">After a long period of dormancy, organized Welsh nationalism emerged in the mid-1880s when Cymru Fydd (Young Wales) was formed. However, the Welsh national movement collapsed in 1896, and another period of relative dormancy followed (BBC; Morgan 1981: 118). </w:t>
      </w:r>
    </w:p>
    <w:p w14:paraId="5899278F" w14:textId="77777777" w:rsidR="00EF6C49" w:rsidRPr="00EF6C49" w:rsidRDefault="00EF6C49" w:rsidP="00437A87">
      <w:pPr>
        <w:pStyle w:val="ListParagraph"/>
        <w:numPr>
          <w:ilvl w:val="0"/>
          <w:numId w:val="11"/>
        </w:numPr>
        <w:rPr>
          <w:rFonts w:cs="Times New Roman"/>
          <w:szCs w:val="22"/>
        </w:rPr>
      </w:pPr>
      <w:r w:rsidRPr="00EF6C49">
        <w:rPr>
          <w:color w:val="000000"/>
        </w:rPr>
        <w:t xml:space="preserve">Some activity continued until WWI, but “[l]ong before 1914, it was obvious that Welsh political separatism, in such striking contrast to the vitality of cultural nationalism, was quite moribund” (Morgan 1981: 119). </w:t>
      </w:r>
    </w:p>
    <w:p w14:paraId="4816C259" w14:textId="77777777" w:rsidR="00EF6C49" w:rsidRPr="00EF6C49" w:rsidRDefault="00EF6C49" w:rsidP="00437A87">
      <w:pPr>
        <w:pStyle w:val="ListParagraph"/>
        <w:numPr>
          <w:ilvl w:val="0"/>
          <w:numId w:val="11"/>
        </w:numPr>
        <w:rPr>
          <w:rFonts w:cs="Times New Roman"/>
          <w:szCs w:val="22"/>
        </w:rPr>
      </w:pPr>
      <w:r w:rsidRPr="00EF6C49">
        <w:rPr>
          <w:color w:val="000000"/>
        </w:rPr>
        <w:t xml:space="preserve">Welsh separatism re-emerged in the 1920s. In 1924, two Welsh organizations were formed, Byddin Ymreolwyr Cymru (the Army of Welsh Home Rulers, a party that favored home rule for Wales) and Y Mudiad Cymreig (The Welsh Movement, focused on language) (Morgan 1981: 206). In 1925, they combined to form Plaid Cymru, the party that continues to be the major vehicle of Welsh nationalism to date (Minahan 2002: 2049-2051). </w:t>
      </w:r>
    </w:p>
    <w:p w14:paraId="43C2F506" w14:textId="283FD89D" w:rsidR="00EF6C49" w:rsidRPr="00C75D81" w:rsidRDefault="00EF6C49" w:rsidP="00437A87">
      <w:pPr>
        <w:pStyle w:val="ListParagraph"/>
        <w:numPr>
          <w:ilvl w:val="0"/>
          <w:numId w:val="11"/>
        </w:numPr>
        <w:rPr>
          <w:rFonts w:cs="Times New Roman"/>
          <w:szCs w:val="22"/>
        </w:rPr>
      </w:pPr>
      <w:r w:rsidRPr="00C75D81">
        <w:rPr>
          <w:color w:val="000000"/>
        </w:rPr>
        <w:t xml:space="preserve">Plaid Cymru remained a marginal force in the immediate post-WWII phase, but it has contested all elections to the Westminster parliament since 1945 (Hewitt &amp; Cheetham 2000: 237, 317). In 1966 Plaid Cymru gained its first seat in Westminster (Minahan 2000: 2050). </w:t>
      </w:r>
      <w:r w:rsidR="00050AD7" w:rsidRPr="00C75D81">
        <w:rPr>
          <w:rFonts w:cs="Times New Roman"/>
          <w:szCs w:val="22"/>
        </w:rPr>
        <w:t>Plaid Cymru has remained the most prominent representative of the Welsh SDM and, at different points in time, has made claims for both autonomy and independence (</w:t>
      </w:r>
      <w:r w:rsidR="00050AD7" w:rsidRPr="00C75D81">
        <w:rPr>
          <w:rFonts w:eastAsia="Times New Roman"/>
          <w:color w:val="000000"/>
        </w:rPr>
        <w:t xml:space="preserve">Hewitt and Cheetham 2000: 317; Minahan 2002; </w:t>
      </w:r>
      <w:r w:rsidR="00050AD7" w:rsidRPr="00C75D81">
        <w:t>Plaid Cymru 2022)</w:t>
      </w:r>
      <w:r w:rsidR="00050AD7" w:rsidRPr="00C75D81">
        <w:rPr>
          <w:rFonts w:cs="Times New Roman"/>
          <w:szCs w:val="22"/>
        </w:rPr>
        <w:t>.</w:t>
      </w:r>
    </w:p>
    <w:p w14:paraId="60ED4D80" w14:textId="77777777" w:rsidR="00EF6C49" w:rsidRPr="00C75D81" w:rsidRDefault="00EF6C49" w:rsidP="00437A87">
      <w:pPr>
        <w:pStyle w:val="ListParagraph"/>
        <w:numPr>
          <w:ilvl w:val="0"/>
          <w:numId w:val="11"/>
        </w:numPr>
        <w:rPr>
          <w:rFonts w:cs="Times New Roman"/>
          <w:szCs w:val="22"/>
        </w:rPr>
      </w:pPr>
      <w:r w:rsidRPr="00C75D81">
        <w:rPr>
          <w:color w:val="000000"/>
        </w:rPr>
        <w:t xml:space="preserve">In 1979 Welsh voters rejected a home rule proposal. After a 1997 referendum, Wales was finally granted a devolved government. </w:t>
      </w:r>
    </w:p>
    <w:p w14:paraId="2C15922F" w14:textId="146F9361" w:rsidR="004505C2" w:rsidRPr="00C75D81" w:rsidRDefault="007C0869" w:rsidP="00BE0C41">
      <w:pPr>
        <w:pStyle w:val="ListParagraph"/>
        <w:numPr>
          <w:ilvl w:val="0"/>
          <w:numId w:val="11"/>
        </w:numPr>
      </w:pPr>
      <w:r w:rsidRPr="00C75D81">
        <w:t xml:space="preserve">Scotland’s independence referendum in 2014 has generated increased </w:t>
      </w:r>
      <w:r w:rsidR="00050AD7" w:rsidRPr="00C75D81">
        <w:t xml:space="preserve">demand for independence in Wales </w:t>
      </w:r>
      <w:r w:rsidR="00DF70B7" w:rsidRPr="00C75D81">
        <w:t>(Minahan 2016: 461)</w:t>
      </w:r>
      <w:r w:rsidRPr="00C75D81">
        <w:t>.</w:t>
      </w:r>
      <w:r w:rsidR="00B2482D" w:rsidRPr="00C75D81">
        <w:t xml:space="preserve"> </w:t>
      </w:r>
      <w:r w:rsidR="00050AD7" w:rsidRPr="00C75D81">
        <w:t>The pro-independence</w:t>
      </w:r>
      <w:r w:rsidR="00F65220" w:rsidRPr="00C75D81">
        <w:t xml:space="preserve"> </w:t>
      </w:r>
      <w:r w:rsidR="00050AD7" w:rsidRPr="00C75D81">
        <w:t>organization</w:t>
      </w:r>
      <w:r w:rsidR="00F65220" w:rsidRPr="00C75D81">
        <w:t xml:space="preserve"> ‘Yes Cymru’ was established </w:t>
      </w:r>
      <w:r w:rsidR="00050AD7" w:rsidRPr="00C75D81">
        <w:t xml:space="preserve">in 2014 </w:t>
      </w:r>
      <w:r w:rsidR="0099059A" w:rsidRPr="00C75D81">
        <w:t xml:space="preserve">to advocate </w:t>
      </w:r>
      <w:r w:rsidR="00050AD7" w:rsidRPr="00C75D81">
        <w:t xml:space="preserve">for </w:t>
      </w:r>
      <w:r w:rsidR="0099059A" w:rsidRPr="00C75D81">
        <w:t>an independent Wales</w:t>
      </w:r>
      <w:r w:rsidR="004505C2" w:rsidRPr="00C75D81">
        <w:t xml:space="preserve"> (</w:t>
      </w:r>
      <w:r w:rsidR="007D5125" w:rsidRPr="00C75D81">
        <w:t>YesCymru 2022</w:t>
      </w:r>
      <w:r w:rsidR="004505C2" w:rsidRPr="00C75D81">
        <w:t>).</w:t>
      </w:r>
    </w:p>
    <w:p w14:paraId="4402F18F" w14:textId="76EB0948" w:rsidR="00D724BC" w:rsidRPr="00C75D81" w:rsidRDefault="00D724BC" w:rsidP="00437A87">
      <w:pPr>
        <w:pStyle w:val="ListParagraph"/>
        <w:numPr>
          <w:ilvl w:val="0"/>
          <w:numId w:val="11"/>
        </w:numPr>
      </w:pPr>
      <w:r w:rsidRPr="00C75D81">
        <w:t>In 2020</w:t>
      </w:r>
      <w:r w:rsidR="00C75D81" w:rsidRPr="00C75D81">
        <w:t xml:space="preserve">, a Welsh independence </w:t>
      </w:r>
      <w:r w:rsidR="00B70F1B" w:rsidRPr="00C75D81">
        <w:t xml:space="preserve">commission released </w:t>
      </w:r>
      <w:r w:rsidR="00C75D81" w:rsidRPr="00C75D81">
        <w:t>a</w:t>
      </w:r>
      <w:r w:rsidR="000878AA">
        <w:t xml:space="preserve"> </w:t>
      </w:r>
      <w:r w:rsidR="00B70F1B" w:rsidRPr="00C75D81">
        <w:t xml:space="preserve">report </w:t>
      </w:r>
      <w:r w:rsidR="00C92F5F" w:rsidRPr="00C75D81">
        <w:t>on the practicality of independence</w:t>
      </w:r>
      <w:r w:rsidR="00C75D81" w:rsidRPr="00C75D81">
        <w:t xml:space="preserve"> </w:t>
      </w:r>
      <w:r w:rsidR="00575FFE" w:rsidRPr="00C75D81">
        <w:t>(Independence Commission 2020)</w:t>
      </w:r>
      <w:r w:rsidR="00C75D81" w:rsidRPr="00C75D81">
        <w:t>.</w:t>
      </w:r>
    </w:p>
    <w:p w14:paraId="4099CA56" w14:textId="2D938F9B" w:rsidR="00D34C34" w:rsidRPr="00C75D81" w:rsidRDefault="00EF6C49" w:rsidP="00437A87">
      <w:pPr>
        <w:pStyle w:val="ListParagraph"/>
        <w:numPr>
          <w:ilvl w:val="0"/>
          <w:numId w:val="11"/>
        </w:numPr>
        <w:rPr>
          <w:rFonts w:cs="Times New Roman"/>
          <w:szCs w:val="22"/>
        </w:rPr>
      </w:pPr>
      <w:r w:rsidRPr="00C75D81">
        <w:rPr>
          <w:color w:val="000000"/>
        </w:rPr>
        <w:t xml:space="preserve">Based on this, we code </w:t>
      </w:r>
      <w:r w:rsidR="00C75D81" w:rsidRPr="00C75D81">
        <w:rPr>
          <w:color w:val="000000"/>
        </w:rPr>
        <w:t xml:space="preserve">ongoing </w:t>
      </w:r>
      <w:r w:rsidRPr="00C75D81">
        <w:rPr>
          <w:color w:val="000000"/>
        </w:rPr>
        <w:t>movement activity from 1945, the earliest possible date in our data set, but note prior activity. The start date we peg to 1924 in line with the above narrative</w:t>
      </w:r>
      <w:r w:rsidR="00575FFE" w:rsidRPr="00C75D81">
        <w:rPr>
          <w:color w:val="000000"/>
        </w:rPr>
        <w:t xml:space="preserve"> and consider the movement to be ongoing </w:t>
      </w:r>
      <w:r w:rsidR="00575FFE" w:rsidRPr="00C75D81">
        <w:t>(</w:t>
      </w:r>
      <w:r w:rsidR="00F15C89" w:rsidRPr="00C75D81">
        <w:t xml:space="preserve">Wales Online 2019: </w:t>
      </w:r>
      <w:r w:rsidR="00403A16" w:rsidRPr="00C75D81">
        <w:t xml:space="preserve">The Guardian 2020: </w:t>
      </w:r>
      <w:r w:rsidR="00575FFE" w:rsidRPr="00C75D81">
        <w:t xml:space="preserve">Independence Commission 2020: </w:t>
      </w:r>
      <w:r w:rsidR="00F15C89" w:rsidRPr="00C75D81">
        <w:t xml:space="preserve">BBC 2021: </w:t>
      </w:r>
      <w:r w:rsidR="00575FFE" w:rsidRPr="00C75D81">
        <w:t>Plaid Cymru 2022</w:t>
      </w:r>
      <w:r w:rsidR="00575FFE" w:rsidRPr="00C75D81">
        <w:rPr>
          <w:color w:val="000000"/>
        </w:rPr>
        <w:t>)</w:t>
      </w:r>
      <w:r w:rsidRPr="00C75D81">
        <w:rPr>
          <w:color w:val="000000"/>
        </w:rPr>
        <w:t xml:space="preserve">. We </w:t>
      </w:r>
      <w:r w:rsidRPr="00C75D81">
        <w:t>note prior non-violent activity. [start date: 1924; end date: ongoing]</w:t>
      </w:r>
    </w:p>
    <w:p w14:paraId="66F41484" w14:textId="12AEEECE" w:rsidR="00D34C34" w:rsidRDefault="00D34C34" w:rsidP="00D34C34">
      <w:pPr>
        <w:rPr>
          <w:rFonts w:cs="Times New Roman"/>
          <w:szCs w:val="22"/>
        </w:rPr>
      </w:pPr>
    </w:p>
    <w:p w14:paraId="5C0C0FF4" w14:textId="77777777" w:rsidR="00EF6C49" w:rsidRPr="006F657B" w:rsidRDefault="00EF6C49" w:rsidP="00D34C34">
      <w:pPr>
        <w:rPr>
          <w:rFonts w:cs="Times New Roman"/>
          <w:szCs w:val="22"/>
        </w:rPr>
      </w:pPr>
    </w:p>
    <w:p w14:paraId="6E30D4E6" w14:textId="1D6BE4A1" w:rsidR="00906B4E" w:rsidRPr="00BE5168" w:rsidRDefault="00906B4E" w:rsidP="00906B4E">
      <w:pPr>
        <w:rPr>
          <w:rFonts w:cs="Times New Roman"/>
          <w:b/>
          <w:szCs w:val="22"/>
        </w:rPr>
      </w:pPr>
      <w:r>
        <w:rPr>
          <w:rFonts w:cs="Times New Roman"/>
          <w:b/>
          <w:szCs w:val="22"/>
        </w:rPr>
        <w:t>Dominant c</w:t>
      </w:r>
      <w:r w:rsidRPr="00BE5168">
        <w:rPr>
          <w:rFonts w:cs="Times New Roman"/>
          <w:b/>
          <w:szCs w:val="22"/>
        </w:rPr>
        <w:t>laim</w:t>
      </w:r>
    </w:p>
    <w:p w14:paraId="62646DBE" w14:textId="77777777" w:rsidR="00906B4E" w:rsidRDefault="00906B4E" w:rsidP="00906B4E">
      <w:pPr>
        <w:rPr>
          <w:rFonts w:cs="Times New Roman"/>
          <w:bCs/>
          <w:szCs w:val="22"/>
        </w:rPr>
      </w:pPr>
    </w:p>
    <w:p w14:paraId="41D30B55" w14:textId="77777777" w:rsidR="00906B4E" w:rsidRPr="008E06CA" w:rsidRDefault="00906B4E" w:rsidP="00906B4E">
      <w:pPr>
        <w:pStyle w:val="ListParagraph"/>
        <w:numPr>
          <w:ilvl w:val="0"/>
          <w:numId w:val="11"/>
        </w:numPr>
        <w:spacing w:after="60"/>
      </w:pPr>
      <w:r w:rsidRPr="008E06CA">
        <w:rPr>
          <w:rFonts w:eastAsia="Times New Roman"/>
          <w:color w:val="000000"/>
        </w:rPr>
        <w:t xml:space="preserve">Founded in August 1925, Plaid Cymru is </w:t>
      </w:r>
      <w:r>
        <w:t>the major political party representing Welsh</w:t>
      </w:r>
      <w:r w:rsidRPr="00D26EC1">
        <w:t xml:space="preserve"> </w:t>
      </w:r>
      <w:r>
        <w:t>nationalist interests.</w:t>
      </w:r>
      <w:r w:rsidRPr="008E06CA">
        <w:rPr>
          <w:rFonts w:eastAsia="Times New Roman"/>
          <w:color w:val="000000"/>
        </w:rPr>
        <w:t xml:space="preserve"> Initially, the party was only </w:t>
      </w:r>
      <w:r>
        <w:rPr>
          <w:rFonts w:eastAsia="Times New Roman"/>
          <w:color w:val="000000"/>
        </w:rPr>
        <w:t xml:space="preserve">a </w:t>
      </w:r>
      <w:r w:rsidRPr="008E06CA">
        <w:rPr>
          <w:rFonts w:eastAsia="Times New Roman"/>
          <w:color w:val="000000"/>
        </w:rPr>
        <w:t>marginal</w:t>
      </w:r>
      <w:r>
        <w:rPr>
          <w:rFonts w:eastAsia="Times New Roman"/>
          <w:color w:val="000000"/>
        </w:rPr>
        <w:t xml:space="preserve"> force</w:t>
      </w:r>
      <w:r w:rsidRPr="008E06CA">
        <w:rPr>
          <w:rFonts w:eastAsia="Times New Roman"/>
          <w:color w:val="000000"/>
        </w:rPr>
        <w:t>.</w:t>
      </w:r>
      <w:r w:rsidRPr="008E06CA">
        <w:rPr>
          <w:rFonts w:cs="Times New Roman"/>
          <w:szCs w:val="22"/>
        </w:rPr>
        <w:t xml:space="preserve"> </w:t>
      </w:r>
      <w:r>
        <w:rPr>
          <w:rFonts w:cs="Times New Roman"/>
          <w:szCs w:val="22"/>
        </w:rPr>
        <w:t xml:space="preserve">Plaid fetched its first parliamentary mandate in </w:t>
      </w:r>
      <w:r w:rsidRPr="008E06CA">
        <w:rPr>
          <w:rFonts w:eastAsia="Times New Roman"/>
          <w:color w:val="000000"/>
        </w:rPr>
        <w:t xml:space="preserve">1966. </w:t>
      </w:r>
      <w:r>
        <w:rPr>
          <w:rFonts w:eastAsia="Times New Roman"/>
          <w:color w:val="000000"/>
        </w:rPr>
        <w:t>E</w:t>
      </w:r>
      <w:r w:rsidRPr="008E06CA">
        <w:rPr>
          <w:rFonts w:eastAsia="Times New Roman"/>
          <w:color w:val="000000"/>
        </w:rPr>
        <w:t xml:space="preserve">lectoral success came in the 1970s when </w:t>
      </w:r>
      <w:r w:rsidRPr="008E06CA">
        <w:rPr>
          <w:rFonts w:cs="Times New Roman"/>
          <w:szCs w:val="22"/>
        </w:rPr>
        <w:t>Plaid Cymru candidates</w:t>
      </w:r>
      <w:r w:rsidRPr="008E06CA">
        <w:rPr>
          <w:rFonts w:eastAsia="Times New Roman"/>
          <w:color w:val="000000"/>
        </w:rPr>
        <w:t xml:space="preserve"> </w:t>
      </w:r>
      <w:r w:rsidRPr="008E06CA">
        <w:rPr>
          <w:rFonts w:cs="Times New Roman"/>
          <w:szCs w:val="22"/>
        </w:rPr>
        <w:t xml:space="preserve">polled 11.5% of the total Welsh vote in the 1970 election. The party was described as “separatist” with a goal to establish “a democratic Welsh socialist state” (Hewitt and Cheetham 2000: 237). We thus code the claim as independence in this period. </w:t>
      </w:r>
      <w:r w:rsidRPr="008E06CA">
        <w:rPr>
          <w:rFonts w:cs="Times New Roman"/>
        </w:rPr>
        <w:t>[1945-1999: independence claim]</w:t>
      </w:r>
    </w:p>
    <w:p w14:paraId="586698A4" w14:textId="77777777" w:rsidR="00906B4E" w:rsidRPr="0040303A" w:rsidRDefault="00906B4E" w:rsidP="00906B4E">
      <w:pPr>
        <w:pStyle w:val="ListParagraph"/>
        <w:numPr>
          <w:ilvl w:val="0"/>
          <w:numId w:val="11"/>
        </w:numPr>
        <w:spacing w:after="60"/>
      </w:pPr>
      <w:r w:rsidRPr="008E06CA">
        <w:rPr>
          <w:rFonts w:eastAsia="Times New Roman"/>
          <w:color w:val="000000"/>
        </w:rPr>
        <w:t xml:space="preserve">During the campaign for the Welsh Assembly in 1999, Plaid Cymru </w:t>
      </w:r>
      <w:r w:rsidRPr="008E06CA">
        <w:rPr>
          <w:rFonts w:cs="Times New Roman"/>
          <w:szCs w:val="22"/>
        </w:rPr>
        <w:t>set aside the goal of complete independence</w:t>
      </w:r>
      <w:r w:rsidRPr="008E06CA">
        <w:rPr>
          <w:rFonts w:eastAsia="Times New Roman"/>
          <w:color w:val="000000"/>
        </w:rPr>
        <w:t xml:space="preserve">. </w:t>
      </w:r>
      <w:r>
        <w:t xml:space="preserve">The refusal to support independence as an objective led many secessionists to leave </w:t>
      </w:r>
      <w:r w:rsidRPr="008E06CA">
        <w:rPr>
          <w:rFonts w:eastAsia="Times New Roman"/>
          <w:color w:val="000000"/>
        </w:rPr>
        <w:t>Plaid Cymru</w:t>
      </w:r>
      <w:r>
        <w:rPr>
          <w:rFonts w:eastAsia="Times New Roman"/>
          <w:color w:val="000000"/>
        </w:rPr>
        <w:t>; they formed another party dedicated to secession,</w:t>
      </w:r>
      <w:r>
        <w:t xml:space="preserve"> Cymru </w:t>
      </w:r>
      <w:r w:rsidRPr="0040303A">
        <w:t xml:space="preserve">Annibynno. Plaid Cymru remained the major representative of the movement. Following the first </w:t>
      </w:r>
      <w:r w:rsidRPr="0040303A">
        <w:lastRenderedPageBreak/>
        <w:t>of January rule, we thus change the claim to autonomy in 2000 (</w:t>
      </w:r>
      <w:r w:rsidRPr="0040303A">
        <w:rPr>
          <w:rFonts w:eastAsia="Times New Roman"/>
          <w:color w:val="000000"/>
        </w:rPr>
        <w:t>Hewitt and Cheetham 2000: 317; Minahan 2002</w:t>
      </w:r>
      <w:r w:rsidRPr="0040303A">
        <w:t>).</w:t>
      </w:r>
      <w:r w:rsidRPr="0040303A">
        <w:rPr>
          <w:rFonts w:cs="Times New Roman"/>
        </w:rPr>
        <w:t xml:space="preserve"> [2000-2003: autonomy claim]</w:t>
      </w:r>
    </w:p>
    <w:p w14:paraId="72FAA078" w14:textId="172BFFB0" w:rsidR="00906B4E" w:rsidRPr="0040303A" w:rsidRDefault="00906B4E" w:rsidP="00906B4E">
      <w:pPr>
        <w:pStyle w:val="ListParagraph"/>
        <w:numPr>
          <w:ilvl w:val="0"/>
          <w:numId w:val="11"/>
        </w:numPr>
        <w:spacing w:after="60"/>
      </w:pPr>
      <w:r w:rsidRPr="0040303A">
        <w:rPr>
          <w:rFonts w:cs="Times New Roman"/>
          <w:szCs w:val="22"/>
        </w:rPr>
        <w:t xml:space="preserve">In 2003, </w:t>
      </w:r>
      <w:r w:rsidRPr="0040303A">
        <w:t>Plaid Cymru again adopted independence as its objective (</w:t>
      </w:r>
      <w:r w:rsidRPr="0040303A">
        <w:rPr>
          <w:rFonts w:cs="Times New Roman"/>
          <w:szCs w:val="22"/>
        </w:rPr>
        <w:t>Politics.co.uk</w:t>
      </w:r>
      <w:r w:rsidRPr="0040303A">
        <w:t xml:space="preserve">). Although seeing devolution as the more realistic in the short term, the party’s </w:t>
      </w:r>
      <w:r w:rsidR="000878AA" w:rsidRPr="0040303A">
        <w:t>longer-term</w:t>
      </w:r>
      <w:r w:rsidRPr="0040303A">
        <w:t xml:space="preserve"> vision for Wales “remains independence”</w:t>
      </w:r>
      <w:r w:rsidRPr="0040303A">
        <w:rPr>
          <w:rFonts w:cs="Times New Roman"/>
        </w:rPr>
        <w:t xml:space="preserve"> (Party of Wales). </w:t>
      </w:r>
    </w:p>
    <w:p w14:paraId="13EB1415" w14:textId="40C6897F" w:rsidR="00906B4E" w:rsidRPr="0040303A" w:rsidRDefault="00906B4E" w:rsidP="00906B4E">
      <w:pPr>
        <w:pStyle w:val="ListParagraph"/>
        <w:numPr>
          <w:ilvl w:val="0"/>
          <w:numId w:val="11"/>
        </w:numPr>
        <w:spacing w:after="60"/>
      </w:pPr>
      <w:r w:rsidRPr="0040303A">
        <w:rPr>
          <w:rFonts w:cs="Times New Roman"/>
        </w:rPr>
        <w:t>Plaid Cymru continued to make claims for independence in the 2010s (</w:t>
      </w:r>
      <w:r w:rsidRPr="0040303A">
        <w:t xml:space="preserve">Plaid Cymru 2022). A smaller organization called Yes Cymru has also made claims for independence (Yes Cymru 2022). </w:t>
      </w:r>
      <w:r w:rsidRPr="0040303A">
        <w:rPr>
          <w:rFonts w:cs="Times New Roman"/>
        </w:rPr>
        <w:t>[2004-20</w:t>
      </w:r>
      <w:r w:rsidR="00A262B9">
        <w:rPr>
          <w:rFonts w:cs="Times New Roman"/>
        </w:rPr>
        <w:t>20</w:t>
      </w:r>
      <w:r w:rsidRPr="0040303A">
        <w:rPr>
          <w:rFonts w:cs="Times New Roman"/>
        </w:rPr>
        <w:t>: independence claim]</w:t>
      </w:r>
    </w:p>
    <w:p w14:paraId="3C6E201A" w14:textId="77777777" w:rsidR="00906B4E" w:rsidRPr="0040303A" w:rsidRDefault="00906B4E" w:rsidP="00906B4E">
      <w:pPr>
        <w:rPr>
          <w:rFonts w:cs="Times New Roman"/>
          <w:bCs/>
          <w:szCs w:val="22"/>
        </w:rPr>
      </w:pPr>
    </w:p>
    <w:p w14:paraId="67D2614E" w14:textId="77777777" w:rsidR="00906B4E" w:rsidRPr="0040303A" w:rsidRDefault="00906B4E" w:rsidP="00906B4E">
      <w:pPr>
        <w:rPr>
          <w:rFonts w:cs="Times New Roman"/>
          <w:bCs/>
          <w:szCs w:val="22"/>
        </w:rPr>
      </w:pPr>
    </w:p>
    <w:p w14:paraId="4EEDFDDF" w14:textId="378B9C8D" w:rsidR="00B31C87" w:rsidRDefault="00B31C87" w:rsidP="00906B4E">
      <w:pPr>
        <w:rPr>
          <w:rFonts w:cs="Times New Roman"/>
          <w:b/>
        </w:rPr>
      </w:pPr>
      <w:r>
        <w:rPr>
          <w:rFonts w:cs="Times New Roman"/>
          <w:b/>
        </w:rPr>
        <w:t>Independence claims</w:t>
      </w:r>
    </w:p>
    <w:p w14:paraId="1316B620" w14:textId="77777777" w:rsidR="00B31C87" w:rsidRDefault="00B31C87" w:rsidP="00906B4E">
      <w:pPr>
        <w:rPr>
          <w:rFonts w:cs="Times New Roman"/>
          <w:bCs/>
        </w:rPr>
      </w:pPr>
    </w:p>
    <w:p w14:paraId="14143BA6" w14:textId="52939462" w:rsidR="00B31C87" w:rsidRPr="00A852C2" w:rsidRDefault="000878AA" w:rsidP="00A852C2">
      <w:pPr>
        <w:pStyle w:val="ListParagraph"/>
        <w:numPr>
          <w:ilvl w:val="0"/>
          <w:numId w:val="11"/>
        </w:numPr>
        <w:rPr>
          <w:rFonts w:cs="Times New Roman"/>
          <w:szCs w:val="22"/>
        </w:rPr>
      </w:pPr>
      <w:r>
        <w:rPr>
          <w:rFonts w:cs="Times New Roman"/>
          <w:bCs/>
        </w:rPr>
        <w:t>Although there is a period of an autonomy claim between 1999 and 2003</w:t>
      </w:r>
      <w:r w:rsidR="004B72AE">
        <w:rPr>
          <w:rFonts w:cs="Times New Roman"/>
          <w:bCs/>
        </w:rPr>
        <w:t xml:space="preserve"> due to Plaid briefly becoming autonomist </w:t>
      </w:r>
      <w:r w:rsidR="004B72AE" w:rsidRPr="0040303A">
        <w:t>(</w:t>
      </w:r>
      <w:r w:rsidR="004B72AE" w:rsidRPr="0040303A">
        <w:rPr>
          <w:rFonts w:eastAsia="Times New Roman"/>
          <w:color w:val="000000"/>
        </w:rPr>
        <w:t>Hewitt and Cheetham 2000: 317; Minahan 2002</w:t>
      </w:r>
      <w:r w:rsidR="004B72AE" w:rsidRPr="0040303A">
        <w:t>)</w:t>
      </w:r>
      <w:r w:rsidR="004B72AE">
        <w:t xml:space="preserve">, the sources note disagreements and splintering of the party and movement with the establishment of Cymru </w:t>
      </w:r>
      <w:r w:rsidR="004B72AE" w:rsidRPr="0040303A">
        <w:t>Annibynno</w:t>
      </w:r>
      <w:r w:rsidR="004B72AE">
        <w:t>.</w:t>
      </w:r>
      <w:r w:rsidR="00385BD9">
        <w:t xml:space="preserve"> Their electoral success has been limited but are representative of the diverse </w:t>
      </w:r>
      <w:r w:rsidR="00A852C2">
        <w:t>aims within Plaid</w:t>
      </w:r>
      <w:r w:rsidR="0042602A">
        <w:t xml:space="preserve"> (Nexis)</w:t>
      </w:r>
      <w:r w:rsidR="00A852C2">
        <w:t xml:space="preserve">. </w:t>
      </w:r>
      <w:r w:rsidR="00385BD9">
        <w:t xml:space="preserve">Independence </w:t>
      </w:r>
      <w:r w:rsidR="00A852C2">
        <w:t>is therefore a consistent claim throughout the SDM.</w:t>
      </w:r>
      <w:r w:rsidR="00385BD9">
        <w:t xml:space="preserve"> </w:t>
      </w:r>
      <w:r w:rsidR="00A852C2" w:rsidRPr="00C75D81">
        <w:t>[start date: 1924; end date: ongoing]</w:t>
      </w:r>
    </w:p>
    <w:p w14:paraId="4705A272" w14:textId="77777777" w:rsidR="00B31C87" w:rsidRDefault="00B31C87" w:rsidP="00906B4E">
      <w:pPr>
        <w:rPr>
          <w:rFonts w:cs="Times New Roman"/>
          <w:bCs/>
        </w:rPr>
      </w:pPr>
    </w:p>
    <w:p w14:paraId="2F909EA2" w14:textId="77777777" w:rsidR="00B31C87" w:rsidRDefault="00B31C87" w:rsidP="00906B4E">
      <w:pPr>
        <w:rPr>
          <w:rFonts w:cs="Times New Roman"/>
          <w:bCs/>
        </w:rPr>
      </w:pPr>
    </w:p>
    <w:p w14:paraId="772EE1A5" w14:textId="7D87EC17" w:rsidR="00B31C87" w:rsidRDefault="00B31C87" w:rsidP="00906B4E">
      <w:pPr>
        <w:rPr>
          <w:rFonts w:cs="Times New Roman"/>
          <w:b/>
        </w:rPr>
      </w:pPr>
      <w:r>
        <w:rPr>
          <w:rFonts w:cs="Times New Roman"/>
          <w:b/>
        </w:rPr>
        <w:t>Irredentist claims</w:t>
      </w:r>
    </w:p>
    <w:p w14:paraId="5D2CFF02" w14:textId="77777777" w:rsidR="00B31C87" w:rsidRDefault="00B31C87" w:rsidP="00906B4E">
      <w:pPr>
        <w:rPr>
          <w:rFonts w:cs="Times New Roman"/>
          <w:bCs/>
        </w:rPr>
      </w:pPr>
    </w:p>
    <w:p w14:paraId="0397B7B0" w14:textId="7E45BD4F" w:rsidR="00B31C87" w:rsidRDefault="00D503D0" w:rsidP="00906B4E">
      <w:pPr>
        <w:rPr>
          <w:rFonts w:cs="Times New Roman"/>
          <w:bCs/>
        </w:rPr>
      </w:pPr>
      <w:r>
        <w:rPr>
          <w:rFonts w:cs="Times New Roman"/>
          <w:bCs/>
        </w:rPr>
        <w:t>NA</w:t>
      </w:r>
    </w:p>
    <w:p w14:paraId="23CD1980" w14:textId="77777777" w:rsidR="00B31C87" w:rsidRDefault="00B31C87" w:rsidP="00906B4E">
      <w:pPr>
        <w:rPr>
          <w:rFonts w:cs="Times New Roman"/>
          <w:bCs/>
        </w:rPr>
      </w:pPr>
    </w:p>
    <w:p w14:paraId="606E1DB2" w14:textId="77777777" w:rsidR="00B31C87" w:rsidRPr="00B31C87" w:rsidRDefault="00B31C87" w:rsidP="00906B4E">
      <w:pPr>
        <w:rPr>
          <w:rFonts w:cs="Times New Roman"/>
          <w:bCs/>
        </w:rPr>
      </w:pPr>
    </w:p>
    <w:p w14:paraId="0CEBE1B4" w14:textId="4F2EBBF8" w:rsidR="00906B4E" w:rsidRPr="00904609" w:rsidRDefault="00906B4E" w:rsidP="00906B4E">
      <w:pPr>
        <w:rPr>
          <w:rFonts w:cs="Times New Roman"/>
        </w:rPr>
      </w:pPr>
      <w:r w:rsidRPr="0040303A">
        <w:rPr>
          <w:rFonts w:cs="Times New Roman"/>
          <w:b/>
        </w:rPr>
        <w:t>Claimed territory</w:t>
      </w:r>
    </w:p>
    <w:p w14:paraId="503E6D3D" w14:textId="77777777" w:rsidR="00906B4E" w:rsidRPr="006F657B" w:rsidRDefault="00906B4E" w:rsidP="00906B4E">
      <w:pPr>
        <w:rPr>
          <w:rFonts w:cs="Times New Roman"/>
          <w:bCs/>
          <w:szCs w:val="22"/>
        </w:rPr>
      </w:pPr>
    </w:p>
    <w:p w14:paraId="05F19581" w14:textId="5621162D" w:rsidR="00906B4E" w:rsidRPr="00086154" w:rsidRDefault="00906B4E" w:rsidP="00086154">
      <w:pPr>
        <w:pStyle w:val="ListParagraph"/>
        <w:numPr>
          <w:ilvl w:val="0"/>
          <w:numId w:val="11"/>
        </w:numPr>
        <w:rPr>
          <w:rFonts w:cs="Times New Roman"/>
          <w:bCs/>
        </w:rPr>
      </w:pPr>
      <w:r w:rsidRPr="00086154">
        <w:rPr>
          <w:rFonts w:cs="Times New Roman"/>
          <w:bCs/>
        </w:rPr>
        <w:t>The territory claimed by the Plaid Cymru party consists of present-day Wales (Roth (2015: 32). We code the territory based on the Global Administrative Areas database.</w:t>
      </w:r>
    </w:p>
    <w:p w14:paraId="20012F43" w14:textId="77777777" w:rsidR="00906B4E" w:rsidRDefault="00906B4E" w:rsidP="00906B4E">
      <w:pPr>
        <w:rPr>
          <w:rFonts w:cs="Times New Roman"/>
          <w:bCs/>
          <w:szCs w:val="22"/>
        </w:rPr>
      </w:pPr>
    </w:p>
    <w:p w14:paraId="64332EB5" w14:textId="77777777" w:rsidR="00086154" w:rsidRPr="006F657B" w:rsidRDefault="00086154" w:rsidP="00906B4E">
      <w:pPr>
        <w:rPr>
          <w:rFonts w:cs="Times New Roman"/>
          <w:bCs/>
          <w:szCs w:val="22"/>
        </w:rPr>
      </w:pPr>
    </w:p>
    <w:p w14:paraId="687ED60F" w14:textId="77777777" w:rsidR="00906B4E" w:rsidRPr="00BE5168" w:rsidRDefault="00906B4E" w:rsidP="00906B4E">
      <w:pPr>
        <w:rPr>
          <w:rFonts w:cs="Times New Roman"/>
          <w:b/>
          <w:szCs w:val="22"/>
        </w:rPr>
      </w:pPr>
      <w:r w:rsidRPr="00BE5168">
        <w:rPr>
          <w:rFonts w:cs="Times New Roman"/>
          <w:b/>
          <w:szCs w:val="22"/>
        </w:rPr>
        <w:t>Sovereignty declarations</w:t>
      </w:r>
    </w:p>
    <w:p w14:paraId="64E6EA8B" w14:textId="77777777" w:rsidR="00906B4E" w:rsidRPr="006F657B" w:rsidRDefault="00906B4E" w:rsidP="00906B4E">
      <w:pPr>
        <w:rPr>
          <w:rFonts w:cs="Times New Roman"/>
          <w:szCs w:val="22"/>
        </w:rPr>
      </w:pPr>
    </w:p>
    <w:p w14:paraId="09C0C252" w14:textId="77777777" w:rsidR="00906B4E" w:rsidRDefault="00906B4E" w:rsidP="00906B4E">
      <w:pPr>
        <w:rPr>
          <w:rFonts w:cs="Times New Roman"/>
          <w:szCs w:val="22"/>
        </w:rPr>
      </w:pPr>
      <w:r>
        <w:rPr>
          <w:rFonts w:cs="Times New Roman"/>
          <w:szCs w:val="22"/>
        </w:rPr>
        <w:t>NA</w:t>
      </w:r>
    </w:p>
    <w:p w14:paraId="42EB85E0" w14:textId="77777777" w:rsidR="00906B4E" w:rsidRPr="006F657B" w:rsidRDefault="00906B4E" w:rsidP="00906B4E">
      <w:pPr>
        <w:rPr>
          <w:rFonts w:cs="Times New Roman"/>
          <w:szCs w:val="22"/>
        </w:rPr>
      </w:pPr>
    </w:p>
    <w:p w14:paraId="607BC428" w14:textId="77777777" w:rsidR="00906B4E" w:rsidRPr="006F657B" w:rsidRDefault="00906B4E" w:rsidP="00906B4E">
      <w:pPr>
        <w:ind w:left="709" w:hanging="709"/>
        <w:rPr>
          <w:rFonts w:cs="Times New Roman"/>
          <w:szCs w:val="22"/>
        </w:rPr>
      </w:pPr>
    </w:p>
    <w:p w14:paraId="3CC3EC89" w14:textId="77777777" w:rsidR="00D34C34" w:rsidRDefault="00D34C34" w:rsidP="00D34C34">
      <w:pPr>
        <w:rPr>
          <w:rFonts w:cs="Times New Roman"/>
          <w:b/>
          <w:szCs w:val="22"/>
        </w:rPr>
      </w:pPr>
      <w:r>
        <w:rPr>
          <w:rFonts w:cs="Times New Roman"/>
          <w:b/>
          <w:szCs w:val="22"/>
        </w:rPr>
        <w:t>Separatist armed conflict</w:t>
      </w:r>
    </w:p>
    <w:p w14:paraId="435622C7" w14:textId="77777777" w:rsidR="00D34C34" w:rsidRPr="006F657B" w:rsidRDefault="00D34C34" w:rsidP="00D34C34">
      <w:pPr>
        <w:rPr>
          <w:rFonts w:cs="Times New Roman"/>
          <w:szCs w:val="22"/>
        </w:rPr>
      </w:pPr>
    </w:p>
    <w:p w14:paraId="5A81126B" w14:textId="4E51CF39" w:rsidR="00D34C34" w:rsidRPr="00C75D81" w:rsidRDefault="00EF6C49" w:rsidP="00437A87">
      <w:pPr>
        <w:pStyle w:val="ListParagraph"/>
        <w:numPr>
          <w:ilvl w:val="0"/>
          <w:numId w:val="11"/>
        </w:numPr>
        <w:rPr>
          <w:rFonts w:cs="Times New Roman"/>
          <w:szCs w:val="22"/>
        </w:rPr>
      </w:pPr>
      <w:r w:rsidRPr="00C75D81">
        <w:rPr>
          <w:color w:val="000000"/>
        </w:rPr>
        <w:t xml:space="preserve">We found no </w:t>
      </w:r>
      <w:r w:rsidRPr="00C75D81">
        <w:t>reports of separatist violence above the low-level violence threshold. There were some terrorist acts in the late 1960s but the threshold is not crossed (Hewitt &amp; Cheetham 2000: 318-319). [NVIOLSD]</w:t>
      </w:r>
    </w:p>
    <w:p w14:paraId="24AC82D1" w14:textId="33879453" w:rsidR="00D34C34" w:rsidRDefault="00D34C34" w:rsidP="00D34C34">
      <w:pPr>
        <w:rPr>
          <w:rFonts w:cs="Times New Roman"/>
          <w:szCs w:val="22"/>
        </w:rPr>
      </w:pPr>
    </w:p>
    <w:p w14:paraId="73520D17" w14:textId="77777777" w:rsidR="00EF6C49" w:rsidRPr="006F657B" w:rsidRDefault="00EF6C49" w:rsidP="00D34C34">
      <w:pPr>
        <w:rPr>
          <w:rFonts w:cs="Times New Roman"/>
          <w:szCs w:val="22"/>
        </w:rPr>
      </w:pPr>
    </w:p>
    <w:p w14:paraId="58DB1C65" w14:textId="3EB6370A" w:rsidR="00D34C34" w:rsidRPr="00BE5168" w:rsidRDefault="00D34C34" w:rsidP="00D34C34">
      <w:pPr>
        <w:rPr>
          <w:rFonts w:cs="Times New Roman"/>
          <w:szCs w:val="22"/>
        </w:rPr>
      </w:pPr>
      <w:r>
        <w:rPr>
          <w:rFonts w:cs="Times New Roman"/>
          <w:b/>
          <w:szCs w:val="22"/>
        </w:rPr>
        <w:t xml:space="preserve">Historical </w:t>
      </w:r>
      <w:r w:rsidR="00906B4E">
        <w:rPr>
          <w:rFonts w:cs="Times New Roman"/>
          <w:b/>
          <w:szCs w:val="22"/>
        </w:rPr>
        <w:t>c</w:t>
      </w:r>
      <w:r>
        <w:rPr>
          <w:rFonts w:cs="Times New Roman"/>
          <w:b/>
          <w:szCs w:val="22"/>
        </w:rPr>
        <w:t>ontext</w:t>
      </w:r>
    </w:p>
    <w:p w14:paraId="68DD2A2D" w14:textId="77777777" w:rsidR="00D34C34" w:rsidRPr="006F657B" w:rsidRDefault="00D34C34" w:rsidP="00D34C34">
      <w:pPr>
        <w:rPr>
          <w:rFonts w:cs="Times New Roman"/>
          <w:szCs w:val="22"/>
        </w:rPr>
      </w:pPr>
    </w:p>
    <w:p w14:paraId="4A69333E" w14:textId="77777777" w:rsidR="007F23D3" w:rsidRPr="007235B0" w:rsidRDefault="007F23D3" w:rsidP="00437A87">
      <w:pPr>
        <w:pStyle w:val="ListParagraph"/>
        <w:numPr>
          <w:ilvl w:val="0"/>
          <w:numId w:val="14"/>
        </w:numPr>
        <w:autoSpaceDE w:val="0"/>
        <w:autoSpaceDN w:val="0"/>
        <w:adjustRightInd w:val="0"/>
      </w:pPr>
      <w:r>
        <w:t xml:space="preserve">The three most powerful Welsh kingdoms, </w:t>
      </w:r>
      <w:r w:rsidRPr="000E0B81">
        <w:t>Gwynedd</w:t>
      </w:r>
      <w:r>
        <w:t xml:space="preserve">, </w:t>
      </w:r>
      <w:r w:rsidRPr="000E0B81">
        <w:t>Powys</w:t>
      </w:r>
      <w:r>
        <w:t xml:space="preserve">, and </w:t>
      </w:r>
      <w:r w:rsidRPr="000E0B81">
        <w:t>Deheubarth</w:t>
      </w:r>
      <w:r>
        <w:t xml:space="preserve"> had </w:t>
      </w:r>
      <w:r w:rsidRPr="007235B0">
        <w:rPr>
          <w:rFonts w:eastAsia="Times New Roman"/>
          <w:color w:val="000000"/>
        </w:rPr>
        <w:t xml:space="preserve">remained largely autonomous until, one after the other, </w:t>
      </w:r>
      <w:r>
        <w:rPr>
          <w:rFonts w:eastAsia="Times New Roman"/>
          <w:color w:val="000000"/>
        </w:rPr>
        <w:t xml:space="preserve">they </w:t>
      </w:r>
      <w:r w:rsidRPr="007235B0">
        <w:rPr>
          <w:rFonts w:eastAsia="Times New Roman"/>
          <w:color w:val="000000"/>
        </w:rPr>
        <w:t xml:space="preserve">came under English rule. When in 1282, Edward I of England </w:t>
      </w:r>
      <w:r>
        <w:rPr>
          <w:rFonts w:eastAsia="Times New Roman"/>
          <w:color w:val="000000"/>
        </w:rPr>
        <w:t xml:space="preserve">had </w:t>
      </w:r>
      <w:r w:rsidRPr="007235B0">
        <w:rPr>
          <w:rFonts w:eastAsia="Times New Roman"/>
          <w:color w:val="000000"/>
        </w:rPr>
        <w:t xml:space="preserve">finally defeated the </w:t>
      </w:r>
      <w:r>
        <w:rPr>
          <w:rFonts w:eastAsia="Times New Roman"/>
          <w:color w:val="000000"/>
        </w:rPr>
        <w:t xml:space="preserve">last </w:t>
      </w:r>
      <w:r w:rsidRPr="00090715">
        <w:t>Prince of Wale</w:t>
      </w:r>
      <w:r>
        <w:t xml:space="preserve">s, </w:t>
      </w:r>
      <w:r w:rsidRPr="00656A67">
        <w:t>Llywelyn ap Gruffudd</w:t>
      </w:r>
      <w:r>
        <w:t xml:space="preserve"> (</w:t>
      </w:r>
      <w:r w:rsidRPr="007235B0">
        <w:rPr>
          <w:rFonts w:eastAsia="Times New Roman"/>
          <w:color w:val="000000"/>
        </w:rPr>
        <w:t>Llywelyn the Last</w:t>
      </w:r>
      <w:r>
        <w:t>), Wales lost its last independent kingdom</w:t>
      </w:r>
      <w:r w:rsidRPr="0087097C">
        <w:t xml:space="preserve"> (Minahan 2002; Politics.co.uk)</w:t>
      </w:r>
    </w:p>
    <w:p w14:paraId="40DFA418" w14:textId="77777777" w:rsidR="007F23D3" w:rsidRDefault="007F23D3" w:rsidP="00437A87">
      <w:pPr>
        <w:pStyle w:val="ListParagraph"/>
        <w:numPr>
          <w:ilvl w:val="0"/>
          <w:numId w:val="14"/>
        </w:numPr>
        <w:autoSpaceDE w:val="0"/>
        <w:autoSpaceDN w:val="0"/>
        <w:adjustRightInd w:val="0"/>
      </w:pPr>
      <w:r>
        <w:t xml:space="preserve">Harshly treated as a conquered nation, the Welsh on many occasions revolted against </w:t>
      </w:r>
      <w:hyperlink r:id="rId107" w:tooltip="England" w:history="1">
        <w:r w:rsidRPr="0087097C">
          <w:t>English</w:t>
        </w:r>
      </w:hyperlink>
      <w:r>
        <w:t xml:space="preserve"> rule. The most successful rebellion was launched by </w:t>
      </w:r>
      <w:r w:rsidRPr="0087097C">
        <w:t xml:space="preserve">Owain Glyndwr, who </w:t>
      </w:r>
      <w:r>
        <w:t xml:space="preserve">defeated English troops at </w:t>
      </w:r>
      <w:hyperlink r:id="rId108" w:tooltip="Plynlimon" w:history="1">
        <w:r w:rsidRPr="0087097C">
          <w:t>Plynlimon</w:t>
        </w:r>
      </w:hyperlink>
      <w:r>
        <w:t xml:space="preserve"> in 1400 and </w:t>
      </w:r>
      <w:r w:rsidRPr="0087097C">
        <w:t xml:space="preserve">reclaimed the title Prince of Wales. Though initially successful, the rebellion was eventually defeated in 1409 by </w:t>
      </w:r>
      <w:r>
        <w:t xml:space="preserve">King Henry IV. Repressive measures followed </w:t>
      </w:r>
      <w:r w:rsidRPr="0087097C">
        <w:t>(Minahan 2002; Politics.co.uk).</w:t>
      </w:r>
    </w:p>
    <w:p w14:paraId="5EA70D00" w14:textId="77777777" w:rsidR="007F23D3" w:rsidRPr="001C5CD2" w:rsidRDefault="007F23D3" w:rsidP="00437A87">
      <w:pPr>
        <w:pStyle w:val="ListParagraph"/>
        <w:numPr>
          <w:ilvl w:val="0"/>
          <w:numId w:val="14"/>
        </w:numPr>
        <w:autoSpaceDE w:val="0"/>
        <w:autoSpaceDN w:val="0"/>
        <w:adjustRightInd w:val="0"/>
      </w:pPr>
      <w:r>
        <w:t xml:space="preserve">In </w:t>
      </w:r>
      <w:r w:rsidRPr="00090715">
        <w:rPr>
          <w:rFonts w:eastAsia="Times New Roman"/>
        </w:rPr>
        <w:t>1536</w:t>
      </w:r>
      <w:r>
        <w:rPr>
          <w:rFonts w:eastAsia="Times New Roman"/>
        </w:rPr>
        <w:t xml:space="preserve"> </w:t>
      </w:r>
      <w:r w:rsidRPr="00090715">
        <w:rPr>
          <w:rFonts w:eastAsia="Times New Roman"/>
        </w:rPr>
        <w:t>Wales was formally annexed</w:t>
      </w:r>
      <w:r>
        <w:rPr>
          <w:rFonts w:eastAsia="Times New Roman"/>
        </w:rPr>
        <w:t xml:space="preserve"> through a political union </w:t>
      </w:r>
      <w:r>
        <w:rPr>
          <w:rFonts w:eastAsia="Times New Roman"/>
          <w:color w:val="000000"/>
        </w:rPr>
        <w:t>with England (</w:t>
      </w:r>
      <w:r>
        <w:t>Act of Union</w:t>
      </w:r>
      <w:r>
        <w:rPr>
          <w:rFonts w:eastAsia="Times New Roman"/>
          <w:color w:val="000000"/>
        </w:rPr>
        <w:t xml:space="preserve">). The act banned the Welsh </w:t>
      </w:r>
      <w:r>
        <w:t xml:space="preserve">language in official proceedings and documents </w:t>
      </w:r>
      <w:r>
        <w:rPr>
          <w:rFonts w:eastAsia="Times New Roman"/>
          <w:color w:val="000000"/>
        </w:rPr>
        <w:t xml:space="preserve">and made </w:t>
      </w:r>
      <w:r w:rsidRPr="0087097C">
        <w:rPr>
          <w:rFonts w:eastAsia="Times New Roman"/>
        </w:rPr>
        <w:t>Englis</w:t>
      </w:r>
      <w:r>
        <w:rPr>
          <w:rFonts w:eastAsia="Times New Roman"/>
        </w:rPr>
        <w:t>h</w:t>
      </w:r>
      <w:r w:rsidRPr="0087097C">
        <w:rPr>
          <w:rFonts w:eastAsia="Times New Roman"/>
        </w:rPr>
        <w:t xml:space="preserve"> the </w:t>
      </w:r>
      <w:r w:rsidRPr="0087097C">
        <w:rPr>
          <w:rFonts w:eastAsia="Times New Roman"/>
        </w:rPr>
        <w:lastRenderedPageBreak/>
        <w:t>official language</w:t>
      </w:r>
      <w:r>
        <w:rPr>
          <w:rFonts w:eastAsia="Times New Roman"/>
        </w:rPr>
        <w:t xml:space="preserve">. </w:t>
      </w:r>
      <w:r w:rsidRPr="0087097C">
        <w:rPr>
          <w:rFonts w:eastAsia="Times New Roman"/>
        </w:rPr>
        <w:t xml:space="preserve">Welsh laws were replaced </w:t>
      </w:r>
      <w:r>
        <w:rPr>
          <w:rFonts w:eastAsia="Times New Roman"/>
        </w:rPr>
        <w:t>with</w:t>
      </w:r>
      <w:r w:rsidRPr="0087097C">
        <w:rPr>
          <w:rFonts w:eastAsia="Times New Roman"/>
        </w:rPr>
        <w:t xml:space="preserve"> English laws</w:t>
      </w:r>
      <w:r>
        <w:rPr>
          <w:rFonts w:eastAsia="Times New Roman"/>
        </w:rPr>
        <w:t xml:space="preserve"> in the </w:t>
      </w:r>
      <w:r w:rsidRPr="0087097C">
        <w:t>Laws in Wales Acts</w:t>
      </w:r>
      <w:r>
        <w:t xml:space="preserve"> of </w:t>
      </w:r>
      <w:r w:rsidRPr="006F75C1">
        <w:t>1</w:t>
      </w:r>
      <w:r w:rsidRPr="006F75C1">
        <w:rPr>
          <w:bCs/>
        </w:rPr>
        <w:t>535 and 1542</w:t>
      </w:r>
      <w:r w:rsidRPr="0087097C">
        <w:rPr>
          <w:rFonts w:eastAsia="Times New Roman"/>
        </w:rPr>
        <w:t xml:space="preserve"> (Hewitt and Cheetham 2000; Minahan </w:t>
      </w:r>
      <w:r>
        <w:rPr>
          <w:rFonts w:eastAsia="Times New Roman"/>
          <w:color w:val="000000"/>
        </w:rPr>
        <w:t xml:space="preserve">2002; </w:t>
      </w:r>
      <w:r w:rsidRPr="00090715">
        <w:rPr>
          <w:rFonts w:eastAsia="Times New Roman"/>
          <w:color w:val="000000"/>
        </w:rPr>
        <w:t>Politics.co.uk</w:t>
      </w:r>
      <w:r>
        <w:rPr>
          <w:rFonts w:eastAsia="Times New Roman"/>
          <w:color w:val="000000"/>
        </w:rPr>
        <w:t>).</w:t>
      </w:r>
    </w:p>
    <w:p w14:paraId="49AAA280" w14:textId="77777777" w:rsidR="007F23D3" w:rsidRPr="001C5CD2" w:rsidRDefault="007F23D3" w:rsidP="00437A87">
      <w:pPr>
        <w:pStyle w:val="ListParagraph"/>
        <w:numPr>
          <w:ilvl w:val="0"/>
          <w:numId w:val="14"/>
        </w:numPr>
        <w:autoSpaceDE w:val="0"/>
        <w:autoSpaceDN w:val="0"/>
        <w:adjustRightInd w:val="0"/>
      </w:pPr>
      <w:r w:rsidRPr="001C5CD2">
        <w:rPr>
          <w:rFonts w:eastAsia="Times New Roman"/>
        </w:rPr>
        <w:t>The late 19</w:t>
      </w:r>
      <w:r w:rsidRPr="001C5CD2">
        <w:rPr>
          <w:rFonts w:eastAsia="Times New Roman"/>
          <w:vertAlign w:val="superscript"/>
        </w:rPr>
        <w:t>th</w:t>
      </w:r>
      <w:r w:rsidRPr="001C5CD2">
        <w:rPr>
          <w:rFonts w:eastAsia="Times New Roman"/>
        </w:rPr>
        <w:t xml:space="preserve"> century and the early 20</w:t>
      </w:r>
      <w:r w:rsidRPr="006D0485">
        <w:rPr>
          <w:rFonts w:eastAsia="Times New Roman"/>
          <w:vertAlign w:val="superscript"/>
        </w:rPr>
        <w:t>th</w:t>
      </w:r>
      <w:r w:rsidRPr="001C5CD2">
        <w:rPr>
          <w:rFonts w:eastAsia="Times New Roman"/>
        </w:rPr>
        <w:t xml:space="preserve"> century saw some conciliatory policies from Westminster. With the Welsh Sunday Closing Act of 1881, a concession to nonconformist concerns, Wales was for the first time recog</w:t>
      </w:r>
      <w:r>
        <w:rPr>
          <w:rFonts w:eastAsia="Times New Roman"/>
        </w:rPr>
        <w:t xml:space="preserve">nized as a distinct </w:t>
      </w:r>
      <w:r w:rsidRPr="001C5CD2">
        <w:rPr>
          <w:rFonts w:eastAsia="Times New Roman"/>
        </w:rPr>
        <w:t xml:space="preserve">entity (Hewitt and Cheetham 2000). </w:t>
      </w:r>
    </w:p>
    <w:p w14:paraId="3228D8C0" w14:textId="5C0B4257" w:rsidR="007F23D3" w:rsidRPr="001C5CD2" w:rsidRDefault="007F23D3" w:rsidP="00437A87">
      <w:pPr>
        <w:pStyle w:val="ListParagraph"/>
        <w:numPr>
          <w:ilvl w:val="0"/>
          <w:numId w:val="14"/>
        </w:numPr>
        <w:autoSpaceDE w:val="0"/>
        <w:autoSpaceDN w:val="0"/>
        <w:adjustRightInd w:val="0"/>
        <w:rPr>
          <w:rFonts w:cs="Times New Roman"/>
          <w:color w:val="FF0000"/>
          <w:szCs w:val="22"/>
        </w:rPr>
      </w:pPr>
      <w:r w:rsidRPr="001C5CD2">
        <w:rPr>
          <w:rFonts w:eastAsia="Times New Roman"/>
        </w:rPr>
        <w:t xml:space="preserve">The Welsh Intermediate Education Act 1889 and the establishment of the Welsh Department of the Board of Education (1907) “acknowledged the distinctiveness and importance of the Welsh language” (to Griffiths 1999: 800) in the education policy. Responsibility for health and agriculture in Wales was given to the Welsh Board of Health (1919) and the Welsh Department of the Ministry of Agriculture and Fisheries (1922). </w:t>
      </w:r>
    </w:p>
    <w:p w14:paraId="51EAE140" w14:textId="2F1D4B90" w:rsidR="00D34C34" w:rsidRDefault="00D34C34" w:rsidP="00D34C34">
      <w:pPr>
        <w:rPr>
          <w:rFonts w:cs="Times New Roman"/>
          <w:szCs w:val="22"/>
        </w:rPr>
      </w:pPr>
    </w:p>
    <w:p w14:paraId="2B0DC5C7" w14:textId="77777777" w:rsidR="007F23D3" w:rsidRPr="006F657B" w:rsidRDefault="007F23D3" w:rsidP="00D34C34">
      <w:pPr>
        <w:rPr>
          <w:rFonts w:cs="Times New Roman"/>
          <w:szCs w:val="22"/>
        </w:rPr>
      </w:pPr>
    </w:p>
    <w:p w14:paraId="3AD02AB8" w14:textId="77777777" w:rsidR="00D34C34" w:rsidRPr="00BE5168" w:rsidRDefault="00D34C34" w:rsidP="00D34C34">
      <w:pPr>
        <w:rPr>
          <w:rFonts w:cs="Times New Roman"/>
          <w:b/>
          <w:szCs w:val="22"/>
        </w:rPr>
      </w:pPr>
      <w:r w:rsidRPr="00BE5168">
        <w:rPr>
          <w:rFonts w:cs="Times New Roman"/>
          <w:b/>
          <w:szCs w:val="22"/>
        </w:rPr>
        <w:t>Concessions and restrictions</w:t>
      </w:r>
    </w:p>
    <w:p w14:paraId="5F039FD8" w14:textId="77777777" w:rsidR="00D34C34" w:rsidRPr="006F657B" w:rsidRDefault="00D34C34" w:rsidP="00D34C34">
      <w:pPr>
        <w:rPr>
          <w:rFonts w:cs="Times New Roman"/>
          <w:szCs w:val="22"/>
        </w:rPr>
      </w:pPr>
    </w:p>
    <w:p w14:paraId="7EAC5A12" w14:textId="77777777" w:rsidR="007F23D3" w:rsidRPr="00365D3F" w:rsidRDefault="007F23D3" w:rsidP="00437A87">
      <w:pPr>
        <w:pStyle w:val="ListParagraph"/>
        <w:numPr>
          <w:ilvl w:val="0"/>
          <w:numId w:val="14"/>
        </w:numPr>
      </w:pPr>
      <w:r w:rsidRPr="004C76AD">
        <w:t>Already in a 1959 manifesto, the Labour Party proposed the establishment of a Welsh Affairs Office that would be run by a Secretary of State for Wales in the Cabinet</w:t>
      </w:r>
      <w:r>
        <w:t xml:space="preserve"> and would </w:t>
      </w:r>
      <w:r w:rsidRPr="000E0B81">
        <w:t>execute government policy in Wales</w:t>
      </w:r>
      <w:r w:rsidRPr="004C76AD">
        <w:t xml:space="preserve">. When they came to power in 1964, the </w:t>
      </w:r>
      <w:r>
        <w:t xml:space="preserve">office was created and given limited </w:t>
      </w:r>
      <w:r w:rsidRPr="000E0B81">
        <w:t xml:space="preserve">responsibilities over education, health, industry, environment, housing, transport, agriculture and town and country planning </w:t>
      </w:r>
      <w:r w:rsidRPr="004C76AD">
        <w:t>(Minahan 2002; Politics.co.uk).</w:t>
      </w:r>
      <w:r>
        <w:t xml:space="preserve"> Although the Office and the</w:t>
      </w:r>
      <w:r w:rsidRPr="004962F7">
        <w:t xml:space="preserve"> </w:t>
      </w:r>
      <w:r w:rsidRPr="004C76AD">
        <w:t>Secretary of State</w:t>
      </w:r>
      <w:r>
        <w:t xml:space="preserve"> were partly in London and </w:t>
      </w:r>
      <w:r w:rsidRPr="00622A0C">
        <w:rPr>
          <w:rFonts w:eastAsia="Times New Roman"/>
          <w:color w:val="000000"/>
        </w:rPr>
        <w:t xml:space="preserve">were perceived by some nationalists as a sign of </w:t>
      </w:r>
      <w:r>
        <w:rPr>
          <w:rFonts w:eastAsia="Times New Roman"/>
          <w:color w:val="000000"/>
        </w:rPr>
        <w:t>“</w:t>
      </w:r>
      <w:r w:rsidRPr="00622A0C">
        <w:rPr>
          <w:rFonts w:eastAsia="Times New Roman"/>
          <w:color w:val="000000"/>
        </w:rPr>
        <w:t>continued colonialism</w:t>
      </w:r>
      <w:r>
        <w:rPr>
          <w:rFonts w:eastAsia="Times New Roman"/>
          <w:color w:val="000000"/>
        </w:rPr>
        <w:t>”</w:t>
      </w:r>
      <w:r w:rsidRPr="00622A0C">
        <w:rPr>
          <w:rFonts w:eastAsia="Times New Roman"/>
          <w:color w:val="000000"/>
        </w:rPr>
        <w:t xml:space="preserve"> (Minahan 2002</w:t>
      </w:r>
      <w:r>
        <w:rPr>
          <w:rFonts w:eastAsia="Times New Roman"/>
          <w:color w:val="000000"/>
        </w:rPr>
        <w:t>: 2050</w:t>
      </w:r>
      <w:r w:rsidRPr="00622A0C">
        <w:rPr>
          <w:rFonts w:eastAsia="Times New Roman"/>
          <w:color w:val="000000"/>
        </w:rPr>
        <w:t>), we code a concession as important positions in the Office were filled with Welsh nationals, significant competencies were transferred and the creation of the Office reflects the recognition of Wales as a distinct legislative entity.</w:t>
      </w:r>
      <w:r>
        <w:rPr>
          <w:rFonts w:eastAsia="Times New Roman"/>
          <w:color w:val="000000"/>
        </w:rPr>
        <w:t xml:space="preserve"> [1964: autonomy concession]</w:t>
      </w:r>
    </w:p>
    <w:p w14:paraId="35085E39" w14:textId="77777777" w:rsidR="007F23D3" w:rsidRPr="005402AC" w:rsidRDefault="007F23D3" w:rsidP="00437A87">
      <w:pPr>
        <w:pStyle w:val="ListParagraph"/>
        <w:numPr>
          <w:ilvl w:val="0"/>
          <w:numId w:val="14"/>
        </w:numPr>
        <w:autoSpaceDE w:val="0"/>
        <w:autoSpaceDN w:val="0"/>
        <w:adjustRightInd w:val="0"/>
      </w:pPr>
      <w:r w:rsidRPr="00365D3F">
        <w:rPr>
          <w:rFonts w:eastAsia="Times New Roman"/>
          <w:color w:val="000000"/>
        </w:rPr>
        <w:t xml:space="preserve">The Welsh Language Act of July 1967 </w:t>
      </w:r>
      <w:r>
        <w:t>put Welsh and English on equal terms f</w:t>
      </w:r>
      <w:r w:rsidRPr="00365D3F">
        <w:rPr>
          <w:rFonts w:eastAsia="Times New Roman"/>
          <w:color w:val="000000"/>
        </w:rPr>
        <w:t>or governmental and legal purposes, something that had</w:t>
      </w:r>
      <w:r w:rsidRPr="009B4715">
        <w:t xml:space="preserve"> </w:t>
      </w:r>
      <w:r>
        <w:t xml:space="preserve">not been the case since the Acts of Union in 1536. The act had a high symbolic value but also brought a significant upgrading of the Welsh language which could now be used in legal proceedings and other domains of public life </w:t>
      </w:r>
      <w:r w:rsidRPr="00365D3F">
        <w:rPr>
          <w:rFonts w:eastAsia="Times New Roman"/>
          <w:color w:val="000000"/>
        </w:rPr>
        <w:t>(BBC 2012; Hewitt and Cheetham 2000</w:t>
      </w:r>
      <w:r>
        <w:rPr>
          <w:rFonts w:eastAsia="Times New Roman"/>
          <w:color w:val="000000"/>
        </w:rPr>
        <w:t>: 317</w:t>
      </w:r>
      <w:r w:rsidRPr="00365D3F">
        <w:rPr>
          <w:rFonts w:eastAsia="Times New Roman"/>
          <w:color w:val="000000"/>
        </w:rPr>
        <w:t>).</w:t>
      </w:r>
      <w:r>
        <w:rPr>
          <w:rFonts w:eastAsia="Times New Roman"/>
          <w:color w:val="000000"/>
        </w:rPr>
        <w:t xml:space="preserve"> [1967: cultural rights concession]</w:t>
      </w:r>
    </w:p>
    <w:p w14:paraId="1D1389F3" w14:textId="77777777" w:rsidR="007F23D3" w:rsidRPr="005402AC" w:rsidRDefault="007F23D3" w:rsidP="00437A87">
      <w:pPr>
        <w:pStyle w:val="ListParagraph"/>
        <w:numPr>
          <w:ilvl w:val="0"/>
          <w:numId w:val="14"/>
        </w:numPr>
        <w:autoSpaceDE w:val="0"/>
        <w:autoSpaceDN w:val="0"/>
        <w:adjustRightInd w:val="0"/>
        <w:rPr>
          <w:rFonts w:eastAsia="Times New Roman"/>
          <w:color w:val="000000"/>
        </w:rPr>
      </w:pPr>
      <w:r w:rsidRPr="0039677F">
        <w:rPr>
          <w:rFonts w:cs="Times New Roman"/>
          <w:szCs w:val="22"/>
        </w:rPr>
        <w:t xml:space="preserve">The Labour government of 1974-1979 responded to growing </w:t>
      </w:r>
      <w:r>
        <w:rPr>
          <w:rFonts w:eastAsia="Times New Roman"/>
        </w:rPr>
        <w:t xml:space="preserve">Welsh </w:t>
      </w:r>
      <w:r w:rsidRPr="0039677F">
        <w:rPr>
          <w:rFonts w:cs="Times New Roman"/>
          <w:szCs w:val="22"/>
        </w:rPr>
        <w:t>nationalism with a proposal for devolution. The</w:t>
      </w:r>
      <w:r w:rsidRPr="0039677F">
        <w:rPr>
          <w:szCs w:val="22"/>
        </w:rPr>
        <w:t xml:space="preserve"> Wales Act of</w:t>
      </w:r>
      <w:r w:rsidRPr="0039677F">
        <w:rPr>
          <w:rFonts w:cs="Times New Roman"/>
          <w:szCs w:val="22"/>
        </w:rPr>
        <w:t xml:space="preserve"> 1978 proposed a referendum on devolution </w:t>
      </w:r>
      <w:r w:rsidRPr="0039677F">
        <w:rPr>
          <w:rFonts w:eastAsia="Times New Roman"/>
        </w:rPr>
        <w:t xml:space="preserve">of administrative power </w:t>
      </w:r>
      <w:r w:rsidRPr="0039677F">
        <w:rPr>
          <w:rFonts w:cs="Times New Roman"/>
          <w:szCs w:val="22"/>
        </w:rPr>
        <w:t xml:space="preserve">and </w:t>
      </w:r>
      <w:r w:rsidRPr="0039677F">
        <w:rPr>
          <w:szCs w:val="22"/>
        </w:rPr>
        <w:t>the establishment of a Welsh Assembly</w:t>
      </w:r>
      <w:r w:rsidRPr="0039677F">
        <w:rPr>
          <w:rFonts w:cs="Times New Roman"/>
          <w:szCs w:val="22"/>
        </w:rPr>
        <w:t xml:space="preserve">. The act required that, in addition to a normal majority of votes, </w:t>
      </w:r>
      <w:r w:rsidRPr="0039677F">
        <w:rPr>
          <w:szCs w:val="22"/>
        </w:rPr>
        <w:t xml:space="preserve">at least 40% of the </w:t>
      </w:r>
      <w:r w:rsidRPr="0039677F">
        <w:rPr>
          <w:rFonts w:cs="Times New Roman"/>
          <w:szCs w:val="22"/>
        </w:rPr>
        <w:t xml:space="preserve">registered Welsh electors </w:t>
      </w:r>
      <w:r w:rsidRPr="0039677F">
        <w:rPr>
          <w:szCs w:val="22"/>
        </w:rPr>
        <w:t xml:space="preserve">would have to vote in </w:t>
      </w:r>
      <w:r>
        <w:rPr>
          <w:szCs w:val="22"/>
        </w:rPr>
        <w:t>favor</w:t>
      </w:r>
      <w:r w:rsidRPr="0039677F">
        <w:rPr>
          <w:szCs w:val="22"/>
        </w:rPr>
        <w:t xml:space="preserve"> of the referendum (</w:t>
      </w:r>
      <w:r w:rsidRPr="0039677F">
        <w:rPr>
          <w:rFonts w:cs="Times New Roman"/>
          <w:szCs w:val="22"/>
        </w:rPr>
        <w:t>Cunningham amendment</w:t>
      </w:r>
      <w:r w:rsidRPr="0039677F">
        <w:rPr>
          <w:szCs w:val="22"/>
        </w:rPr>
        <w:t xml:space="preserve">). </w:t>
      </w:r>
      <w:r w:rsidRPr="0039677F">
        <w:rPr>
          <w:rFonts w:cs="Times New Roman"/>
          <w:szCs w:val="22"/>
        </w:rPr>
        <w:t>The referendum was held in 1979</w:t>
      </w:r>
      <w:r>
        <w:rPr>
          <w:rFonts w:cs="Times New Roman"/>
          <w:szCs w:val="22"/>
        </w:rPr>
        <w:t>.</w:t>
      </w:r>
      <w:r w:rsidRPr="0039677F">
        <w:rPr>
          <w:rFonts w:cs="Times New Roman"/>
          <w:szCs w:val="22"/>
        </w:rPr>
        <w:t xml:space="preserve"> </w:t>
      </w:r>
      <w:r>
        <w:rPr>
          <w:rFonts w:cs="Times New Roman"/>
          <w:szCs w:val="22"/>
        </w:rPr>
        <w:t>O</w:t>
      </w:r>
      <w:r w:rsidRPr="0039677F">
        <w:rPr>
          <w:rFonts w:eastAsia="Times New Roman"/>
          <w:color w:val="000000"/>
        </w:rPr>
        <w:t xml:space="preserve">nly 20.3 % of the Welsh electorate voted in </w:t>
      </w:r>
      <w:r>
        <w:rPr>
          <w:rFonts w:eastAsia="Times New Roman"/>
          <w:color w:val="000000"/>
        </w:rPr>
        <w:t>favor</w:t>
      </w:r>
      <w:r w:rsidRPr="0039677F">
        <w:rPr>
          <w:rFonts w:eastAsia="Times New Roman"/>
          <w:color w:val="000000"/>
        </w:rPr>
        <w:t xml:space="preserve"> of the bill</w:t>
      </w:r>
      <w:r>
        <w:rPr>
          <w:rFonts w:eastAsia="Times New Roman"/>
          <w:color w:val="000000"/>
        </w:rPr>
        <w:t xml:space="preserve"> and thus the autonomy offer was off the table</w:t>
      </w:r>
      <w:r w:rsidRPr="0039677F">
        <w:rPr>
          <w:rFonts w:eastAsia="Times New Roman"/>
          <w:color w:val="000000"/>
        </w:rPr>
        <w:t xml:space="preserve"> (Hewitt and Cheetham 2000; </w:t>
      </w:r>
      <w:r w:rsidRPr="0039677F">
        <w:rPr>
          <w:rFonts w:eastAsia="Times New Roman"/>
        </w:rPr>
        <w:t xml:space="preserve">Minahan 2002; </w:t>
      </w:r>
      <w:r w:rsidRPr="0039677F">
        <w:rPr>
          <w:rFonts w:cs="Times New Roman"/>
          <w:szCs w:val="22"/>
        </w:rPr>
        <w:t>Politics.co.uk</w:t>
      </w:r>
      <w:r w:rsidRPr="0039677F">
        <w:rPr>
          <w:rFonts w:eastAsia="Times New Roman"/>
          <w:color w:val="000000"/>
        </w:rPr>
        <w:t xml:space="preserve">). </w:t>
      </w:r>
      <w:r>
        <w:rPr>
          <w:rFonts w:cs="Times New Roman"/>
          <w:szCs w:val="22"/>
        </w:rPr>
        <w:t>We do not code a restriction because autonomy was rejected in a referendum. Note: the insertion of the 40% threshold could be seen as a restriction, but we consider this too ambiguous to code. [1978: autonomy concession]</w:t>
      </w:r>
    </w:p>
    <w:p w14:paraId="119FEF92" w14:textId="77777777" w:rsidR="007F23D3" w:rsidRPr="00B14C2A" w:rsidRDefault="007F23D3" w:rsidP="00437A87">
      <w:pPr>
        <w:pStyle w:val="ListParagraph"/>
        <w:numPr>
          <w:ilvl w:val="0"/>
          <w:numId w:val="14"/>
        </w:numPr>
        <w:rPr>
          <w:rFonts w:eastAsia="Times New Roman"/>
          <w:color w:val="000000"/>
        </w:rPr>
      </w:pPr>
      <w:r w:rsidRPr="00B14C2A">
        <w:rPr>
          <w:bCs/>
        </w:rPr>
        <w:t xml:space="preserve">The Welsh Language Act 1993 gave further importance to the Welsh language. In addition to the provisions of the </w:t>
      </w:r>
      <w:r w:rsidRPr="00B14C2A">
        <w:rPr>
          <w:rFonts w:eastAsia="Times New Roman"/>
          <w:color w:val="000000"/>
        </w:rPr>
        <w:t>Welsh Language Act 1967, the new act set up the Welsh Language Board – a body instructe</w:t>
      </w:r>
      <w:r>
        <w:rPr>
          <w:rFonts w:eastAsia="Times New Roman"/>
          <w:color w:val="000000"/>
        </w:rPr>
        <w:t>d to promote the use of Welsh –</w:t>
      </w:r>
      <w:r w:rsidRPr="00B14C2A">
        <w:rPr>
          <w:rFonts w:eastAsia="Times New Roman"/>
          <w:color w:val="000000"/>
        </w:rPr>
        <w:t xml:space="preserve"> </w:t>
      </w:r>
      <w:r>
        <w:t>and obliged all public sector organizations to treat Welsh and English equally in Wales (</w:t>
      </w:r>
      <w:r w:rsidRPr="00B14C2A">
        <w:rPr>
          <w:szCs w:val="22"/>
        </w:rPr>
        <w:t>Legislation.gov</w:t>
      </w:r>
      <w:r w:rsidRPr="00B14C2A">
        <w:rPr>
          <w:rFonts w:eastAsia="Times New Roman"/>
          <w:color w:val="000000"/>
        </w:rPr>
        <w:t>; Minahan 2002</w:t>
      </w:r>
      <w:r>
        <w:t xml:space="preserve">). </w:t>
      </w:r>
      <w:r w:rsidRPr="00B14C2A">
        <w:rPr>
          <w:rFonts w:eastAsia="Times New Roman"/>
          <w:color w:val="000000"/>
        </w:rPr>
        <w:t>[</w:t>
      </w:r>
      <w:r>
        <w:rPr>
          <w:rFonts w:eastAsia="Times New Roman"/>
          <w:color w:val="000000"/>
        </w:rPr>
        <w:t>1993</w:t>
      </w:r>
      <w:r w:rsidRPr="00B14C2A">
        <w:rPr>
          <w:rFonts w:eastAsia="Times New Roman"/>
          <w:color w:val="000000"/>
        </w:rPr>
        <w:t xml:space="preserve">: cultural </w:t>
      </w:r>
      <w:r>
        <w:rPr>
          <w:rFonts w:eastAsia="Times New Roman"/>
          <w:color w:val="000000"/>
        </w:rPr>
        <w:t xml:space="preserve">rights </w:t>
      </w:r>
      <w:r w:rsidRPr="00B14C2A">
        <w:rPr>
          <w:rFonts w:eastAsia="Times New Roman"/>
          <w:color w:val="000000"/>
        </w:rPr>
        <w:t>concession]</w:t>
      </w:r>
    </w:p>
    <w:p w14:paraId="3FB661AC" w14:textId="77777777" w:rsidR="007F23D3" w:rsidRPr="0015208A" w:rsidRDefault="007F23D3" w:rsidP="00437A87">
      <w:pPr>
        <w:pStyle w:val="ListParagraph"/>
        <w:numPr>
          <w:ilvl w:val="0"/>
          <w:numId w:val="14"/>
        </w:numPr>
        <w:autoSpaceDE w:val="0"/>
        <w:autoSpaceDN w:val="0"/>
        <w:adjustRightInd w:val="0"/>
        <w:rPr>
          <w:szCs w:val="22"/>
        </w:rPr>
      </w:pPr>
      <w:r w:rsidRPr="006D0485">
        <w:rPr>
          <w:szCs w:val="22"/>
        </w:rPr>
        <w:t xml:space="preserve">The Labour government under Tony Blair, elected on May 2, 1997, </w:t>
      </w:r>
      <w:r w:rsidRPr="006D0485">
        <w:rPr>
          <w:rFonts w:cs="Times New Roman"/>
          <w:szCs w:val="22"/>
        </w:rPr>
        <w:t xml:space="preserve">promised a second devolution referendum on the creation of a National Assembly for Wales. </w:t>
      </w:r>
      <w:r>
        <w:rPr>
          <w:rFonts w:cs="Times New Roman"/>
          <w:szCs w:val="22"/>
        </w:rPr>
        <w:t>T</w:t>
      </w:r>
      <w:r w:rsidRPr="006D0485">
        <w:rPr>
          <w:rFonts w:cs="Times New Roman"/>
          <w:szCs w:val="22"/>
        </w:rPr>
        <w:t xml:space="preserve">he </w:t>
      </w:r>
      <w:r>
        <w:t xml:space="preserve">proposal did not envisage for the assembly to have tax-varying powers (in contrast to the Scottish case). </w:t>
      </w:r>
      <w:r w:rsidRPr="006D0485">
        <w:rPr>
          <w:szCs w:val="22"/>
        </w:rPr>
        <w:t xml:space="preserve">The referendum was held on September 18 </w:t>
      </w:r>
      <w:r>
        <w:rPr>
          <w:szCs w:val="22"/>
        </w:rPr>
        <w:t xml:space="preserve">of </w:t>
      </w:r>
      <w:r w:rsidRPr="006D0485">
        <w:rPr>
          <w:szCs w:val="22"/>
        </w:rPr>
        <w:t>the same year and resulted in a narrow</w:t>
      </w:r>
      <w:r>
        <w:rPr>
          <w:szCs w:val="22"/>
        </w:rPr>
        <w:t xml:space="preserve"> majority</w:t>
      </w:r>
      <w:r w:rsidRPr="006D0485">
        <w:rPr>
          <w:szCs w:val="22"/>
        </w:rPr>
        <w:t xml:space="preserve"> in favor</w:t>
      </w:r>
      <w:r>
        <w:rPr>
          <w:szCs w:val="22"/>
        </w:rPr>
        <w:t xml:space="preserve"> of the devolution proposal:</w:t>
      </w:r>
      <w:r w:rsidRPr="006D0485">
        <w:rPr>
          <w:szCs w:val="22"/>
        </w:rPr>
        <w:t xml:space="preserve"> The establishment of a </w:t>
      </w:r>
      <w:r w:rsidRPr="006D0485">
        <w:rPr>
          <w:rFonts w:eastAsia="Times New Roman"/>
          <w:color w:val="000000"/>
        </w:rPr>
        <w:t>60-seat legislature</w:t>
      </w:r>
      <w:r w:rsidRPr="006D0485">
        <w:rPr>
          <w:szCs w:val="22"/>
        </w:rPr>
        <w:t xml:space="preserve"> was supported by 50.3% (</w:t>
      </w:r>
      <w:r w:rsidRPr="006D0485">
        <w:rPr>
          <w:rFonts w:cs="Times New Roman"/>
          <w:szCs w:val="22"/>
        </w:rPr>
        <w:t>Hewitt and Cheetham 2000; Minahan 2002</w:t>
      </w:r>
      <w:r w:rsidRPr="006D0485">
        <w:rPr>
          <w:szCs w:val="22"/>
        </w:rPr>
        <w:t xml:space="preserve">). In response, the British Parliament passed the Government of Wales Act 1998 that created the </w:t>
      </w:r>
      <w:r w:rsidRPr="006D0485">
        <w:rPr>
          <w:rFonts w:cs="Times New Roman"/>
          <w:szCs w:val="22"/>
        </w:rPr>
        <w:t>National Assembly for Wales</w:t>
      </w:r>
      <w:r w:rsidRPr="006D0485">
        <w:rPr>
          <w:szCs w:val="22"/>
        </w:rPr>
        <w:t xml:space="preserve"> and the Offices of Auditor General for Wales and Welsh Administration Ombudsman. </w:t>
      </w:r>
      <w:r>
        <w:rPr>
          <w:szCs w:val="22"/>
        </w:rPr>
        <w:t>The Welsh received significantly fewer autonomy if compared to the Scots: the Welsh government did not have</w:t>
      </w:r>
      <w:r w:rsidRPr="006D0485">
        <w:rPr>
          <w:rFonts w:eastAsia="Times New Roman"/>
        </w:rPr>
        <w:t xml:space="preserve"> </w:t>
      </w:r>
      <w:r w:rsidRPr="006D0485">
        <w:rPr>
          <w:rFonts w:eastAsia="Times New Roman"/>
          <w:color w:val="000000"/>
        </w:rPr>
        <w:t xml:space="preserve">financial responsibilities nor the authority to make “primary legislation”. Areas of authority included health, education, economic development, regional planning, housing, transport, tourism, sports and culture. </w:t>
      </w:r>
      <w:r w:rsidRPr="006D0485">
        <w:rPr>
          <w:szCs w:val="22"/>
        </w:rPr>
        <w:t>The first election was held in May 1999 (</w:t>
      </w:r>
      <w:r w:rsidRPr="006D0485">
        <w:rPr>
          <w:rFonts w:cs="Times New Roman"/>
          <w:szCs w:val="22"/>
        </w:rPr>
        <w:t xml:space="preserve">Hewitt and Cheetham 2000; </w:t>
      </w:r>
      <w:r w:rsidRPr="006D0485">
        <w:rPr>
          <w:szCs w:val="22"/>
        </w:rPr>
        <w:t xml:space="preserve">Minahan 2002; </w:t>
      </w:r>
      <w:r w:rsidRPr="006D0485">
        <w:rPr>
          <w:rFonts w:cs="Times New Roman"/>
          <w:szCs w:val="22"/>
        </w:rPr>
        <w:t>Politics.co.uk)</w:t>
      </w:r>
      <w:r>
        <w:rPr>
          <w:szCs w:val="22"/>
        </w:rPr>
        <w:t xml:space="preserve">. </w:t>
      </w:r>
      <w:r w:rsidRPr="0015208A">
        <w:rPr>
          <w:szCs w:val="22"/>
        </w:rPr>
        <w:t xml:space="preserve">[1997: autonomy concession] </w:t>
      </w:r>
    </w:p>
    <w:p w14:paraId="52CDCEB6" w14:textId="77777777" w:rsidR="007F23D3" w:rsidRPr="00360D0B" w:rsidRDefault="007F23D3" w:rsidP="00437A87">
      <w:pPr>
        <w:pStyle w:val="ListParagraph"/>
        <w:numPr>
          <w:ilvl w:val="0"/>
          <w:numId w:val="14"/>
        </w:numPr>
        <w:autoSpaceDE w:val="0"/>
        <w:autoSpaceDN w:val="0"/>
        <w:adjustRightInd w:val="0"/>
        <w:rPr>
          <w:szCs w:val="22"/>
        </w:rPr>
      </w:pPr>
      <w:r w:rsidRPr="00360D0B">
        <w:rPr>
          <w:szCs w:val="22"/>
        </w:rPr>
        <w:lastRenderedPageBreak/>
        <w:t xml:space="preserve">The Government of Wales Act 2006 devolved further powers. The act separated the Assembly and the Welsh executive (Welsh Assembly Government) </w:t>
      </w:r>
      <w:r>
        <w:t xml:space="preserve">comprising the First Minister, Welsh Ministers, Deputy Welsh Ministers and the Counsel General. The act also provided for the possibility to seek legislative competence from the UK Parliament and established the Welsh Consolidated Fund. Furthermore, legislative powers were enhanced with the creation of a new category of legislation called Assembly Measures (Welsh Government 2007). </w:t>
      </w:r>
      <w:r w:rsidRPr="00360D0B">
        <w:rPr>
          <w:szCs w:val="22"/>
        </w:rPr>
        <w:t>[2006: autonomy concession]</w:t>
      </w:r>
    </w:p>
    <w:p w14:paraId="3C80040B" w14:textId="77777777" w:rsidR="007F23D3" w:rsidRPr="0040303A" w:rsidRDefault="007F23D3" w:rsidP="00437A87">
      <w:pPr>
        <w:pStyle w:val="ListParagraph"/>
        <w:numPr>
          <w:ilvl w:val="1"/>
          <w:numId w:val="14"/>
        </w:numPr>
        <w:rPr>
          <w:rFonts w:eastAsia="Times New Roman"/>
          <w:color w:val="000000"/>
        </w:rPr>
      </w:pPr>
      <w:r w:rsidRPr="00DB4962">
        <w:rPr>
          <w:lang w:val="en"/>
        </w:rPr>
        <w:t xml:space="preserve">Another devolution referendum took place in March 2011. </w:t>
      </w:r>
      <w:r>
        <w:t xml:space="preserve">63.49% of the electorate voted </w:t>
      </w:r>
      <w:r w:rsidRPr="0040303A">
        <w:t>in favor of enhanced law-making powers for the assembly in 20 devolved areas, such as health and education (BBC 2011a). The referendum activated part 4 of the Government of Wales Act 2006 that envisaged the passing of primary legislation by the Welsh Parliament in certain areas. This kind of primary legislation is referred to as Acts of the National Assembly of Wales (BBC 2011b). Since the referendum goes back to the 2006 agreement, we do not code another concession.</w:t>
      </w:r>
    </w:p>
    <w:p w14:paraId="4CC81706" w14:textId="59D213F8" w:rsidR="00BB77D1" w:rsidRPr="0040303A" w:rsidRDefault="000D187F" w:rsidP="00437A87">
      <w:pPr>
        <w:pStyle w:val="ListParagraph"/>
        <w:numPr>
          <w:ilvl w:val="0"/>
          <w:numId w:val="14"/>
        </w:numPr>
        <w:rPr>
          <w:rFonts w:eastAsia="Times New Roman"/>
          <w:color w:val="000000"/>
        </w:rPr>
      </w:pPr>
      <w:r w:rsidRPr="0040303A">
        <w:rPr>
          <w:rFonts w:eastAsia="Times New Roman"/>
          <w:color w:val="000000"/>
        </w:rPr>
        <w:t>In 2012</w:t>
      </w:r>
      <w:r w:rsidR="0040303A" w:rsidRPr="0040303A">
        <w:rPr>
          <w:rFonts w:eastAsia="Times New Roman"/>
          <w:color w:val="000000"/>
        </w:rPr>
        <w:t>,</w:t>
      </w:r>
      <w:r w:rsidRPr="0040303A">
        <w:rPr>
          <w:rFonts w:eastAsia="Times New Roman"/>
          <w:color w:val="000000"/>
        </w:rPr>
        <w:t xml:space="preserve"> the UK Government formed the Commission on Devolution in Wales (the Silk Commission)</w:t>
      </w:r>
      <w:r w:rsidR="0040303A" w:rsidRPr="0040303A">
        <w:rPr>
          <w:rFonts w:eastAsia="Times New Roman"/>
          <w:color w:val="000000"/>
        </w:rPr>
        <w:t xml:space="preserve">. The commission published a report in the same year, in which </w:t>
      </w:r>
      <w:r w:rsidR="00A262B9" w:rsidRPr="0040303A">
        <w:rPr>
          <w:rFonts w:eastAsia="Times New Roman"/>
          <w:color w:val="000000"/>
        </w:rPr>
        <w:t>recommended</w:t>
      </w:r>
      <w:r w:rsidRPr="0040303A">
        <w:rPr>
          <w:rFonts w:eastAsia="Times New Roman"/>
          <w:color w:val="000000"/>
        </w:rPr>
        <w:t xml:space="preserve"> new financial powers for Wales </w:t>
      </w:r>
      <w:r w:rsidR="0040303A" w:rsidRPr="0040303A">
        <w:rPr>
          <w:rFonts w:eastAsia="Times New Roman"/>
          <w:color w:val="000000"/>
        </w:rPr>
        <w:t>referring to</w:t>
      </w:r>
      <w:r w:rsidRPr="0040303A">
        <w:rPr>
          <w:rFonts w:eastAsia="Times New Roman"/>
          <w:color w:val="000000"/>
        </w:rPr>
        <w:t xml:space="preserve"> borrowing and taxation</w:t>
      </w:r>
      <w:r w:rsidR="00174E96" w:rsidRPr="0040303A">
        <w:rPr>
          <w:rFonts w:eastAsia="Times New Roman"/>
          <w:color w:val="000000"/>
        </w:rPr>
        <w:t xml:space="preserve"> (</w:t>
      </w:r>
      <w:r w:rsidR="001D1AC7" w:rsidRPr="0040303A">
        <w:rPr>
          <w:rFonts w:eastAsia="Times New Roman"/>
          <w:color w:val="000000"/>
        </w:rPr>
        <w:t>Senedd Cymru</w:t>
      </w:r>
      <w:r w:rsidR="00174E96" w:rsidRPr="0040303A">
        <w:rPr>
          <w:rFonts w:eastAsia="Times New Roman"/>
          <w:color w:val="000000"/>
        </w:rPr>
        <w:t xml:space="preserve"> 2014)</w:t>
      </w:r>
      <w:r w:rsidRPr="0040303A">
        <w:rPr>
          <w:rFonts w:eastAsia="Times New Roman"/>
          <w:color w:val="000000"/>
        </w:rPr>
        <w:t xml:space="preserve">. </w:t>
      </w:r>
      <w:r w:rsidR="0040303A" w:rsidRPr="0040303A">
        <w:rPr>
          <w:rFonts w:eastAsia="Times New Roman"/>
          <w:color w:val="000000"/>
        </w:rPr>
        <w:t>These were implemented with the</w:t>
      </w:r>
      <w:r w:rsidRPr="0040303A">
        <w:rPr>
          <w:rFonts w:eastAsia="Times New Roman"/>
          <w:color w:val="000000"/>
        </w:rPr>
        <w:t xml:space="preserve"> Wales Act 2014</w:t>
      </w:r>
      <w:r w:rsidR="009C300E" w:rsidRPr="0040303A">
        <w:rPr>
          <w:rFonts w:eastAsia="Times New Roman"/>
          <w:color w:val="000000"/>
        </w:rPr>
        <w:t xml:space="preserve">. [2014: </w:t>
      </w:r>
      <w:r w:rsidR="0040303A" w:rsidRPr="0040303A">
        <w:rPr>
          <w:rFonts w:eastAsia="Times New Roman"/>
          <w:color w:val="000000"/>
        </w:rPr>
        <w:t>a</w:t>
      </w:r>
      <w:r w:rsidR="009C300E" w:rsidRPr="0040303A">
        <w:rPr>
          <w:rFonts w:eastAsia="Times New Roman"/>
          <w:color w:val="000000"/>
        </w:rPr>
        <w:t>utonomy concession]</w:t>
      </w:r>
    </w:p>
    <w:p w14:paraId="55C41B29" w14:textId="586BCDAE" w:rsidR="001F366A" w:rsidRPr="0040303A" w:rsidRDefault="001F366A" w:rsidP="0040303A">
      <w:pPr>
        <w:pStyle w:val="ListParagraph"/>
        <w:numPr>
          <w:ilvl w:val="0"/>
          <w:numId w:val="14"/>
        </w:numPr>
        <w:rPr>
          <w:rFonts w:eastAsia="Times New Roman"/>
          <w:color w:val="000000"/>
        </w:rPr>
      </w:pPr>
      <w:r w:rsidRPr="0040303A">
        <w:rPr>
          <w:rFonts w:eastAsia="Times New Roman"/>
          <w:color w:val="000000"/>
        </w:rPr>
        <w:t xml:space="preserve">The Wales Act of 2017 </w:t>
      </w:r>
      <w:r w:rsidR="0040303A" w:rsidRPr="0040303A">
        <w:rPr>
          <w:rFonts w:eastAsia="Times New Roman"/>
          <w:color w:val="000000"/>
        </w:rPr>
        <w:t>devolved additional powers. Furthermore, it elevated Welsh autonomy to constitutional status and required that the abolition of Welsh autonomy would require a referendum.</w:t>
      </w:r>
      <w:r w:rsidRPr="0040303A">
        <w:rPr>
          <w:rFonts w:eastAsia="Times New Roman"/>
          <w:color w:val="000000"/>
        </w:rPr>
        <w:t xml:space="preserve"> The act also changed the model of operation of the devolved institutions from a "conferred powers model" to a "reserved powers model"</w:t>
      </w:r>
      <w:r w:rsidR="0040303A" w:rsidRPr="0040303A">
        <w:rPr>
          <w:rFonts w:eastAsia="Times New Roman"/>
          <w:color w:val="000000"/>
        </w:rPr>
        <w:t xml:space="preserve"> </w:t>
      </w:r>
      <w:r w:rsidR="008C3B26" w:rsidRPr="0040303A">
        <w:rPr>
          <w:rFonts w:eastAsia="Times New Roman"/>
          <w:color w:val="000000"/>
        </w:rPr>
        <w:t>(UK Government 2017</w:t>
      </w:r>
      <w:r w:rsidR="0040303A" w:rsidRPr="0040303A">
        <w:rPr>
          <w:rFonts w:eastAsia="Times New Roman"/>
          <w:color w:val="000000"/>
        </w:rPr>
        <w:t>;</w:t>
      </w:r>
      <w:r w:rsidR="008C3B26" w:rsidRPr="0040303A">
        <w:rPr>
          <w:rFonts w:eastAsia="Times New Roman"/>
          <w:color w:val="000000"/>
        </w:rPr>
        <w:t xml:space="preserve"> BBC 2017)</w:t>
      </w:r>
      <w:r w:rsidRPr="0040303A">
        <w:rPr>
          <w:rFonts w:eastAsia="Times New Roman"/>
          <w:color w:val="000000"/>
        </w:rPr>
        <w:t xml:space="preserve">. The Assembly was </w:t>
      </w:r>
      <w:r w:rsidR="0040303A" w:rsidRPr="0040303A">
        <w:rPr>
          <w:rFonts w:eastAsia="Times New Roman"/>
          <w:color w:val="000000"/>
        </w:rPr>
        <w:t>furthermore</w:t>
      </w:r>
      <w:r w:rsidRPr="0040303A">
        <w:rPr>
          <w:rFonts w:eastAsia="Times New Roman"/>
          <w:color w:val="000000"/>
        </w:rPr>
        <w:t xml:space="preserve"> given the power to decide its own name and voting system of members.</w:t>
      </w:r>
      <w:r w:rsidR="00BE1CD5" w:rsidRPr="0040303A">
        <w:rPr>
          <w:rFonts w:eastAsia="Times New Roman"/>
          <w:color w:val="000000"/>
        </w:rPr>
        <w:t xml:space="preserve"> [2017: </w:t>
      </w:r>
      <w:r w:rsidR="0040303A" w:rsidRPr="0040303A">
        <w:rPr>
          <w:rFonts w:eastAsia="Times New Roman"/>
          <w:color w:val="000000"/>
        </w:rPr>
        <w:t>a</w:t>
      </w:r>
      <w:r w:rsidR="00BE1CD5" w:rsidRPr="0040303A">
        <w:rPr>
          <w:rFonts w:eastAsia="Times New Roman"/>
          <w:color w:val="000000"/>
        </w:rPr>
        <w:t xml:space="preserve">utonomy </w:t>
      </w:r>
      <w:r w:rsidR="0040303A" w:rsidRPr="0040303A">
        <w:rPr>
          <w:rFonts w:eastAsia="Times New Roman"/>
          <w:color w:val="000000"/>
        </w:rPr>
        <w:t>c</w:t>
      </w:r>
      <w:r w:rsidR="00BE1CD5" w:rsidRPr="0040303A">
        <w:rPr>
          <w:rFonts w:eastAsia="Times New Roman"/>
          <w:color w:val="000000"/>
        </w:rPr>
        <w:t>oncession]</w:t>
      </w:r>
    </w:p>
    <w:p w14:paraId="3082989E" w14:textId="77777777" w:rsidR="00870D91" w:rsidRPr="0040303A" w:rsidRDefault="00870D91" w:rsidP="00437A87">
      <w:pPr>
        <w:numPr>
          <w:ilvl w:val="0"/>
          <w:numId w:val="14"/>
        </w:numPr>
        <w:rPr>
          <w:rFonts w:eastAsia="Times New Roman" w:cs="Times New Roman"/>
        </w:rPr>
      </w:pPr>
      <w:r w:rsidRPr="0040303A">
        <w:rPr>
          <w:rFonts w:cs="Times New Roman"/>
          <w:szCs w:val="22"/>
        </w:rPr>
        <w:t>The 2020 Coronavirus Act conferred new, temporary powers to the UK’s devolved nations, including Scotland, in areas including health, education, and justice.</w:t>
      </w:r>
      <w:r w:rsidRPr="0040303A">
        <w:rPr>
          <w:rFonts w:eastAsia="Times New Roman" w:cs="Times New Roman"/>
        </w:rPr>
        <w:t xml:space="preserve"> For instance, the Act empowered devolved ministers to temporarily close educational establishments </w:t>
      </w:r>
      <w:r w:rsidRPr="0040303A">
        <w:rPr>
          <w:rFonts w:cs="Times New Roman"/>
          <w:szCs w:val="22"/>
        </w:rPr>
        <w:t>(Grez 2021)</w:t>
      </w:r>
      <w:r w:rsidRPr="0040303A">
        <w:rPr>
          <w:rFonts w:eastAsia="Times New Roman" w:cs="Times New Roman"/>
        </w:rPr>
        <w:t>. We do not code a concession because the measures were temporary.</w:t>
      </w:r>
    </w:p>
    <w:p w14:paraId="1D25A7DD" w14:textId="2C1143FA" w:rsidR="00870D91" w:rsidRPr="0040303A" w:rsidRDefault="00870D91" w:rsidP="00437A87">
      <w:pPr>
        <w:pStyle w:val="ListParagraph"/>
        <w:numPr>
          <w:ilvl w:val="0"/>
          <w:numId w:val="14"/>
        </w:numPr>
        <w:rPr>
          <w:rFonts w:cs="Times New Roman"/>
          <w:szCs w:val="22"/>
        </w:rPr>
      </w:pPr>
      <w:r w:rsidRPr="0040303A">
        <w:rPr>
          <w:rFonts w:cs="Times New Roman"/>
          <w:szCs w:val="22"/>
        </w:rPr>
        <w:t xml:space="preserve">In December the UK government passed the United Kingdom Internal Market Act 2020. The act aimed to prevent market barriers between the four countries of the UK (Centre on </w:t>
      </w:r>
      <w:r w:rsidR="0040303A" w:rsidRPr="0040303A">
        <w:rPr>
          <w:rFonts w:cs="Times New Roman"/>
          <w:szCs w:val="22"/>
        </w:rPr>
        <w:t>Constitutional</w:t>
      </w:r>
      <w:r w:rsidRPr="0040303A">
        <w:rPr>
          <w:rFonts w:cs="Times New Roman"/>
          <w:szCs w:val="22"/>
        </w:rPr>
        <w:t xml:space="preserve"> Change 2020: 4). The act restricts the exercise of devolved competencies both legally and practically and, in particular, the ability of devolved governments to regulate economic activity (McEwen 2020). [2020: autonomy restriction]</w:t>
      </w:r>
    </w:p>
    <w:p w14:paraId="7F0651F1" w14:textId="77777777" w:rsidR="00870D91" w:rsidRDefault="00870D91" w:rsidP="0042602A">
      <w:pPr>
        <w:pStyle w:val="ListParagraph"/>
        <w:rPr>
          <w:rFonts w:eastAsia="Times New Roman"/>
          <w:color w:val="000000"/>
        </w:rPr>
      </w:pPr>
    </w:p>
    <w:p w14:paraId="440FF1C3" w14:textId="77777777" w:rsidR="0042602A" w:rsidRPr="00070750" w:rsidRDefault="0042602A" w:rsidP="0042602A">
      <w:pPr>
        <w:pStyle w:val="ListParagraph"/>
        <w:rPr>
          <w:rFonts w:eastAsia="Times New Roman"/>
          <w:color w:val="000000"/>
        </w:rPr>
      </w:pPr>
    </w:p>
    <w:p w14:paraId="32EF54DF" w14:textId="77777777" w:rsidR="00D34C34" w:rsidRPr="00BE5168" w:rsidRDefault="00D34C34" w:rsidP="00D34C34">
      <w:pPr>
        <w:rPr>
          <w:rFonts w:cs="Times New Roman"/>
          <w:b/>
          <w:szCs w:val="22"/>
        </w:rPr>
      </w:pPr>
      <w:r>
        <w:rPr>
          <w:rFonts w:cs="Times New Roman"/>
          <w:b/>
          <w:szCs w:val="22"/>
        </w:rPr>
        <w:t xml:space="preserve">Regional autonomy </w:t>
      </w:r>
    </w:p>
    <w:p w14:paraId="2297C183" w14:textId="77777777" w:rsidR="00D34C34" w:rsidRPr="006F657B" w:rsidRDefault="00D34C34" w:rsidP="00D34C34">
      <w:pPr>
        <w:rPr>
          <w:rFonts w:cs="Times New Roman"/>
          <w:szCs w:val="22"/>
        </w:rPr>
      </w:pPr>
    </w:p>
    <w:p w14:paraId="360C6E8B" w14:textId="0286C259" w:rsidR="007F23D3" w:rsidRPr="0040303A" w:rsidRDefault="007F23D3" w:rsidP="007F23D3">
      <w:pPr>
        <w:pStyle w:val="ListParagraph"/>
        <w:numPr>
          <w:ilvl w:val="0"/>
          <w:numId w:val="2"/>
        </w:numPr>
        <w:rPr>
          <w:rFonts w:cs="Times New Roman"/>
          <w:szCs w:val="22"/>
        </w:rPr>
      </w:pPr>
      <w:r w:rsidRPr="0040303A">
        <w:rPr>
          <w:rFonts w:cs="Times New Roman"/>
          <w:szCs w:val="22"/>
        </w:rPr>
        <w:t xml:space="preserve">Wales received autonomy as a result of the </w:t>
      </w:r>
      <w:r w:rsidRPr="0040303A">
        <w:t xml:space="preserve">1998 </w:t>
      </w:r>
      <w:r w:rsidRPr="0040303A">
        <w:rPr>
          <w:rFonts w:cs="Times New Roman"/>
          <w:szCs w:val="22"/>
        </w:rPr>
        <w:t xml:space="preserve">Government of </w:t>
      </w:r>
      <w:r w:rsidRPr="0040303A">
        <w:t xml:space="preserve">Wales Act. The act had received royal assent in July 1998. </w:t>
      </w:r>
      <w:r w:rsidRPr="0040303A">
        <w:rPr>
          <w:rFonts w:cs="Times New Roman"/>
          <w:szCs w:val="22"/>
        </w:rPr>
        <w:t>The act was implemented in 1999. [2000-20</w:t>
      </w:r>
      <w:r w:rsidR="00283046" w:rsidRPr="0040303A">
        <w:rPr>
          <w:rFonts w:cs="Times New Roman"/>
          <w:szCs w:val="22"/>
        </w:rPr>
        <w:t>20</w:t>
      </w:r>
      <w:r w:rsidR="00A262B9">
        <w:rPr>
          <w:rFonts w:cs="Times New Roman"/>
          <w:szCs w:val="22"/>
        </w:rPr>
        <w:t xml:space="preserve">: </w:t>
      </w:r>
      <w:r w:rsidR="00A262B9" w:rsidRPr="0040303A">
        <w:rPr>
          <w:rFonts w:cs="Times New Roman"/>
          <w:szCs w:val="22"/>
        </w:rPr>
        <w:t>regional autonomy</w:t>
      </w:r>
      <w:r w:rsidRPr="0040303A">
        <w:rPr>
          <w:rFonts w:cs="Times New Roman"/>
          <w:szCs w:val="22"/>
        </w:rPr>
        <w:t xml:space="preserve">]  </w:t>
      </w:r>
    </w:p>
    <w:p w14:paraId="32E7718B" w14:textId="77777777" w:rsidR="00D34C34" w:rsidRPr="006F657B" w:rsidRDefault="00D34C34" w:rsidP="00D34C34">
      <w:pPr>
        <w:rPr>
          <w:rFonts w:cs="Times New Roman"/>
          <w:szCs w:val="22"/>
        </w:rPr>
      </w:pPr>
    </w:p>
    <w:p w14:paraId="73FBA8C0" w14:textId="77777777" w:rsidR="00D34C34" w:rsidRPr="006F657B" w:rsidRDefault="00D34C34" w:rsidP="00D34C34">
      <w:pPr>
        <w:rPr>
          <w:rFonts w:cs="Times New Roman"/>
          <w:szCs w:val="22"/>
        </w:rPr>
      </w:pPr>
    </w:p>
    <w:p w14:paraId="1885C3FD" w14:textId="77777777" w:rsidR="00D34C34" w:rsidRPr="0088796E" w:rsidRDefault="00D34C34" w:rsidP="00D34C34">
      <w:pPr>
        <w:rPr>
          <w:rFonts w:cs="Times New Roman"/>
          <w:b/>
          <w:szCs w:val="22"/>
        </w:rPr>
      </w:pPr>
      <w:r>
        <w:rPr>
          <w:rFonts w:cs="Times New Roman"/>
          <w:b/>
          <w:szCs w:val="22"/>
        </w:rPr>
        <w:t>De facto i</w:t>
      </w:r>
      <w:r w:rsidRPr="0088796E">
        <w:rPr>
          <w:rFonts w:cs="Times New Roman"/>
          <w:b/>
          <w:szCs w:val="22"/>
        </w:rPr>
        <w:t>ndependence</w:t>
      </w:r>
    </w:p>
    <w:p w14:paraId="5EBC8CA9" w14:textId="77777777" w:rsidR="00D34C34" w:rsidRPr="006F657B" w:rsidRDefault="00D34C34" w:rsidP="00D34C34">
      <w:pPr>
        <w:rPr>
          <w:rFonts w:cs="Times New Roman"/>
          <w:bCs/>
          <w:szCs w:val="22"/>
        </w:rPr>
      </w:pPr>
    </w:p>
    <w:p w14:paraId="026D21BD" w14:textId="1E793CFE" w:rsidR="00D34C34" w:rsidRDefault="007F23D3" w:rsidP="00D34C34">
      <w:pPr>
        <w:rPr>
          <w:rFonts w:cs="Times New Roman"/>
          <w:szCs w:val="22"/>
        </w:rPr>
      </w:pPr>
      <w:r w:rsidRPr="00B73A8F">
        <w:rPr>
          <w:rFonts w:cs="Times New Roman"/>
          <w:szCs w:val="22"/>
        </w:rPr>
        <w:t>NA</w:t>
      </w:r>
    </w:p>
    <w:p w14:paraId="2C25A089" w14:textId="77777777" w:rsidR="007F23D3" w:rsidRPr="006F657B" w:rsidRDefault="007F23D3" w:rsidP="00D34C34">
      <w:pPr>
        <w:rPr>
          <w:rFonts w:cs="Times New Roman"/>
          <w:bCs/>
          <w:szCs w:val="22"/>
        </w:rPr>
      </w:pPr>
    </w:p>
    <w:p w14:paraId="2FB40A2E" w14:textId="77777777" w:rsidR="00D34C34" w:rsidRPr="006F657B" w:rsidRDefault="00D34C34" w:rsidP="00D34C34">
      <w:pPr>
        <w:rPr>
          <w:rFonts w:cs="Times New Roman"/>
          <w:bCs/>
          <w:szCs w:val="22"/>
        </w:rPr>
      </w:pPr>
    </w:p>
    <w:p w14:paraId="28F75B3C" w14:textId="77777777" w:rsidR="00D34C34" w:rsidRPr="00BE5168" w:rsidRDefault="00D34C34" w:rsidP="00D34C34">
      <w:pPr>
        <w:rPr>
          <w:rFonts w:cs="Times New Roman"/>
          <w:b/>
          <w:szCs w:val="22"/>
        </w:rPr>
      </w:pPr>
      <w:r w:rsidRPr="00BE5168">
        <w:rPr>
          <w:rFonts w:cs="Times New Roman"/>
          <w:b/>
          <w:szCs w:val="22"/>
        </w:rPr>
        <w:t>Major territorial change</w:t>
      </w:r>
      <w:r>
        <w:rPr>
          <w:rFonts w:cs="Times New Roman"/>
          <w:b/>
          <w:szCs w:val="22"/>
        </w:rPr>
        <w:t>s</w:t>
      </w:r>
    </w:p>
    <w:p w14:paraId="3473D315" w14:textId="77777777" w:rsidR="00D34C34" w:rsidRPr="006F657B" w:rsidRDefault="00D34C34" w:rsidP="00D34C34">
      <w:pPr>
        <w:rPr>
          <w:rFonts w:cs="Times New Roman"/>
          <w:bCs/>
          <w:szCs w:val="22"/>
        </w:rPr>
      </w:pPr>
    </w:p>
    <w:p w14:paraId="4DF71942" w14:textId="186E493B" w:rsidR="007F23D3" w:rsidRDefault="007F23D3" w:rsidP="007F23D3">
      <w:pPr>
        <w:pStyle w:val="ListParagraph"/>
        <w:numPr>
          <w:ilvl w:val="0"/>
          <w:numId w:val="2"/>
        </w:numPr>
        <w:rPr>
          <w:rFonts w:cs="Times New Roman"/>
          <w:szCs w:val="22"/>
        </w:rPr>
      </w:pPr>
      <w:r>
        <w:rPr>
          <w:rFonts w:cs="Times New Roman"/>
          <w:szCs w:val="22"/>
        </w:rPr>
        <w:t>[1999: establishment of regional autonomy]</w:t>
      </w:r>
    </w:p>
    <w:p w14:paraId="5A758EA4" w14:textId="77777777" w:rsidR="00D34C34" w:rsidRPr="006F657B" w:rsidRDefault="00D34C34" w:rsidP="00D34C34">
      <w:pPr>
        <w:rPr>
          <w:rFonts w:cs="Times New Roman"/>
          <w:bCs/>
          <w:szCs w:val="22"/>
        </w:rPr>
      </w:pPr>
    </w:p>
    <w:p w14:paraId="6AEE0464" w14:textId="77777777" w:rsidR="00D34C34" w:rsidRDefault="00D34C34" w:rsidP="00D34C34">
      <w:pPr>
        <w:rPr>
          <w:rFonts w:cs="Times New Roman"/>
          <w:bCs/>
          <w:szCs w:val="22"/>
        </w:rPr>
      </w:pPr>
    </w:p>
    <w:p w14:paraId="3B5EEC77" w14:textId="77777777" w:rsidR="0042602A" w:rsidRDefault="0042602A" w:rsidP="00D34C34">
      <w:pPr>
        <w:rPr>
          <w:rFonts w:cs="Times New Roman"/>
          <w:bCs/>
          <w:szCs w:val="22"/>
        </w:rPr>
      </w:pPr>
    </w:p>
    <w:p w14:paraId="49206124" w14:textId="77777777" w:rsidR="0042602A" w:rsidRDefault="0042602A" w:rsidP="00D34C34">
      <w:pPr>
        <w:rPr>
          <w:rFonts w:cs="Times New Roman"/>
          <w:bCs/>
          <w:szCs w:val="22"/>
        </w:rPr>
      </w:pPr>
    </w:p>
    <w:p w14:paraId="589A6632" w14:textId="77777777" w:rsidR="0042602A" w:rsidRDefault="0042602A" w:rsidP="00D34C34">
      <w:pPr>
        <w:rPr>
          <w:rFonts w:cs="Times New Roman"/>
          <w:bCs/>
          <w:szCs w:val="22"/>
        </w:rPr>
      </w:pPr>
    </w:p>
    <w:p w14:paraId="1FFA7B2D" w14:textId="77777777" w:rsidR="0042602A" w:rsidRDefault="0042602A" w:rsidP="00D34C34">
      <w:pPr>
        <w:rPr>
          <w:rFonts w:cs="Times New Roman"/>
          <w:bCs/>
          <w:szCs w:val="22"/>
        </w:rPr>
      </w:pPr>
    </w:p>
    <w:p w14:paraId="214852A7" w14:textId="77777777" w:rsidR="0042602A" w:rsidRPr="006F657B" w:rsidRDefault="0042602A" w:rsidP="00D34C34">
      <w:pPr>
        <w:rPr>
          <w:rFonts w:cs="Times New Roman"/>
          <w:bCs/>
          <w:szCs w:val="22"/>
        </w:rPr>
      </w:pPr>
    </w:p>
    <w:p w14:paraId="144F209D" w14:textId="77777777" w:rsidR="00906B4E" w:rsidRPr="00D251DF" w:rsidRDefault="00906B4E" w:rsidP="00906B4E">
      <w:pPr>
        <w:ind w:left="709" w:hanging="709"/>
        <w:rPr>
          <w:rFonts w:cs="Times New Roman"/>
          <w:b/>
        </w:rPr>
      </w:pPr>
      <w:r w:rsidRPr="00D251DF">
        <w:rPr>
          <w:rFonts w:cs="Times New Roman"/>
          <w:b/>
        </w:rPr>
        <w:lastRenderedPageBreak/>
        <w:t>EPR2SDM</w:t>
      </w:r>
    </w:p>
    <w:p w14:paraId="3AA2E3CD" w14:textId="77777777" w:rsidR="00906B4E" w:rsidRPr="00D251DF" w:rsidRDefault="00906B4E" w:rsidP="00906B4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06B4E" w:rsidRPr="00D251DF" w14:paraId="0D01B14E" w14:textId="77777777" w:rsidTr="00EF2C4E">
        <w:trPr>
          <w:trHeight w:val="284"/>
        </w:trPr>
        <w:tc>
          <w:tcPr>
            <w:tcW w:w="4787" w:type="dxa"/>
            <w:vAlign w:val="center"/>
          </w:tcPr>
          <w:p w14:paraId="160A153A" w14:textId="77777777" w:rsidR="00906B4E" w:rsidRPr="00D251DF" w:rsidRDefault="00906B4E" w:rsidP="00EF2C4E">
            <w:pPr>
              <w:rPr>
                <w:i/>
              </w:rPr>
            </w:pPr>
            <w:r w:rsidRPr="00D251DF">
              <w:rPr>
                <w:i/>
              </w:rPr>
              <w:t>Movement</w:t>
            </w:r>
          </w:p>
        </w:tc>
        <w:tc>
          <w:tcPr>
            <w:tcW w:w="4783" w:type="dxa"/>
            <w:vAlign w:val="center"/>
          </w:tcPr>
          <w:p w14:paraId="1BDD1F2D" w14:textId="77777777" w:rsidR="00906B4E" w:rsidRPr="00D251DF" w:rsidRDefault="00906B4E" w:rsidP="00EF2C4E">
            <w:r>
              <w:t>Welsh</w:t>
            </w:r>
          </w:p>
        </w:tc>
      </w:tr>
      <w:tr w:rsidR="00906B4E" w:rsidRPr="00D251DF" w14:paraId="3F60E231" w14:textId="77777777" w:rsidTr="00EF2C4E">
        <w:trPr>
          <w:trHeight w:val="284"/>
        </w:trPr>
        <w:tc>
          <w:tcPr>
            <w:tcW w:w="4787" w:type="dxa"/>
            <w:vAlign w:val="center"/>
          </w:tcPr>
          <w:p w14:paraId="14FBBA68" w14:textId="77777777" w:rsidR="00906B4E" w:rsidRPr="00D251DF" w:rsidRDefault="00906B4E" w:rsidP="00EF2C4E">
            <w:pPr>
              <w:rPr>
                <w:i/>
              </w:rPr>
            </w:pPr>
            <w:r w:rsidRPr="00D251DF">
              <w:rPr>
                <w:i/>
              </w:rPr>
              <w:t>Scenario</w:t>
            </w:r>
          </w:p>
        </w:tc>
        <w:tc>
          <w:tcPr>
            <w:tcW w:w="4783" w:type="dxa"/>
            <w:vAlign w:val="center"/>
          </w:tcPr>
          <w:p w14:paraId="182ADCAF" w14:textId="091C0113" w:rsidR="00906B4E" w:rsidRPr="00D251DF" w:rsidRDefault="00906B4E" w:rsidP="00EF2C4E">
            <w:r>
              <w:t>No match/1:1</w:t>
            </w:r>
          </w:p>
        </w:tc>
      </w:tr>
      <w:tr w:rsidR="00906B4E" w:rsidRPr="00D251DF" w14:paraId="50B8D998" w14:textId="77777777" w:rsidTr="00EF2C4E">
        <w:trPr>
          <w:trHeight w:val="284"/>
        </w:trPr>
        <w:tc>
          <w:tcPr>
            <w:tcW w:w="4787" w:type="dxa"/>
            <w:vAlign w:val="center"/>
          </w:tcPr>
          <w:p w14:paraId="02D2499F" w14:textId="77777777" w:rsidR="00906B4E" w:rsidRPr="00D251DF" w:rsidRDefault="00906B4E" w:rsidP="00EF2C4E">
            <w:pPr>
              <w:rPr>
                <w:i/>
              </w:rPr>
            </w:pPr>
            <w:r w:rsidRPr="00D251DF">
              <w:rPr>
                <w:i/>
              </w:rPr>
              <w:t>EPR group(s)</w:t>
            </w:r>
          </w:p>
        </w:tc>
        <w:tc>
          <w:tcPr>
            <w:tcW w:w="4783" w:type="dxa"/>
            <w:vAlign w:val="center"/>
          </w:tcPr>
          <w:p w14:paraId="585F07BE" w14:textId="77777777" w:rsidR="00906B4E" w:rsidRPr="00D251DF" w:rsidRDefault="00906B4E" w:rsidP="00EF2C4E">
            <w:r>
              <w:t>Welsh</w:t>
            </w:r>
          </w:p>
        </w:tc>
      </w:tr>
      <w:tr w:rsidR="00906B4E" w:rsidRPr="00D251DF" w14:paraId="12B859CC" w14:textId="77777777" w:rsidTr="00EF2C4E">
        <w:trPr>
          <w:trHeight w:val="284"/>
        </w:trPr>
        <w:tc>
          <w:tcPr>
            <w:tcW w:w="4787" w:type="dxa"/>
            <w:vAlign w:val="center"/>
          </w:tcPr>
          <w:p w14:paraId="5E807754" w14:textId="77777777" w:rsidR="00906B4E" w:rsidRPr="00D251DF" w:rsidRDefault="00906B4E" w:rsidP="00EF2C4E">
            <w:pPr>
              <w:rPr>
                <w:i/>
              </w:rPr>
            </w:pPr>
            <w:r>
              <w:rPr>
                <w:i/>
              </w:rPr>
              <w:t>Gwgroupid(s)</w:t>
            </w:r>
          </w:p>
        </w:tc>
        <w:tc>
          <w:tcPr>
            <w:tcW w:w="4783" w:type="dxa"/>
            <w:vAlign w:val="center"/>
          </w:tcPr>
          <w:p w14:paraId="016ECCED" w14:textId="77777777" w:rsidR="00906B4E" w:rsidRPr="00457513" w:rsidRDefault="00906B4E" w:rsidP="00EF2C4E">
            <w:r w:rsidRPr="00592DE0">
              <w:t>20005000</w:t>
            </w:r>
          </w:p>
        </w:tc>
      </w:tr>
    </w:tbl>
    <w:p w14:paraId="45599557" w14:textId="77777777" w:rsidR="00906B4E" w:rsidRDefault="00906B4E" w:rsidP="00906B4E">
      <w:pPr>
        <w:rPr>
          <w:rFonts w:cs="Times New Roman"/>
          <w:b/>
          <w:szCs w:val="22"/>
        </w:rPr>
      </w:pPr>
    </w:p>
    <w:p w14:paraId="18C312B9" w14:textId="77777777" w:rsidR="00906B4E" w:rsidRDefault="00906B4E" w:rsidP="00906B4E">
      <w:pPr>
        <w:rPr>
          <w:rFonts w:cs="Times New Roman"/>
          <w:b/>
          <w:szCs w:val="22"/>
        </w:rPr>
      </w:pPr>
    </w:p>
    <w:p w14:paraId="7EE20B3B" w14:textId="77777777" w:rsidR="00D34C34" w:rsidRDefault="00D34C34" w:rsidP="00D34C34">
      <w:pPr>
        <w:ind w:left="709" w:hanging="709"/>
        <w:rPr>
          <w:rFonts w:cs="Times New Roman"/>
          <w:b/>
          <w:szCs w:val="22"/>
        </w:rPr>
      </w:pPr>
      <w:r>
        <w:rPr>
          <w:rFonts w:cs="Times New Roman"/>
          <w:b/>
          <w:szCs w:val="22"/>
        </w:rPr>
        <w:t>Power access</w:t>
      </w:r>
    </w:p>
    <w:p w14:paraId="40D5CA93" w14:textId="77777777" w:rsidR="00D34C34" w:rsidRPr="006F657B" w:rsidRDefault="00D34C34" w:rsidP="00D34C34">
      <w:pPr>
        <w:ind w:left="709" w:hanging="709"/>
        <w:rPr>
          <w:rFonts w:cs="Times New Roman"/>
          <w:bCs/>
          <w:szCs w:val="22"/>
        </w:rPr>
      </w:pPr>
    </w:p>
    <w:p w14:paraId="0C2C1651" w14:textId="2856C723" w:rsidR="007C432B" w:rsidRPr="0040303A" w:rsidRDefault="007C432B" w:rsidP="00437A87">
      <w:pPr>
        <w:pStyle w:val="ListParagraph"/>
        <w:numPr>
          <w:ilvl w:val="0"/>
          <w:numId w:val="15"/>
        </w:numPr>
        <w:contextualSpacing w:val="0"/>
      </w:pPr>
      <w:r w:rsidRPr="0040303A">
        <w:t>EPR codes the Welsh relevant as of 1964; from this year on they are coded as junior partner</w:t>
      </w:r>
      <w:r w:rsidR="0040303A" w:rsidRPr="0040303A">
        <w:t xml:space="preserve"> until 2020 (powerless)</w:t>
      </w:r>
      <w:r w:rsidRPr="0040303A">
        <w:t xml:space="preserve">. </w:t>
      </w:r>
    </w:p>
    <w:p w14:paraId="53D59421" w14:textId="77CCDF95" w:rsidR="00816C9A" w:rsidRPr="0040303A" w:rsidRDefault="007C432B" w:rsidP="0040303A">
      <w:pPr>
        <w:pStyle w:val="ListParagraph"/>
        <w:numPr>
          <w:ilvl w:val="0"/>
          <w:numId w:val="15"/>
        </w:numPr>
        <w:contextualSpacing w:val="0"/>
      </w:pPr>
      <w:r w:rsidRPr="0040303A">
        <w:t>We code the Welsh as junior partner a</w:t>
      </w:r>
      <w:r w:rsidR="00A262B9">
        <w:t>l</w:t>
      </w:r>
      <w:r w:rsidRPr="0040303A">
        <w:t>s</w:t>
      </w:r>
      <w:r w:rsidR="00A262B9">
        <w:t>o</w:t>
      </w:r>
      <w:r w:rsidRPr="0040303A">
        <w:t xml:space="preserve"> in 1945-1963: for example, Gwilym Lloyd George (who is from Wales) was Minister of Fuel and Power (1942–1945), Minister of Food (1951–1954), and Home Secretary and Minister for Welsh Affairs (1954-1957). [1945-201</w:t>
      </w:r>
      <w:r w:rsidR="0040303A">
        <w:t>9</w:t>
      </w:r>
      <w:r w:rsidRPr="0040303A">
        <w:t>: junior partner</w:t>
      </w:r>
      <w:r w:rsidR="0040303A" w:rsidRPr="0040303A">
        <w:t>;</w:t>
      </w:r>
      <w:r w:rsidR="00D117A5" w:rsidRPr="0040303A">
        <w:t xml:space="preserve"> 2020</w:t>
      </w:r>
      <w:r w:rsidR="0040303A" w:rsidRPr="0040303A">
        <w:t>:</w:t>
      </w:r>
      <w:r w:rsidR="00D117A5" w:rsidRPr="0040303A">
        <w:t xml:space="preserve"> </w:t>
      </w:r>
      <w:r w:rsidR="0040303A" w:rsidRPr="0040303A">
        <w:t>p</w:t>
      </w:r>
      <w:r w:rsidR="00D117A5" w:rsidRPr="0040303A">
        <w:t>owerless]</w:t>
      </w:r>
    </w:p>
    <w:p w14:paraId="64C931DB" w14:textId="77777777" w:rsidR="00D34C34" w:rsidRPr="0040303A" w:rsidRDefault="00D34C34" w:rsidP="00D34C34">
      <w:pPr>
        <w:ind w:left="709" w:hanging="709"/>
        <w:rPr>
          <w:rFonts w:cs="Times New Roman"/>
          <w:bCs/>
          <w:szCs w:val="22"/>
        </w:rPr>
      </w:pPr>
    </w:p>
    <w:p w14:paraId="158A9134" w14:textId="77777777" w:rsidR="00D34C34" w:rsidRPr="0040303A" w:rsidRDefault="00D34C34" w:rsidP="00D34C34">
      <w:pPr>
        <w:ind w:left="709" w:hanging="709"/>
        <w:rPr>
          <w:rFonts w:cs="Times New Roman"/>
          <w:bCs/>
          <w:szCs w:val="22"/>
        </w:rPr>
      </w:pPr>
    </w:p>
    <w:p w14:paraId="7FF127EB" w14:textId="77777777" w:rsidR="00D34C34" w:rsidRPr="0040303A" w:rsidRDefault="00D34C34" w:rsidP="00D34C34">
      <w:pPr>
        <w:ind w:left="709" w:hanging="709"/>
        <w:rPr>
          <w:rFonts w:cs="Times New Roman"/>
          <w:b/>
          <w:szCs w:val="22"/>
        </w:rPr>
      </w:pPr>
      <w:r w:rsidRPr="0040303A">
        <w:rPr>
          <w:rFonts w:cs="Times New Roman"/>
          <w:b/>
          <w:szCs w:val="22"/>
        </w:rPr>
        <w:t>Group size</w:t>
      </w:r>
    </w:p>
    <w:p w14:paraId="61954CC4" w14:textId="77777777" w:rsidR="00D34C34" w:rsidRPr="0040303A" w:rsidRDefault="00D34C34" w:rsidP="00D34C34">
      <w:pPr>
        <w:rPr>
          <w:rFonts w:cs="Times New Roman"/>
        </w:rPr>
      </w:pPr>
    </w:p>
    <w:p w14:paraId="37AEF8B5" w14:textId="3FA2D933" w:rsidR="00D34C34" w:rsidRPr="0040303A" w:rsidRDefault="007C432B" w:rsidP="00437A87">
      <w:pPr>
        <w:pStyle w:val="ListParagraph"/>
        <w:numPr>
          <w:ilvl w:val="0"/>
          <w:numId w:val="15"/>
        </w:numPr>
        <w:rPr>
          <w:rFonts w:cs="Times New Roman"/>
        </w:rPr>
      </w:pPr>
      <w:r w:rsidRPr="0040303A">
        <w:rPr>
          <w:rFonts w:cs="Times New Roman"/>
        </w:rPr>
        <w:t>We follow EPR. [0.019]</w:t>
      </w:r>
    </w:p>
    <w:p w14:paraId="4E881B1C" w14:textId="657352B1" w:rsidR="00D34C34" w:rsidRDefault="00D34C34" w:rsidP="00D34C34">
      <w:pPr>
        <w:rPr>
          <w:rFonts w:cs="Times New Roman"/>
        </w:rPr>
      </w:pPr>
    </w:p>
    <w:p w14:paraId="14383B74" w14:textId="77777777" w:rsidR="007C432B" w:rsidRDefault="007C432B" w:rsidP="00D34C34">
      <w:pPr>
        <w:rPr>
          <w:rFonts w:cs="Times New Roman"/>
        </w:rPr>
      </w:pPr>
    </w:p>
    <w:p w14:paraId="5684D577" w14:textId="77777777" w:rsidR="00D34C34" w:rsidRPr="00C524D6" w:rsidRDefault="00D34C34" w:rsidP="00D34C34">
      <w:pPr>
        <w:rPr>
          <w:rFonts w:cs="Times New Roman"/>
          <w:b/>
          <w:bCs/>
        </w:rPr>
      </w:pPr>
      <w:r w:rsidRPr="00C524D6">
        <w:rPr>
          <w:rFonts w:cs="Times New Roman"/>
          <w:b/>
          <w:bCs/>
        </w:rPr>
        <w:t>Regional concentration</w:t>
      </w:r>
    </w:p>
    <w:p w14:paraId="40FE1D55" w14:textId="77777777" w:rsidR="00D34C34" w:rsidRPr="00F229B9" w:rsidRDefault="00D34C34" w:rsidP="00D34C34">
      <w:pPr>
        <w:rPr>
          <w:rFonts w:cs="Times New Roman"/>
        </w:rPr>
      </w:pPr>
    </w:p>
    <w:p w14:paraId="536FC3E2" w14:textId="77777777" w:rsidR="007C432B" w:rsidRPr="00B35875" w:rsidRDefault="007C432B" w:rsidP="00437A87">
      <w:pPr>
        <w:pStyle w:val="ListParagraph"/>
        <w:widowControl w:val="0"/>
        <w:numPr>
          <w:ilvl w:val="0"/>
          <w:numId w:val="9"/>
        </w:numPr>
      </w:pPr>
      <w:r>
        <w:rPr>
          <w:szCs w:val="22"/>
        </w:rPr>
        <w:t>The Welsh are concentrated in Wales, where they also make up a clear majority. This is confirmed by EPR and Minahan (2002: 2046). According to Minahan (2002: 2046), the Welsh make up 88% of the population of Wales. This amounts to 2.584 million people (in 2002), which is more than half of the 3.075million Welsh in all of the United Kingdom in that same year. [concentrated]</w:t>
      </w:r>
    </w:p>
    <w:p w14:paraId="6FB81D51" w14:textId="77777777" w:rsidR="00D34C34" w:rsidRDefault="00D34C34" w:rsidP="00D34C34">
      <w:pPr>
        <w:rPr>
          <w:rFonts w:cs="Times New Roman"/>
        </w:rPr>
      </w:pPr>
    </w:p>
    <w:p w14:paraId="0549ABA8" w14:textId="77777777" w:rsidR="00D34C34" w:rsidRDefault="00D34C34" w:rsidP="00D34C34">
      <w:pPr>
        <w:rPr>
          <w:rFonts w:cs="Times New Roman"/>
        </w:rPr>
      </w:pPr>
    </w:p>
    <w:p w14:paraId="764B0FFD" w14:textId="77777777" w:rsidR="00D34C34" w:rsidRDefault="00D34C34" w:rsidP="00D34C34">
      <w:pPr>
        <w:rPr>
          <w:rFonts w:cs="Times New Roman"/>
          <w:b/>
        </w:rPr>
      </w:pPr>
      <w:r>
        <w:rPr>
          <w:rFonts w:cs="Times New Roman"/>
          <w:b/>
        </w:rPr>
        <w:t>Kin</w:t>
      </w:r>
    </w:p>
    <w:p w14:paraId="38B15373" w14:textId="77777777" w:rsidR="00D34C34" w:rsidRPr="006F657B" w:rsidRDefault="00D34C34" w:rsidP="00D34C34">
      <w:pPr>
        <w:spacing w:after="60"/>
        <w:ind w:left="709" w:hanging="709"/>
        <w:rPr>
          <w:rFonts w:cs="Times New Roman"/>
          <w:bCs/>
          <w:szCs w:val="22"/>
        </w:rPr>
      </w:pPr>
    </w:p>
    <w:p w14:paraId="52F5F8E0" w14:textId="6818BBDC" w:rsidR="007C432B" w:rsidRPr="00716ADE" w:rsidRDefault="007C432B" w:rsidP="00437A87">
      <w:pPr>
        <w:pStyle w:val="ListParagraph"/>
        <w:widowControl w:val="0"/>
        <w:numPr>
          <w:ilvl w:val="0"/>
          <w:numId w:val="10"/>
        </w:numPr>
      </w:pPr>
      <w:r w:rsidRPr="00716ADE">
        <w:t xml:space="preserve">EPR </w:t>
      </w:r>
      <w:r>
        <w:t xml:space="preserve">does not </w:t>
      </w:r>
      <w:r w:rsidRPr="00716ADE">
        <w:t xml:space="preserve"> code ethnic kin. Minahan (2002: </w:t>
      </w:r>
      <w:r>
        <w:t>2046</w:t>
      </w:r>
      <w:r w:rsidRPr="00716ADE">
        <w:t xml:space="preserve">) mentions </w:t>
      </w:r>
      <w:r>
        <w:t>Welsh</w:t>
      </w:r>
      <w:r w:rsidRPr="00716ADE">
        <w:t xml:space="preserve"> communities in Canada, the United States, Australia, New Zealand</w:t>
      </w:r>
      <w:r>
        <w:t>, and Argentina</w:t>
      </w:r>
      <w:r w:rsidRPr="00716ADE">
        <w:t xml:space="preserve">. </w:t>
      </w:r>
      <w:r>
        <w:t xml:space="preserve">Most of these communities are significant. In the Canadian  census of 2011, for example, </w:t>
      </w:r>
      <w:r w:rsidR="0040303A">
        <w:t>approximately</w:t>
      </w:r>
      <w:r>
        <w:t xml:space="preserve"> 460,000 people identified as having Welsh ancestry, the number in the United States is much higher (1.75 million). </w:t>
      </w:r>
      <w:r>
        <w:rPr>
          <w:szCs w:val="22"/>
        </w:rPr>
        <w:t xml:space="preserve">Also, we code ethnic bonds between the peoples of </w:t>
      </w:r>
      <w:r w:rsidR="00A262B9">
        <w:rPr>
          <w:szCs w:val="22"/>
        </w:rPr>
        <w:t>C</w:t>
      </w:r>
      <w:r>
        <w:rPr>
          <w:szCs w:val="22"/>
        </w:rPr>
        <w:t xml:space="preserve">eltic language (Bretons, Welsh, Scots, Cornish), and thus code the Bretons in France as a kin in an adjoining country. </w:t>
      </w:r>
      <w:r>
        <w:rPr>
          <w:rFonts w:cs="Times New Roman"/>
        </w:rPr>
        <w:t>[</w:t>
      </w:r>
      <w:r w:rsidRPr="003012FC">
        <w:rPr>
          <w:rFonts w:cs="Times New Roman"/>
        </w:rPr>
        <w:t>kin in neighboring country</w:t>
      </w:r>
      <w:r w:rsidRPr="005D1DF1">
        <w:rPr>
          <w:rFonts w:cs="Times New Roman"/>
        </w:rPr>
        <w:t>]</w:t>
      </w:r>
    </w:p>
    <w:p w14:paraId="05DB240B" w14:textId="77777777" w:rsidR="00D34C34" w:rsidRDefault="00D34C34" w:rsidP="00D34C34">
      <w:pPr>
        <w:spacing w:after="60"/>
        <w:ind w:left="709" w:hanging="709"/>
        <w:rPr>
          <w:rFonts w:cs="Times New Roman"/>
          <w:bCs/>
          <w:szCs w:val="22"/>
        </w:rPr>
      </w:pPr>
    </w:p>
    <w:p w14:paraId="4302757D" w14:textId="77777777" w:rsidR="00D34C34" w:rsidRPr="006F657B" w:rsidRDefault="00D34C34" w:rsidP="00D34C34">
      <w:pPr>
        <w:spacing w:after="60"/>
        <w:ind w:left="709" w:hanging="709"/>
        <w:rPr>
          <w:rFonts w:cs="Times New Roman"/>
          <w:bCs/>
          <w:szCs w:val="22"/>
        </w:rPr>
      </w:pPr>
    </w:p>
    <w:p w14:paraId="50621ECA" w14:textId="77777777" w:rsidR="00D34C34" w:rsidRPr="0029438E" w:rsidRDefault="00D34C34" w:rsidP="00D34C34">
      <w:pPr>
        <w:spacing w:after="60"/>
        <w:ind w:left="709" w:hanging="709"/>
        <w:rPr>
          <w:rFonts w:cs="Times New Roman"/>
          <w:b/>
          <w:szCs w:val="22"/>
        </w:rPr>
      </w:pPr>
      <w:r w:rsidRPr="00BE5168">
        <w:rPr>
          <w:rFonts w:cs="Times New Roman"/>
          <w:b/>
          <w:szCs w:val="22"/>
        </w:rPr>
        <w:t>Sources</w:t>
      </w:r>
    </w:p>
    <w:p w14:paraId="5F44182D" w14:textId="77777777" w:rsidR="00D34C34" w:rsidRPr="001728CD" w:rsidRDefault="00D34C34" w:rsidP="00D34C34">
      <w:pPr>
        <w:rPr>
          <w:rFonts w:cs="Times New Roman"/>
          <w:szCs w:val="22"/>
        </w:rPr>
      </w:pPr>
    </w:p>
    <w:p w14:paraId="471EB139" w14:textId="77777777" w:rsidR="0042602A" w:rsidRPr="0040303A" w:rsidRDefault="0042602A" w:rsidP="007C432B">
      <w:pPr>
        <w:spacing w:after="60"/>
        <w:ind w:left="709" w:hanging="709"/>
        <w:rPr>
          <w:rFonts w:cs="Times New Roman"/>
          <w:szCs w:val="22"/>
          <w:lang w:eastAsia="de-DE"/>
        </w:rPr>
      </w:pPr>
      <w:r w:rsidRPr="0040303A">
        <w:rPr>
          <w:rFonts w:cs="Times New Roman"/>
          <w:szCs w:val="22"/>
          <w:lang w:eastAsia="de-DE"/>
        </w:rPr>
        <w:t xml:space="preserve">BBC (2011a). “Wales says Yes in referendum vote.” </w:t>
      </w:r>
      <w:r w:rsidRPr="0040303A">
        <w:rPr>
          <w:rFonts w:cs="Times New Roman"/>
          <w:szCs w:val="22"/>
        </w:rPr>
        <w:t>http://www.bbc.co.uk/news/uk-wales-politics-12648649</w:t>
      </w:r>
      <w:r w:rsidRPr="0040303A">
        <w:rPr>
          <w:rFonts w:eastAsia="Times New Roman"/>
          <w:color w:val="000000"/>
          <w:szCs w:val="22"/>
        </w:rPr>
        <w:t xml:space="preserve"> </w:t>
      </w:r>
      <w:r w:rsidRPr="0040303A">
        <w:rPr>
          <w:rFonts w:cs="Times New Roman"/>
          <w:szCs w:val="22"/>
          <w:lang w:eastAsia="de-DE"/>
        </w:rPr>
        <w:t>[August 24, 2014].</w:t>
      </w:r>
    </w:p>
    <w:p w14:paraId="7F81A88D" w14:textId="77777777" w:rsidR="0042602A" w:rsidRPr="0040303A" w:rsidRDefault="0042602A" w:rsidP="007C432B">
      <w:pPr>
        <w:spacing w:after="60"/>
        <w:ind w:left="709" w:hanging="709"/>
        <w:rPr>
          <w:rFonts w:cs="Times New Roman"/>
          <w:szCs w:val="22"/>
        </w:rPr>
      </w:pPr>
      <w:r w:rsidRPr="0040303A">
        <w:rPr>
          <w:rFonts w:cs="Times New Roman"/>
          <w:szCs w:val="22"/>
          <w:lang w:eastAsia="de-DE"/>
        </w:rPr>
        <w:t>BBC (2011b). “What happens next after the assembly powers referendum.” http://www.bbc.co.uk/news/uk-wales-politics-12639379</w:t>
      </w:r>
      <w:r w:rsidRPr="0040303A">
        <w:rPr>
          <w:rFonts w:eastAsia="Times New Roman"/>
          <w:color w:val="000000"/>
          <w:szCs w:val="22"/>
        </w:rPr>
        <w:t xml:space="preserve"> </w:t>
      </w:r>
      <w:r w:rsidRPr="0040303A">
        <w:rPr>
          <w:rFonts w:cs="Times New Roman"/>
          <w:szCs w:val="22"/>
          <w:lang w:eastAsia="de-DE"/>
        </w:rPr>
        <w:t>[August 24, 2014].</w:t>
      </w:r>
    </w:p>
    <w:p w14:paraId="2C2C290D" w14:textId="77777777" w:rsidR="0042602A" w:rsidRPr="0040303A" w:rsidRDefault="0042602A" w:rsidP="007C432B">
      <w:pPr>
        <w:spacing w:after="60"/>
        <w:ind w:left="709" w:hanging="709"/>
        <w:rPr>
          <w:rFonts w:cs="Times New Roman"/>
          <w:szCs w:val="22"/>
        </w:rPr>
      </w:pPr>
      <w:r w:rsidRPr="0040303A">
        <w:rPr>
          <w:rFonts w:cs="Times New Roman"/>
          <w:szCs w:val="22"/>
          <w:lang w:eastAsia="de-DE"/>
        </w:rPr>
        <w:t xml:space="preserve">BBC (2012). “The Welsh Language Act of 1967.” </w:t>
      </w:r>
      <w:r w:rsidRPr="0040303A">
        <w:rPr>
          <w:rFonts w:eastAsia="Times New Roman"/>
          <w:szCs w:val="22"/>
        </w:rPr>
        <w:t>http://www.bbc.co.uk/blogs/wales/posts/welsh_language_act_1967</w:t>
      </w:r>
      <w:r w:rsidRPr="0040303A">
        <w:rPr>
          <w:rFonts w:eastAsia="Times New Roman"/>
          <w:color w:val="000000"/>
          <w:szCs w:val="22"/>
        </w:rPr>
        <w:t xml:space="preserve"> </w:t>
      </w:r>
      <w:r w:rsidRPr="0040303A">
        <w:rPr>
          <w:rFonts w:cs="Times New Roman"/>
          <w:szCs w:val="22"/>
          <w:lang w:eastAsia="de-DE"/>
        </w:rPr>
        <w:t>[August 24, 2014].</w:t>
      </w:r>
    </w:p>
    <w:p w14:paraId="352FAD11" w14:textId="77777777" w:rsidR="0042602A" w:rsidRPr="0040303A" w:rsidRDefault="0042602A" w:rsidP="007C432B">
      <w:pPr>
        <w:pStyle w:val="NormalWeb"/>
        <w:spacing w:before="0" w:beforeAutospacing="0" w:after="60" w:afterAutospacing="0"/>
        <w:ind w:left="709" w:hanging="709"/>
        <w:rPr>
          <w:sz w:val="22"/>
          <w:szCs w:val="22"/>
          <w:lang w:val="en-GB"/>
        </w:rPr>
      </w:pPr>
      <w:r w:rsidRPr="0040303A">
        <w:rPr>
          <w:sz w:val="22"/>
          <w:szCs w:val="22"/>
          <w:lang w:val="en-GB"/>
        </w:rPr>
        <w:t>BBC (2017).</w:t>
      </w:r>
      <w:r w:rsidRPr="0040303A">
        <w:rPr>
          <w:sz w:val="22"/>
          <w:szCs w:val="22"/>
          <w:lang w:val="en-US"/>
        </w:rPr>
        <w:t xml:space="preserve"> </w:t>
      </w:r>
      <w:hyperlink r:id="rId109" w:history="1">
        <w:r w:rsidRPr="0040303A">
          <w:rPr>
            <w:rStyle w:val="Hyperlink"/>
            <w:sz w:val="22"/>
            <w:szCs w:val="22"/>
            <w:lang w:val="en-US"/>
          </w:rPr>
          <w:t>Welsh Assembly now fully-fledged parliament, Alun Cairns says https://www.bbc.co.uk/news/uk-wales-politics-39449114</w:t>
        </w:r>
      </w:hyperlink>
      <w:r w:rsidRPr="0040303A">
        <w:rPr>
          <w:sz w:val="22"/>
          <w:szCs w:val="22"/>
          <w:lang w:val="en-US"/>
        </w:rPr>
        <w:t xml:space="preserve"> [28th October 2022]</w:t>
      </w:r>
    </w:p>
    <w:p w14:paraId="010F3AC0"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rFonts w:eastAsia="Times"/>
          <w:sz w:val="22"/>
          <w:szCs w:val="22"/>
          <w:lang w:val="en-US"/>
        </w:rPr>
        <w:lastRenderedPageBreak/>
        <w:t xml:space="preserve">BBC. “Home Rule and Disestablishment.” </w:t>
      </w:r>
      <w:hyperlink r:id="rId110" w:history="1">
        <w:r w:rsidRPr="0040303A">
          <w:rPr>
            <w:rStyle w:val="Hyperlink"/>
            <w:rFonts w:eastAsia="Times"/>
            <w:sz w:val="22"/>
            <w:szCs w:val="22"/>
            <w:lang w:val="en-US"/>
          </w:rPr>
          <w:t>http://news.bbc.co.uk/2/hi/events/wales_99/</w:t>
        </w:r>
        <w:r w:rsidRPr="0040303A">
          <w:rPr>
            <w:rStyle w:val="Hyperlink"/>
            <w:rFonts w:eastAsia="Times"/>
            <w:sz w:val="22"/>
            <w:szCs w:val="22"/>
            <w:lang w:val="en-US"/>
          </w:rPr>
          <w:br/>
          <w:t>the_welsh_assembly/310366.stm</w:t>
        </w:r>
      </w:hyperlink>
      <w:r w:rsidRPr="0040303A">
        <w:rPr>
          <w:rFonts w:eastAsia="Times"/>
          <w:sz w:val="22"/>
          <w:szCs w:val="22"/>
          <w:lang w:val="en-US"/>
        </w:rPr>
        <w:t xml:space="preserve"> [April 29, 2015].</w:t>
      </w:r>
    </w:p>
    <w:p w14:paraId="404D757F" w14:textId="77777777" w:rsidR="0042602A" w:rsidRPr="0040303A" w:rsidRDefault="0042602A" w:rsidP="0059417D">
      <w:pPr>
        <w:spacing w:after="60"/>
        <w:ind w:left="709" w:hanging="709"/>
        <w:rPr>
          <w:rFonts w:cs="Times New Roman"/>
          <w:szCs w:val="22"/>
          <w:lang w:val="en-GB"/>
        </w:rPr>
      </w:pPr>
      <w:r w:rsidRPr="0040303A">
        <w:rPr>
          <w:rFonts w:cs="Times New Roman"/>
          <w:szCs w:val="22"/>
        </w:rPr>
        <w:t xml:space="preserve">Centre on Constitutional Change (2020). “UK Internal Market Bill: Devolution and the Union”. </w:t>
      </w:r>
      <w:r w:rsidRPr="0040303A">
        <w:rPr>
          <w:rFonts w:cs="Times New Roman"/>
          <w:szCs w:val="22"/>
        </w:rPr>
        <w:br/>
      </w:r>
      <w:hyperlink r:id="rId111" w:history="1">
        <w:r w:rsidRPr="0040303A">
          <w:rPr>
            <w:rStyle w:val="Hyperlink"/>
            <w:rFonts w:cs="Times New Roman"/>
            <w:szCs w:val="22"/>
            <w:lang w:val="en-GB"/>
          </w:rPr>
          <w:t>https://www.centreonconstitutionalchange.ac.uk/publications/uk-internal-market-devolution-and-union</w:t>
        </w:r>
      </w:hyperlink>
      <w:r w:rsidRPr="0040303A">
        <w:rPr>
          <w:rFonts w:cs="Times New Roman"/>
          <w:szCs w:val="22"/>
          <w:lang w:val="en-GB"/>
        </w:rPr>
        <w:t xml:space="preserve"> [28th October 2022].</w:t>
      </w:r>
    </w:p>
    <w:p w14:paraId="76A1673F" w14:textId="77777777" w:rsidR="0042602A" w:rsidRPr="0040303A" w:rsidRDefault="0042602A" w:rsidP="007C432B">
      <w:pPr>
        <w:pStyle w:val="NormalWeb"/>
        <w:spacing w:before="0" w:beforeAutospacing="0" w:after="60" w:afterAutospacing="0"/>
        <w:ind w:left="709" w:hanging="709"/>
        <w:rPr>
          <w:i/>
          <w:iCs/>
          <w:sz w:val="22"/>
          <w:szCs w:val="22"/>
          <w:lang w:val="en-US"/>
        </w:rPr>
      </w:pPr>
      <w:r w:rsidRPr="0040303A">
        <w:rPr>
          <w:sz w:val="22"/>
          <w:szCs w:val="22"/>
          <w:lang w:val="en-GB"/>
        </w:rPr>
        <w:t xml:space="preserve">GADM (2019). </w:t>
      </w:r>
      <w:r w:rsidRPr="0040303A">
        <w:rPr>
          <w:sz w:val="22"/>
          <w:szCs w:val="22"/>
          <w:lang w:val="en-US"/>
        </w:rPr>
        <w:t xml:space="preserve">Database of Global Administrative Boundaries, Version 3.6. </w:t>
      </w:r>
      <w:hyperlink r:id="rId112" w:history="1">
        <w:r w:rsidRPr="0040303A">
          <w:rPr>
            <w:rStyle w:val="Hyperlink"/>
            <w:sz w:val="22"/>
            <w:szCs w:val="22"/>
            <w:lang w:val="en-US"/>
          </w:rPr>
          <w:t>https://gadm.org/</w:t>
        </w:r>
      </w:hyperlink>
      <w:r w:rsidRPr="0040303A">
        <w:rPr>
          <w:sz w:val="22"/>
          <w:szCs w:val="22"/>
          <w:lang w:val="en-US"/>
        </w:rPr>
        <w:t xml:space="preserve"> [November 19, 2021].</w:t>
      </w:r>
    </w:p>
    <w:p w14:paraId="2902C696" w14:textId="77777777" w:rsidR="0042602A" w:rsidRPr="0040303A" w:rsidRDefault="0042602A" w:rsidP="007C432B">
      <w:pPr>
        <w:pStyle w:val="NormalWeb"/>
        <w:spacing w:before="0" w:beforeAutospacing="0" w:after="60" w:afterAutospacing="0"/>
        <w:ind w:left="709" w:hanging="709"/>
        <w:rPr>
          <w:color w:val="000000"/>
          <w:sz w:val="22"/>
          <w:szCs w:val="22"/>
          <w:lang w:val="en-US"/>
        </w:rPr>
      </w:pPr>
      <w:r w:rsidRPr="0040303A">
        <w:rPr>
          <w:color w:val="000000"/>
          <w:sz w:val="22"/>
          <w:szCs w:val="22"/>
          <w:lang w:val="en-US"/>
        </w:rPr>
        <w:t xml:space="preserve">Hewitt, Christopher, and Tom Cheetham (2000). </w:t>
      </w:r>
      <w:r w:rsidRPr="0040303A">
        <w:rPr>
          <w:i/>
          <w:iCs/>
          <w:color w:val="000000"/>
          <w:sz w:val="22"/>
          <w:szCs w:val="22"/>
          <w:lang w:val="en-US"/>
        </w:rPr>
        <w:t>Encyclopedia of Modern Separatist Movements</w:t>
      </w:r>
      <w:r w:rsidRPr="0040303A">
        <w:rPr>
          <w:color w:val="000000"/>
          <w:sz w:val="22"/>
          <w:szCs w:val="22"/>
          <w:lang w:val="en-US"/>
        </w:rPr>
        <w:t>. Santa Barbara, CA: ABC-CLIO, pp. 173, 236-237, 308-309, 317, 318-319, 321.</w:t>
      </w:r>
    </w:p>
    <w:p w14:paraId="6A893524"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sz w:val="22"/>
          <w:szCs w:val="22"/>
          <w:lang w:val="en-US"/>
        </w:rPr>
        <w:t xml:space="preserve">Independence Commission (2020). </w:t>
      </w:r>
      <w:hyperlink r:id="rId113" w:history="1">
        <w:r w:rsidRPr="0040303A">
          <w:rPr>
            <w:rStyle w:val="Hyperlink"/>
            <w:sz w:val="22"/>
            <w:szCs w:val="22"/>
            <w:lang w:val="en-US"/>
          </w:rPr>
          <w:t>https://www.independencecommission.wales/</w:t>
        </w:r>
      </w:hyperlink>
      <w:r w:rsidRPr="0040303A">
        <w:rPr>
          <w:sz w:val="22"/>
          <w:szCs w:val="22"/>
          <w:lang w:val="en-US"/>
        </w:rPr>
        <w:t>. [28th October 2022]</w:t>
      </w:r>
    </w:p>
    <w:p w14:paraId="2CC89F50"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sz w:val="22"/>
          <w:szCs w:val="22"/>
          <w:lang w:val="en-US"/>
        </w:rPr>
        <w:t xml:space="preserve">Keesing’s Record of World Events. </w:t>
      </w:r>
      <w:hyperlink r:id="rId114" w:history="1">
        <w:r w:rsidRPr="0040303A">
          <w:rPr>
            <w:rStyle w:val="Hyperlink"/>
            <w:sz w:val="22"/>
            <w:szCs w:val="22"/>
            <w:lang w:val="en-US"/>
          </w:rPr>
          <w:t>http://www.keesings.com</w:t>
        </w:r>
      </w:hyperlink>
      <w:r w:rsidRPr="0040303A">
        <w:rPr>
          <w:sz w:val="22"/>
          <w:szCs w:val="22"/>
          <w:lang w:val="en-US"/>
        </w:rPr>
        <w:t xml:space="preserve"> [April 25, 2002].</w:t>
      </w:r>
    </w:p>
    <w:p w14:paraId="279495DB" w14:textId="77777777" w:rsidR="0042602A" w:rsidRPr="0040303A" w:rsidRDefault="0042602A" w:rsidP="007C432B">
      <w:pPr>
        <w:spacing w:after="60"/>
        <w:ind w:left="709" w:hanging="709"/>
        <w:rPr>
          <w:rFonts w:eastAsia="Times New Roman" w:cs="Times New Roman"/>
          <w:szCs w:val="22"/>
        </w:rPr>
      </w:pPr>
      <w:r w:rsidRPr="0040303A">
        <w:rPr>
          <w:rFonts w:eastAsia="Times New Roman" w:cs="Times New Roman"/>
          <w:szCs w:val="22"/>
        </w:rPr>
        <w:t xml:space="preserve">Legislation.gov.uk (2012). “Welsh Language Act 1993.” http://www.legislation.gov.uk/ukpga/1993/38/contents </w:t>
      </w:r>
      <w:r w:rsidRPr="0040303A">
        <w:rPr>
          <w:bCs/>
          <w:szCs w:val="22"/>
        </w:rPr>
        <w:t>[August 24, 2014].</w:t>
      </w:r>
    </w:p>
    <w:p w14:paraId="0A45CB94"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sz w:val="22"/>
          <w:szCs w:val="22"/>
          <w:lang w:val="en-US"/>
        </w:rPr>
        <w:t xml:space="preserve">Lexis Nexis. </w:t>
      </w:r>
      <w:hyperlink r:id="rId115" w:history="1">
        <w:r w:rsidRPr="0040303A">
          <w:rPr>
            <w:rStyle w:val="Hyperlink"/>
            <w:sz w:val="22"/>
            <w:szCs w:val="22"/>
            <w:lang w:val="en-US"/>
          </w:rPr>
          <w:t>http://www.lexis-nexis.com</w:t>
        </w:r>
      </w:hyperlink>
      <w:r w:rsidRPr="0040303A">
        <w:rPr>
          <w:sz w:val="22"/>
          <w:szCs w:val="22"/>
          <w:lang w:val="en-US"/>
        </w:rPr>
        <w:t xml:space="preserve"> [December 10, 2013].</w:t>
      </w:r>
    </w:p>
    <w:p w14:paraId="329F9826" w14:textId="77777777" w:rsidR="0042602A" w:rsidRPr="0040303A" w:rsidRDefault="0042602A" w:rsidP="0059417D">
      <w:pPr>
        <w:spacing w:after="60"/>
        <w:ind w:left="475" w:hanging="475"/>
        <w:rPr>
          <w:lang w:val="it-IT"/>
        </w:rPr>
      </w:pPr>
      <w:r w:rsidRPr="0040303A">
        <w:t>McEwen, Nicola</w:t>
      </w:r>
      <w:r w:rsidRPr="0040303A">
        <w:rPr>
          <w:lang w:val="it-IT"/>
        </w:rPr>
        <w:t xml:space="preserve"> (2022)</w:t>
      </w:r>
      <w:r w:rsidRPr="0040303A">
        <w:t>. “Irreconcilable Sovereignties? Brexit and Scottish Self-Government.” </w:t>
      </w:r>
      <w:r w:rsidRPr="0040303A">
        <w:rPr>
          <w:i/>
          <w:iCs/>
        </w:rPr>
        <w:t>Territory, Politics, Governance</w:t>
      </w:r>
      <w:r w:rsidRPr="0040303A">
        <w:rPr>
          <w:lang w:val="it-IT"/>
        </w:rPr>
        <w:t xml:space="preserve">. </w:t>
      </w:r>
    </w:p>
    <w:p w14:paraId="2F9CCA2A"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sz w:val="22"/>
          <w:szCs w:val="22"/>
          <w:lang w:val="en-US"/>
        </w:rPr>
        <w:t xml:space="preserve">Minahan, James (1996). </w:t>
      </w:r>
      <w:r w:rsidRPr="0040303A">
        <w:rPr>
          <w:i/>
          <w:sz w:val="22"/>
          <w:szCs w:val="22"/>
          <w:lang w:val="en-US"/>
        </w:rPr>
        <w:t xml:space="preserve">Nations without States: A Historical Dictionary of Contemporary National Movements. </w:t>
      </w:r>
      <w:r w:rsidRPr="0040303A">
        <w:rPr>
          <w:sz w:val="22"/>
          <w:szCs w:val="22"/>
          <w:lang w:val="en-US"/>
        </w:rPr>
        <w:t>London: Greenwood Press, p. 611.</w:t>
      </w:r>
    </w:p>
    <w:p w14:paraId="2D04775D"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sz w:val="22"/>
          <w:szCs w:val="22"/>
          <w:lang w:val="en-US"/>
        </w:rPr>
        <w:t xml:space="preserve">Minahan, James (2002). </w:t>
      </w:r>
      <w:r w:rsidRPr="0040303A">
        <w:rPr>
          <w:i/>
          <w:sz w:val="22"/>
          <w:szCs w:val="22"/>
          <w:lang w:val="en-US"/>
        </w:rPr>
        <w:t xml:space="preserve">Encyclopedia of the Stateless Nations. </w:t>
      </w:r>
      <w:r w:rsidRPr="0040303A">
        <w:rPr>
          <w:sz w:val="22"/>
          <w:szCs w:val="22"/>
          <w:lang w:val="en-US"/>
        </w:rPr>
        <w:t>Westport, CT: Greenwood Press, pp. 2046-2051.</w:t>
      </w:r>
    </w:p>
    <w:p w14:paraId="1F63F6EA" w14:textId="77777777" w:rsidR="0042602A" w:rsidRPr="0040303A" w:rsidRDefault="0042602A" w:rsidP="007C432B">
      <w:pPr>
        <w:pStyle w:val="NormalWeb"/>
        <w:spacing w:before="0" w:beforeAutospacing="0" w:after="60" w:afterAutospacing="0"/>
        <w:ind w:left="709" w:hanging="709"/>
        <w:rPr>
          <w:rFonts w:eastAsia="Times"/>
          <w:sz w:val="22"/>
          <w:szCs w:val="22"/>
          <w:lang w:val="en-US"/>
        </w:rPr>
      </w:pPr>
      <w:r w:rsidRPr="0040303A">
        <w:rPr>
          <w:rFonts w:eastAsia="Times"/>
          <w:sz w:val="22"/>
          <w:szCs w:val="22"/>
          <w:lang w:val="en-US"/>
        </w:rPr>
        <w:t xml:space="preserve">Minahan, James (2016). Encyclopedia of Stateless Nations. Second Edition. Santa Barbara, CA: Greenwood Press </w:t>
      </w:r>
    </w:p>
    <w:p w14:paraId="59043776" w14:textId="77777777" w:rsidR="0042602A" w:rsidRPr="0040303A" w:rsidRDefault="0042602A" w:rsidP="007C432B">
      <w:pPr>
        <w:pStyle w:val="NormalWeb"/>
        <w:spacing w:before="0" w:beforeAutospacing="0" w:after="60" w:afterAutospacing="0"/>
        <w:ind w:left="709" w:hanging="709"/>
        <w:rPr>
          <w:rFonts w:eastAsia="Times"/>
          <w:sz w:val="22"/>
          <w:szCs w:val="22"/>
          <w:lang w:val="en-US"/>
        </w:rPr>
      </w:pPr>
      <w:r w:rsidRPr="0040303A">
        <w:rPr>
          <w:rFonts w:eastAsia="Times"/>
          <w:sz w:val="22"/>
          <w:szCs w:val="22"/>
          <w:lang w:val="en-US"/>
        </w:rPr>
        <w:t>Morgan, Kenneth O. (1981). “The History of Wales. Wales 1880-1980.” Oxford: Oxford University Press.</w:t>
      </w:r>
    </w:p>
    <w:p w14:paraId="11D09C83" w14:textId="77777777" w:rsidR="0042602A" w:rsidRPr="0040303A" w:rsidRDefault="0042602A" w:rsidP="007C432B">
      <w:pPr>
        <w:spacing w:after="60"/>
        <w:ind w:left="709" w:hanging="709"/>
        <w:rPr>
          <w:rFonts w:eastAsia="Times New Roman"/>
          <w:szCs w:val="22"/>
        </w:rPr>
      </w:pPr>
      <w:r w:rsidRPr="0040303A">
        <w:rPr>
          <w:rFonts w:eastAsia="Times New Roman"/>
          <w:szCs w:val="22"/>
        </w:rPr>
        <w:t xml:space="preserve">Party of Wales. “Constitutional.” http://www.partyofwales.org/our-vision-for-the-future-1/ </w:t>
      </w:r>
      <w:r w:rsidRPr="0040303A">
        <w:rPr>
          <w:bCs/>
          <w:szCs w:val="22"/>
        </w:rPr>
        <w:t>[August 24, 2014]</w:t>
      </w:r>
      <w:r w:rsidRPr="0040303A">
        <w:rPr>
          <w:rFonts w:cs="Times New Roman"/>
          <w:szCs w:val="22"/>
        </w:rPr>
        <w:t>.</w:t>
      </w:r>
    </w:p>
    <w:p w14:paraId="0B10FD9F" w14:textId="77777777" w:rsidR="0042602A" w:rsidRPr="0040303A" w:rsidRDefault="0042602A" w:rsidP="007C432B">
      <w:pPr>
        <w:pStyle w:val="NormalWeb"/>
        <w:spacing w:before="0" w:beforeAutospacing="0" w:after="60" w:afterAutospacing="0"/>
        <w:ind w:left="709" w:hanging="709"/>
        <w:rPr>
          <w:sz w:val="22"/>
          <w:szCs w:val="22"/>
          <w:lang w:val="en-US"/>
        </w:rPr>
      </w:pPr>
      <w:r w:rsidRPr="0040303A">
        <w:rPr>
          <w:sz w:val="22"/>
          <w:szCs w:val="22"/>
          <w:lang w:val="en-US"/>
        </w:rPr>
        <w:t xml:space="preserve">Plaid Cymru (Party of Wales). “What Is Plaid’s International Vision?” </w:t>
      </w:r>
      <w:hyperlink r:id="rId116" w:history="1">
        <w:r w:rsidRPr="0040303A">
          <w:rPr>
            <w:rStyle w:val="Hyperlink"/>
            <w:sz w:val="22"/>
            <w:szCs w:val="22"/>
            <w:lang w:val="en-US"/>
          </w:rPr>
          <w:t>http://www.partyofwales.org/international-affairs/</w:t>
        </w:r>
      </w:hyperlink>
      <w:r w:rsidRPr="0040303A">
        <w:rPr>
          <w:sz w:val="22"/>
          <w:szCs w:val="22"/>
          <w:lang w:val="en-US"/>
        </w:rPr>
        <w:t xml:space="preserve"> [December 13, 2013]. </w:t>
      </w:r>
    </w:p>
    <w:p w14:paraId="25DE80CC" w14:textId="77777777" w:rsidR="0042602A" w:rsidRPr="0040303A" w:rsidRDefault="0042602A" w:rsidP="007C432B">
      <w:pPr>
        <w:spacing w:after="60"/>
        <w:ind w:left="709" w:hanging="709"/>
        <w:rPr>
          <w:rFonts w:cs="Times New Roman"/>
          <w:szCs w:val="22"/>
        </w:rPr>
      </w:pPr>
      <w:r w:rsidRPr="0040303A">
        <w:rPr>
          <w:rFonts w:eastAsia="Times New Roman"/>
          <w:szCs w:val="22"/>
        </w:rPr>
        <w:t xml:space="preserve">Politics.co.uk: “Welsh independence”. http://www.politics.co.uk/reference/welsh-independence </w:t>
      </w:r>
      <w:r w:rsidRPr="0040303A">
        <w:rPr>
          <w:bCs/>
          <w:szCs w:val="22"/>
        </w:rPr>
        <w:t>[August 24, 2014]</w:t>
      </w:r>
      <w:r w:rsidRPr="0040303A">
        <w:rPr>
          <w:rFonts w:cs="Times New Roman"/>
          <w:szCs w:val="22"/>
        </w:rPr>
        <w:t>.</w:t>
      </w:r>
    </w:p>
    <w:p w14:paraId="63FFE940" w14:textId="77777777" w:rsidR="0042602A" w:rsidRPr="0040303A" w:rsidRDefault="0042602A" w:rsidP="007C432B">
      <w:pPr>
        <w:pStyle w:val="NormalWeb"/>
        <w:spacing w:before="0" w:beforeAutospacing="0" w:after="60" w:afterAutospacing="0"/>
        <w:ind w:left="709" w:hanging="709"/>
        <w:jc w:val="both"/>
        <w:rPr>
          <w:sz w:val="22"/>
          <w:szCs w:val="22"/>
          <w:lang w:val="en-US"/>
        </w:rPr>
      </w:pPr>
      <w:r w:rsidRPr="0040303A">
        <w:rPr>
          <w:sz w:val="22"/>
          <w:szCs w:val="22"/>
          <w:lang w:val="en-US"/>
        </w:rPr>
        <w:t xml:space="preserve">Roth, Christopher F. (2015). </w:t>
      </w:r>
      <w:r w:rsidRPr="0040303A">
        <w:rPr>
          <w:i/>
          <w:iCs/>
          <w:sz w:val="22"/>
          <w:szCs w:val="22"/>
          <w:lang w:val="en-US"/>
        </w:rPr>
        <w:t>Let's Split! A Complete Guide to Separatist Movements and Aspirant Nations, from Abkhazia to Zanzibar.</w:t>
      </w:r>
      <w:r w:rsidRPr="0040303A">
        <w:rPr>
          <w:sz w:val="22"/>
          <w:szCs w:val="22"/>
          <w:lang w:val="en-US"/>
        </w:rPr>
        <w:t xml:space="preserve"> Sacramento, CA: Litwin Books.</w:t>
      </w:r>
    </w:p>
    <w:p w14:paraId="6BA41F9A" w14:textId="77777777" w:rsidR="0042602A" w:rsidRPr="0040303A" w:rsidRDefault="0042602A" w:rsidP="007C432B">
      <w:pPr>
        <w:pStyle w:val="NormalWeb"/>
        <w:spacing w:before="0" w:beforeAutospacing="0" w:after="60" w:afterAutospacing="0"/>
        <w:ind w:left="709" w:hanging="709"/>
        <w:rPr>
          <w:sz w:val="22"/>
          <w:szCs w:val="22"/>
          <w:lang w:val="en-GB"/>
        </w:rPr>
      </w:pPr>
      <w:r w:rsidRPr="00592785">
        <w:rPr>
          <w:sz w:val="22"/>
          <w:szCs w:val="22"/>
          <w:lang w:val="en-GB"/>
        </w:rPr>
        <w:t xml:space="preserve">Senedd Cymru (2014). </w:t>
      </w:r>
      <w:hyperlink r:id="rId117" w:history="1">
        <w:r w:rsidRPr="0040303A">
          <w:rPr>
            <w:rStyle w:val="Hyperlink"/>
            <w:sz w:val="22"/>
            <w:szCs w:val="22"/>
            <w:lang w:val="en-US"/>
          </w:rPr>
          <w:t>History of devolution</w:t>
        </w:r>
        <w:r w:rsidRPr="0040303A">
          <w:rPr>
            <w:sz w:val="22"/>
            <w:szCs w:val="22"/>
            <w:lang w:val="en-US"/>
          </w:rPr>
          <w:t xml:space="preserve"> </w:t>
        </w:r>
        <w:r w:rsidRPr="0040303A">
          <w:rPr>
            <w:rStyle w:val="Hyperlink"/>
            <w:sz w:val="22"/>
            <w:szCs w:val="22"/>
            <w:lang w:val="en-US"/>
          </w:rPr>
          <w:t>https://senedd.wales/how-we-work/history-of-devolution/</w:t>
        </w:r>
      </w:hyperlink>
      <w:r w:rsidRPr="0040303A">
        <w:rPr>
          <w:sz w:val="22"/>
          <w:szCs w:val="22"/>
          <w:lang w:val="en-US"/>
        </w:rPr>
        <w:t>. [28th October 2022]</w:t>
      </w:r>
    </w:p>
    <w:p w14:paraId="125D519B" w14:textId="77777777" w:rsidR="0042602A" w:rsidRPr="0040303A" w:rsidRDefault="0042602A" w:rsidP="007C432B">
      <w:pPr>
        <w:pStyle w:val="NormalWeb"/>
        <w:spacing w:before="0" w:beforeAutospacing="0" w:after="60" w:afterAutospacing="0"/>
        <w:ind w:left="709" w:hanging="709"/>
        <w:rPr>
          <w:sz w:val="22"/>
          <w:szCs w:val="22"/>
          <w:lang w:val="en-US"/>
        </w:rPr>
      </w:pPr>
      <w:r w:rsidRPr="00592785">
        <w:rPr>
          <w:sz w:val="22"/>
          <w:szCs w:val="22"/>
          <w:lang w:val="en-GB"/>
        </w:rPr>
        <w:t xml:space="preserve">Snyder, Louis L. (1982). </w:t>
      </w:r>
      <w:r w:rsidRPr="0040303A">
        <w:rPr>
          <w:i/>
          <w:sz w:val="22"/>
          <w:szCs w:val="22"/>
          <w:lang w:val="en-US"/>
        </w:rPr>
        <w:t>Global Mini-Nationalisms: Autonomy or Independence.</w:t>
      </w:r>
      <w:r w:rsidRPr="0040303A">
        <w:rPr>
          <w:sz w:val="22"/>
          <w:szCs w:val="22"/>
          <w:lang w:val="en-US"/>
        </w:rPr>
        <w:t xml:space="preserve"> Westport, CT: Greenwood Press, pp. 41-51.</w:t>
      </w:r>
    </w:p>
    <w:p w14:paraId="21106820" w14:textId="77777777" w:rsidR="0042602A" w:rsidRPr="0040303A" w:rsidRDefault="0042602A" w:rsidP="00AD3AF1">
      <w:pPr>
        <w:widowControl w:val="0"/>
        <w:spacing w:after="60"/>
        <w:ind w:left="709" w:hanging="709"/>
        <w:rPr>
          <w:szCs w:val="22"/>
        </w:rPr>
      </w:pPr>
      <w:r w:rsidRPr="0040303A">
        <w:rPr>
          <w:szCs w:val="22"/>
        </w:rPr>
        <w:t xml:space="preserve">The Guardian (2020). </w:t>
      </w:r>
      <w:hyperlink r:id="rId118" w:history="1">
        <w:r w:rsidRPr="0040303A">
          <w:rPr>
            <w:rStyle w:val="Hyperlink"/>
          </w:rPr>
          <w:t>Plaid Cymru sets out possible roadmap for Welsh independence https://www.theguardian.com/politics/2020/sep/25/plaid-cymru-sets-out-possible-roadmap-for-welsh-independence</w:t>
        </w:r>
      </w:hyperlink>
      <w:r w:rsidRPr="0040303A">
        <w:rPr>
          <w:szCs w:val="22"/>
        </w:rPr>
        <w:t xml:space="preserve"> [28</w:t>
      </w:r>
      <w:r w:rsidRPr="0040303A">
        <w:rPr>
          <w:szCs w:val="22"/>
          <w:vertAlign w:val="superscript"/>
        </w:rPr>
        <w:t>th</w:t>
      </w:r>
      <w:r w:rsidRPr="0040303A">
        <w:rPr>
          <w:szCs w:val="22"/>
        </w:rPr>
        <w:t xml:space="preserve"> October 2022]</w:t>
      </w:r>
    </w:p>
    <w:p w14:paraId="0D774BAD" w14:textId="77777777" w:rsidR="0042602A" w:rsidRPr="0040303A" w:rsidRDefault="0042602A" w:rsidP="00AD3AF1">
      <w:pPr>
        <w:widowControl w:val="0"/>
        <w:spacing w:after="60"/>
        <w:ind w:left="709" w:hanging="709"/>
        <w:rPr>
          <w:szCs w:val="22"/>
        </w:rPr>
      </w:pPr>
      <w:r w:rsidRPr="0040303A">
        <w:rPr>
          <w:szCs w:val="22"/>
        </w:rPr>
        <w:t>U.K. Government (2017). The Wales Act-2017 https://publications.parliament.uk/pa/bills/cbill/2016-2017/0005/en/17005en.pdf [28</w:t>
      </w:r>
      <w:r w:rsidRPr="0040303A">
        <w:rPr>
          <w:szCs w:val="22"/>
          <w:vertAlign w:val="superscript"/>
        </w:rPr>
        <w:t>th</w:t>
      </w:r>
      <w:r w:rsidRPr="0040303A">
        <w:rPr>
          <w:szCs w:val="22"/>
        </w:rPr>
        <w:t xml:space="preserve"> October 2022]</w:t>
      </w:r>
    </w:p>
    <w:p w14:paraId="349EDA3B" w14:textId="77777777" w:rsidR="0042602A" w:rsidRPr="0040303A" w:rsidRDefault="0042602A" w:rsidP="007C432B">
      <w:pPr>
        <w:widowControl w:val="0"/>
        <w:spacing w:after="60"/>
        <w:ind w:left="709" w:hanging="709"/>
        <w:rPr>
          <w:szCs w:val="22"/>
        </w:rPr>
      </w:pPr>
      <w:r w:rsidRPr="0040303A">
        <w:rPr>
          <w:szCs w:val="22"/>
        </w:rPr>
        <w:t xml:space="preserve">Vogt, Manuel, Nils-Christian Bormann, Seraina Rüegger, Lars-Erik Cederman, Philipp Hunziker, and Luc Girardin (2015). “Integrating Data on Ethnicity, Geography, and Conflict: The Ethnic Power Relations Data Set Family.” </w:t>
      </w:r>
      <w:r w:rsidRPr="0040303A">
        <w:rPr>
          <w:i/>
          <w:iCs/>
          <w:szCs w:val="22"/>
        </w:rPr>
        <w:t>Journal of Conflict Resolution</w:t>
      </w:r>
      <w:r w:rsidRPr="0040303A">
        <w:rPr>
          <w:szCs w:val="22"/>
        </w:rPr>
        <w:t xml:space="preserve"> 59(7): 1327-1342.</w:t>
      </w:r>
    </w:p>
    <w:p w14:paraId="4D26CD9E" w14:textId="77777777" w:rsidR="0042602A" w:rsidRPr="0040303A" w:rsidRDefault="0042602A" w:rsidP="007C432B">
      <w:pPr>
        <w:spacing w:after="60"/>
        <w:ind w:left="709" w:hanging="709"/>
        <w:rPr>
          <w:rFonts w:eastAsia="Times"/>
          <w:bCs/>
          <w:szCs w:val="22"/>
        </w:rPr>
      </w:pPr>
      <w:r w:rsidRPr="0040303A">
        <w:rPr>
          <w:rFonts w:eastAsia="Times"/>
          <w:bCs/>
          <w:szCs w:val="22"/>
        </w:rPr>
        <w:t xml:space="preserve">Wales Online (2019) </w:t>
      </w:r>
      <w:hyperlink r:id="rId119" w:history="1">
        <w:r w:rsidRPr="0040303A">
          <w:rPr>
            <w:rStyle w:val="Hyperlink"/>
          </w:rPr>
          <w:t>Welsh independence march: Huge turnout in Cardiff for AUOB Cymru march - https://www.walesonline.co.uk/news/wales-news/welsh-independence-march-hundreds-descend-16259908</w:t>
        </w:r>
      </w:hyperlink>
      <w:r w:rsidRPr="0040303A">
        <w:rPr>
          <w:rFonts w:eastAsia="Times"/>
          <w:bCs/>
          <w:szCs w:val="22"/>
        </w:rPr>
        <w:t xml:space="preserve"> [28</w:t>
      </w:r>
      <w:r w:rsidRPr="0040303A">
        <w:rPr>
          <w:rFonts w:eastAsia="Times"/>
          <w:bCs/>
          <w:szCs w:val="22"/>
          <w:vertAlign w:val="superscript"/>
        </w:rPr>
        <w:t>th</w:t>
      </w:r>
      <w:r w:rsidRPr="0040303A">
        <w:rPr>
          <w:rFonts w:eastAsia="Times"/>
          <w:bCs/>
          <w:szCs w:val="22"/>
        </w:rPr>
        <w:t xml:space="preserve"> October 2022]</w:t>
      </w:r>
    </w:p>
    <w:p w14:paraId="64AB0B7A" w14:textId="77777777" w:rsidR="0042602A" w:rsidRPr="0040303A" w:rsidRDefault="0042602A" w:rsidP="007C432B">
      <w:pPr>
        <w:spacing w:after="60"/>
        <w:ind w:left="709" w:hanging="709"/>
        <w:rPr>
          <w:rFonts w:cs="Times New Roman"/>
          <w:szCs w:val="22"/>
        </w:rPr>
      </w:pPr>
      <w:r w:rsidRPr="0040303A">
        <w:rPr>
          <w:rFonts w:eastAsia="Times"/>
          <w:bCs/>
          <w:szCs w:val="22"/>
        </w:rPr>
        <w:t xml:space="preserve">Welsh Government (2007): “Brief Overview - Government of Wales Act 2006.” </w:t>
      </w:r>
      <w:r w:rsidRPr="0040303A">
        <w:rPr>
          <w:rFonts w:eastAsia="Times New Roman"/>
          <w:szCs w:val="22"/>
        </w:rPr>
        <w:t xml:space="preserve">http://wales.gov.uk/legislation/govwalesact2006/briefoverview?lang=en </w:t>
      </w:r>
      <w:r w:rsidRPr="0040303A">
        <w:rPr>
          <w:bCs/>
          <w:szCs w:val="22"/>
        </w:rPr>
        <w:t>[August 24, 2014]</w:t>
      </w:r>
      <w:r w:rsidRPr="0040303A">
        <w:rPr>
          <w:rFonts w:cs="Times New Roman"/>
          <w:szCs w:val="22"/>
        </w:rPr>
        <w:t>.</w:t>
      </w:r>
    </w:p>
    <w:p w14:paraId="10E42270" w14:textId="77777777" w:rsidR="0042602A" w:rsidRPr="007C432B" w:rsidRDefault="0042602A" w:rsidP="007C432B">
      <w:pPr>
        <w:spacing w:after="60"/>
        <w:ind w:left="709" w:hanging="709"/>
        <w:rPr>
          <w:rFonts w:cs="Times New Roman"/>
          <w:szCs w:val="22"/>
        </w:rPr>
      </w:pPr>
      <w:r w:rsidRPr="0040303A">
        <w:rPr>
          <w:rFonts w:cs="Times New Roman"/>
          <w:szCs w:val="22"/>
        </w:rPr>
        <w:lastRenderedPageBreak/>
        <w:t xml:space="preserve">Yes Cymru (2022). </w:t>
      </w:r>
      <w:hyperlink r:id="rId120" w:history="1">
        <w:r w:rsidRPr="0040303A">
          <w:rPr>
            <w:rStyle w:val="Hyperlink"/>
          </w:rPr>
          <w:t>The non party-political campaigning organisation for an independent Wales https://www.yes.cymru/</w:t>
        </w:r>
      </w:hyperlink>
      <w:r w:rsidRPr="0040303A">
        <w:t>. [28</w:t>
      </w:r>
      <w:r w:rsidRPr="0040303A">
        <w:rPr>
          <w:vertAlign w:val="superscript"/>
        </w:rPr>
        <w:t>th</w:t>
      </w:r>
      <w:r w:rsidRPr="0040303A">
        <w:t xml:space="preserve"> October 2022]</w:t>
      </w:r>
    </w:p>
    <w:p w14:paraId="3ED8E9D5" w14:textId="77777777" w:rsidR="00D34C34" w:rsidRDefault="00D34C34" w:rsidP="00D34C34">
      <w:pPr>
        <w:spacing w:after="60"/>
      </w:pPr>
    </w:p>
    <w:p w14:paraId="228F559D" w14:textId="77777777" w:rsidR="00D34C34" w:rsidRDefault="00D34C34" w:rsidP="00D34C34">
      <w:pPr>
        <w:spacing w:after="60"/>
      </w:pPr>
    </w:p>
    <w:p w14:paraId="6FD43B94" w14:textId="77777777" w:rsidR="00D34C34" w:rsidRDefault="00D34C34" w:rsidP="00D34C34">
      <w:pPr>
        <w:spacing w:after="60"/>
      </w:pPr>
    </w:p>
    <w:p w14:paraId="3BFE8AE9" w14:textId="77777777" w:rsidR="00D34C34" w:rsidRPr="00E17E6D" w:rsidRDefault="00D34C34" w:rsidP="00D34C34">
      <w:pPr>
        <w:spacing w:after="200" w:line="276" w:lineRule="auto"/>
      </w:pPr>
    </w:p>
    <w:p w14:paraId="17E5E81E" w14:textId="2F23E716" w:rsidR="00D34C34" w:rsidRDefault="00D34C34">
      <w:pPr>
        <w:spacing w:after="200" w:line="276" w:lineRule="auto"/>
      </w:pPr>
      <w:r>
        <w:br w:type="page"/>
      </w:r>
    </w:p>
    <w:p w14:paraId="2B910536" w14:textId="1DA853C3" w:rsidR="00D34C34" w:rsidRDefault="00E67789" w:rsidP="00D34C34">
      <w:pPr>
        <w:pStyle w:val="Heading2"/>
      </w:pPr>
      <w:r>
        <w:lastRenderedPageBreak/>
        <w:t>Yorkshir</w:t>
      </w:r>
      <w:r w:rsidR="00D658B8">
        <w:t>ites</w:t>
      </w:r>
    </w:p>
    <w:p w14:paraId="7581B57E" w14:textId="77777777" w:rsidR="00D34C34" w:rsidRDefault="00D34C34" w:rsidP="00D34C34"/>
    <w:p w14:paraId="0C1C8A8D" w14:textId="6DE70544" w:rsidR="00D34C34" w:rsidRPr="00F83BF0" w:rsidRDefault="00D34C34" w:rsidP="00D34C34">
      <w:pPr>
        <w:rPr>
          <w:rFonts w:cs="Times New Roman"/>
        </w:rPr>
      </w:pPr>
      <w:r>
        <w:rPr>
          <w:rFonts w:cs="Times New Roman"/>
        </w:rPr>
        <w:t xml:space="preserve">Activity: </w:t>
      </w:r>
      <w:r w:rsidR="00EF6C49">
        <w:rPr>
          <w:rFonts w:cs="Times New Roman"/>
        </w:rPr>
        <w:t>1999-2020</w:t>
      </w:r>
    </w:p>
    <w:p w14:paraId="3DFC0CBA" w14:textId="77777777" w:rsidR="00D34C34" w:rsidRPr="00E62790" w:rsidRDefault="00D34C34" w:rsidP="00D34C34">
      <w:pPr>
        <w:rPr>
          <w:rFonts w:cs="Times New Roman"/>
        </w:rPr>
      </w:pPr>
    </w:p>
    <w:p w14:paraId="09811CAE" w14:textId="77777777" w:rsidR="00D34C34" w:rsidRDefault="00D34C34" w:rsidP="00D34C34">
      <w:pPr>
        <w:rPr>
          <w:rFonts w:cs="Times New Roman"/>
          <w:b/>
          <w:szCs w:val="22"/>
        </w:rPr>
      </w:pPr>
    </w:p>
    <w:p w14:paraId="39360246" w14:textId="77777777" w:rsidR="00D34C34" w:rsidRDefault="00D34C34" w:rsidP="00D34C3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80200B5" w14:textId="77777777" w:rsidR="00D34C34" w:rsidRPr="006F657B" w:rsidRDefault="00D34C34" w:rsidP="00D34C34">
      <w:pPr>
        <w:rPr>
          <w:rFonts w:cs="Times New Roman"/>
          <w:szCs w:val="22"/>
        </w:rPr>
      </w:pPr>
    </w:p>
    <w:p w14:paraId="2FE21252" w14:textId="62B1E334" w:rsidR="00D34C34" w:rsidRPr="006F657B" w:rsidRDefault="0042602A" w:rsidP="00D34C34">
      <w:pPr>
        <w:rPr>
          <w:rFonts w:cs="Times New Roman"/>
          <w:szCs w:val="22"/>
        </w:rPr>
      </w:pPr>
      <w:r>
        <w:rPr>
          <w:rFonts w:cs="Times New Roman"/>
          <w:szCs w:val="22"/>
        </w:rPr>
        <w:t>NA</w:t>
      </w:r>
    </w:p>
    <w:p w14:paraId="0EE5A337" w14:textId="77777777" w:rsidR="00D34C34" w:rsidRPr="006F657B" w:rsidRDefault="00D34C34" w:rsidP="00D34C34">
      <w:pPr>
        <w:rPr>
          <w:rFonts w:cs="Times New Roman"/>
          <w:szCs w:val="22"/>
        </w:rPr>
      </w:pPr>
    </w:p>
    <w:p w14:paraId="1AB33D24" w14:textId="77777777" w:rsidR="00D34C34" w:rsidRDefault="00D34C34" w:rsidP="00D34C34">
      <w:pPr>
        <w:rPr>
          <w:rFonts w:cs="Times New Roman"/>
          <w:bCs/>
          <w:szCs w:val="22"/>
        </w:rPr>
      </w:pPr>
      <w:r>
        <w:rPr>
          <w:rFonts w:cs="Times New Roman"/>
          <w:b/>
          <w:szCs w:val="22"/>
        </w:rPr>
        <w:t>Movement start and end dates</w:t>
      </w:r>
    </w:p>
    <w:p w14:paraId="693D3E7B" w14:textId="77777777" w:rsidR="00D34C34" w:rsidRPr="006F657B" w:rsidRDefault="00D34C34" w:rsidP="00D34C34">
      <w:pPr>
        <w:rPr>
          <w:rFonts w:cs="Times New Roman"/>
          <w:szCs w:val="22"/>
        </w:rPr>
      </w:pPr>
      <w:bookmarkStart w:id="3" w:name="_Hlk110852824"/>
    </w:p>
    <w:p w14:paraId="0EB08007" w14:textId="0D90CF3E" w:rsidR="00E67789" w:rsidRDefault="00E67789" w:rsidP="00437A87">
      <w:pPr>
        <w:pStyle w:val="ListParagraph"/>
        <w:numPr>
          <w:ilvl w:val="0"/>
          <w:numId w:val="11"/>
        </w:numPr>
        <w:rPr>
          <w:rFonts w:cs="Times New Roman"/>
          <w:szCs w:val="22"/>
        </w:rPr>
      </w:pPr>
      <w:bookmarkStart w:id="4" w:name="_Hlk117848577"/>
      <w:r w:rsidRPr="00E67789">
        <w:rPr>
          <w:rFonts w:cs="Times New Roman"/>
          <w:szCs w:val="22"/>
        </w:rPr>
        <w:t xml:space="preserve">Yorkshire is a region in northern England. In the 1970s, Yorkshire was split into several counties in the 1970s, a move that has met resistance by </w:t>
      </w:r>
      <w:r w:rsidR="0040303A" w:rsidRPr="00E67789">
        <w:rPr>
          <w:rFonts w:cs="Times New Roman"/>
          <w:szCs w:val="22"/>
        </w:rPr>
        <w:t>Yorkshir</w:t>
      </w:r>
      <w:r w:rsidR="0040303A">
        <w:rPr>
          <w:rFonts w:cs="Times New Roman"/>
          <w:szCs w:val="22"/>
        </w:rPr>
        <w:t>ites</w:t>
      </w:r>
      <w:r w:rsidRPr="00E67789">
        <w:rPr>
          <w:rFonts w:cs="Times New Roman"/>
          <w:szCs w:val="22"/>
        </w:rPr>
        <w:t xml:space="preserve">. </w:t>
      </w:r>
    </w:p>
    <w:bookmarkEnd w:id="4"/>
    <w:p w14:paraId="7C8C758D" w14:textId="2DE26B81" w:rsidR="00E67789" w:rsidRDefault="00E67789" w:rsidP="00437A87">
      <w:pPr>
        <w:pStyle w:val="ListParagraph"/>
        <w:numPr>
          <w:ilvl w:val="0"/>
          <w:numId w:val="11"/>
        </w:numPr>
        <w:rPr>
          <w:rFonts w:cs="Times New Roman"/>
          <w:szCs w:val="22"/>
        </w:rPr>
      </w:pPr>
      <w:r>
        <w:rPr>
          <w:rFonts w:cs="Times New Roman"/>
          <w:szCs w:val="22"/>
        </w:rPr>
        <w:t xml:space="preserve">In 1975, the Yorkshire Ridings Society was formed, </w:t>
      </w:r>
      <w:r w:rsidR="0040303A">
        <w:rPr>
          <w:rFonts w:cs="Times New Roman"/>
          <w:szCs w:val="22"/>
        </w:rPr>
        <w:t xml:space="preserve">which </w:t>
      </w:r>
      <w:r>
        <w:rPr>
          <w:rFonts w:cs="Times New Roman"/>
          <w:szCs w:val="22"/>
        </w:rPr>
        <w:t xml:space="preserve">aimed </w:t>
      </w:r>
      <w:r w:rsidR="0018136C">
        <w:rPr>
          <w:rFonts w:cs="Times New Roman"/>
          <w:szCs w:val="22"/>
        </w:rPr>
        <w:t>to re-establish Yorkshire’s historic borders (Yorkshire Riding Society n.d.). We do not code this as the start date of the movement because English counties have very limited autonomy; therefore, the re-establishment of historic borders per se is not an SD claim as defined here.</w:t>
      </w:r>
    </w:p>
    <w:p w14:paraId="01755CEF" w14:textId="77CC4F28" w:rsidR="00C117CD" w:rsidRPr="00C117CD" w:rsidRDefault="00C117CD" w:rsidP="00437A87">
      <w:pPr>
        <w:pStyle w:val="ListParagraph"/>
        <w:numPr>
          <w:ilvl w:val="0"/>
          <w:numId w:val="11"/>
        </w:numPr>
        <w:rPr>
          <w:rFonts w:cs="Times New Roman"/>
          <w:szCs w:val="22"/>
        </w:rPr>
      </w:pPr>
      <w:r w:rsidRPr="00C117CD">
        <w:rPr>
          <w:rFonts w:cs="Times New Roman"/>
          <w:szCs w:val="22"/>
        </w:rPr>
        <w:t xml:space="preserve">In 1998, the unelected Regional Chamber of Yorkshire and Humberside was set up as part of the </w:t>
      </w:r>
      <w:r>
        <w:rPr>
          <w:rFonts w:cs="Times New Roman"/>
          <w:szCs w:val="22"/>
        </w:rPr>
        <w:t>central</w:t>
      </w:r>
      <w:r w:rsidRPr="00C117CD">
        <w:rPr>
          <w:rFonts w:cs="Times New Roman"/>
          <w:szCs w:val="22"/>
        </w:rPr>
        <w:t xml:space="preserve"> government’s strategy to establish Regional Development Agencies that steer economic development. However, Yorkshire campaigners feared that their region would be at a disadvantage vis-à-vis Scotland and Wales if they did not form a popularly supported elected assembly to manage relations with the EU and examine regional economic strategy (Press Association 1999). In 1999, the Campaign for Yorkshire was therefore launched by local politicians, trade unionist, and organizations seeking a referendum on the establishment of an elected regional assembly (BBC 1999). Its leadership consisted of high-ranking members of the Trades Union Congress and the C</w:t>
      </w:r>
      <w:r w:rsidR="00DC19ED">
        <w:rPr>
          <w:rFonts w:cs="Times New Roman"/>
          <w:szCs w:val="22"/>
        </w:rPr>
        <w:t>h</w:t>
      </w:r>
      <w:r w:rsidRPr="00C117CD">
        <w:rPr>
          <w:rFonts w:cs="Times New Roman"/>
          <w:szCs w:val="22"/>
        </w:rPr>
        <w:t xml:space="preserve">urch of England, in particular the Archbishop of York. An opinion poll published shortly after the launch of the campaign indicated that the population of Yorkshire and the Humber was divided over the prospect of setting up a devolved regional assembly, as 42% </w:t>
      </w:r>
      <w:r w:rsidR="00DC19ED" w:rsidRPr="00C117CD">
        <w:rPr>
          <w:rFonts w:cs="Times New Roman"/>
          <w:szCs w:val="22"/>
        </w:rPr>
        <w:t>favored</w:t>
      </w:r>
      <w:r w:rsidRPr="00C117CD">
        <w:rPr>
          <w:rFonts w:cs="Times New Roman"/>
          <w:szCs w:val="22"/>
        </w:rPr>
        <w:t xml:space="preserve"> and 42% opposed it (Financial Times 1999).</w:t>
      </w:r>
      <w:r>
        <w:rPr>
          <w:rFonts w:cs="Times New Roman"/>
          <w:szCs w:val="22"/>
        </w:rPr>
        <w:t xml:space="preserve"> Based on this, 1999 is coded as the start date.</w:t>
      </w:r>
    </w:p>
    <w:p w14:paraId="01FA7C0B" w14:textId="56130434" w:rsidR="00C117CD" w:rsidRPr="00C117CD" w:rsidRDefault="00C117CD" w:rsidP="00437A87">
      <w:pPr>
        <w:pStyle w:val="ListParagraph"/>
        <w:numPr>
          <w:ilvl w:val="0"/>
          <w:numId w:val="11"/>
        </w:numPr>
        <w:rPr>
          <w:rFonts w:cs="Times New Roman"/>
          <w:szCs w:val="22"/>
        </w:rPr>
      </w:pPr>
      <w:r w:rsidRPr="00C117CD">
        <w:rPr>
          <w:rFonts w:cs="Times New Roman"/>
          <w:szCs w:val="22"/>
        </w:rPr>
        <w:t>In subsequent years, the Campaign for Yorkshire pressed the Labour government to hold a referendum on establishing a regional assembly for Yorkshire and the Humber while the Tory party opposed it, given what they perceived as ‘apathy’ about the issue among the public of Yorkshire (Yorkshire Post 2003). In 2003, the Regional Assemblies (Preparations) Act proposed three referendums on the devolution of limited political powers from the Parliament of the United Kingdom to elected regional assemblies in Yorkshire and the Humber, North West England, and North East England. The referendums were initially planned to be held in November 2004, but in July 2004 the planned referendums in North West England and Yorkshire and the Humber were postponed due to concerns about the use of postal ballots. When the referendum in North East England was defeated, the Labour government halted its policy of devolution for England, and the referendums in Yorkshire and the Humber as well as North West England were dropped indefinitely (UK Newsquest Regional Press). We did not find reports of movement activity between 2005 and 2011 but code the movement as ongoing based on the ten-years rule.</w:t>
      </w:r>
    </w:p>
    <w:p w14:paraId="04DA7A8C" w14:textId="56A3F66B" w:rsidR="00B5076D" w:rsidRPr="00B5076D" w:rsidRDefault="0018136C" w:rsidP="00437A87">
      <w:pPr>
        <w:pStyle w:val="ListParagraph"/>
        <w:numPr>
          <w:ilvl w:val="0"/>
          <w:numId w:val="11"/>
        </w:numPr>
        <w:rPr>
          <w:rFonts w:cs="Times New Roman"/>
          <w:szCs w:val="22"/>
        </w:rPr>
      </w:pPr>
      <w:r w:rsidRPr="00B5076D">
        <w:rPr>
          <w:rFonts w:cs="Times New Roman"/>
          <w:szCs w:val="22"/>
        </w:rPr>
        <w:t>In 2012, the Yorkshire Devolution movement was formed and in 2014 the Yorkshire Party</w:t>
      </w:r>
      <w:r w:rsidR="00B5076D">
        <w:rPr>
          <w:rFonts w:cs="Times New Roman"/>
          <w:szCs w:val="22"/>
        </w:rPr>
        <w:t xml:space="preserve"> (Yorkshire Devolution Movement n.d.; Yorkshire Party n.d.)</w:t>
      </w:r>
      <w:r w:rsidRPr="00B5076D">
        <w:rPr>
          <w:rFonts w:cs="Times New Roman"/>
          <w:szCs w:val="22"/>
        </w:rPr>
        <w:t xml:space="preserve">. Both have made claims for a directly elected parliament for Yorkshire equipped with a degree of autonomy. The Yorkshire Party obtained ca 7,000 votes in the 2015 general election, 21,000 in the 2017 general election, and almost 30,000 in the 2019 general election. </w:t>
      </w:r>
      <w:r w:rsidR="00B5076D" w:rsidRPr="00B5076D">
        <w:rPr>
          <w:rFonts w:cs="Times New Roman"/>
          <w:szCs w:val="22"/>
        </w:rPr>
        <w:t xml:space="preserve">In the 2021 West Yorkshire </w:t>
      </w:r>
      <w:r w:rsidR="00FC7EE6" w:rsidRPr="00B5076D">
        <w:rPr>
          <w:rFonts w:cs="Times New Roman"/>
          <w:szCs w:val="22"/>
        </w:rPr>
        <w:t>mayoral</w:t>
      </w:r>
      <w:r w:rsidR="00B5076D" w:rsidRPr="00B5076D">
        <w:rPr>
          <w:rFonts w:cs="Times New Roman"/>
          <w:szCs w:val="22"/>
        </w:rPr>
        <w:t xml:space="preserve"> elections it received nearly 60.000 votes, coming third behind the Labour and Conservative parties.</w:t>
      </w:r>
      <w:r w:rsidR="00B5076D">
        <w:rPr>
          <w:rFonts w:cs="Times New Roman"/>
          <w:szCs w:val="22"/>
        </w:rPr>
        <w:t xml:space="preserve"> [start date: </w:t>
      </w:r>
      <w:r w:rsidR="00EF6C49">
        <w:rPr>
          <w:rFonts w:cs="Times New Roman"/>
          <w:szCs w:val="22"/>
        </w:rPr>
        <w:t>1999</w:t>
      </w:r>
      <w:r w:rsidR="00B5076D">
        <w:rPr>
          <w:rFonts w:cs="Times New Roman"/>
          <w:szCs w:val="22"/>
        </w:rPr>
        <w:t>; end date: ongoing]</w:t>
      </w:r>
    </w:p>
    <w:bookmarkEnd w:id="3"/>
    <w:p w14:paraId="78BB4D7C" w14:textId="77777777" w:rsidR="00B5076D" w:rsidRDefault="00B5076D" w:rsidP="00D34C34">
      <w:pPr>
        <w:rPr>
          <w:rFonts w:cs="Times New Roman"/>
          <w:b/>
          <w:szCs w:val="22"/>
        </w:rPr>
      </w:pPr>
    </w:p>
    <w:p w14:paraId="2ACCC80D" w14:textId="77777777" w:rsidR="00B5076D" w:rsidRDefault="00B5076D" w:rsidP="00D34C34">
      <w:pPr>
        <w:rPr>
          <w:rFonts w:cs="Times New Roman"/>
          <w:b/>
          <w:szCs w:val="22"/>
        </w:rPr>
      </w:pPr>
    </w:p>
    <w:p w14:paraId="00655D24" w14:textId="2A72E514" w:rsidR="0042602A" w:rsidRPr="00BE5168" w:rsidRDefault="0042602A" w:rsidP="0042602A">
      <w:pPr>
        <w:rPr>
          <w:rFonts w:cs="Times New Roman"/>
          <w:b/>
          <w:szCs w:val="22"/>
        </w:rPr>
      </w:pPr>
      <w:r>
        <w:rPr>
          <w:rFonts w:cs="Times New Roman"/>
          <w:b/>
          <w:szCs w:val="22"/>
        </w:rPr>
        <w:t>Dominant c</w:t>
      </w:r>
      <w:r w:rsidRPr="00BE5168">
        <w:rPr>
          <w:rFonts w:cs="Times New Roman"/>
          <w:b/>
          <w:szCs w:val="22"/>
        </w:rPr>
        <w:t>laim</w:t>
      </w:r>
    </w:p>
    <w:p w14:paraId="4BB2D9C3" w14:textId="77777777" w:rsidR="0042602A" w:rsidRDefault="0042602A" w:rsidP="0042602A">
      <w:pPr>
        <w:rPr>
          <w:rFonts w:cs="Times New Roman"/>
          <w:bCs/>
          <w:szCs w:val="22"/>
        </w:rPr>
      </w:pPr>
    </w:p>
    <w:p w14:paraId="2758E3B6" w14:textId="77777777" w:rsidR="0042602A" w:rsidRPr="009F7914" w:rsidRDefault="0042602A" w:rsidP="0042602A">
      <w:pPr>
        <w:pStyle w:val="ListParagraph"/>
        <w:numPr>
          <w:ilvl w:val="0"/>
          <w:numId w:val="11"/>
        </w:numPr>
        <w:rPr>
          <w:rFonts w:cs="Times New Roman"/>
          <w:szCs w:val="22"/>
        </w:rPr>
      </w:pPr>
      <w:r>
        <w:rPr>
          <w:rFonts w:cs="Times New Roman"/>
          <w:szCs w:val="22"/>
        </w:rPr>
        <w:t xml:space="preserve">The movement’s start date is coded in 1999 due to the formation of </w:t>
      </w:r>
      <w:r w:rsidRPr="00C117CD">
        <w:rPr>
          <w:rFonts w:cs="Times New Roman"/>
          <w:szCs w:val="22"/>
        </w:rPr>
        <w:t>the Campaign for Yorkshire</w:t>
      </w:r>
      <w:r>
        <w:rPr>
          <w:rFonts w:cs="Times New Roman"/>
          <w:szCs w:val="22"/>
        </w:rPr>
        <w:t xml:space="preserve">, which made claims for autonomy </w:t>
      </w:r>
      <w:r w:rsidRPr="00C117CD">
        <w:rPr>
          <w:rFonts w:cs="Times New Roman"/>
          <w:szCs w:val="22"/>
        </w:rPr>
        <w:t xml:space="preserve">(BBC 1999). </w:t>
      </w:r>
      <w:r w:rsidRPr="00B5076D">
        <w:rPr>
          <w:rFonts w:cs="Times New Roman"/>
          <w:szCs w:val="22"/>
        </w:rPr>
        <w:t xml:space="preserve">In 2012, the Yorkshire Devolution movement was </w:t>
      </w:r>
      <w:r w:rsidRPr="009F7914">
        <w:rPr>
          <w:rFonts w:cs="Times New Roman"/>
          <w:szCs w:val="22"/>
        </w:rPr>
        <w:lastRenderedPageBreak/>
        <w:t>formed and in 2014 the Yorkshire Party (Yorkshire Devolution Movement n.d.; Yorkshire Party n.d.). Both have made claims for a directly elected parliament for Yorkshire equipped with a degree of autonomy (</w:t>
      </w:r>
      <w:r w:rsidRPr="009F7914">
        <w:rPr>
          <w:rFonts w:cs="Times New Roman"/>
          <w:bCs/>
          <w:szCs w:val="22"/>
        </w:rPr>
        <w:t>Campaign for a Yorkshire Parliament 2018, 2022; Yorkshire Party 2014, 2020</w:t>
      </w:r>
      <w:r w:rsidRPr="009F7914">
        <w:rPr>
          <w:rFonts w:cs="Times New Roman"/>
          <w:szCs w:val="22"/>
        </w:rPr>
        <w:t>. The autonomy claim is confirmed by Roth (2015: 48). [1999-2020: autonomy claim]</w:t>
      </w:r>
    </w:p>
    <w:p w14:paraId="18248520" w14:textId="77777777" w:rsidR="0042602A" w:rsidRPr="009F7914" w:rsidRDefault="0042602A" w:rsidP="0042602A">
      <w:pPr>
        <w:pStyle w:val="ListParagraph"/>
        <w:numPr>
          <w:ilvl w:val="1"/>
          <w:numId w:val="11"/>
        </w:numPr>
        <w:rPr>
          <w:rFonts w:cs="Times New Roman"/>
          <w:bCs/>
          <w:szCs w:val="22"/>
        </w:rPr>
      </w:pPr>
      <w:r w:rsidRPr="009F7914">
        <w:rPr>
          <w:rFonts w:cs="Times New Roman"/>
          <w:bCs/>
          <w:szCs w:val="22"/>
        </w:rPr>
        <w:t>According to Roth (2015: 48) the famous Yorkshire poet Ian McMillan went a step further and demanded Yorkshire’s independence. However, no organization has made claims for independence.</w:t>
      </w:r>
    </w:p>
    <w:p w14:paraId="4C13E574" w14:textId="77777777" w:rsidR="0042602A" w:rsidRDefault="0042602A" w:rsidP="0042602A">
      <w:pPr>
        <w:rPr>
          <w:rFonts w:cs="Times New Roman"/>
          <w:bCs/>
          <w:szCs w:val="22"/>
        </w:rPr>
      </w:pPr>
    </w:p>
    <w:p w14:paraId="32568243" w14:textId="77777777" w:rsidR="0042602A" w:rsidRPr="009C6C8D" w:rsidRDefault="0042602A" w:rsidP="0042602A">
      <w:pPr>
        <w:rPr>
          <w:rFonts w:cs="Times New Roman"/>
          <w:bCs/>
          <w:szCs w:val="22"/>
        </w:rPr>
      </w:pPr>
    </w:p>
    <w:p w14:paraId="48AC2962" w14:textId="7C169EF1" w:rsidR="0042602A" w:rsidRDefault="0042602A" w:rsidP="0042602A">
      <w:pPr>
        <w:rPr>
          <w:rFonts w:cs="Times New Roman"/>
          <w:b/>
        </w:rPr>
      </w:pPr>
      <w:r>
        <w:rPr>
          <w:rFonts w:cs="Times New Roman"/>
          <w:b/>
        </w:rPr>
        <w:t>Independence claims</w:t>
      </w:r>
    </w:p>
    <w:p w14:paraId="791AD3A9" w14:textId="300C69CD" w:rsidR="0042602A" w:rsidRDefault="0042602A" w:rsidP="0042602A">
      <w:pPr>
        <w:rPr>
          <w:rFonts w:cs="Times New Roman"/>
          <w:bCs/>
        </w:rPr>
      </w:pPr>
    </w:p>
    <w:p w14:paraId="6743ABFF" w14:textId="26A3018C" w:rsidR="00DC19ED" w:rsidRDefault="00DC19ED" w:rsidP="0042602A">
      <w:pPr>
        <w:rPr>
          <w:rFonts w:cs="Times New Roman"/>
          <w:bCs/>
        </w:rPr>
      </w:pPr>
      <w:r>
        <w:rPr>
          <w:rFonts w:cs="Times New Roman"/>
          <w:bCs/>
        </w:rPr>
        <w:t>NA</w:t>
      </w:r>
    </w:p>
    <w:p w14:paraId="567F1E4A" w14:textId="77777777" w:rsidR="00DC19ED" w:rsidRDefault="00DC19ED" w:rsidP="0042602A">
      <w:pPr>
        <w:rPr>
          <w:rFonts w:cs="Times New Roman"/>
          <w:bCs/>
        </w:rPr>
      </w:pPr>
    </w:p>
    <w:p w14:paraId="7797C427" w14:textId="77777777" w:rsidR="0042602A" w:rsidRDefault="0042602A" w:rsidP="0042602A">
      <w:pPr>
        <w:rPr>
          <w:rFonts w:cs="Times New Roman"/>
          <w:bCs/>
        </w:rPr>
      </w:pPr>
    </w:p>
    <w:p w14:paraId="6A760F1E" w14:textId="32E994D6" w:rsidR="0042602A" w:rsidRDefault="0042602A" w:rsidP="0042602A">
      <w:pPr>
        <w:rPr>
          <w:rFonts w:cs="Times New Roman"/>
          <w:b/>
        </w:rPr>
      </w:pPr>
      <w:r>
        <w:rPr>
          <w:rFonts w:cs="Times New Roman"/>
          <w:b/>
        </w:rPr>
        <w:t>Irredentist claims</w:t>
      </w:r>
    </w:p>
    <w:p w14:paraId="7D13D7E4" w14:textId="77777777" w:rsidR="0042602A" w:rsidRDefault="0042602A" w:rsidP="0042602A">
      <w:pPr>
        <w:rPr>
          <w:rFonts w:cs="Times New Roman"/>
          <w:bCs/>
        </w:rPr>
      </w:pPr>
    </w:p>
    <w:p w14:paraId="403D42EE" w14:textId="362694BA" w:rsidR="0042602A" w:rsidRDefault="005D29C3" w:rsidP="0042602A">
      <w:pPr>
        <w:rPr>
          <w:rFonts w:cs="Times New Roman"/>
          <w:bCs/>
        </w:rPr>
      </w:pPr>
      <w:r>
        <w:rPr>
          <w:rFonts w:cs="Times New Roman"/>
          <w:bCs/>
        </w:rPr>
        <w:t>NA</w:t>
      </w:r>
    </w:p>
    <w:p w14:paraId="1717A22A" w14:textId="77777777" w:rsidR="0042602A" w:rsidRDefault="0042602A" w:rsidP="0042602A">
      <w:pPr>
        <w:rPr>
          <w:rFonts w:cs="Times New Roman"/>
          <w:bCs/>
        </w:rPr>
      </w:pPr>
    </w:p>
    <w:p w14:paraId="37529A4B" w14:textId="77777777" w:rsidR="0042602A" w:rsidRPr="0042602A" w:rsidRDefault="0042602A" w:rsidP="0042602A">
      <w:pPr>
        <w:rPr>
          <w:rFonts w:cs="Times New Roman"/>
          <w:bCs/>
        </w:rPr>
      </w:pPr>
    </w:p>
    <w:p w14:paraId="3BD00621" w14:textId="14CAF1D5" w:rsidR="0042602A" w:rsidRPr="00904609" w:rsidRDefault="0042602A" w:rsidP="0042602A">
      <w:pPr>
        <w:rPr>
          <w:rFonts w:cs="Times New Roman"/>
        </w:rPr>
      </w:pPr>
      <w:r>
        <w:rPr>
          <w:rFonts w:cs="Times New Roman"/>
          <w:b/>
        </w:rPr>
        <w:t>Claimed territory</w:t>
      </w:r>
    </w:p>
    <w:p w14:paraId="3687E5E6" w14:textId="77777777" w:rsidR="0042602A" w:rsidRPr="006F657B" w:rsidRDefault="0042602A" w:rsidP="0042602A">
      <w:pPr>
        <w:rPr>
          <w:rFonts w:cs="Times New Roman"/>
          <w:bCs/>
          <w:szCs w:val="22"/>
        </w:rPr>
      </w:pPr>
    </w:p>
    <w:p w14:paraId="7E0B3168" w14:textId="490F2E64" w:rsidR="0042602A" w:rsidRPr="0065389B" w:rsidRDefault="0065389B" w:rsidP="0065389B">
      <w:pPr>
        <w:pStyle w:val="ListParagraph"/>
        <w:numPr>
          <w:ilvl w:val="0"/>
          <w:numId w:val="11"/>
        </w:numPr>
        <w:rPr>
          <w:rFonts w:cs="Times New Roman"/>
          <w:bCs/>
          <w:szCs w:val="22"/>
        </w:rPr>
      </w:pPr>
      <w:r w:rsidRPr="0065389B">
        <w:rPr>
          <w:rFonts w:cs="Times New Roman"/>
          <w:bCs/>
          <w:szCs w:val="22"/>
        </w:rPr>
        <w:t>Yorkshirites claim four ceremonial counties in northern England: North Yorkshire, South Yorkshire, West Yorkshire, and the East Riding of Yorkshire (Roth 2015: 32, 48). GADM does not include ceremonial counties</w:t>
      </w:r>
      <w:r>
        <w:rPr>
          <w:rFonts w:cs="Times New Roman"/>
          <w:bCs/>
          <w:szCs w:val="22"/>
        </w:rPr>
        <w:t xml:space="preserve">. Instead, </w:t>
      </w:r>
      <w:r w:rsidRPr="0065389B">
        <w:rPr>
          <w:rFonts w:cs="Times New Roman"/>
          <w:bCs/>
          <w:szCs w:val="22"/>
        </w:rPr>
        <w:t xml:space="preserve">we code this claim based </w:t>
      </w:r>
      <w:r>
        <w:rPr>
          <w:rFonts w:cs="Times New Roman"/>
          <w:bCs/>
          <w:szCs w:val="22"/>
        </w:rPr>
        <w:t>on map material</w:t>
      </w:r>
      <w:r w:rsidRPr="0065389B">
        <w:rPr>
          <w:rFonts w:cs="Times New Roman"/>
          <w:bCs/>
          <w:szCs w:val="22"/>
        </w:rPr>
        <w:t xml:space="preserve"> by the Historic County Borders Project (https://www.county-borders.co.uk/).</w:t>
      </w:r>
    </w:p>
    <w:p w14:paraId="0E7366CF" w14:textId="77777777" w:rsidR="0042602A" w:rsidRDefault="0042602A" w:rsidP="0042602A">
      <w:pPr>
        <w:rPr>
          <w:rFonts w:cs="Times New Roman"/>
          <w:bCs/>
          <w:szCs w:val="22"/>
        </w:rPr>
      </w:pPr>
    </w:p>
    <w:p w14:paraId="0BFDF71C" w14:textId="77777777" w:rsidR="0065389B" w:rsidRPr="006F657B" w:rsidRDefault="0065389B" w:rsidP="0042602A">
      <w:pPr>
        <w:rPr>
          <w:rFonts w:cs="Times New Roman"/>
          <w:bCs/>
          <w:szCs w:val="22"/>
        </w:rPr>
      </w:pPr>
    </w:p>
    <w:p w14:paraId="7C3BC8C5" w14:textId="77777777" w:rsidR="0042602A" w:rsidRPr="00BE5168" w:rsidRDefault="0042602A" w:rsidP="0042602A">
      <w:pPr>
        <w:rPr>
          <w:rFonts w:cs="Times New Roman"/>
          <w:b/>
          <w:szCs w:val="22"/>
        </w:rPr>
      </w:pPr>
      <w:r w:rsidRPr="00BE5168">
        <w:rPr>
          <w:rFonts w:cs="Times New Roman"/>
          <w:b/>
          <w:szCs w:val="22"/>
        </w:rPr>
        <w:t>Sovereignty declarations</w:t>
      </w:r>
    </w:p>
    <w:p w14:paraId="1C9228E7" w14:textId="77777777" w:rsidR="0042602A" w:rsidRPr="006F657B" w:rsidRDefault="0042602A" w:rsidP="0042602A">
      <w:pPr>
        <w:rPr>
          <w:rFonts w:cs="Times New Roman"/>
          <w:szCs w:val="22"/>
        </w:rPr>
      </w:pPr>
    </w:p>
    <w:p w14:paraId="2E37D8CC" w14:textId="77777777" w:rsidR="0042602A" w:rsidRDefault="0042602A" w:rsidP="0042602A">
      <w:pPr>
        <w:rPr>
          <w:rFonts w:cs="Times New Roman"/>
          <w:szCs w:val="22"/>
        </w:rPr>
      </w:pPr>
      <w:r>
        <w:rPr>
          <w:rFonts w:cs="Times New Roman"/>
          <w:szCs w:val="22"/>
        </w:rPr>
        <w:t>NA</w:t>
      </w:r>
    </w:p>
    <w:p w14:paraId="2F84CA66" w14:textId="77777777" w:rsidR="0042602A" w:rsidRDefault="0042602A" w:rsidP="0042602A">
      <w:pPr>
        <w:ind w:left="709" w:hanging="709"/>
        <w:rPr>
          <w:rFonts w:cs="Times New Roman"/>
          <w:szCs w:val="22"/>
        </w:rPr>
      </w:pPr>
    </w:p>
    <w:p w14:paraId="14557F0D" w14:textId="77777777" w:rsidR="0042602A" w:rsidRPr="006F657B" w:rsidRDefault="0042602A" w:rsidP="0042602A">
      <w:pPr>
        <w:ind w:left="709" w:hanging="709"/>
        <w:rPr>
          <w:rFonts w:cs="Times New Roman"/>
          <w:szCs w:val="22"/>
        </w:rPr>
      </w:pPr>
    </w:p>
    <w:p w14:paraId="68679B0F" w14:textId="44988901" w:rsidR="00D34C34" w:rsidRDefault="00D34C34" w:rsidP="00D34C34">
      <w:pPr>
        <w:rPr>
          <w:rFonts w:cs="Times New Roman"/>
          <w:b/>
          <w:szCs w:val="22"/>
        </w:rPr>
      </w:pPr>
      <w:r>
        <w:rPr>
          <w:rFonts w:cs="Times New Roman"/>
          <w:b/>
          <w:szCs w:val="22"/>
        </w:rPr>
        <w:t>Separatist armed conflict</w:t>
      </w:r>
    </w:p>
    <w:p w14:paraId="69B4777F" w14:textId="77777777" w:rsidR="00D34C34" w:rsidRPr="006F657B" w:rsidRDefault="00D34C34" w:rsidP="00D34C34">
      <w:pPr>
        <w:rPr>
          <w:rFonts w:cs="Times New Roman"/>
          <w:szCs w:val="22"/>
        </w:rPr>
      </w:pPr>
    </w:p>
    <w:p w14:paraId="4B59364D" w14:textId="4C120491" w:rsidR="00D34C34" w:rsidRPr="00FC7EE6" w:rsidRDefault="00B5076D" w:rsidP="00437A87">
      <w:pPr>
        <w:pStyle w:val="ListParagraph"/>
        <w:numPr>
          <w:ilvl w:val="0"/>
          <w:numId w:val="11"/>
        </w:numPr>
        <w:rPr>
          <w:rFonts w:cs="Times New Roman"/>
          <w:szCs w:val="22"/>
        </w:rPr>
      </w:pPr>
      <w:r w:rsidRPr="00FC7EE6">
        <w:rPr>
          <w:rFonts w:cs="Times New Roman"/>
          <w:szCs w:val="22"/>
        </w:rPr>
        <w:t>We found no reports of separatist violence. [NVIOLSD]</w:t>
      </w:r>
    </w:p>
    <w:p w14:paraId="07216843" w14:textId="77777777" w:rsidR="00B5076D" w:rsidRDefault="00B5076D" w:rsidP="00D34C34">
      <w:pPr>
        <w:rPr>
          <w:rFonts w:cs="Times New Roman"/>
          <w:szCs w:val="22"/>
        </w:rPr>
      </w:pPr>
    </w:p>
    <w:p w14:paraId="1D605E78" w14:textId="77777777" w:rsidR="005D29C3" w:rsidRPr="006F657B" w:rsidRDefault="005D29C3" w:rsidP="00D34C34">
      <w:pPr>
        <w:rPr>
          <w:rFonts w:cs="Times New Roman"/>
          <w:szCs w:val="22"/>
        </w:rPr>
      </w:pPr>
    </w:p>
    <w:p w14:paraId="715858AE" w14:textId="36392D72" w:rsidR="00D34C34" w:rsidRPr="00FC7EE6" w:rsidRDefault="00D34C34" w:rsidP="00D34C34">
      <w:pPr>
        <w:rPr>
          <w:rFonts w:cs="Times New Roman"/>
          <w:szCs w:val="22"/>
        </w:rPr>
      </w:pPr>
      <w:r w:rsidRPr="00FC7EE6">
        <w:rPr>
          <w:rFonts w:cs="Times New Roman"/>
          <w:b/>
          <w:szCs w:val="22"/>
        </w:rPr>
        <w:t xml:space="preserve">Historical </w:t>
      </w:r>
      <w:r w:rsidR="0042602A">
        <w:rPr>
          <w:rFonts w:cs="Times New Roman"/>
          <w:b/>
          <w:szCs w:val="22"/>
        </w:rPr>
        <w:t>c</w:t>
      </w:r>
      <w:r w:rsidRPr="00FC7EE6">
        <w:rPr>
          <w:rFonts w:cs="Times New Roman"/>
          <w:b/>
          <w:szCs w:val="22"/>
        </w:rPr>
        <w:t>ontext</w:t>
      </w:r>
    </w:p>
    <w:p w14:paraId="654EFE39" w14:textId="77777777" w:rsidR="00D34C34" w:rsidRPr="00FC7EE6" w:rsidRDefault="00D34C34" w:rsidP="00D34C34">
      <w:pPr>
        <w:rPr>
          <w:rFonts w:cs="Times New Roman"/>
          <w:szCs w:val="22"/>
        </w:rPr>
      </w:pPr>
    </w:p>
    <w:p w14:paraId="366B8FE2" w14:textId="77777777" w:rsidR="009F7914" w:rsidRPr="009F7914" w:rsidRDefault="008734F4" w:rsidP="00437A87">
      <w:pPr>
        <w:pStyle w:val="ListParagraph"/>
        <w:numPr>
          <w:ilvl w:val="0"/>
          <w:numId w:val="11"/>
        </w:numPr>
        <w:rPr>
          <w:rFonts w:cs="Times New Roman"/>
          <w:szCs w:val="22"/>
        </w:rPr>
      </w:pPr>
      <w:r w:rsidRPr="00FC7EE6">
        <w:rPr>
          <w:rFonts w:cs="Times New Roman"/>
          <w:color w:val="202122"/>
          <w:szCs w:val="22"/>
          <w:shd w:val="clear" w:color="auto" w:fill="FFFFFF"/>
        </w:rPr>
        <w:t>What would become York/Yorkshire emerged as the fortified city of Eboracum during the Roman occupation of Bri</w:t>
      </w:r>
      <w:r w:rsidR="00AB1555" w:rsidRPr="00FC7EE6">
        <w:rPr>
          <w:rFonts w:cs="Times New Roman"/>
          <w:color w:val="202122"/>
          <w:szCs w:val="22"/>
          <w:shd w:val="clear" w:color="auto" w:fill="FFFFFF"/>
        </w:rPr>
        <w:t>tain and was the de</w:t>
      </w:r>
      <w:r w:rsidR="009F7914">
        <w:rPr>
          <w:rFonts w:cs="Times New Roman"/>
          <w:color w:val="202122"/>
          <w:szCs w:val="22"/>
          <w:shd w:val="clear" w:color="auto" w:fill="FFFFFF"/>
        </w:rPr>
        <w:t xml:space="preserve"> </w:t>
      </w:r>
      <w:r w:rsidR="00AB1555" w:rsidRPr="00FC7EE6">
        <w:rPr>
          <w:rFonts w:cs="Times New Roman"/>
          <w:color w:val="202122"/>
          <w:szCs w:val="22"/>
          <w:shd w:val="clear" w:color="auto" w:fill="FFFFFF"/>
        </w:rPr>
        <w:t>facto capital</w:t>
      </w:r>
      <w:r w:rsidR="002510A5" w:rsidRPr="00FC7EE6">
        <w:rPr>
          <w:rFonts w:cs="Times New Roman"/>
          <w:color w:val="202122"/>
          <w:szCs w:val="22"/>
          <w:shd w:val="clear" w:color="auto" w:fill="FFFFFF"/>
        </w:rPr>
        <w:t xml:space="preserve"> from roughly 71 ad to the 400s ad (</w:t>
      </w:r>
      <w:r w:rsidR="00517C60" w:rsidRPr="00FC7EE6">
        <w:rPr>
          <w:rFonts w:cs="Times New Roman"/>
          <w:color w:val="202122"/>
          <w:szCs w:val="22"/>
          <w:shd w:val="clear" w:color="auto" w:fill="FFFFFF"/>
        </w:rPr>
        <w:t>York Roman Society 2007</w:t>
      </w:r>
      <w:r w:rsidR="002510A5" w:rsidRPr="00FC7EE6">
        <w:rPr>
          <w:rFonts w:cs="Times New Roman"/>
          <w:color w:val="202122"/>
          <w:szCs w:val="22"/>
          <w:shd w:val="clear" w:color="auto" w:fill="FFFFFF"/>
        </w:rPr>
        <w:t>)</w:t>
      </w:r>
      <w:r w:rsidR="009921F3" w:rsidRPr="00FC7EE6">
        <w:rPr>
          <w:rFonts w:cs="Times New Roman"/>
          <w:color w:val="202122"/>
          <w:szCs w:val="22"/>
          <w:shd w:val="clear" w:color="auto" w:fill="FFFFFF"/>
        </w:rPr>
        <w:t xml:space="preserve">. Until </w:t>
      </w:r>
      <w:r w:rsidR="009F7914">
        <w:rPr>
          <w:rFonts w:cs="Times New Roman"/>
          <w:color w:val="202122"/>
          <w:szCs w:val="22"/>
          <w:shd w:val="clear" w:color="auto" w:fill="FFFFFF"/>
        </w:rPr>
        <w:t xml:space="preserve">the </w:t>
      </w:r>
      <w:r w:rsidR="00A5487B" w:rsidRPr="00FC7EE6">
        <w:rPr>
          <w:rFonts w:cs="Times New Roman"/>
          <w:color w:val="202122"/>
          <w:szCs w:val="22"/>
          <w:shd w:val="clear" w:color="auto" w:fill="FFFFFF"/>
        </w:rPr>
        <w:t>1000s</w:t>
      </w:r>
      <w:r w:rsidR="009F7914">
        <w:rPr>
          <w:rFonts w:cs="Times New Roman"/>
          <w:color w:val="202122"/>
          <w:szCs w:val="22"/>
          <w:shd w:val="clear" w:color="auto" w:fill="FFFFFF"/>
        </w:rPr>
        <w:t>,</w:t>
      </w:r>
      <w:r w:rsidR="00A5487B" w:rsidRPr="00FC7EE6">
        <w:rPr>
          <w:rFonts w:cs="Times New Roman"/>
          <w:color w:val="202122"/>
          <w:szCs w:val="22"/>
          <w:shd w:val="clear" w:color="auto" w:fill="FFFFFF"/>
        </w:rPr>
        <w:t xml:space="preserve"> Yorkshire </w:t>
      </w:r>
      <w:r w:rsidR="009F7914">
        <w:rPr>
          <w:rFonts w:cs="Times New Roman"/>
          <w:color w:val="202122"/>
          <w:szCs w:val="22"/>
          <w:shd w:val="clear" w:color="auto" w:fill="FFFFFF"/>
        </w:rPr>
        <w:t>was</w:t>
      </w:r>
      <w:r w:rsidR="00A5487B" w:rsidRPr="00FC7EE6">
        <w:rPr>
          <w:rFonts w:cs="Times New Roman"/>
          <w:color w:val="202122"/>
          <w:szCs w:val="22"/>
          <w:shd w:val="clear" w:color="auto" w:fill="FFFFFF"/>
        </w:rPr>
        <w:t xml:space="preserve"> harried by successive Germanic landings and conquests</w:t>
      </w:r>
      <w:r w:rsidR="009F7914">
        <w:rPr>
          <w:rFonts w:cs="Times New Roman"/>
          <w:color w:val="202122"/>
          <w:szCs w:val="22"/>
          <w:shd w:val="clear" w:color="auto" w:fill="FFFFFF"/>
        </w:rPr>
        <w:t xml:space="preserve">. Similarly, Norman invasions were common between </w:t>
      </w:r>
      <w:r w:rsidR="00A079FB" w:rsidRPr="00FC7EE6">
        <w:rPr>
          <w:rFonts w:cs="Times New Roman"/>
          <w:color w:val="202122"/>
          <w:szCs w:val="22"/>
          <w:shd w:val="clear" w:color="auto" w:fill="FFFFFF"/>
        </w:rPr>
        <w:t>1000</w:t>
      </w:r>
      <w:r w:rsidR="009F7914">
        <w:rPr>
          <w:rFonts w:cs="Times New Roman"/>
          <w:color w:val="202122"/>
          <w:szCs w:val="22"/>
          <w:shd w:val="clear" w:color="auto" w:fill="FFFFFF"/>
        </w:rPr>
        <w:t xml:space="preserve"> and the </w:t>
      </w:r>
      <w:r w:rsidR="00A079FB" w:rsidRPr="00FC7EE6">
        <w:rPr>
          <w:rFonts w:cs="Times New Roman"/>
          <w:color w:val="202122"/>
          <w:szCs w:val="22"/>
          <w:shd w:val="clear" w:color="auto" w:fill="FFFFFF"/>
        </w:rPr>
        <w:t>1400s</w:t>
      </w:r>
      <w:r w:rsidR="009F7914">
        <w:rPr>
          <w:rFonts w:cs="Times New Roman"/>
          <w:color w:val="202122"/>
          <w:szCs w:val="22"/>
          <w:shd w:val="clear" w:color="auto" w:fill="FFFFFF"/>
        </w:rPr>
        <w:t xml:space="preserve">. </w:t>
      </w:r>
    </w:p>
    <w:p w14:paraId="66498323" w14:textId="12D2EDBB" w:rsidR="00FA520C" w:rsidRPr="00FC7EE6" w:rsidRDefault="009F7914" w:rsidP="00437A87">
      <w:pPr>
        <w:pStyle w:val="ListParagraph"/>
        <w:numPr>
          <w:ilvl w:val="0"/>
          <w:numId w:val="11"/>
        </w:numPr>
        <w:rPr>
          <w:rFonts w:cs="Times New Roman"/>
          <w:szCs w:val="22"/>
        </w:rPr>
      </w:pPr>
      <w:r>
        <w:rPr>
          <w:rFonts w:cs="Times New Roman"/>
          <w:color w:val="202122"/>
          <w:szCs w:val="22"/>
          <w:shd w:val="clear" w:color="auto" w:fill="FFFFFF"/>
        </w:rPr>
        <w:t>In the 15</w:t>
      </w:r>
      <w:r w:rsidRPr="009F7914">
        <w:rPr>
          <w:rFonts w:cs="Times New Roman"/>
          <w:color w:val="202122"/>
          <w:szCs w:val="22"/>
          <w:shd w:val="clear" w:color="auto" w:fill="FFFFFF"/>
          <w:vertAlign w:val="superscript"/>
        </w:rPr>
        <w:t>th</w:t>
      </w:r>
      <w:r>
        <w:rPr>
          <w:rFonts w:cs="Times New Roman"/>
          <w:color w:val="202122"/>
          <w:szCs w:val="22"/>
          <w:shd w:val="clear" w:color="auto" w:fill="FFFFFF"/>
        </w:rPr>
        <w:t xml:space="preserve"> century, three </w:t>
      </w:r>
      <w:r w:rsidR="009F44AA" w:rsidRPr="00FC7EE6">
        <w:rPr>
          <w:rFonts w:cs="Times New Roman"/>
          <w:color w:val="202122"/>
          <w:szCs w:val="22"/>
          <w:shd w:val="clear" w:color="auto" w:fill="FFFFFF"/>
        </w:rPr>
        <w:t xml:space="preserve">members of the House of York </w:t>
      </w:r>
      <w:r>
        <w:rPr>
          <w:rFonts w:cs="Times New Roman"/>
          <w:color w:val="202122"/>
          <w:szCs w:val="22"/>
          <w:shd w:val="clear" w:color="auto" w:fill="FFFFFF"/>
        </w:rPr>
        <w:t>were</w:t>
      </w:r>
      <w:r w:rsidR="009F44AA" w:rsidRPr="00FC7EE6">
        <w:rPr>
          <w:rFonts w:cs="Times New Roman"/>
          <w:color w:val="202122"/>
          <w:szCs w:val="22"/>
          <w:shd w:val="clear" w:color="auto" w:fill="FFFFFF"/>
        </w:rPr>
        <w:t xml:space="preserve"> Kings of England </w:t>
      </w:r>
      <w:r w:rsidR="00E048FF" w:rsidRPr="00FC7EE6">
        <w:rPr>
          <w:rFonts w:cs="Times New Roman"/>
          <w:color w:val="202122"/>
          <w:szCs w:val="22"/>
          <w:shd w:val="clear" w:color="auto" w:fill="FFFFFF"/>
        </w:rPr>
        <w:t>(Morgan 1984)</w:t>
      </w:r>
      <w:r w:rsidR="009F44AA" w:rsidRPr="00FC7EE6">
        <w:rPr>
          <w:rFonts w:cs="Times New Roman"/>
          <w:color w:val="202122"/>
          <w:szCs w:val="22"/>
          <w:shd w:val="clear" w:color="auto" w:fill="FFFFFF"/>
        </w:rPr>
        <w:t xml:space="preserve">. </w:t>
      </w:r>
    </w:p>
    <w:p w14:paraId="1114FBC0" w14:textId="731BEB06" w:rsidR="009F44AA" w:rsidRPr="00FC7EE6" w:rsidRDefault="005D59B3" w:rsidP="00437A87">
      <w:pPr>
        <w:pStyle w:val="ListParagraph"/>
        <w:numPr>
          <w:ilvl w:val="0"/>
          <w:numId w:val="11"/>
        </w:numPr>
        <w:rPr>
          <w:rFonts w:cs="Times New Roman"/>
          <w:szCs w:val="22"/>
        </w:rPr>
      </w:pPr>
      <w:r w:rsidRPr="00FC7EE6">
        <w:rPr>
          <w:rFonts w:cs="Times New Roman"/>
          <w:szCs w:val="22"/>
        </w:rPr>
        <w:t xml:space="preserve">During the English Civil War </w:t>
      </w:r>
      <w:r w:rsidR="00735059" w:rsidRPr="00FC7EE6">
        <w:rPr>
          <w:rFonts w:cs="Times New Roman"/>
          <w:szCs w:val="22"/>
        </w:rPr>
        <w:t>(</w:t>
      </w:r>
      <w:r w:rsidRPr="00FC7EE6">
        <w:rPr>
          <w:rFonts w:cs="Times New Roman"/>
          <w:szCs w:val="22"/>
        </w:rPr>
        <w:t>1642</w:t>
      </w:r>
      <w:r w:rsidR="00735059" w:rsidRPr="00FC7EE6">
        <w:rPr>
          <w:rFonts w:cs="Times New Roman"/>
          <w:szCs w:val="22"/>
        </w:rPr>
        <w:t>-51)</w:t>
      </w:r>
      <w:r w:rsidRPr="00FC7EE6">
        <w:rPr>
          <w:rFonts w:cs="Times New Roman"/>
          <w:szCs w:val="22"/>
        </w:rPr>
        <w:t>, Yorkshire had divided loyalties</w:t>
      </w:r>
      <w:r w:rsidR="00026757" w:rsidRPr="00FC7EE6">
        <w:rPr>
          <w:rFonts w:cs="Times New Roman"/>
          <w:szCs w:val="22"/>
        </w:rPr>
        <w:t xml:space="preserve">. The city of York </w:t>
      </w:r>
      <w:r w:rsidRPr="00FC7EE6">
        <w:rPr>
          <w:rFonts w:cs="Times New Roman"/>
          <w:szCs w:val="22"/>
        </w:rPr>
        <w:t xml:space="preserve">famously shut the gates of the city </w:t>
      </w:r>
      <w:r w:rsidR="00026757" w:rsidRPr="00FC7EE6">
        <w:rPr>
          <w:rFonts w:cs="Times New Roman"/>
          <w:szCs w:val="22"/>
        </w:rPr>
        <w:t>to</w:t>
      </w:r>
      <w:r w:rsidRPr="00FC7EE6">
        <w:rPr>
          <w:rFonts w:cs="Times New Roman"/>
          <w:szCs w:val="22"/>
        </w:rPr>
        <w:t xml:space="preserve"> the king when he came to enter a few months before fighting began</w:t>
      </w:r>
      <w:r w:rsidR="00026757" w:rsidRPr="00FC7EE6">
        <w:rPr>
          <w:rFonts w:cs="Times New Roman"/>
          <w:szCs w:val="22"/>
        </w:rPr>
        <w:t xml:space="preserve">. By contrast, </w:t>
      </w:r>
      <w:r w:rsidRPr="00FC7EE6">
        <w:rPr>
          <w:rFonts w:cs="Times New Roman"/>
          <w:szCs w:val="22"/>
        </w:rPr>
        <w:t>the North Riding of Yorkshire in particular was strongly royalist</w:t>
      </w:r>
      <w:r w:rsidR="001C53B1" w:rsidRPr="00FC7EE6">
        <w:rPr>
          <w:rFonts w:cs="Times New Roman"/>
          <w:szCs w:val="22"/>
        </w:rPr>
        <w:t xml:space="preserve"> </w:t>
      </w:r>
      <w:r w:rsidR="001C53B1" w:rsidRPr="00FC7EE6">
        <w:rPr>
          <w:rFonts w:cs="Times New Roman"/>
          <w:color w:val="202122"/>
          <w:szCs w:val="22"/>
          <w:shd w:val="clear" w:color="auto" w:fill="FFFFFF"/>
        </w:rPr>
        <w:t>(Morgan 1984).</w:t>
      </w:r>
    </w:p>
    <w:p w14:paraId="4723CD7C" w14:textId="3DCA0324" w:rsidR="00026757" w:rsidRPr="00FC7EE6" w:rsidRDefault="00026757" w:rsidP="00026757">
      <w:pPr>
        <w:pStyle w:val="ListParagraph"/>
        <w:numPr>
          <w:ilvl w:val="0"/>
          <w:numId w:val="11"/>
        </w:numPr>
        <w:rPr>
          <w:rFonts w:cs="Times New Roman"/>
          <w:szCs w:val="22"/>
        </w:rPr>
      </w:pPr>
      <w:r w:rsidRPr="00FC7EE6">
        <w:rPr>
          <w:rFonts w:cs="Times New Roman"/>
          <w:szCs w:val="22"/>
        </w:rPr>
        <w:t xml:space="preserve">In the 1970s, Yorkshire was split into several counties in the 1970s, a move that was resisted Yorkshirites (Roth 2015: 48). </w:t>
      </w:r>
    </w:p>
    <w:p w14:paraId="227BCA05" w14:textId="09E75B17" w:rsidR="00D34C34" w:rsidRPr="00FC7EE6" w:rsidRDefault="00756408" w:rsidP="00437A87">
      <w:pPr>
        <w:pStyle w:val="ListParagraph"/>
        <w:numPr>
          <w:ilvl w:val="0"/>
          <w:numId w:val="11"/>
        </w:numPr>
        <w:rPr>
          <w:rFonts w:cs="Times New Roman"/>
          <w:szCs w:val="22"/>
        </w:rPr>
      </w:pPr>
      <w:r w:rsidRPr="00FC7EE6">
        <w:rPr>
          <w:rFonts w:cs="Times New Roman"/>
          <w:szCs w:val="22"/>
        </w:rPr>
        <w:t>Throughout</w:t>
      </w:r>
      <w:r w:rsidR="00901730" w:rsidRPr="00FC7EE6">
        <w:rPr>
          <w:rFonts w:cs="Times New Roman"/>
          <w:szCs w:val="22"/>
        </w:rPr>
        <w:t xml:space="preserve"> the devolution debates in the House of Commons of the late 1960s, which paved the way for the 1979 referendums on the creation of a Scottish parliament and Welsh assembly, parallel devolution for Yorkshire was suggested (</w:t>
      </w:r>
      <w:r w:rsidR="00DC5E34" w:rsidRPr="00FC7EE6">
        <w:rPr>
          <w:rFonts w:cs="Times New Roman"/>
          <w:szCs w:val="22"/>
        </w:rPr>
        <w:t xml:space="preserve">U.K </w:t>
      </w:r>
      <w:r w:rsidR="00814967" w:rsidRPr="00FC7EE6">
        <w:rPr>
          <w:rFonts w:cs="Times New Roman"/>
          <w:szCs w:val="22"/>
        </w:rPr>
        <w:t>HOC 1969</w:t>
      </w:r>
      <w:r w:rsidR="00901730" w:rsidRPr="00FC7EE6">
        <w:rPr>
          <w:rFonts w:cs="Times New Roman"/>
          <w:szCs w:val="22"/>
        </w:rPr>
        <w:t>)</w:t>
      </w:r>
      <w:r w:rsidR="00026757" w:rsidRPr="00FC7EE6">
        <w:rPr>
          <w:rFonts w:cs="Times New Roman"/>
          <w:szCs w:val="22"/>
        </w:rPr>
        <w:t>.</w:t>
      </w:r>
    </w:p>
    <w:p w14:paraId="0201D838" w14:textId="0216B80A" w:rsidR="00D34C34" w:rsidRPr="00FC7EE6" w:rsidRDefault="00D34C34" w:rsidP="00D34C34">
      <w:pPr>
        <w:rPr>
          <w:rFonts w:cs="Times New Roman"/>
          <w:szCs w:val="22"/>
        </w:rPr>
      </w:pPr>
    </w:p>
    <w:p w14:paraId="3C9F12E7" w14:textId="77777777" w:rsidR="00026757" w:rsidRDefault="00026757" w:rsidP="00D34C34">
      <w:pPr>
        <w:rPr>
          <w:rFonts w:cs="Times New Roman"/>
          <w:szCs w:val="22"/>
        </w:rPr>
      </w:pPr>
    </w:p>
    <w:p w14:paraId="5C3BD9D4" w14:textId="77777777" w:rsidR="005D29C3" w:rsidRDefault="005D29C3" w:rsidP="00D34C34">
      <w:pPr>
        <w:rPr>
          <w:rFonts w:cs="Times New Roman"/>
          <w:szCs w:val="22"/>
        </w:rPr>
      </w:pPr>
    </w:p>
    <w:p w14:paraId="1BD08AE0" w14:textId="77777777" w:rsidR="00D34C34" w:rsidRPr="00FC7EE6" w:rsidRDefault="00D34C34" w:rsidP="00D34C34">
      <w:pPr>
        <w:rPr>
          <w:rFonts w:cs="Times New Roman"/>
          <w:b/>
          <w:szCs w:val="22"/>
        </w:rPr>
      </w:pPr>
      <w:r w:rsidRPr="00FC7EE6">
        <w:rPr>
          <w:rFonts w:cs="Times New Roman"/>
          <w:b/>
          <w:szCs w:val="22"/>
        </w:rPr>
        <w:lastRenderedPageBreak/>
        <w:t>Concessions and restrictions</w:t>
      </w:r>
    </w:p>
    <w:p w14:paraId="2A6C8580" w14:textId="77777777" w:rsidR="00D34C34" w:rsidRPr="00FC7EE6" w:rsidRDefault="00D34C34" w:rsidP="00D34C34">
      <w:pPr>
        <w:rPr>
          <w:rFonts w:cs="Times New Roman"/>
          <w:szCs w:val="22"/>
        </w:rPr>
      </w:pPr>
    </w:p>
    <w:p w14:paraId="4725566F" w14:textId="40D8B9D4" w:rsidR="00392444" w:rsidRPr="00FC7EE6" w:rsidRDefault="00CA4BC0" w:rsidP="00437A87">
      <w:pPr>
        <w:pStyle w:val="ListParagraph"/>
        <w:numPr>
          <w:ilvl w:val="0"/>
          <w:numId w:val="11"/>
        </w:numPr>
        <w:rPr>
          <w:rFonts w:cs="Times New Roman"/>
          <w:szCs w:val="22"/>
        </w:rPr>
      </w:pPr>
      <w:r w:rsidRPr="00FC7EE6">
        <w:rPr>
          <w:rFonts w:cs="Times New Roman"/>
          <w:szCs w:val="22"/>
        </w:rPr>
        <w:t>In 2015, then chancellor of the exchequer George Osbourne</w:t>
      </w:r>
      <w:r w:rsidR="009629AA" w:rsidRPr="00FC7EE6">
        <w:rPr>
          <w:rFonts w:cs="Times New Roman"/>
          <w:szCs w:val="22"/>
        </w:rPr>
        <w:t xml:space="preserve"> proposed the creation of new Mayoral positions in several Yorkshire cities</w:t>
      </w:r>
      <w:r w:rsidR="00026757" w:rsidRPr="00FC7EE6">
        <w:rPr>
          <w:rFonts w:cs="Times New Roman"/>
          <w:szCs w:val="22"/>
        </w:rPr>
        <w:t>.</w:t>
      </w:r>
      <w:r w:rsidR="009629AA" w:rsidRPr="00FC7EE6">
        <w:rPr>
          <w:rFonts w:cs="Times New Roman"/>
          <w:szCs w:val="22"/>
        </w:rPr>
        <w:t xml:space="preserve"> </w:t>
      </w:r>
      <w:r w:rsidR="00026757" w:rsidRPr="00FC7EE6">
        <w:rPr>
          <w:rFonts w:cs="Times New Roman"/>
          <w:szCs w:val="22"/>
        </w:rPr>
        <w:t>This</w:t>
      </w:r>
      <w:r w:rsidR="009629AA" w:rsidRPr="00FC7EE6">
        <w:rPr>
          <w:rFonts w:cs="Times New Roman"/>
          <w:szCs w:val="22"/>
        </w:rPr>
        <w:t xml:space="preserve"> proposal was rejected by </w:t>
      </w:r>
      <w:r w:rsidR="00026757" w:rsidRPr="00FC7EE6">
        <w:rPr>
          <w:rFonts w:cs="Times New Roman"/>
          <w:szCs w:val="22"/>
        </w:rPr>
        <w:t xml:space="preserve">the </w:t>
      </w:r>
      <w:r w:rsidR="009629AA" w:rsidRPr="00FC7EE6">
        <w:rPr>
          <w:rFonts w:cs="Times New Roman"/>
          <w:szCs w:val="22"/>
        </w:rPr>
        <w:t>Yorkshir</w:t>
      </w:r>
      <w:r w:rsidR="00480D1C" w:rsidRPr="00FC7EE6">
        <w:rPr>
          <w:rFonts w:cs="Times New Roman"/>
          <w:szCs w:val="22"/>
        </w:rPr>
        <w:t>e movement</w:t>
      </w:r>
      <w:r w:rsidR="00026757" w:rsidRPr="00FC7EE6">
        <w:rPr>
          <w:rFonts w:cs="Times New Roman"/>
          <w:szCs w:val="22"/>
        </w:rPr>
        <w:t xml:space="preserve"> who wanted autonomy for Yorkshire as a whole (The Independent 2015).</w:t>
      </w:r>
      <w:r w:rsidR="00480D1C" w:rsidRPr="00FC7EE6">
        <w:rPr>
          <w:rFonts w:cs="Times New Roman"/>
          <w:szCs w:val="22"/>
        </w:rPr>
        <w:t xml:space="preserve"> </w:t>
      </w:r>
      <w:r w:rsidR="00026757" w:rsidRPr="00FC7EE6">
        <w:rPr>
          <w:rFonts w:cs="Times New Roman"/>
          <w:szCs w:val="22"/>
        </w:rPr>
        <w:t>W</w:t>
      </w:r>
      <w:r w:rsidR="00480D1C" w:rsidRPr="00FC7EE6">
        <w:rPr>
          <w:rFonts w:cs="Times New Roman"/>
          <w:szCs w:val="22"/>
        </w:rPr>
        <w:t>e do not code a concession.</w:t>
      </w:r>
    </w:p>
    <w:p w14:paraId="204A4CFA" w14:textId="35C898F0" w:rsidR="00D34C34" w:rsidRPr="00FC7EE6" w:rsidRDefault="00392444" w:rsidP="00437A87">
      <w:pPr>
        <w:pStyle w:val="ListParagraph"/>
        <w:numPr>
          <w:ilvl w:val="0"/>
          <w:numId w:val="11"/>
        </w:numPr>
        <w:rPr>
          <w:rFonts w:cs="Times New Roman"/>
          <w:szCs w:val="22"/>
        </w:rPr>
      </w:pPr>
      <w:r w:rsidRPr="00FC7EE6">
        <w:rPr>
          <w:rFonts w:cs="Times New Roman"/>
          <w:szCs w:val="22"/>
        </w:rPr>
        <w:t>In 2018</w:t>
      </w:r>
      <w:r w:rsidR="00026757" w:rsidRPr="00FC7EE6">
        <w:rPr>
          <w:rFonts w:cs="Times New Roman"/>
          <w:szCs w:val="22"/>
        </w:rPr>
        <w:t>,</w:t>
      </w:r>
      <w:r w:rsidRPr="00FC7EE6">
        <w:rPr>
          <w:rFonts w:cs="Times New Roman"/>
          <w:szCs w:val="22"/>
        </w:rPr>
        <w:t xml:space="preserve"> leaders across Yorkshire committed to developing a joined-up deal for a ‘One Yorkshire Devolution’. </w:t>
      </w:r>
      <w:r w:rsidR="00FC7EE6" w:rsidRPr="00FC7EE6">
        <w:rPr>
          <w:rFonts w:cs="Times New Roman"/>
          <w:szCs w:val="22"/>
        </w:rPr>
        <w:t>However, t</w:t>
      </w:r>
      <w:r w:rsidRPr="00FC7EE6">
        <w:rPr>
          <w:rFonts w:cs="Times New Roman"/>
          <w:szCs w:val="22"/>
        </w:rPr>
        <w:t xml:space="preserve">he British government preferred smaller devolution negotiations and agreements </w:t>
      </w:r>
      <w:r w:rsidR="003B4B69" w:rsidRPr="00FC7EE6">
        <w:rPr>
          <w:rFonts w:cs="Times New Roman"/>
          <w:szCs w:val="22"/>
        </w:rPr>
        <w:t>with separate Yorkshire councils</w:t>
      </w:r>
      <w:r w:rsidR="00183DE5" w:rsidRPr="00FC7EE6">
        <w:rPr>
          <w:rFonts w:cs="Times New Roman"/>
          <w:szCs w:val="22"/>
        </w:rPr>
        <w:t xml:space="preserve"> (</w:t>
      </w:r>
      <w:r w:rsidR="00C8224F" w:rsidRPr="00FC7EE6">
        <w:rPr>
          <w:rFonts w:cs="Times New Roman"/>
          <w:szCs w:val="22"/>
        </w:rPr>
        <w:t xml:space="preserve">City of </w:t>
      </w:r>
      <w:r w:rsidR="00183DE5" w:rsidRPr="00FC7EE6">
        <w:rPr>
          <w:rFonts w:cs="Times New Roman"/>
          <w:szCs w:val="22"/>
        </w:rPr>
        <w:t>York Council 2018</w:t>
      </w:r>
      <w:r w:rsidR="00C8224F" w:rsidRPr="00FC7EE6">
        <w:rPr>
          <w:rFonts w:cs="Times New Roman"/>
          <w:szCs w:val="22"/>
        </w:rPr>
        <w:t>, 2022</w:t>
      </w:r>
      <w:r w:rsidR="00183DE5" w:rsidRPr="00FC7EE6">
        <w:rPr>
          <w:rFonts w:cs="Times New Roman"/>
          <w:szCs w:val="22"/>
        </w:rPr>
        <w:t>)</w:t>
      </w:r>
      <w:r w:rsidR="003B4B69" w:rsidRPr="00FC7EE6">
        <w:rPr>
          <w:rFonts w:cs="Times New Roman"/>
          <w:szCs w:val="22"/>
        </w:rPr>
        <w:t xml:space="preserve">. </w:t>
      </w:r>
      <w:r w:rsidR="00FC7EE6" w:rsidRPr="00FC7EE6">
        <w:rPr>
          <w:rFonts w:cs="Times New Roman"/>
          <w:szCs w:val="22"/>
        </w:rPr>
        <w:t>Additional powers were conferred to Yorkshire councils as a result of this process, but this was after 2020.</w:t>
      </w:r>
    </w:p>
    <w:p w14:paraId="5D77E59D" w14:textId="611EC788" w:rsidR="00D34C34" w:rsidRDefault="00D34C34" w:rsidP="00D34C34">
      <w:pPr>
        <w:rPr>
          <w:rFonts w:cs="Times New Roman"/>
          <w:szCs w:val="22"/>
        </w:rPr>
      </w:pPr>
    </w:p>
    <w:p w14:paraId="74D992AE" w14:textId="77777777" w:rsidR="00026757" w:rsidRPr="006F657B" w:rsidRDefault="00026757" w:rsidP="00D34C34">
      <w:pPr>
        <w:rPr>
          <w:rFonts w:cs="Times New Roman"/>
          <w:szCs w:val="22"/>
        </w:rPr>
      </w:pPr>
    </w:p>
    <w:p w14:paraId="5BB0AD39" w14:textId="77777777" w:rsidR="00D34C34" w:rsidRPr="00BE5168" w:rsidRDefault="00D34C34" w:rsidP="00D34C34">
      <w:pPr>
        <w:rPr>
          <w:rFonts w:cs="Times New Roman"/>
          <w:b/>
          <w:szCs w:val="22"/>
        </w:rPr>
      </w:pPr>
      <w:r>
        <w:rPr>
          <w:rFonts w:cs="Times New Roman"/>
          <w:b/>
          <w:szCs w:val="22"/>
        </w:rPr>
        <w:t xml:space="preserve">Regional autonomy </w:t>
      </w:r>
    </w:p>
    <w:p w14:paraId="23F240D8" w14:textId="77777777" w:rsidR="00D34C34" w:rsidRPr="006F657B" w:rsidRDefault="00D34C34" w:rsidP="00D34C34">
      <w:pPr>
        <w:rPr>
          <w:rFonts w:cs="Times New Roman"/>
          <w:szCs w:val="22"/>
        </w:rPr>
      </w:pPr>
    </w:p>
    <w:p w14:paraId="1FAE6FD8" w14:textId="2699E863" w:rsidR="00D34C34" w:rsidRDefault="00026757" w:rsidP="00D34C34">
      <w:pPr>
        <w:rPr>
          <w:rFonts w:cs="Times New Roman"/>
          <w:szCs w:val="22"/>
        </w:rPr>
      </w:pPr>
      <w:r>
        <w:rPr>
          <w:rFonts w:cs="Times New Roman"/>
          <w:szCs w:val="22"/>
        </w:rPr>
        <w:t>NA</w:t>
      </w:r>
    </w:p>
    <w:p w14:paraId="7974E3CB" w14:textId="77777777" w:rsidR="00026757" w:rsidRPr="006F657B" w:rsidRDefault="00026757" w:rsidP="00D34C34">
      <w:pPr>
        <w:rPr>
          <w:rFonts w:cs="Times New Roman"/>
          <w:szCs w:val="22"/>
        </w:rPr>
      </w:pPr>
    </w:p>
    <w:p w14:paraId="02056EFD" w14:textId="77777777" w:rsidR="00D34C34" w:rsidRPr="006F657B" w:rsidRDefault="00D34C34" w:rsidP="00D34C34">
      <w:pPr>
        <w:rPr>
          <w:rFonts w:cs="Times New Roman"/>
          <w:szCs w:val="22"/>
        </w:rPr>
      </w:pPr>
    </w:p>
    <w:p w14:paraId="257F9842" w14:textId="77777777" w:rsidR="00D34C34" w:rsidRPr="0088796E" w:rsidRDefault="00D34C34" w:rsidP="00D34C34">
      <w:pPr>
        <w:rPr>
          <w:rFonts w:cs="Times New Roman"/>
          <w:b/>
          <w:szCs w:val="22"/>
        </w:rPr>
      </w:pPr>
      <w:r>
        <w:rPr>
          <w:rFonts w:cs="Times New Roman"/>
          <w:b/>
          <w:szCs w:val="22"/>
        </w:rPr>
        <w:t>De facto i</w:t>
      </w:r>
      <w:r w:rsidRPr="0088796E">
        <w:rPr>
          <w:rFonts w:cs="Times New Roman"/>
          <w:b/>
          <w:szCs w:val="22"/>
        </w:rPr>
        <w:t>ndependence</w:t>
      </w:r>
    </w:p>
    <w:p w14:paraId="2B00E63C" w14:textId="77777777" w:rsidR="00D34C34" w:rsidRPr="006F657B" w:rsidRDefault="00D34C34" w:rsidP="00D34C34">
      <w:pPr>
        <w:rPr>
          <w:rFonts w:cs="Times New Roman"/>
          <w:bCs/>
          <w:szCs w:val="22"/>
        </w:rPr>
      </w:pPr>
    </w:p>
    <w:p w14:paraId="72DFC2E2" w14:textId="77777777" w:rsidR="00026757" w:rsidRDefault="00026757" w:rsidP="00026757">
      <w:pPr>
        <w:rPr>
          <w:rFonts w:cs="Times New Roman"/>
          <w:szCs w:val="22"/>
        </w:rPr>
      </w:pPr>
      <w:r>
        <w:rPr>
          <w:rFonts w:cs="Times New Roman"/>
          <w:szCs w:val="22"/>
        </w:rPr>
        <w:t>NA</w:t>
      </w:r>
    </w:p>
    <w:p w14:paraId="353C4A03" w14:textId="0D443C5C" w:rsidR="00D34C34" w:rsidRDefault="00D34C34" w:rsidP="00D34C34">
      <w:pPr>
        <w:rPr>
          <w:rFonts w:cs="Times New Roman"/>
          <w:bCs/>
          <w:szCs w:val="22"/>
        </w:rPr>
      </w:pPr>
    </w:p>
    <w:p w14:paraId="0DCC4A66" w14:textId="77777777" w:rsidR="00026757" w:rsidRPr="006F657B" w:rsidRDefault="00026757" w:rsidP="00D34C34">
      <w:pPr>
        <w:rPr>
          <w:rFonts w:cs="Times New Roman"/>
          <w:bCs/>
          <w:szCs w:val="22"/>
        </w:rPr>
      </w:pPr>
    </w:p>
    <w:p w14:paraId="64F022F0" w14:textId="77777777" w:rsidR="00D34C34" w:rsidRPr="00BE5168" w:rsidRDefault="00D34C34" w:rsidP="00D34C34">
      <w:pPr>
        <w:rPr>
          <w:rFonts w:cs="Times New Roman"/>
          <w:b/>
          <w:szCs w:val="22"/>
        </w:rPr>
      </w:pPr>
      <w:r w:rsidRPr="00BE5168">
        <w:rPr>
          <w:rFonts w:cs="Times New Roman"/>
          <w:b/>
          <w:szCs w:val="22"/>
        </w:rPr>
        <w:t>Major territorial change</w:t>
      </w:r>
      <w:r>
        <w:rPr>
          <w:rFonts w:cs="Times New Roman"/>
          <w:b/>
          <w:szCs w:val="22"/>
        </w:rPr>
        <w:t>s</w:t>
      </w:r>
    </w:p>
    <w:p w14:paraId="6B7946D3" w14:textId="77777777" w:rsidR="00D34C34" w:rsidRPr="006F657B" w:rsidRDefault="00D34C34" w:rsidP="00D34C34">
      <w:pPr>
        <w:rPr>
          <w:rFonts w:cs="Times New Roman"/>
          <w:bCs/>
          <w:szCs w:val="22"/>
        </w:rPr>
      </w:pPr>
    </w:p>
    <w:p w14:paraId="269EED3D" w14:textId="48801A0F" w:rsidR="00D34C34" w:rsidRDefault="00FC7EE6" w:rsidP="00026757">
      <w:pPr>
        <w:rPr>
          <w:rFonts w:cs="Times New Roman"/>
          <w:bCs/>
          <w:szCs w:val="22"/>
        </w:rPr>
      </w:pPr>
      <w:r>
        <w:rPr>
          <w:rFonts w:cs="Times New Roman"/>
          <w:bCs/>
          <w:szCs w:val="22"/>
        </w:rPr>
        <w:t>NA</w:t>
      </w:r>
    </w:p>
    <w:p w14:paraId="406D02B1" w14:textId="40F6E2D2" w:rsidR="00FC7EE6" w:rsidRDefault="00FC7EE6" w:rsidP="00026757">
      <w:pPr>
        <w:rPr>
          <w:rFonts w:cs="Times New Roman"/>
          <w:bCs/>
          <w:szCs w:val="22"/>
        </w:rPr>
      </w:pPr>
    </w:p>
    <w:p w14:paraId="5A685B7E" w14:textId="708ADC5E" w:rsidR="009F7914" w:rsidRDefault="009F7914" w:rsidP="00026757">
      <w:pPr>
        <w:rPr>
          <w:rFonts w:cs="Times New Roman"/>
          <w:bCs/>
          <w:szCs w:val="22"/>
        </w:rPr>
      </w:pPr>
    </w:p>
    <w:p w14:paraId="28F430A8" w14:textId="77777777" w:rsidR="0042602A" w:rsidRPr="00D251DF" w:rsidRDefault="0042602A" w:rsidP="0042602A">
      <w:pPr>
        <w:ind w:left="709" w:hanging="709"/>
        <w:rPr>
          <w:rFonts w:cs="Times New Roman"/>
          <w:b/>
        </w:rPr>
      </w:pPr>
      <w:r w:rsidRPr="00D251DF">
        <w:rPr>
          <w:rFonts w:cs="Times New Roman"/>
          <w:b/>
        </w:rPr>
        <w:t>EPR2SDM</w:t>
      </w:r>
    </w:p>
    <w:p w14:paraId="3AFB627E" w14:textId="77777777" w:rsidR="0042602A" w:rsidRPr="00D251DF" w:rsidRDefault="0042602A" w:rsidP="0042602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2602A" w:rsidRPr="00D251DF" w14:paraId="5EAC8ECD" w14:textId="77777777" w:rsidTr="00481F1A">
        <w:trPr>
          <w:trHeight w:val="284"/>
        </w:trPr>
        <w:tc>
          <w:tcPr>
            <w:tcW w:w="4787" w:type="dxa"/>
            <w:vAlign w:val="center"/>
          </w:tcPr>
          <w:p w14:paraId="58FE3DDC" w14:textId="77777777" w:rsidR="0042602A" w:rsidRPr="00D251DF" w:rsidRDefault="0042602A" w:rsidP="00481F1A">
            <w:pPr>
              <w:rPr>
                <w:i/>
              </w:rPr>
            </w:pPr>
            <w:r w:rsidRPr="00D251DF">
              <w:rPr>
                <w:i/>
              </w:rPr>
              <w:t>Movement</w:t>
            </w:r>
          </w:p>
        </w:tc>
        <w:tc>
          <w:tcPr>
            <w:tcW w:w="4783" w:type="dxa"/>
            <w:vAlign w:val="center"/>
          </w:tcPr>
          <w:p w14:paraId="2C9802B4" w14:textId="77777777" w:rsidR="0042602A" w:rsidRPr="00D251DF" w:rsidRDefault="0042602A" w:rsidP="00481F1A">
            <w:r>
              <w:t>Yorkshirites</w:t>
            </w:r>
          </w:p>
        </w:tc>
      </w:tr>
      <w:tr w:rsidR="0042602A" w:rsidRPr="00D251DF" w14:paraId="6EC5AA02" w14:textId="77777777" w:rsidTr="00481F1A">
        <w:trPr>
          <w:trHeight w:val="284"/>
        </w:trPr>
        <w:tc>
          <w:tcPr>
            <w:tcW w:w="4787" w:type="dxa"/>
            <w:vAlign w:val="center"/>
          </w:tcPr>
          <w:p w14:paraId="1CEF3F64" w14:textId="77777777" w:rsidR="0042602A" w:rsidRPr="00D251DF" w:rsidRDefault="0042602A" w:rsidP="00481F1A">
            <w:pPr>
              <w:rPr>
                <w:i/>
              </w:rPr>
            </w:pPr>
            <w:r w:rsidRPr="00D251DF">
              <w:rPr>
                <w:i/>
              </w:rPr>
              <w:t>Scenario</w:t>
            </w:r>
          </w:p>
        </w:tc>
        <w:tc>
          <w:tcPr>
            <w:tcW w:w="4783" w:type="dxa"/>
            <w:vAlign w:val="center"/>
          </w:tcPr>
          <w:p w14:paraId="215FAEE7" w14:textId="77777777" w:rsidR="0042602A" w:rsidRPr="00D251DF" w:rsidRDefault="0042602A" w:rsidP="00481F1A">
            <w:r>
              <w:t>n:1</w:t>
            </w:r>
          </w:p>
        </w:tc>
      </w:tr>
      <w:tr w:rsidR="0042602A" w:rsidRPr="00D251DF" w14:paraId="19C78641" w14:textId="77777777" w:rsidTr="00481F1A">
        <w:trPr>
          <w:trHeight w:val="284"/>
        </w:trPr>
        <w:tc>
          <w:tcPr>
            <w:tcW w:w="4787" w:type="dxa"/>
            <w:vAlign w:val="center"/>
          </w:tcPr>
          <w:p w14:paraId="3018039E" w14:textId="77777777" w:rsidR="0042602A" w:rsidRPr="00D251DF" w:rsidRDefault="0042602A" w:rsidP="00481F1A">
            <w:pPr>
              <w:rPr>
                <w:i/>
              </w:rPr>
            </w:pPr>
            <w:r w:rsidRPr="00D251DF">
              <w:rPr>
                <w:i/>
              </w:rPr>
              <w:t>EPR group(s)</w:t>
            </w:r>
          </w:p>
        </w:tc>
        <w:tc>
          <w:tcPr>
            <w:tcW w:w="4783" w:type="dxa"/>
            <w:vAlign w:val="center"/>
          </w:tcPr>
          <w:p w14:paraId="244F85AA" w14:textId="77777777" w:rsidR="0042602A" w:rsidRPr="00D251DF" w:rsidRDefault="0042602A" w:rsidP="00481F1A">
            <w:r>
              <w:t>English</w:t>
            </w:r>
          </w:p>
        </w:tc>
      </w:tr>
      <w:tr w:rsidR="0042602A" w:rsidRPr="00D251DF" w14:paraId="6E0B1877" w14:textId="77777777" w:rsidTr="00481F1A">
        <w:trPr>
          <w:trHeight w:val="284"/>
        </w:trPr>
        <w:tc>
          <w:tcPr>
            <w:tcW w:w="4787" w:type="dxa"/>
            <w:vAlign w:val="center"/>
          </w:tcPr>
          <w:p w14:paraId="167627A2" w14:textId="77777777" w:rsidR="0042602A" w:rsidRPr="00D251DF" w:rsidRDefault="0042602A" w:rsidP="00481F1A">
            <w:pPr>
              <w:rPr>
                <w:i/>
              </w:rPr>
            </w:pPr>
            <w:r>
              <w:rPr>
                <w:i/>
              </w:rPr>
              <w:t>Gwgroupid(s)</w:t>
            </w:r>
          </w:p>
        </w:tc>
        <w:tc>
          <w:tcPr>
            <w:tcW w:w="4783" w:type="dxa"/>
            <w:vAlign w:val="center"/>
          </w:tcPr>
          <w:p w14:paraId="4DDB3849" w14:textId="77777777" w:rsidR="0042602A" w:rsidRPr="00457513" w:rsidRDefault="0042602A" w:rsidP="00481F1A">
            <w:r w:rsidRPr="00226B24">
              <w:t>20001000</w:t>
            </w:r>
          </w:p>
        </w:tc>
      </w:tr>
    </w:tbl>
    <w:p w14:paraId="3AB6862A" w14:textId="77777777" w:rsidR="0042602A" w:rsidRDefault="0042602A" w:rsidP="0042602A">
      <w:pPr>
        <w:rPr>
          <w:rFonts w:cs="Times New Roman"/>
          <w:b/>
          <w:szCs w:val="22"/>
        </w:rPr>
      </w:pPr>
    </w:p>
    <w:p w14:paraId="0745D9B2" w14:textId="77777777" w:rsidR="0042602A" w:rsidRDefault="0042602A" w:rsidP="0042602A">
      <w:pPr>
        <w:rPr>
          <w:rFonts w:cs="Times New Roman"/>
          <w:b/>
          <w:szCs w:val="22"/>
        </w:rPr>
      </w:pPr>
    </w:p>
    <w:p w14:paraId="0DA60D98" w14:textId="77777777" w:rsidR="00D34C34" w:rsidRPr="00027EB9" w:rsidRDefault="00D34C34" w:rsidP="00D34C34">
      <w:pPr>
        <w:ind w:left="709" w:hanging="709"/>
        <w:rPr>
          <w:rFonts w:cs="Times New Roman"/>
          <w:b/>
          <w:szCs w:val="22"/>
        </w:rPr>
      </w:pPr>
      <w:r w:rsidRPr="00027EB9">
        <w:rPr>
          <w:rFonts w:cs="Times New Roman"/>
          <w:b/>
          <w:szCs w:val="22"/>
        </w:rPr>
        <w:t>Power access</w:t>
      </w:r>
    </w:p>
    <w:p w14:paraId="694AD8AA" w14:textId="77777777" w:rsidR="00535E58" w:rsidRPr="00027EB9" w:rsidRDefault="00535E58" w:rsidP="003A4139">
      <w:pPr>
        <w:rPr>
          <w:rFonts w:cs="Times New Roman"/>
          <w:bCs/>
          <w:szCs w:val="22"/>
        </w:rPr>
      </w:pPr>
    </w:p>
    <w:p w14:paraId="29DA1F34" w14:textId="52DB06EB" w:rsidR="00F36248" w:rsidRPr="00027EB9" w:rsidRDefault="00CD5C91" w:rsidP="00CA473D">
      <w:pPr>
        <w:pStyle w:val="ListParagraph"/>
        <w:numPr>
          <w:ilvl w:val="0"/>
          <w:numId w:val="11"/>
        </w:numPr>
        <w:rPr>
          <w:rFonts w:cs="Times New Roman"/>
          <w:bCs/>
          <w:szCs w:val="22"/>
        </w:rPr>
      </w:pPr>
      <w:r w:rsidRPr="00027EB9">
        <w:rPr>
          <w:rFonts w:cs="Times New Roman"/>
          <w:bCs/>
          <w:szCs w:val="22"/>
        </w:rPr>
        <w:t xml:space="preserve">Yorkshirites are </w:t>
      </w:r>
      <w:r w:rsidR="00026757" w:rsidRPr="00027EB9">
        <w:rPr>
          <w:rFonts w:cs="Times New Roman"/>
          <w:bCs/>
          <w:szCs w:val="22"/>
        </w:rPr>
        <w:t>treated as part of the English in EPR</w:t>
      </w:r>
      <w:r w:rsidR="000106CD" w:rsidRPr="00027EB9">
        <w:rPr>
          <w:rFonts w:cs="Times New Roman"/>
          <w:bCs/>
          <w:szCs w:val="22"/>
        </w:rPr>
        <w:t xml:space="preserve">. We found </w:t>
      </w:r>
      <w:r w:rsidR="003A4139" w:rsidRPr="00027EB9">
        <w:rPr>
          <w:rFonts w:cs="Times New Roman"/>
          <w:bCs/>
          <w:szCs w:val="22"/>
        </w:rPr>
        <w:t>several instances of representation in cabinet and ministerial positions</w:t>
      </w:r>
      <w:r w:rsidR="00026757" w:rsidRPr="00027EB9">
        <w:rPr>
          <w:rFonts w:cs="Times New Roman"/>
          <w:bCs/>
          <w:szCs w:val="22"/>
        </w:rPr>
        <w:t xml:space="preserve">. </w:t>
      </w:r>
      <w:r w:rsidR="00027EB9" w:rsidRPr="00027EB9">
        <w:rPr>
          <w:rFonts w:cs="Times New Roman"/>
          <w:bCs/>
          <w:szCs w:val="22"/>
        </w:rPr>
        <w:t>[junior partner]</w:t>
      </w:r>
    </w:p>
    <w:p w14:paraId="1F7F7586" w14:textId="2D978ACD" w:rsidR="00B803E4" w:rsidRPr="00027EB9" w:rsidRDefault="001D26B4" w:rsidP="0059285C">
      <w:pPr>
        <w:pStyle w:val="ListParagraph"/>
        <w:numPr>
          <w:ilvl w:val="1"/>
          <w:numId w:val="11"/>
        </w:numPr>
        <w:rPr>
          <w:rFonts w:cs="Times New Roman"/>
          <w:bCs/>
          <w:szCs w:val="22"/>
        </w:rPr>
      </w:pPr>
      <w:r w:rsidRPr="00027EB9">
        <w:rPr>
          <w:rFonts w:cs="Times New Roman"/>
          <w:bCs/>
          <w:szCs w:val="22"/>
        </w:rPr>
        <w:t>David Blunkett MP</w:t>
      </w:r>
      <w:r w:rsidR="00026757" w:rsidRPr="00027EB9">
        <w:rPr>
          <w:rFonts w:cs="Times New Roman"/>
          <w:bCs/>
          <w:szCs w:val="22"/>
        </w:rPr>
        <w:t xml:space="preserve">, a </w:t>
      </w:r>
      <w:r w:rsidRPr="00027EB9">
        <w:rPr>
          <w:rFonts w:cs="Times New Roman"/>
          <w:bCs/>
          <w:szCs w:val="22"/>
        </w:rPr>
        <w:t>well-known Yor</w:t>
      </w:r>
      <w:r w:rsidR="00E97F62" w:rsidRPr="00027EB9">
        <w:rPr>
          <w:rFonts w:cs="Times New Roman"/>
          <w:bCs/>
          <w:szCs w:val="22"/>
        </w:rPr>
        <w:t>k</w:t>
      </w:r>
      <w:r w:rsidRPr="00027EB9">
        <w:rPr>
          <w:rFonts w:cs="Times New Roman"/>
          <w:bCs/>
          <w:szCs w:val="22"/>
        </w:rPr>
        <w:t>shire</w:t>
      </w:r>
      <w:r w:rsidR="00E97F62" w:rsidRPr="00027EB9">
        <w:rPr>
          <w:rFonts w:cs="Times New Roman"/>
          <w:bCs/>
          <w:szCs w:val="22"/>
        </w:rPr>
        <w:t xml:space="preserve"> autonomy advocate</w:t>
      </w:r>
      <w:r w:rsidR="00026757" w:rsidRPr="00027EB9">
        <w:rPr>
          <w:rFonts w:cs="Times New Roman"/>
          <w:bCs/>
          <w:szCs w:val="22"/>
        </w:rPr>
        <w:t>,</w:t>
      </w:r>
      <w:r w:rsidR="00E97F62" w:rsidRPr="00027EB9">
        <w:rPr>
          <w:rFonts w:cs="Times New Roman"/>
          <w:bCs/>
          <w:szCs w:val="22"/>
        </w:rPr>
        <w:t xml:space="preserve"> served as Home Secretary and Secretary </w:t>
      </w:r>
      <w:r w:rsidR="005B530F" w:rsidRPr="00027EB9">
        <w:rPr>
          <w:rFonts w:cs="Times New Roman"/>
          <w:bCs/>
          <w:szCs w:val="22"/>
        </w:rPr>
        <w:t xml:space="preserve">of </w:t>
      </w:r>
      <w:r w:rsidR="00026757" w:rsidRPr="00027EB9">
        <w:rPr>
          <w:rFonts w:cs="Times New Roman"/>
          <w:bCs/>
          <w:szCs w:val="22"/>
        </w:rPr>
        <w:t>S</w:t>
      </w:r>
      <w:r w:rsidR="005B530F" w:rsidRPr="00027EB9">
        <w:rPr>
          <w:rFonts w:cs="Times New Roman"/>
          <w:bCs/>
          <w:szCs w:val="22"/>
        </w:rPr>
        <w:t xml:space="preserve">tate for </w:t>
      </w:r>
      <w:r w:rsidR="00026757" w:rsidRPr="00027EB9">
        <w:rPr>
          <w:rFonts w:cs="Times New Roman"/>
          <w:bCs/>
          <w:szCs w:val="22"/>
        </w:rPr>
        <w:t>W</w:t>
      </w:r>
      <w:r w:rsidR="005B530F" w:rsidRPr="00027EB9">
        <w:rPr>
          <w:rFonts w:cs="Times New Roman"/>
          <w:bCs/>
          <w:szCs w:val="22"/>
        </w:rPr>
        <w:t xml:space="preserve">ork and </w:t>
      </w:r>
      <w:r w:rsidR="00026757" w:rsidRPr="00027EB9">
        <w:rPr>
          <w:rFonts w:cs="Times New Roman"/>
          <w:bCs/>
          <w:szCs w:val="22"/>
        </w:rPr>
        <w:t>P</w:t>
      </w:r>
      <w:r w:rsidR="005B530F" w:rsidRPr="00027EB9">
        <w:rPr>
          <w:rFonts w:cs="Times New Roman"/>
          <w:bCs/>
          <w:szCs w:val="22"/>
        </w:rPr>
        <w:t>en</w:t>
      </w:r>
      <w:r w:rsidR="00026757" w:rsidRPr="00027EB9">
        <w:rPr>
          <w:rFonts w:cs="Times New Roman"/>
          <w:bCs/>
          <w:szCs w:val="22"/>
        </w:rPr>
        <w:t>s</w:t>
      </w:r>
      <w:r w:rsidR="005B530F" w:rsidRPr="00027EB9">
        <w:rPr>
          <w:rFonts w:cs="Times New Roman"/>
          <w:bCs/>
          <w:szCs w:val="22"/>
        </w:rPr>
        <w:t xml:space="preserve">ions from </w:t>
      </w:r>
      <w:r w:rsidR="00314D05" w:rsidRPr="00027EB9">
        <w:rPr>
          <w:rFonts w:cs="Times New Roman"/>
          <w:bCs/>
          <w:szCs w:val="22"/>
        </w:rPr>
        <w:t>1997-2005</w:t>
      </w:r>
      <w:r w:rsidR="00A331BE" w:rsidRPr="00027EB9">
        <w:rPr>
          <w:rFonts w:cs="Times New Roman"/>
          <w:bCs/>
          <w:szCs w:val="22"/>
        </w:rPr>
        <w:t xml:space="preserve">. </w:t>
      </w:r>
      <w:r w:rsidRPr="00027EB9">
        <w:rPr>
          <w:rFonts w:cs="Times New Roman"/>
          <w:bCs/>
          <w:szCs w:val="22"/>
        </w:rPr>
        <w:t xml:space="preserve"> </w:t>
      </w:r>
    </w:p>
    <w:p w14:paraId="0BF741A2" w14:textId="25CA17EC" w:rsidR="00EC5ADA" w:rsidRPr="00027EB9" w:rsidRDefault="00EC5ADA" w:rsidP="0059285C">
      <w:pPr>
        <w:pStyle w:val="ListParagraph"/>
        <w:numPr>
          <w:ilvl w:val="1"/>
          <w:numId w:val="11"/>
        </w:numPr>
        <w:rPr>
          <w:rFonts w:cs="Times New Roman"/>
          <w:bCs/>
          <w:szCs w:val="22"/>
        </w:rPr>
      </w:pPr>
      <w:r w:rsidRPr="00027EB9">
        <w:rPr>
          <w:rFonts w:cs="Times New Roman"/>
          <w:bCs/>
          <w:szCs w:val="22"/>
        </w:rPr>
        <w:t xml:space="preserve">Conservative </w:t>
      </w:r>
      <w:r w:rsidR="009D30FB" w:rsidRPr="00027EB9">
        <w:rPr>
          <w:rFonts w:cs="Times New Roman"/>
          <w:bCs/>
          <w:szCs w:val="22"/>
        </w:rPr>
        <w:t xml:space="preserve">Yorkshirite </w:t>
      </w:r>
      <w:r w:rsidRPr="00027EB9">
        <w:rPr>
          <w:rFonts w:cs="Times New Roman"/>
          <w:bCs/>
          <w:szCs w:val="22"/>
        </w:rPr>
        <w:t xml:space="preserve">politician Baroness Warsi served as cabinet minister without portfolio from 2010-2012 and then </w:t>
      </w:r>
      <w:r w:rsidR="00EE788A" w:rsidRPr="00027EB9">
        <w:rPr>
          <w:rFonts w:cs="Times New Roman"/>
          <w:bCs/>
          <w:szCs w:val="22"/>
        </w:rPr>
        <w:t>as Senior Minister of State in the Foreign Office and Minister for Faith and Communities in the Department of Communities and Local Government</w:t>
      </w:r>
      <w:r w:rsidR="00745C9D" w:rsidRPr="00027EB9">
        <w:rPr>
          <w:rFonts w:cs="Times New Roman"/>
          <w:bCs/>
          <w:szCs w:val="22"/>
        </w:rPr>
        <w:t xml:space="preserve"> from 2012-2014</w:t>
      </w:r>
      <w:r w:rsidR="004151DA" w:rsidRPr="00027EB9">
        <w:rPr>
          <w:rFonts w:cs="Times New Roman"/>
          <w:bCs/>
          <w:szCs w:val="22"/>
        </w:rPr>
        <w:t>.</w:t>
      </w:r>
    </w:p>
    <w:p w14:paraId="2655D81E" w14:textId="5387A6D1" w:rsidR="00137EB6" w:rsidRPr="00027EB9" w:rsidRDefault="00137EB6" w:rsidP="0059285C">
      <w:pPr>
        <w:pStyle w:val="ListParagraph"/>
        <w:numPr>
          <w:ilvl w:val="1"/>
          <w:numId w:val="11"/>
        </w:numPr>
        <w:rPr>
          <w:rFonts w:cs="Times New Roman"/>
          <w:bCs/>
          <w:szCs w:val="22"/>
        </w:rPr>
      </w:pPr>
      <w:r w:rsidRPr="00027EB9">
        <w:rPr>
          <w:rFonts w:cs="Times New Roman"/>
          <w:bCs/>
          <w:szCs w:val="22"/>
        </w:rPr>
        <w:t>Conservat</w:t>
      </w:r>
      <w:r w:rsidR="00027EB9" w:rsidRPr="00027EB9">
        <w:rPr>
          <w:rFonts w:cs="Times New Roman"/>
          <w:bCs/>
          <w:szCs w:val="22"/>
        </w:rPr>
        <w:t>iv</w:t>
      </w:r>
      <w:r w:rsidRPr="00027EB9">
        <w:rPr>
          <w:rFonts w:cs="Times New Roman"/>
          <w:bCs/>
          <w:szCs w:val="22"/>
        </w:rPr>
        <w:t xml:space="preserve">e </w:t>
      </w:r>
      <w:r w:rsidR="009D30FB" w:rsidRPr="00027EB9">
        <w:rPr>
          <w:rFonts w:cs="Times New Roman"/>
          <w:bCs/>
          <w:szCs w:val="22"/>
        </w:rPr>
        <w:t>Yorkshire</w:t>
      </w:r>
      <w:r w:rsidR="003C262B" w:rsidRPr="00027EB9">
        <w:rPr>
          <w:rFonts w:cs="Times New Roman"/>
          <w:bCs/>
          <w:szCs w:val="22"/>
        </w:rPr>
        <w:t xml:space="preserve">-born </w:t>
      </w:r>
      <w:r w:rsidRPr="00027EB9">
        <w:rPr>
          <w:rFonts w:cs="Times New Roman"/>
          <w:bCs/>
          <w:szCs w:val="22"/>
        </w:rPr>
        <w:t xml:space="preserve">politician Gavin Williamson </w:t>
      </w:r>
      <w:r w:rsidR="009D30FB" w:rsidRPr="00027EB9">
        <w:rPr>
          <w:rFonts w:cs="Times New Roman"/>
          <w:bCs/>
          <w:szCs w:val="22"/>
        </w:rPr>
        <w:t xml:space="preserve">served in the British cabinet </w:t>
      </w:r>
      <w:r w:rsidR="003C262B" w:rsidRPr="00027EB9">
        <w:rPr>
          <w:rFonts w:cs="Times New Roman"/>
          <w:bCs/>
          <w:szCs w:val="22"/>
        </w:rPr>
        <w:t>as Defence secretary November 2017- May 2019 and then as Education secretary from 2019- 2021</w:t>
      </w:r>
      <w:r w:rsidR="004151DA" w:rsidRPr="00027EB9">
        <w:rPr>
          <w:rFonts w:cs="Times New Roman"/>
          <w:bCs/>
          <w:szCs w:val="22"/>
        </w:rPr>
        <w:t>.</w:t>
      </w:r>
    </w:p>
    <w:p w14:paraId="4E22C37C" w14:textId="5FB9E6FF" w:rsidR="00A449FB" w:rsidRPr="00026757" w:rsidRDefault="00A449FB" w:rsidP="00026757">
      <w:pPr>
        <w:rPr>
          <w:rFonts w:cs="Times New Roman"/>
          <w:bCs/>
          <w:szCs w:val="22"/>
          <w:highlight w:val="yellow"/>
        </w:rPr>
      </w:pPr>
    </w:p>
    <w:p w14:paraId="35E4302D" w14:textId="77777777" w:rsidR="00D34C34" w:rsidRPr="006F657B" w:rsidRDefault="00D34C34" w:rsidP="00D34C34">
      <w:pPr>
        <w:ind w:left="709" w:hanging="709"/>
        <w:rPr>
          <w:rFonts w:cs="Times New Roman"/>
          <w:bCs/>
          <w:szCs w:val="22"/>
        </w:rPr>
      </w:pPr>
    </w:p>
    <w:p w14:paraId="0E190199" w14:textId="77777777" w:rsidR="00D34C34" w:rsidRDefault="00D34C34" w:rsidP="00D34C34">
      <w:pPr>
        <w:ind w:left="709" w:hanging="709"/>
        <w:rPr>
          <w:rFonts w:cs="Times New Roman"/>
          <w:b/>
          <w:szCs w:val="22"/>
        </w:rPr>
      </w:pPr>
      <w:r>
        <w:rPr>
          <w:rFonts w:cs="Times New Roman"/>
          <w:b/>
          <w:szCs w:val="22"/>
        </w:rPr>
        <w:t>Group size</w:t>
      </w:r>
    </w:p>
    <w:p w14:paraId="705EF67D" w14:textId="77777777" w:rsidR="00D34C34" w:rsidRDefault="00D34C34" w:rsidP="00D34C34">
      <w:pPr>
        <w:rPr>
          <w:rFonts w:cs="Times New Roman"/>
        </w:rPr>
      </w:pPr>
    </w:p>
    <w:p w14:paraId="06230430" w14:textId="220C75E3" w:rsidR="00D34C34" w:rsidRPr="00FC7EE6" w:rsidRDefault="00FC7EE6" w:rsidP="00FC7EE6">
      <w:pPr>
        <w:pStyle w:val="ListParagraph"/>
        <w:numPr>
          <w:ilvl w:val="0"/>
          <w:numId w:val="11"/>
        </w:numPr>
        <w:rPr>
          <w:rFonts w:cs="Times New Roman"/>
        </w:rPr>
      </w:pPr>
      <w:r>
        <w:rPr>
          <w:rFonts w:cs="Times New Roman"/>
        </w:rPr>
        <w:t>The population is 5.2 million according to Roth (2015: 48). The UK’s population in 2015 was ca. 65.1 million according to the World Bank. [0.079</w:t>
      </w:r>
      <w:r w:rsidR="00A262B9">
        <w:rPr>
          <w:rFonts w:cs="Times New Roman"/>
        </w:rPr>
        <w:t>9</w:t>
      </w:r>
      <w:r>
        <w:rPr>
          <w:rFonts w:cs="Times New Roman"/>
        </w:rPr>
        <w:t>]</w:t>
      </w:r>
    </w:p>
    <w:p w14:paraId="086452C6" w14:textId="0EF62687" w:rsidR="00D34C34" w:rsidRDefault="00D34C34" w:rsidP="00D34C34">
      <w:pPr>
        <w:rPr>
          <w:rFonts w:cs="Times New Roman"/>
        </w:rPr>
      </w:pPr>
    </w:p>
    <w:p w14:paraId="0BC8254A" w14:textId="77777777" w:rsidR="00D34C34" w:rsidRPr="00C524D6" w:rsidRDefault="00D34C34" w:rsidP="00D34C34">
      <w:pPr>
        <w:rPr>
          <w:rFonts w:cs="Times New Roman"/>
          <w:b/>
          <w:bCs/>
        </w:rPr>
      </w:pPr>
      <w:r w:rsidRPr="00C524D6">
        <w:rPr>
          <w:rFonts w:cs="Times New Roman"/>
          <w:b/>
          <w:bCs/>
        </w:rPr>
        <w:lastRenderedPageBreak/>
        <w:t>Regional concentration</w:t>
      </w:r>
    </w:p>
    <w:p w14:paraId="184B3392" w14:textId="2B333DB5" w:rsidR="00D34C34" w:rsidRDefault="00D34C34" w:rsidP="00D34C34">
      <w:pPr>
        <w:rPr>
          <w:rFonts w:cs="Times New Roman"/>
        </w:rPr>
      </w:pPr>
    </w:p>
    <w:p w14:paraId="67D31747" w14:textId="026A413C" w:rsidR="00FC7EE6" w:rsidRPr="00FC7EE6" w:rsidRDefault="00FC7EE6" w:rsidP="00FC7EE6">
      <w:pPr>
        <w:pStyle w:val="ListParagraph"/>
        <w:numPr>
          <w:ilvl w:val="0"/>
          <w:numId w:val="11"/>
        </w:numPr>
        <w:rPr>
          <w:rFonts w:cs="Times New Roman"/>
        </w:rPr>
      </w:pPr>
      <w:r>
        <w:rPr>
          <w:rFonts w:cs="Times New Roman"/>
        </w:rPr>
        <w:t>We could not find information on the number of self-identified Yorkshirites inside or outside of Yorkshire; however, the regional character of this movement makes regional concentration almost certain. [regional concentration]</w:t>
      </w:r>
    </w:p>
    <w:p w14:paraId="00A2E55E" w14:textId="77777777" w:rsidR="00FC7EE6" w:rsidRDefault="00FC7EE6" w:rsidP="00D34C34">
      <w:pPr>
        <w:rPr>
          <w:rFonts w:cs="Times New Roman"/>
          <w:b/>
        </w:rPr>
      </w:pPr>
    </w:p>
    <w:p w14:paraId="0A8A4ADD" w14:textId="77777777" w:rsidR="00FC7EE6" w:rsidRDefault="00FC7EE6" w:rsidP="00D34C34">
      <w:pPr>
        <w:rPr>
          <w:rFonts w:cs="Times New Roman"/>
          <w:b/>
        </w:rPr>
      </w:pPr>
    </w:p>
    <w:p w14:paraId="7BD8AF4E" w14:textId="0445F30F" w:rsidR="00D34C34" w:rsidRDefault="00D34C34" w:rsidP="00D34C34">
      <w:pPr>
        <w:rPr>
          <w:rFonts w:cs="Times New Roman"/>
          <w:b/>
        </w:rPr>
      </w:pPr>
      <w:r>
        <w:rPr>
          <w:rFonts w:cs="Times New Roman"/>
          <w:b/>
        </w:rPr>
        <w:t>Kin</w:t>
      </w:r>
    </w:p>
    <w:p w14:paraId="42CA4A6F" w14:textId="77777777" w:rsidR="00D34C34" w:rsidRPr="006F657B" w:rsidRDefault="00D34C34" w:rsidP="00D34C34">
      <w:pPr>
        <w:spacing w:after="60"/>
        <w:ind w:left="709" w:hanging="709"/>
        <w:rPr>
          <w:rFonts w:cs="Times New Roman"/>
          <w:bCs/>
          <w:szCs w:val="22"/>
        </w:rPr>
      </w:pPr>
    </w:p>
    <w:p w14:paraId="65964AFB" w14:textId="39BA2D39" w:rsidR="00D34C34" w:rsidRDefault="00FC7EE6" w:rsidP="00437A87">
      <w:pPr>
        <w:pStyle w:val="ListParagraph"/>
        <w:numPr>
          <w:ilvl w:val="0"/>
          <w:numId w:val="11"/>
        </w:numPr>
        <w:spacing w:after="60"/>
        <w:rPr>
          <w:rFonts w:cs="Times New Roman"/>
          <w:bCs/>
          <w:szCs w:val="22"/>
        </w:rPr>
      </w:pPr>
      <w:r w:rsidRPr="00FC7EE6">
        <w:rPr>
          <w:rFonts w:cs="Times New Roman"/>
          <w:bCs/>
          <w:szCs w:val="22"/>
        </w:rPr>
        <w:t>We could not find evidence for numerically significant transborder kin groups.</w:t>
      </w:r>
      <w:r w:rsidR="00A262B9">
        <w:rPr>
          <w:rFonts w:cs="Times New Roman"/>
          <w:bCs/>
          <w:szCs w:val="22"/>
        </w:rPr>
        <w:t xml:space="preserve"> [no kin]</w:t>
      </w:r>
    </w:p>
    <w:p w14:paraId="7760E982" w14:textId="77777777" w:rsidR="005D29C3" w:rsidRDefault="005D29C3" w:rsidP="005D29C3">
      <w:pPr>
        <w:spacing w:after="60"/>
        <w:rPr>
          <w:rFonts w:cs="Times New Roman"/>
          <w:bCs/>
          <w:szCs w:val="22"/>
        </w:rPr>
      </w:pPr>
    </w:p>
    <w:p w14:paraId="7A0161F0" w14:textId="77777777" w:rsidR="005D29C3" w:rsidRPr="005D29C3" w:rsidRDefault="005D29C3" w:rsidP="005D29C3">
      <w:pPr>
        <w:spacing w:after="60"/>
        <w:rPr>
          <w:rFonts w:cs="Times New Roman"/>
          <w:bCs/>
          <w:szCs w:val="22"/>
        </w:rPr>
      </w:pPr>
    </w:p>
    <w:p w14:paraId="695599D7" w14:textId="5C28AD40" w:rsidR="00D34C34" w:rsidRPr="0029438E" w:rsidRDefault="00027EB9" w:rsidP="00D34C34">
      <w:pPr>
        <w:spacing w:after="60"/>
        <w:ind w:left="709" w:hanging="709"/>
        <w:rPr>
          <w:rFonts w:cs="Times New Roman"/>
          <w:b/>
          <w:szCs w:val="22"/>
        </w:rPr>
      </w:pPr>
      <w:r>
        <w:rPr>
          <w:rFonts w:cs="Times New Roman"/>
          <w:b/>
          <w:szCs w:val="22"/>
        </w:rPr>
        <w:t>S</w:t>
      </w:r>
      <w:r w:rsidR="00D34C34" w:rsidRPr="00BE5168">
        <w:rPr>
          <w:rFonts w:cs="Times New Roman"/>
          <w:b/>
          <w:szCs w:val="22"/>
        </w:rPr>
        <w:t>ources</w:t>
      </w:r>
    </w:p>
    <w:p w14:paraId="13FBAE84" w14:textId="77777777" w:rsidR="00D34C34" w:rsidRPr="001728CD" w:rsidRDefault="00D34C34" w:rsidP="00D34C34">
      <w:pPr>
        <w:rPr>
          <w:rFonts w:cs="Times New Roman"/>
          <w:szCs w:val="22"/>
        </w:rPr>
      </w:pPr>
    </w:p>
    <w:p w14:paraId="6A1E3CC0" w14:textId="77777777" w:rsidR="005D29C3" w:rsidRPr="00027EB9" w:rsidRDefault="005D29C3" w:rsidP="00C117CD">
      <w:pPr>
        <w:spacing w:after="60"/>
        <w:ind w:left="709" w:hanging="709"/>
        <w:rPr>
          <w:rFonts w:cs="Times New Roman"/>
          <w:szCs w:val="22"/>
        </w:rPr>
      </w:pPr>
      <w:bookmarkStart w:id="5" w:name="_Hlk110852814"/>
      <w:r w:rsidRPr="00027EB9">
        <w:rPr>
          <w:rFonts w:cs="Times New Roman"/>
          <w:szCs w:val="22"/>
        </w:rPr>
        <w:t xml:space="preserve">BBC (1999). “Yorkshire Bid for Home Rule.” March 17. </w:t>
      </w:r>
      <w:hyperlink r:id="rId121" w:history="1">
        <w:r w:rsidRPr="00027EB9">
          <w:rPr>
            <w:rStyle w:val="Hyperlink"/>
            <w:rFonts w:cs="Times New Roman"/>
            <w:szCs w:val="22"/>
          </w:rPr>
          <w:t>http://news.bbc.co.uk/1/hi/uk_politics/298080.stm</w:t>
        </w:r>
      </w:hyperlink>
      <w:r w:rsidRPr="00027EB9">
        <w:rPr>
          <w:rFonts w:cs="Times New Roman"/>
          <w:szCs w:val="22"/>
        </w:rPr>
        <w:t xml:space="preserve"> [ August 9, 2022].</w:t>
      </w:r>
    </w:p>
    <w:p w14:paraId="250D6E97" w14:textId="77777777" w:rsidR="005D29C3" w:rsidRPr="00027EB9" w:rsidRDefault="005D29C3" w:rsidP="00D34C34">
      <w:pPr>
        <w:spacing w:after="60"/>
        <w:ind w:left="709" w:hanging="709"/>
        <w:rPr>
          <w:rFonts w:cs="Times New Roman"/>
          <w:bCs/>
          <w:szCs w:val="22"/>
        </w:rPr>
      </w:pPr>
      <w:r w:rsidRPr="00027EB9">
        <w:rPr>
          <w:rFonts w:cs="Times New Roman"/>
          <w:bCs/>
          <w:szCs w:val="22"/>
        </w:rPr>
        <w:t xml:space="preserve">Campaign for a Yorkshire Parliament (2018) </w:t>
      </w:r>
      <w:hyperlink r:id="rId122" w:history="1">
        <w:r w:rsidRPr="00027EB9">
          <w:rPr>
            <w:rStyle w:val="Hyperlink"/>
          </w:rPr>
          <w:t>Campaign for a Yorkshire Parliament – Transforming Yorkshire</w:t>
        </w:r>
      </w:hyperlink>
      <w:r w:rsidRPr="00027EB9">
        <w:rPr>
          <w:rFonts w:cs="Times New Roman"/>
          <w:bCs/>
          <w:szCs w:val="22"/>
        </w:rPr>
        <w:t xml:space="preserve">. </w:t>
      </w:r>
      <w:hyperlink r:id="rId123" w:history="1">
        <w:r w:rsidRPr="00027EB9">
          <w:rPr>
            <w:rStyle w:val="Hyperlink"/>
            <w:rFonts w:cs="Times New Roman"/>
            <w:bCs/>
            <w:szCs w:val="22"/>
          </w:rPr>
          <w:t>https://transformingyorkshire.org.uk/2018/08/13/campaign-for-a-yorkshire-parliament/</w:t>
        </w:r>
      </w:hyperlink>
      <w:r w:rsidRPr="00027EB9">
        <w:rPr>
          <w:rFonts w:cs="Times New Roman"/>
          <w:bCs/>
          <w:szCs w:val="22"/>
        </w:rPr>
        <w:t>. [28</w:t>
      </w:r>
      <w:r w:rsidRPr="00027EB9">
        <w:rPr>
          <w:rFonts w:cs="Times New Roman"/>
          <w:bCs/>
          <w:szCs w:val="22"/>
          <w:vertAlign w:val="superscript"/>
        </w:rPr>
        <w:t>th</w:t>
      </w:r>
      <w:r w:rsidRPr="00027EB9">
        <w:rPr>
          <w:rFonts w:cs="Times New Roman"/>
          <w:bCs/>
          <w:szCs w:val="22"/>
        </w:rPr>
        <w:t xml:space="preserve"> October 2022]</w:t>
      </w:r>
    </w:p>
    <w:p w14:paraId="0F584C5C" w14:textId="77777777" w:rsidR="005D29C3" w:rsidRPr="00027EB9" w:rsidRDefault="005D29C3" w:rsidP="00D34C34">
      <w:pPr>
        <w:spacing w:after="60"/>
        <w:ind w:left="709" w:hanging="709"/>
        <w:rPr>
          <w:rFonts w:cs="Times New Roman"/>
          <w:bCs/>
          <w:szCs w:val="22"/>
        </w:rPr>
      </w:pPr>
      <w:r w:rsidRPr="00027EB9">
        <w:rPr>
          <w:rFonts w:cs="Times New Roman"/>
          <w:bCs/>
          <w:szCs w:val="22"/>
        </w:rPr>
        <w:t xml:space="preserve">Campaign for a Yorkshire Parliament (2022) </w:t>
      </w:r>
      <w:hyperlink r:id="rId124" w:history="1">
        <w:r w:rsidRPr="00027EB9">
          <w:rPr>
            <w:rStyle w:val="Hyperlink"/>
          </w:rPr>
          <w:t>Yorkshire Devolution : Why We Want It – Transforming Yorkshire</w:t>
        </w:r>
      </w:hyperlink>
      <w:r w:rsidRPr="00027EB9">
        <w:rPr>
          <w:rFonts w:cs="Times New Roman"/>
          <w:bCs/>
          <w:szCs w:val="22"/>
        </w:rPr>
        <w:t xml:space="preserve"> [28</w:t>
      </w:r>
      <w:r w:rsidRPr="00027EB9">
        <w:rPr>
          <w:rFonts w:cs="Times New Roman"/>
          <w:bCs/>
          <w:szCs w:val="22"/>
          <w:vertAlign w:val="superscript"/>
        </w:rPr>
        <w:t>th</w:t>
      </w:r>
      <w:r w:rsidRPr="00027EB9">
        <w:rPr>
          <w:rFonts w:cs="Times New Roman"/>
          <w:bCs/>
          <w:szCs w:val="22"/>
        </w:rPr>
        <w:t xml:space="preserve"> October 2022]</w:t>
      </w:r>
    </w:p>
    <w:p w14:paraId="49760D0F" w14:textId="77777777" w:rsidR="005D29C3" w:rsidRPr="00027EB9" w:rsidRDefault="005D29C3" w:rsidP="00D34C34">
      <w:pPr>
        <w:spacing w:after="60"/>
        <w:ind w:left="709" w:hanging="709"/>
        <w:rPr>
          <w:rFonts w:cs="Times New Roman"/>
          <w:szCs w:val="22"/>
        </w:rPr>
      </w:pPr>
      <w:r w:rsidRPr="00027EB9">
        <w:rPr>
          <w:rFonts w:cs="Times New Roman"/>
          <w:szCs w:val="22"/>
        </w:rPr>
        <w:t xml:space="preserve">Cederman, Lars-Erik, Andreas Wimmer, and Brian Min (2010). “Why Do Ethnic Groups Rebel: New Data and Analysis.” </w:t>
      </w:r>
      <w:r w:rsidRPr="00027EB9">
        <w:rPr>
          <w:rFonts w:cs="Times New Roman"/>
          <w:i/>
          <w:iCs/>
          <w:szCs w:val="22"/>
        </w:rPr>
        <w:t>World Politics</w:t>
      </w:r>
      <w:r w:rsidRPr="00027EB9">
        <w:rPr>
          <w:rFonts w:cs="Times New Roman"/>
          <w:szCs w:val="22"/>
        </w:rPr>
        <w:t xml:space="preserve"> </w:t>
      </w:r>
      <w:r w:rsidRPr="00027EB9">
        <w:rPr>
          <w:rFonts w:cs="Times New Roman"/>
          <w:iCs/>
          <w:szCs w:val="22"/>
        </w:rPr>
        <w:t>62</w:t>
      </w:r>
      <w:r w:rsidRPr="00027EB9">
        <w:rPr>
          <w:rFonts w:cs="Times New Roman"/>
          <w:szCs w:val="22"/>
        </w:rPr>
        <w:t>(1): 87-119.</w:t>
      </w:r>
    </w:p>
    <w:p w14:paraId="50DFD5A9" w14:textId="77777777" w:rsidR="005D29C3" w:rsidRPr="00027EB9" w:rsidRDefault="005D29C3" w:rsidP="00C117CD">
      <w:pPr>
        <w:spacing w:after="60"/>
        <w:ind w:left="709" w:hanging="709"/>
        <w:rPr>
          <w:rFonts w:cs="Times New Roman"/>
          <w:szCs w:val="22"/>
        </w:rPr>
      </w:pPr>
      <w:r w:rsidRPr="00027EB9">
        <w:rPr>
          <w:rFonts w:cs="Times New Roman"/>
          <w:szCs w:val="22"/>
        </w:rPr>
        <w:t xml:space="preserve">City of York Council.  (2018) </w:t>
      </w:r>
      <w:hyperlink r:id="rId125" w:history="1">
        <w:r w:rsidRPr="00027EB9">
          <w:rPr>
            <w:rStyle w:val="Hyperlink"/>
          </w:rPr>
          <w:t>One Yorkshire devolution https://www.york.gov.uk/OneYorkshire</w:t>
        </w:r>
      </w:hyperlink>
      <w:r w:rsidRPr="00027EB9">
        <w:rPr>
          <w:rFonts w:cs="Times New Roman"/>
          <w:szCs w:val="22"/>
        </w:rPr>
        <w:t xml:space="preserve"> [28</w:t>
      </w:r>
      <w:r w:rsidRPr="00027EB9">
        <w:rPr>
          <w:rFonts w:cs="Times New Roman"/>
          <w:szCs w:val="22"/>
          <w:vertAlign w:val="superscript"/>
        </w:rPr>
        <w:t>th</w:t>
      </w:r>
      <w:r w:rsidRPr="00027EB9">
        <w:rPr>
          <w:rFonts w:cs="Times New Roman"/>
          <w:szCs w:val="22"/>
        </w:rPr>
        <w:t xml:space="preserve"> October 2022]</w:t>
      </w:r>
    </w:p>
    <w:p w14:paraId="36148CBC" w14:textId="77777777" w:rsidR="005D29C3" w:rsidRPr="00027EB9" w:rsidRDefault="005D29C3" w:rsidP="00EB3619">
      <w:pPr>
        <w:spacing w:after="60"/>
        <w:ind w:left="709" w:hanging="709"/>
        <w:rPr>
          <w:rFonts w:cs="Times New Roman"/>
          <w:szCs w:val="22"/>
        </w:rPr>
      </w:pPr>
      <w:r w:rsidRPr="00027EB9">
        <w:rPr>
          <w:rFonts w:cs="Times New Roman"/>
          <w:szCs w:val="22"/>
        </w:rPr>
        <w:t xml:space="preserve">City of York Council.  (2022) </w:t>
      </w:r>
      <w:hyperlink r:id="rId126" w:history="1">
        <w:r w:rsidRPr="00027EB9">
          <w:rPr>
            <w:rStyle w:val="Hyperlink"/>
          </w:rPr>
          <w:t>York and North Yorkshire devolution –</w:t>
        </w:r>
        <w:r w:rsidRPr="00027EB9">
          <w:t xml:space="preserve"> </w:t>
        </w:r>
        <w:r w:rsidRPr="00027EB9">
          <w:rPr>
            <w:rStyle w:val="Hyperlink"/>
          </w:rPr>
          <w:t>https://www.york.gov.uk/devolution</w:t>
        </w:r>
      </w:hyperlink>
      <w:r w:rsidRPr="00027EB9">
        <w:rPr>
          <w:rFonts w:cs="Times New Roman"/>
          <w:szCs w:val="22"/>
        </w:rPr>
        <w:t xml:space="preserve"> [28</w:t>
      </w:r>
      <w:r w:rsidRPr="00027EB9">
        <w:rPr>
          <w:rFonts w:cs="Times New Roman"/>
          <w:szCs w:val="22"/>
          <w:vertAlign w:val="superscript"/>
        </w:rPr>
        <w:t>th</w:t>
      </w:r>
      <w:r w:rsidRPr="00027EB9">
        <w:rPr>
          <w:rFonts w:cs="Times New Roman"/>
          <w:szCs w:val="22"/>
        </w:rPr>
        <w:t xml:space="preserve"> October 2022]</w:t>
      </w:r>
    </w:p>
    <w:p w14:paraId="4D67E80E" w14:textId="77777777" w:rsidR="005D29C3" w:rsidRPr="00027EB9" w:rsidRDefault="005D29C3" w:rsidP="00C117CD">
      <w:pPr>
        <w:spacing w:after="60"/>
        <w:ind w:left="709" w:hanging="709"/>
        <w:rPr>
          <w:rFonts w:cs="Times New Roman"/>
          <w:szCs w:val="22"/>
        </w:rPr>
      </w:pPr>
      <w:r w:rsidRPr="00027EB9">
        <w:rPr>
          <w:rFonts w:cs="Times New Roman"/>
          <w:szCs w:val="22"/>
        </w:rPr>
        <w:t xml:space="preserve">Democratic Yorkshire (2021). About us. </w:t>
      </w:r>
      <w:hyperlink r:id="rId127" w:history="1">
        <w:r w:rsidRPr="00027EB9">
          <w:rPr>
            <w:rStyle w:val="Hyperlink"/>
            <w:rFonts w:cs="Times New Roman"/>
            <w:szCs w:val="22"/>
          </w:rPr>
          <w:t>https://www.democraticyorkshire.org.uk/about-us</w:t>
        </w:r>
      </w:hyperlink>
      <w:r w:rsidRPr="00027EB9">
        <w:rPr>
          <w:rFonts w:cs="Times New Roman"/>
          <w:szCs w:val="22"/>
        </w:rPr>
        <w:t>. [28</w:t>
      </w:r>
      <w:r w:rsidRPr="00027EB9">
        <w:rPr>
          <w:rFonts w:cs="Times New Roman"/>
          <w:szCs w:val="22"/>
          <w:vertAlign w:val="superscript"/>
        </w:rPr>
        <w:t>th</w:t>
      </w:r>
      <w:r w:rsidRPr="00027EB9">
        <w:rPr>
          <w:rFonts w:cs="Times New Roman"/>
          <w:szCs w:val="22"/>
        </w:rPr>
        <w:t xml:space="preserve"> October 2022]</w:t>
      </w:r>
    </w:p>
    <w:p w14:paraId="263E402C" w14:textId="77777777" w:rsidR="005D29C3" w:rsidRPr="00027EB9" w:rsidRDefault="005D29C3" w:rsidP="00C117CD">
      <w:pPr>
        <w:spacing w:after="60"/>
        <w:ind w:left="709" w:hanging="709"/>
        <w:rPr>
          <w:rFonts w:cs="Times New Roman"/>
          <w:szCs w:val="22"/>
        </w:rPr>
      </w:pPr>
      <w:r w:rsidRPr="00027EB9">
        <w:rPr>
          <w:rFonts w:cs="Times New Roman"/>
          <w:szCs w:val="22"/>
        </w:rPr>
        <w:t>Financial Times (1999). “Opinion divided on regional assemblies.” March 26.</w:t>
      </w:r>
    </w:p>
    <w:p w14:paraId="3D309EB8" w14:textId="77777777" w:rsidR="005D29C3" w:rsidRPr="00027EB9" w:rsidRDefault="005D29C3" w:rsidP="002A53B1">
      <w:pPr>
        <w:spacing w:after="60"/>
        <w:ind w:left="709" w:hanging="709"/>
        <w:rPr>
          <w:rFonts w:cs="Times New Roman"/>
          <w:szCs w:val="22"/>
        </w:rPr>
      </w:pPr>
      <w:r w:rsidRPr="00027EB9">
        <w:rPr>
          <w:rFonts w:cs="Times New Roman"/>
          <w:szCs w:val="22"/>
        </w:rPr>
        <w:t>Hampton, W (1991). Local Government and Urban Politics London: Longman Group</w:t>
      </w:r>
    </w:p>
    <w:p w14:paraId="0D45BE4E" w14:textId="77777777" w:rsidR="005D29C3" w:rsidRPr="00027EB9" w:rsidRDefault="005D29C3" w:rsidP="00C117CD">
      <w:pPr>
        <w:spacing w:after="60"/>
        <w:ind w:left="709" w:hanging="709"/>
        <w:rPr>
          <w:rFonts w:cs="Times New Roman"/>
          <w:szCs w:val="22"/>
        </w:rPr>
      </w:pPr>
      <w:r w:rsidRPr="00027EB9">
        <w:rPr>
          <w:rFonts w:cs="Times New Roman"/>
          <w:szCs w:val="22"/>
        </w:rPr>
        <w:t>Hazell, Robert (2000). The State and the Nations: The First Year of Devolution in the United Kingdom. London: Imprint Academic. p. 118.</w:t>
      </w:r>
    </w:p>
    <w:p w14:paraId="47A2786C" w14:textId="77777777" w:rsidR="005D29C3" w:rsidRPr="00027EB9" w:rsidRDefault="005D29C3" w:rsidP="002A53B1">
      <w:pPr>
        <w:spacing w:after="60"/>
        <w:ind w:left="709" w:hanging="709"/>
        <w:rPr>
          <w:rFonts w:cs="Times New Roman"/>
          <w:szCs w:val="22"/>
        </w:rPr>
      </w:pPr>
      <w:r w:rsidRPr="00027EB9">
        <w:rPr>
          <w:rFonts w:cs="Times New Roman"/>
          <w:szCs w:val="22"/>
        </w:rPr>
        <w:t>Morgan, B. (1984).</w:t>
      </w:r>
      <w:r w:rsidRPr="00027EB9">
        <w:t xml:space="preserve"> </w:t>
      </w:r>
      <w:r w:rsidRPr="00027EB9">
        <w:rPr>
          <w:rFonts w:cs="Times New Roman"/>
          <w:szCs w:val="22"/>
        </w:rPr>
        <w:t>The Oxford illustrated history of Britain. New York : Oxford University Press</w:t>
      </w:r>
    </w:p>
    <w:p w14:paraId="3EF2A904" w14:textId="77777777" w:rsidR="005D29C3" w:rsidRPr="00027EB9" w:rsidRDefault="005D29C3" w:rsidP="002A53B1">
      <w:pPr>
        <w:spacing w:after="60"/>
        <w:ind w:left="709" w:hanging="709"/>
        <w:rPr>
          <w:rFonts w:cs="Times New Roman"/>
          <w:szCs w:val="22"/>
        </w:rPr>
      </w:pPr>
      <w:r w:rsidRPr="00027EB9">
        <w:rPr>
          <w:rFonts w:cs="Times New Roman"/>
          <w:szCs w:val="22"/>
        </w:rPr>
        <w:t xml:space="preserve">Press Association (1999). “Campaigners Call for Yorkshire’s Own Parliament.” March 17. </w:t>
      </w:r>
    </w:p>
    <w:p w14:paraId="7E4AD9DD" w14:textId="77777777" w:rsidR="005D29C3" w:rsidRPr="00027EB9" w:rsidRDefault="00000000" w:rsidP="00B5076D">
      <w:pPr>
        <w:pStyle w:val="NormalWeb"/>
        <w:spacing w:before="0" w:beforeAutospacing="0" w:after="120" w:afterAutospacing="0"/>
        <w:ind w:left="475" w:hanging="475"/>
        <w:jc w:val="both"/>
        <w:rPr>
          <w:sz w:val="22"/>
          <w:szCs w:val="22"/>
          <w:shd w:val="clear" w:color="auto" w:fill="FFFFFF"/>
          <w:lang w:val="en-US"/>
        </w:rPr>
      </w:pPr>
      <w:hyperlink r:id="rId128" w:history="1">
        <w:r w:rsidR="005D29C3" w:rsidRPr="00027EB9">
          <w:rPr>
            <w:rStyle w:val="Hyperlink"/>
            <w:color w:val="auto"/>
            <w:sz w:val="22"/>
            <w:szCs w:val="22"/>
            <w:shd w:val="clear" w:color="auto" w:fill="FFFFFF"/>
            <w:lang w:val="en-US"/>
          </w:rPr>
          <w:t>Reeves, Rachel</w:t>
        </w:r>
      </w:hyperlink>
      <w:r w:rsidR="005D29C3" w:rsidRPr="00027EB9">
        <w:rPr>
          <w:sz w:val="22"/>
          <w:szCs w:val="22"/>
          <w:shd w:val="clear" w:color="auto" w:fill="FFFFFF"/>
          <w:lang w:val="en-US"/>
        </w:rPr>
        <w:t>; </w:t>
      </w:r>
      <w:hyperlink r:id="rId129" w:tooltip="Richard Carr (historian)" w:history="1">
        <w:r w:rsidR="005D29C3" w:rsidRPr="00027EB9">
          <w:rPr>
            <w:rStyle w:val="Hyperlink"/>
            <w:color w:val="auto"/>
            <w:sz w:val="22"/>
            <w:szCs w:val="22"/>
            <w:shd w:val="clear" w:color="auto" w:fill="FFFFFF"/>
            <w:lang w:val="en-US"/>
          </w:rPr>
          <w:t>Carr, Richard</w:t>
        </w:r>
      </w:hyperlink>
      <w:r w:rsidR="005D29C3" w:rsidRPr="00027EB9">
        <w:rPr>
          <w:sz w:val="22"/>
          <w:szCs w:val="22"/>
          <w:shd w:val="clear" w:color="auto" w:fill="FFFFFF"/>
          <w:lang w:val="en-US"/>
        </w:rPr>
        <w:t> (2017), </w:t>
      </w:r>
      <w:r w:rsidR="005D29C3" w:rsidRPr="00027EB9">
        <w:rPr>
          <w:i/>
          <w:iCs/>
          <w:sz w:val="22"/>
          <w:szCs w:val="22"/>
          <w:shd w:val="clear" w:color="auto" w:fill="FFFFFF"/>
          <w:lang w:val="en-US"/>
        </w:rPr>
        <w:t>Alice in Westminster: The Political Life of Alice Bacon</w:t>
      </w:r>
      <w:r w:rsidR="005D29C3" w:rsidRPr="00027EB9">
        <w:rPr>
          <w:sz w:val="22"/>
          <w:szCs w:val="22"/>
          <w:shd w:val="clear" w:color="auto" w:fill="FFFFFF"/>
          <w:lang w:val="en-US"/>
        </w:rPr>
        <w:t>, London: I. B. Taurus &amp; Co. Ltd</w:t>
      </w:r>
    </w:p>
    <w:p w14:paraId="1894E434" w14:textId="77777777" w:rsidR="005D29C3" w:rsidRPr="00027EB9" w:rsidRDefault="005D29C3" w:rsidP="00B5076D">
      <w:pPr>
        <w:pStyle w:val="NormalWeb"/>
        <w:spacing w:before="0" w:beforeAutospacing="0" w:after="120" w:afterAutospacing="0"/>
        <w:ind w:left="475" w:hanging="475"/>
        <w:jc w:val="both"/>
        <w:rPr>
          <w:sz w:val="22"/>
          <w:lang w:val="en-US"/>
        </w:rPr>
      </w:pPr>
      <w:r w:rsidRPr="00027EB9">
        <w:rPr>
          <w:sz w:val="22"/>
          <w:lang w:val="en-US"/>
        </w:rPr>
        <w:t xml:space="preserve">Roth, Christopher F. (2015). </w:t>
      </w:r>
      <w:r w:rsidRPr="00027EB9">
        <w:rPr>
          <w:i/>
          <w:iCs/>
          <w:sz w:val="22"/>
          <w:lang w:val="en-US"/>
        </w:rPr>
        <w:t>Let's Split! A Complete Guide to Separatist Movements and Aspirant Nations, from Abkhazia to Zanzibar.</w:t>
      </w:r>
      <w:r w:rsidRPr="00027EB9">
        <w:rPr>
          <w:sz w:val="22"/>
          <w:lang w:val="en-US"/>
        </w:rPr>
        <w:t xml:space="preserve"> Sacramento, CA: Litwin Books.</w:t>
      </w:r>
    </w:p>
    <w:p w14:paraId="23036E8B" w14:textId="77777777" w:rsidR="005D29C3" w:rsidRPr="00027EB9" w:rsidRDefault="005D29C3" w:rsidP="00B5076D">
      <w:pPr>
        <w:pStyle w:val="NormalWeb"/>
        <w:spacing w:before="0" w:beforeAutospacing="0" w:after="120" w:afterAutospacing="0"/>
        <w:ind w:left="475" w:hanging="475"/>
        <w:jc w:val="both"/>
        <w:rPr>
          <w:sz w:val="22"/>
          <w:lang w:val="en-US"/>
        </w:rPr>
      </w:pPr>
      <w:r w:rsidRPr="00027EB9">
        <w:rPr>
          <w:sz w:val="22"/>
          <w:lang w:val="en-US"/>
        </w:rPr>
        <w:t xml:space="preserve">The Independent (18 March 1999). “Independence for God’s Chosen People? There’s Nowt so Queer as Yorkshire Folk.” </w:t>
      </w:r>
    </w:p>
    <w:p w14:paraId="55B48131" w14:textId="77777777" w:rsidR="005D29C3" w:rsidRPr="00027EB9" w:rsidRDefault="005D29C3" w:rsidP="00826E25">
      <w:pPr>
        <w:pStyle w:val="NormalWeb"/>
        <w:spacing w:before="0" w:beforeAutospacing="0" w:after="120" w:afterAutospacing="0"/>
        <w:ind w:left="475" w:hanging="475"/>
        <w:rPr>
          <w:sz w:val="22"/>
          <w:szCs w:val="22"/>
          <w:lang w:val="en-US"/>
        </w:rPr>
      </w:pPr>
      <w:r w:rsidRPr="00027EB9">
        <w:rPr>
          <w:sz w:val="22"/>
          <w:lang w:val="en-US"/>
        </w:rPr>
        <w:t xml:space="preserve">The Independent (2015). </w:t>
      </w:r>
      <w:hyperlink r:id="rId130" w:history="1">
        <w:r w:rsidRPr="00027EB9">
          <w:rPr>
            <w:rStyle w:val="Hyperlink"/>
            <w:sz w:val="22"/>
            <w:szCs w:val="22"/>
            <w:lang w:val="en-US"/>
          </w:rPr>
          <w:t>Campaigners want to ditch George Osborne's Yorkshire devolution plans and create Northern Powerhouse https://web.archive.org/web/20190619152528/https://www.independent.co.uk/news/uk/home-news/campaigners-want-to-ditch-george-osbornes-yorkshire-devolution-plans-and-create-northern-powerhouse-10473615.html</w:t>
        </w:r>
      </w:hyperlink>
      <w:r w:rsidRPr="00027EB9">
        <w:rPr>
          <w:sz w:val="22"/>
          <w:szCs w:val="22"/>
          <w:lang w:val="en-US"/>
        </w:rPr>
        <w:t>. [28th October 2022]</w:t>
      </w:r>
    </w:p>
    <w:p w14:paraId="08CD2592" w14:textId="77777777" w:rsidR="005D29C3" w:rsidRPr="00027EB9" w:rsidRDefault="005D29C3" w:rsidP="00B5076D">
      <w:pPr>
        <w:pStyle w:val="NormalWeb"/>
        <w:spacing w:before="0" w:beforeAutospacing="0" w:after="120" w:afterAutospacing="0"/>
        <w:ind w:left="475" w:hanging="475"/>
        <w:jc w:val="both"/>
        <w:rPr>
          <w:sz w:val="22"/>
          <w:lang w:val="en-US"/>
        </w:rPr>
      </w:pPr>
      <w:r w:rsidRPr="00027EB9">
        <w:rPr>
          <w:sz w:val="22"/>
          <w:lang w:val="en-US"/>
        </w:rPr>
        <w:t>The Sunday Herald (21 March 1999). “By ‘eck, we deserve an assembly too.”</w:t>
      </w:r>
    </w:p>
    <w:p w14:paraId="412713AD" w14:textId="77777777" w:rsidR="005D29C3" w:rsidRPr="00027EB9" w:rsidRDefault="005D29C3" w:rsidP="000B2190">
      <w:pPr>
        <w:pStyle w:val="NormalWeb"/>
        <w:spacing w:before="0" w:beforeAutospacing="0" w:after="120" w:afterAutospacing="0"/>
        <w:ind w:left="475" w:hanging="475"/>
        <w:rPr>
          <w:sz w:val="22"/>
          <w:szCs w:val="22"/>
          <w:lang w:val="en-US"/>
        </w:rPr>
      </w:pPr>
      <w:r w:rsidRPr="00027EB9">
        <w:rPr>
          <w:sz w:val="22"/>
          <w:szCs w:val="22"/>
          <w:lang w:val="en-US"/>
        </w:rPr>
        <w:t xml:space="preserve">U.K. House of Commons (1969). </w:t>
      </w:r>
      <w:hyperlink r:id="rId131" w:history="1">
        <w:r w:rsidRPr="00027EB9">
          <w:rPr>
            <w:rStyle w:val="Hyperlink"/>
            <w:sz w:val="22"/>
            <w:szCs w:val="22"/>
            <w:lang w:val="en-US"/>
          </w:rPr>
          <w:t>Orders of the  Day (Hansard, 14 February 1969) https://api.parliament.uk/historic-hansard/commons/1969/feb/14/orders-of-the-day</w:t>
        </w:r>
      </w:hyperlink>
      <w:r w:rsidRPr="00027EB9">
        <w:rPr>
          <w:sz w:val="22"/>
          <w:szCs w:val="22"/>
          <w:lang w:val="en-US"/>
        </w:rPr>
        <w:t>. [28th October 2022]</w:t>
      </w:r>
    </w:p>
    <w:p w14:paraId="132AB22F" w14:textId="77777777" w:rsidR="005D29C3" w:rsidRPr="00027EB9" w:rsidRDefault="005D29C3" w:rsidP="00C117CD">
      <w:pPr>
        <w:pStyle w:val="NormalWeb"/>
        <w:spacing w:before="0" w:beforeAutospacing="0" w:after="120" w:afterAutospacing="0"/>
        <w:ind w:left="475" w:hanging="475"/>
        <w:jc w:val="both"/>
        <w:rPr>
          <w:sz w:val="22"/>
          <w:lang w:val="en-US"/>
        </w:rPr>
      </w:pPr>
      <w:r w:rsidRPr="00027EB9">
        <w:rPr>
          <w:sz w:val="22"/>
          <w:lang w:val="en-US"/>
        </w:rPr>
        <w:lastRenderedPageBreak/>
        <w:t>UK Newsquest Regional News (2004). “Yorkshire Home Rule Efforts Abandoned.” November 9.</w:t>
      </w:r>
    </w:p>
    <w:p w14:paraId="680282D9" w14:textId="77777777" w:rsidR="005D29C3" w:rsidRPr="00027EB9" w:rsidRDefault="005D29C3" w:rsidP="00D34C34">
      <w:pPr>
        <w:widowControl w:val="0"/>
        <w:spacing w:after="60"/>
        <w:ind w:left="709" w:hanging="709"/>
        <w:rPr>
          <w:rFonts w:cs="Times New Roman"/>
        </w:rPr>
      </w:pPr>
      <w:r w:rsidRPr="00027EB9">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027EB9">
        <w:rPr>
          <w:rFonts w:cs="Times New Roman"/>
          <w:i/>
          <w:iCs/>
        </w:rPr>
        <w:t>Journal of Conflict Resolution</w:t>
      </w:r>
      <w:r w:rsidRPr="00027EB9">
        <w:rPr>
          <w:rFonts w:cs="Times New Roman"/>
        </w:rPr>
        <w:t xml:space="preserve"> 59(7): 1327-1342.</w:t>
      </w:r>
    </w:p>
    <w:p w14:paraId="4362AD80" w14:textId="77777777" w:rsidR="005D29C3" w:rsidRPr="00027EB9" w:rsidRDefault="005D29C3" w:rsidP="00C117CD">
      <w:pPr>
        <w:widowControl w:val="0"/>
        <w:spacing w:after="60"/>
        <w:ind w:left="709" w:hanging="709"/>
        <w:rPr>
          <w:rFonts w:cs="Times New Roman"/>
        </w:rPr>
      </w:pPr>
      <w:r w:rsidRPr="00027EB9">
        <w:rPr>
          <w:rFonts w:cs="Times New Roman"/>
        </w:rPr>
        <w:t xml:space="preserve">Wikipedia (2022). “2004 North East England devolution referendum.” </w:t>
      </w:r>
      <w:hyperlink r:id="rId132" w:history="1">
        <w:r w:rsidRPr="00027EB9">
          <w:rPr>
            <w:rStyle w:val="Hyperlink"/>
            <w:rFonts w:cs="Times New Roman"/>
          </w:rPr>
          <w:t>https://en.wikipedia.org/wiki/2004_North_East_England_devolution_referendum</w:t>
        </w:r>
      </w:hyperlink>
      <w:r w:rsidRPr="00027EB9">
        <w:rPr>
          <w:rFonts w:cs="Times New Roman"/>
        </w:rPr>
        <w:t xml:space="preserve"> [August 9, 2022].</w:t>
      </w:r>
    </w:p>
    <w:p w14:paraId="3BA6EC34" w14:textId="77777777" w:rsidR="005D29C3" w:rsidRPr="00027EB9" w:rsidRDefault="005D29C3" w:rsidP="00B5076D">
      <w:pPr>
        <w:spacing w:after="60"/>
        <w:ind w:left="709" w:hanging="709"/>
        <w:rPr>
          <w:szCs w:val="22"/>
        </w:rPr>
      </w:pPr>
      <w:r w:rsidRPr="00027EB9">
        <w:rPr>
          <w:szCs w:val="22"/>
        </w:rPr>
        <w:t xml:space="preserve">York Roman Society (2007). </w:t>
      </w:r>
      <w:hyperlink r:id="rId133" w:history="1">
        <w:r w:rsidRPr="00027EB9">
          <w:rPr>
            <w:rStyle w:val="Hyperlink"/>
          </w:rPr>
          <w:t>York Roman Festival 2006 ::: a brief history of Roman York</w:t>
        </w:r>
        <w:r w:rsidRPr="00027EB9">
          <w:t xml:space="preserve"> </w:t>
        </w:r>
        <w:r w:rsidRPr="00027EB9">
          <w:rPr>
            <w:rStyle w:val="Hyperlink"/>
          </w:rPr>
          <w:t>https://web.archive.org/web/20071008234045/http://www.yorkromanfestival.com/history.htm</w:t>
        </w:r>
      </w:hyperlink>
      <w:r w:rsidRPr="00027EB9">
        <w:t>. [28</w:t>
      </w:r>
      <w:r w:rsidRPr="00027EB9">
        <w:rPr>
          <w:vertAlign w:val="superscript"/>
        </w:rPr>
        <w:t>th</w:t>
      </w:r>
      <w:r w:rsidRPr="00027EB9">
        <w:t xml:space="preserve"> October 2022]</w:t>
      </w:r>
    </w:p>
    <w:p w14:paraId="0DC06587" w14:textId="77777777" w:rsidR="005D29C3" w:rsidRPr="00027EB9" w:rsidRDefault="005D29C3" w:rsidP="00B5076D">
      <w:pPr>
        <w:spacing w:after="60"/>
        <w:ind w:left="709" w:hanging="709"/>
        <w:rPr>
          <w:szCs w:val="22"/>
        </w:rPr>
      </w:pPr>
      <w:r w:rsidRPr="00027EB9">
        <w:rPr>
          <w:szCs w:val="22"/>
        </w:rPr>
        <w:t>Yorkshire Devolution Movement (n.d.). “Who We Are.” https://ydm.org.uk/about/ [August 8, 2022].</w:t>
      </w:r>
    </w:p>
    <w:p w14:paraId="2903AF55" w14:textId="77777777" w:rsidR="005D29C3" w:rsidRPr="00027EB9" w:rsidRDefault="005D29C3" w:rsidP="00D34C34">
      <w:pPr>
        <w:spacing w:after="60"/>
        <w:ind w:left="709" w:hanging="709"/>
        <w:rPr>
          <w:szCs w:val="22"/>
        </w:rPr>
      </w:pPr>
      <w:r w:rsidRPr="00027EB9">
        <w:rPr>
          <w:szCs w:val="22"/>
        </w:rPr>
        <w:t xml:space="preserve">Yorkshire Party (n.d.). “History.” </w:t>
      </w:r>
      <w:hyperlink r:id="rId134" w:history="1">
        <w:r w:rsidRPr="00027EB9">
          <w:rPr>
            <w:rStyle w:val="Hyperlink"/>
            <w:szCs w:val="22"/>
          </w:rPr>
          <w:t>https://www.yorkshireparty.org.uk/history/</w:t>
        </w:r>
      </w:hyperlink>
      <w:r w:rsidRPr="00027EB9">
        <w:rPr>
          <w:szCs w:val="22"/>
        </w:rPr>
        <w:t xml:space="preserve"> [August 8, 2022].</w:t>
      </w:r>
    </w:p>
    <w:p w14:paraId="0D6A07B4" w14:textId="77777777" w:rsidR="005D29C3" w:rsidRPr="00027EB9" w:rsidRDefault="005D29C3" w:rsidP="00266615">
      <w:pPr>
        <w:spacing w:after="60"/>
        <w:ind w:left="709" w:hanging="709"/>
      </w:pPr>
      <w:r w:rsidRPr="00027EB9">
        <w:rPr>
          <w:szCs w:val="22"/>
        </w:rPr>
        <w:t xml:space="preserve">Yorkshire Party. (2014). </w:t>
      </w:r>
      <w:hyperlink r:id="rId135" w:history="1">
        <w:r w:rsidRPr="00027EB9">
          <w:rPr>
            <w:rStyle w:val="Hyperlink"/>
          </w:rPr>
          <w:t xml:space="preserve">Devolution https://www.yorkshireparty.org.uk/devolution </w:t>
        </w:r>
      </w:hyperlink>
      <w:r w:rsidRPr="00027EB9">
        <w:t>. [28</w:t>
      </w:r>
      <w:r w:rsidRPr="00027EB9">
        <w:rPr>
          <w:vertAlign w:val="superscript"/>
        </w:rPr>
        <w:t>th</w:t>
      </w:r>
      <w:r w:rsidRPr="00027EB9">
        <w:t xml:space="preserve"> October 2022]</w:t>
      </w:r>
    </w:p>
    <w:p w14:paraId="37B6443B" w14:textId="77777777" w:rsidR="005D29C3" w:rsidRPr="00027EB9" w:rsidRDefault="005D29C3" w:rsidP="006653DA">
      <w:pPr>
        <w:spacing w:after="60"/>
        <w:ind w:left="709" w:hanging="709"/>
        <w:rPr>
          <w:szCs w:val="22"/>
        </w:rPr>
      </w:pPr>
      <w:r w:rsidRPr="00027EB9">
        <w:rPr>
          <w:szCs w:val="22"/>
        </w:rPr>
        <w:t xml:space="preserve">Yorkshire Party. (2020) </w:t>
      </w:r>
      <w:hyperlink r:id="rId136" w:history="1">
        <w:r w:rsidRPr="00027EB9">
          <w:rPr>
            <w:rStyle w:val="Hyperlink"/>
          </w:rPr>
          <w:t>News https://www.yorkshireparty.org.uk/news?page=2</w:t>
        </w:r>
      </w:hyperlink>
      <w:r w:rsidRPr="00027EB9">
        <w:t xml:space="preserve"> [28</w:t>
      </w:r>
      <w:r w:rsidRPr="00027EB9">
        <w:rPr>
          <w:vertAlign w:val="superscript"/>
        </w:rPr>
        <w:t>th</w:t>
      </w:r>
      <w:r w:rsidRPr="00027EB9">
        <w:t xml:space="preserve"> October 2022]</w:t>
      </w:r>
    </w:p>
    <w:p w14:paraId="66645BFB" w14:textId="77777777" w:rsidR="005D29C3" w:rsidRPr="00027EB9" w:rsidRDefault="005D29C3" w:rsidP="00C117CD">
      <w:pPr>
        <w:spacing w:after="60"/>
        <w:ind w:left="709" w:hanging="709"/>
        <w:rPr>
          <w:szCs w:val="22"/>
        </w:rPr>
      </w:pPr>
      <w:r w:rsidRPr="00027EB9">
        <w:rPr>
          <w:szCs w:val="22"/>
        </w:rPr>
        <w:t>Yorkshire Post (2003). “Yorkshire home rule ‘sparks apathy’.” May 11.</w:t>
      </w:r>
    </w:p>
    <w:p w14:paraId="33299024" w14:textId="77777777" w:rsidR="005D29C3" w:rsidRDefault="005D29C3" w:rsidP="00D34C34">
      <w:pPr>
        <w:spacing w:after="60"/>
        <w:ind w:left="709" w:hanging="709"/>
        <w:rPr>
          <w:szCs w:val="22"/>
        </w:rPr>
      </w:pPr>
      <w:r w:rsidRPr="00027EB9">
        <w:rPr>
          <w:szCs w:val="22"/>
        </w:rPr>
        <w:t xml:space="preserve">Yorkshire Ridings Society (n.d.). “Introduction to the Society.” </w:t>
      </w:r>
      <w:hyperlink r:id="rId137" w:history="1">
        <w:r w:rsidRPr="00027EB9">
          <w:rPr>
            <w:rStyle w:val="Hyperlink"/>
            <w:szCs w:val="22"/>
          </w:rPr>
          <w:t>https://www.yorkshireridingssociety.org.uk/spage-plotted_history_-introduction_to_the_society.html</w:t>
        </w:r>
      </w:hyperlink>
      <w:r w:rsidRPr="00027EB9">
        <w:rPr>
          <w:szCs w:val="22"/>
        </w:rPr>
        <w:t xml:space="preserve"> [August 8, 2022].</w:t>
      </w:r>
      <w:bookmarkEnd w:id="5"/>
    </w:p>
    <w:sectPr w:rsidR="005D29C3" w:rsidSect="00496A52">
      <w:footerReference w:type="default" r:id="rId138"/>
      <w:headerReference w:type="first" r:id="rId13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4D68" w14:textId="77777777" w:rsidR="00496A52" w:rsidRDefault="00496A52" w:rsidP="00A76598">
      <w:r>
        <w:separator/>
      </w:r>
    </w:p>
  </w:endnote>
  <w:endnote w:type="continuationSeparator" w:id="0">
    <w:p w14:paraId="4E7C3047" w14:textId="77777777" w:rsidR="00496A52" w:rsidRDefault="00496A5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0688" w14:textId="77777777" w:rsidR="00496A52" w:rsidRPr="00ED0D02" w:rsidRDefault="00496A52" w:rsidP="00ED0D02">
      <w:pPr>
        <w:pStyle w:val="Footer"/>
      </w:pPr>
      <w:r>
        <w:separator/>
      </w:r>
    </w:p>
  </w:footnote>
  <w:footnote w:type="continuationSeparator" w:id="0">
    <w:p w14:paraId="5FF6DEB5" w14:textId="77777777" w:rsidR="00496A52" w:rsidRDefault="00496A5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3C6"/>
    <w:multiLevelType w:val="hybridMultilevel"/>
    <w:tmpl w:val="D532794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B0C7A"/>
    <w:multiLevelType w:val="hybridMultilevel"/>
    <w:tmpl w:val="0FA81686"/>
    <w:lvl w:ilvl="0" w:tplc="17F80EE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007168"/>
    <w:multiLevelType w:val="hybridMultilevel"/>
    <w:tmpl w:val="42669E88"/>
    <w:lvl w:ilvl="0" w:tplc="5754A96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2072F"/>
    <w:multiLevelType w:val="hybridMultilevel"/>
    <w:tmpl w:val="6C4E5F3A"/>
    <w:lvl w:ilvl="0" w:tplc="9ED25F7C">
      <w:start w:val="5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73760C"/>
    <w:multiLevelType w:val="hybridMultilevel"/>
    <w:tmpl w:val="F92CD4C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EF239C"/>
    <w:multiLevelType w:val="hybridMultilevel"/>
    <w:tmpl w:val="4572A868"/>
    <w:lvl w:ilvl="0" w:tplc="B99ACA74">
      <w:start w:val="1282"/>
      <w:numFmt w:val="bullet"/>
      <w:lvlText w:val="-"/>
      <w:lvlJc w:val="left"/>
      <w:pPr>
        <w:ind w:left="720" w:hanging="360"/>
      </w:pPr>
      <w:rPr>
        <w:rFonts w:ascii="Times New Roman" w:eastAsiaTheme="minorEastAsia" w:hAnsi="Times New Roman" w:cs="Times New Roman"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7072E44"/>
    <w:multiLevelType w:val="hybridMultilevel"/>
    <w:tmpl w:val="61A2F074"/>
    <w:lvl w:ilvl="0" w:tplc="469055E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0980C1C"/>
    <w:multiLevelType w:val="hybridMultilevel"/>
    <w:tmpl w:val="98FC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C364F8"/>
    <w:multiLevelType w:val="hybridMultilevel"/>
    <w:tmpl w:val="151AFC6E"/>
    <w:lvl w:ilvl="0" w:tplc="C9766F66">
      <w:start w:val="2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EB7C46"/>
    <w:multiLevelType w:val="hybridMultilevel"/>
    <w:tmpl w:val="DF4C13E4"/>
    <w:lvl w:ilvl="0" w:tplc="2D627BC8">
      <w:numFmt w:val="bullet"/>
      <w:lvlText w:val=""/>
      <w:lvlJc w:val="left"/>
      <w:pPr>
        <w:ind w:left="720" w:hanging="360"/>
      </w:pPr>
      <w:rPr>
        <w:rFonts w:ascii="Symbol" w:eastAsiaTheme="minorEastAsia"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0827BB"/>
    <w:multiLevelType w:val="hybridMultilevel"/>
    <w:tmpl w:val="EE6A213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487B4D"/>
    <w:multiLevelType w:val="hybridMultilevel"/>
    <w:tmpl w:val="838C1F9E"/>
    <w:lvl w:ilvl="0" w:tplc="E50A687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9" w15:restartNumberingAfterBreak="0">
    <w:nsid w:val="603A5B92"/>
    <w:multiLevelType w:val="hybridMultilevel"/>
    <w:tmpl w:val="309C5DF6"/>
    <w:lvl w:ilvl="0" w:tplc="FBB637AC">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A4E46C2"/>
    <w:multiLevelType w:val="hybridMultilevel"/>
    <w:tmpl w:val="6204B6A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9B4A31"/>
    <w:multiLevelType w:val="hybridMultilevel"/>
    <w:tmpl w:val="A964F7F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18"/>
  </w:num>
  <w:num w:numId="2" w16cid:durableId="1701928402">
    <w:abstractNumId w:val="21"/>
  </w:num>
  <w:num w:numId="3" w16cid:durableId="1590579449">
    <w:abstractNumId w:val="1"/>
  </w:num>
  <w:num w:numId="4" w16cid:durableId="878661577">
    <w:abstractNumId w:val="17"/>
  </w:num>
  <w:num w:numId="5" w16cid:durableId="609825262">
    <w:abstractNumId w:val="23"/>
  </w:num>
  <w:num w:numId="6" w16cid:durableId="1384716161">
    <w:abstractNumId w:val="13"/>
  </w:num>
  <w:num w:numId="7" w16cid:durableId="2040428178">
    <w:abstractNumId w:val="9"/>
  </w:num>
  <w:num w:numId="8" w16cid:durableId="296110166">
    <w:abstractNumId w:val="6"/>
  </w:num>
  <w:num w:numId="9" w16cid:durableId="944072145">
    <w:abstractNumId w:val="20"/>
  </w:num>
  <w:num w:numId="10" w16cid:durableId="539558267">
    <w:abstractNumId w:val="11"/>
  </w:num>
  <w:num w:numId="11" w16cid:durableId="1671255446">
    <w:abstractNumId w:val="8"/>
  </w:num>
  <w:num w:numId="12" w16cid:durableId="420293888">
    <w:abstractNumId w:val="16"/>
  </w:num>
  <w:num w:numId="13" w16cid:durableId="113866564">
    <w:abstractNumId w:val="2"/>
  </w:num>
  <w:num w:numId="14" w16cid:durableId="355427325">
    <w:abstractNumId w:val="7"/>
  </w:num>
  <w:num w:numId="15" w16cid:durableId="1392577186">
    <w:abstractNumId w:val="19"/>
  </w:num>
  <w:num w:numId="16" w16cid:durableId="1744328917">
    <w:abstractNumId w:val="4"/>
  </w:num>
  <w:num w:numId="17" w16cid:durableId="623971131">
    <w:abstractNumId w:val="3"/>
  </w:num>
  <w:num w:numId="18" w16cid:durableId="1780682617">
    <w:abstractNumId w:val="14"/>
  </w:num>
  <w:num w:numId="19" w16cid:durableId="1158961073">
    <w:abstractNumId w:val="12"/>
  </w:num>
  <w:num w:numId="20" w16cid:durableId="1723557303">
    <w:abstractNumId w:val="8"/>
  </w:num>
  <w:num w:numId="21" w16cid:durableId="832993975">
    <w:abstractNumId w:val="0"/>
  </w:num>
  <w:num w:numId="22" w16cid:durableId="1807160855">
    <w:abstractNumId w:val="5"/>
  </w:num>
  <w:num w:numId="23" w16cid:durableId="1730494200">
    <w:abstractNumId w:val="22"/>
  </w:num>
  <w:num w:numId="24" w16cid:durableId="437990568">
    <w:abstractNumId w:val="15"/>
  </w:num>
  <w:num w:numId="25" w16cid:durableId="1166476979">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D69"/>
    <w:rsid w:val="00001BF2"/>
    <w:rsid w:val="000020C0"/>
    <w:rsid w:val="00003BAD"/>
    <w:rsid w:val="00003CC4"/>
    <w:rsid w:val="00004572"/>
    <w:rsid w:val="00004E48"/>
    <w:rsid w:val="000068E3"/>
    <w:rsid w:val="000069D2"/>
    <w:rsid w:val="000079C9"/>
    <w:rsid w:val="00007C2F"/>
    <w:rsid w:val="000101F9"/>
    <w:rsid w:val="000106CD"/>
    <w:rsid w:val="0001159C"/>
    <w:rsid w:val="00011902"/>
    <w:rsid w:val="00011BAA"/>
    <w:rsid w:val="00011FC1"/>
    <w:rsid w:val="00012307"/>
    <w:rsid w:val="00012A29"/>
    <w:rsid w:val="00012A89"/>
    <w:rsid w:val="00012BB2"/>
    <w:rsid w:val="00013542"/>
    <w:rsid w:val="0001366A"/>
    <w:rsid w:val="00013DE3"/>
    <w:rsid w:val="000143EF"/>
    <w:rsid w:val="0001466E"/>
    <w:rsid w:val="00014F16"/>
    <w:rsid w:val="000157DA"/>
    <w:rsid w:val="00015980"/>
    <w:rsid w:val="000165F9"/>
    <w:rsid w:val="00017C7E"/>
    <w:rsid w:val="00020057"/>
    <w:rsid w:val="000210DE"/>
    <w:rsid w:val="0002128B"/>
    <w:rsid w:val="00021C31"/>
    <w:rsid w:val="00022960"/>
    <w:rsid w:val="00022EA2"/>
    <w:rsid w:val="00024A95"/>
    <w:rsid w:val="0002532C"/>
    <w:rsid w:val="00025E2B"/>
    <w:rsid w:val="000262AC"/>
    <w:rsid w:val="000265C2"/>
    <w:rsid w:val="00026757"/>
    <w:rsid w:val="0002675B"/>
    <w:rsid w:val="00027391"/>
    <w:rsid w:val="00027EB9"/>
    <w:rsid w:val="00030024"/>
    <w:rsid w:val="00030128"/>
    <w:rsid w:val="000302BC"/>
    <w:rsid w:val="0003082D"/>
    <w:rsid w:val="00032418"/>
    <w:rsid w:val="00033F47"/>
    <w:rsid w:val="00034F16"/>
    <w:rsid w:val="00035768"/>
    <w:rsid w:val="00036A9F"/>
    <w:rsid w:val="00037191"/>
    <w:rsid w:val="000373F7"/>
    <w:rsid w:val="000375E0"/>
    <w:rsid w:val="0003784F"/>
    <w:rsid w:val="00037CDE"/>
    <w:rsid w:val="00037FFB"/>
    <w:rsid w:val="0004031D"/>
    <w:rsid w:val="00040BCA"/>
    <w:rsid w:val="00041168"/>
    <w:rsid w:val="000413A8"/>
    <w:rsid w:val="00042720"/>
    <w:rsid w:val="00043E7A"/>
    <w:rsid w:val="00043EC6"/>
    <w:rsid w:val="000452E9"/>
    <w:rsid w:val="00045B63"/>
    <w:rsid w:val="00045C26"/>
    <w:rsid w:val="00046BDD"/>
    <w:rsid w:val="0004727B"/>
    <w:rsid w:val="0004756E"/>
    <w:rsid w:val="000501EB"/>
    <w:rsid w:val="00050218"/>
    <w:rsid w:val="00050AD7"/>
    <w:rsid w:val="00050FBC"/>
    <w:rsid w:val="00051716"/>
    <w:rsid w:val="00051BDD"/>
    <w:rsid w:val="00052651"/>
    <w:rsid w:val="00053E72"/>
    <w:rsid w:val="0005431C"/>
    <w:rsid w:val="000547B0"/>
    <w:rsid w:val="00054BFE"/>
    <w:rsid w:val="00054CCB"/>
    <w:rsid w:val="0005534A"/>
    <w:rsid w:val="00055674"/>
    <w:rsid w:val="00055748"/>
    <w:rsid w:val="00055D0B"/>
    <w:rsid w:val="000566F9"/>
    <w:rsid w:val="000576CA"/>
    <w:rsid w:val="00060050"/>
    <w:rsid w:val="00060C38"/>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0A6"/>
    <w:rsid w:val="00070472"/>
    <w:rsid w:val="00070750"/>
    <w:rsid w:val="0007088F"/>
    <w:rsid w:val="00070EC1"/>
    <w:rsid w:val="0007102A"/>
    <w:rsid w:val="00071384"/>
    <w:rsid w:val="00071507"/>
    <w:rsid w:val="00071F56"/>
    <w:rsid w:val="00072432"/>
    <w:rsid w:val="000726BA"/>
    <w:rsid w:val="000727E4"/>
    <w:rsid w:val="00073AD1"/>
    <w:rsid w:val="000752CC"/>
    <w:rsid w:val="0007651B"/>
    <w:rsid w:val="000768FE"/>
    <w:rsid w:val="00076A4D"/>
    <w:rsid w:val="00076C1E"/>
    <w:rsid w:val="0007747F"/>
    <w:rsid w:val="000774B3"/>
    <w:rsid w:val="00077F93"/>
    <w:rsid w:val="0008091D"/>
    <w:rsid w:val="00081EF6"/>
    <w:rsid w:val="0008221C"/>
    <w:rsid w:val="0008222E"/>
    <w:rsid w:val="000838C5"/>
    <w:rsid w:val="00084A7E"/>
    <w:rsid w:val="00084D1E"/>
    <w:rsid w:val="0008568F"/>
    <w:rsid w:val="00085A60"/>
    <w:rsid w:val="00086154"/>
    <w:rsid w:val="00086890"/>
    <w:rsid w:val="00086EEF"/>
    <w:rsid w:val="0008747A"/>
    <w:rsid w:val="000878AA"/>
    <w:rsid w:val="00087CFD"/>
    <w:rsid w:val="00090717"/>
    <w:rsid w:val="00090AF7"/>
    <w:rsid w:val="00090B0D"/>
    <w:rsid w:val="0009119B"/>
    <w:rsid w:val="000916C7"/>
    <w:rsid w:val="00091DA1"/>
    <w:rsid w:val="00091E92"/>
    <w:rsid w:val="00092D7B"/>
    <w:rsid w:val="00094B36"/>
    <w:rsid w:val="00094B56"/>
    <w:rsid w:val="0009516C"/>
    <w:rsid w:val="000951CE"/>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4B55"/>
    <w:rsid w:val="000A5A81"/>
    <w:rsid w:val="000A5B27"/>
    <w:rsid w:val="000A6439"/>
    <w:rsid w:val="000A6A0F"/>
    <w:rsid w:val="000A7508"/>
    <w:rsid w:val="000A79BA"/>
    <w:rsid w:val="000A7B8E"/>
    <w:rsid w:val="000B0AE4"/>
    <w:rsid w:val="000B0EE6"/>
    <w:rsid w:val="000B178D"/>
    <w:rsid w:val="000B1D8D"/>
    <w:rsid w:val="000B1ED6"/>
    <w:rsid w:val="000B2190"/>
    <w:rsid w:val="000B230A"/>
    <w:rsid w:val="000B25BA"/>
    <w:rsid w:val="000B271E"/>
    <w:rsid w:val="000B2DEC"/>
    <w:rsid w:val="000B3049"/>
    <w:rsid w:val="000B45BE"/>
    <w:rsid w:val="000B471F"/>
    <w:rsid w:val="000B4BD9"/>
    <w:rsid w:val="000B6177"/>
    <w:rsid w:val="000B694F"/>
    <w:rsid w:val="000B6C6C"/>
    <w:rsid w:val="000B6F77"/>
    <w:rsid w:val="000B7846"/>
    <w:rsid w:val="000B785A"/>
    <w:rsid w:val="000B787D"/>
    <w:rsid w:val="000B7DBD"/>
    <w:rsid w:val="000B7F0A"/>
    <w:rsid w:val="000C0125"/>
    <w:rsid w:val="000C02D1"/>
    <w:rsid w:val="000C1745"/>
    <w:rsid w:val="000C270A"/>
    <w:rsid w:val="000C37D1"/>
    <w:rsid w:val="000C41FB"/>
    <w:rsid w:val="000C4788"/>
    <w:rsid w:val="000C4FEA"/>
    <w:rsid w:val="000C589D"/>
    <w:rsid w:val="000C592A"/>
    <w:rsid w:val="000C59D6"/>
    <w:rsid w:val="000C6217"/>
    <w:rsid w:val="000C68B2"/>
    <w:rsid w:val="000C6DF2"/>
    <w:rsid w:val="000C7F7F"/>
    <w:rsid w:val="000D0379"/>
    <w:rsid w:val="000D06D1"/>
    <w:rsid w:val="000D187F"/>
    <w:rsid w:val="000D224D"/>
    <w:rsid w:val="000D2990"/>
    <w:rsid w:val="000D29CD"/>
    <w:rsid w:val="000D3029"/>
    <w:rsid w:val="000D350D"/>
    <w:rsid w:val="000D3FD1"/>
    <w:rsid w:val="000D4B6C"/>
    <w:rsid w:val="000D5351"/>
    <w:rsid w:val="000D56A2"/>
    <w:rsid w:val="000D66C5"/>
    <w:rsid w:val="000D6A67"/>
    <w:rsid w:val="000D6BEC"/>
    <w:rsid w:val="000D7120"/>
    <w:rsid w:val="000D7195"/>
    <w:rsid w:val="000D782B"/>
    <w:rsid w:val="000D7BA5"/>
    <w:rsid w:val="000E0400"/>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1B"/>
    <w:rsid w:val="000E7B70"/>
    <w:rsid w:val="000E7F7D"/>
    <w:rsid w:val="000F0010"/>
    <w:rsid w:val="000F07DE"/>
    <w:rsid w:val="000F0ADA"/>
    <w:rsid w:val="000F0D93"/>
    <w:rsid w:val="000F0DDC"/>
    <w:rsid w:val="000F21DF"/>
    <w:rsid w:val="000F2DB3"/>
    <w:rsid w:val="000F3409"/>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5B7"/>
    <w:rsid w:val="00103EA6"/>
    <w:rsid w:val="00104387"/>
    <w:rsid w:val="001046D9"/>
    <w:rsid w:val="001063E1"/>
    <w:rsid w:val="00106EAE"/>
    <w:rsid w:val="0010735A"/>
    <w:rsid w:val="00107E12"/>
    <w:rsid w:val="00111534"/>
    <w:rsid w:val="00111763"/>
    <w:rsid w:val="00112262"/>
    <w:rsid w:val="001128BA"/>
    <w:rsid w:val="0011357D"/>
    <w:rsid w:val="00113774"/>
    <w:rsid w:val="001138B3"/>
    <w:rsid w:val="001147A0"/>
    <w:rsid w:val="001149D2"/>
    <w:rsid w:val="00114D57"/>
    <w:rsid w:val="0011501C"/>
    <w:rsid w:val="00115174"/>
    <w:rsid w:val="00115A52"/>
    <w:rsid w:val="001174AD"/>
    <w:rsid w:val="0011768F"/>
    <w:rsid w:val="00117E9C"/>
    <w:rsid w:val="001201E7"/>
    <w:rsid w:val="00120638"/>
    <w:rsid w:val="001207ED"/>
    <w:rsid w:val="00120BF3"/>
    <w:rsid w:val="00121116"/>
    <w:rsid w:val="0012137D"/>
    <w:rsid w:val="00121387"/>
    <w:rsid w:val="00121504"/>
    <w:rsid w:val="00121AC6"/>
    <w:rsid w:val="001221EA"/>
    <w:rsid w:val="00122956"/>
    <w:rsid w:val="001241EC"/>
    <w:rsid w:val="0012487A"/>
    <w:rsid w:val="00124947"/>
    <w:rsid w:val="00125808"/>
    <w:rsid w:val="00125A17"/>
    <w:rsid w:val="00125AB6"/>
    <w:rsid w:val="00125BC4"/>
    <w:rsid w:val="0012677A"/>
    <w:rsid w:val="00126B56"/>
    <w:rsid w:val="0012776D"/>
    <w:rsid w:val="00130086"/>
    <w:rsid w:val="0013027D"/>
    <w:rsid w:val="001309E5"/>
    <w:rsid w:val="00132834"/>
    <w:rsid w:val="001334D3"/>
    <w:rsid w:val="001338B9"/>
    <w:rsid w:val="00133FFA"/>
    <w:rsid w:val="0013498D"/>
    <w:rsid w:val="00135160"/>
    <w:rsid w:val="00135FBD"/>
    <w:rsid w:val="00136184"/>
    <w:rsid w:val="00137083"/>
    <w:rsid w:val="00137126"/>
    <w:rsid w:val="001371C5"/>
    <w:rsid w:val="0013735A"/>
    <w:rsid w:val="00137610"/>
    <w:rsid w:val="0013775B"/>
    <w:rsid w:val="00137EB6"/>
    <w:rsid w:val="00140038"/>
    <w:rsid w:val="0014179D"/>
    <w:rsid w:val="001419ED"/>
    <w:rsid w:val="00141CC1"/>
    <w:rsid w:val="00141EB9"/>
    <w:rsid w:val="0014200F"/>
    <w:rsid w:val="00143B9B"/>
    <w:rsid w:val="00144214"/>
    <w:rsid w:val="00146259"/>
    <w:rsid w:val="00146683"/>
    <w:rsid w:val="00146903"/>
    <w:rsid w:val="00146FDD"/>
    <w:rsid w:val="0014735D"/>
    <w:rsid w:val="00147C83"/>
    <w:rsid w:val="00150009"/>
    <w:rsid w:val="00151A14"/>
    <w:rsid w:val="001530B0"/>
    <w:rsid w:val="0015376A"/>
    <w:rsid w:val="00153CD5"/>
    <w:rsid w:val="0015497E"/>
    <w:rsid w:val="001564C1"/>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35ED"/>
    <w:rsid w:val="001749E3"/>
    <w:rsid w:val="00174E96"/>
    <w:rsid w:val="001750B9"/>
    <w:rsid w:val="001766C9"/>
    <w:rsid w:val="00177BF5"/>
    <w:rsid w:val="00180323"/>
    <w:rsid w:val="00180D32"/>
    <w:rsid w:val="0018124C"/>
    <w:rsid w:val="0018136C"/>
    <w:rsid w:val="00181E16"/>
    <w:rsid w:val="00181F91"/>
    <w:rsid w:val="00182C12"/>
    <w:rsid w:val="00183141"/>
    <w:rsid w:val="001833F1"/>
    <w:rsid w:val="00183DE5"/>
    <w:rsid w:val="00184261"/>
    <w:rsid w:val="0018463E"/>
    <w:rsid w:val="00184A75"/>
    <w:rsid w:val="00184DA5"/>
    <w:rsid w:val="00185186"/>
    <w:rsid w:val="0018662F"/>
    <w:rsid w:val="00187192"/>
    <w:rsid w:val="00187474"/>
    <w:rsid w:val="00187C57"/>
    <w:rsid w:val="001902E6"/>
    <w:rsid w:val="00190B84"/>
    <w:rsid w:val="0019147F"/>
    <w:rsid w:val="0019179C"/>
    <w:rsid w:val="0019346B"/>
    <w:rsid w:val="0019481A"/>
    <w:rsid w:val="00194A19"/>
    <w:rsid w:val="00194FF3"/>
    <w:rsid w:val="00195020"/>
    <w:rsid w:val="001955D1"/>
    <w:rsid w:val="001966AC"/>
    <w:rsid w:val="001968AB"/>
    <w:rsid w:val="00196A1E"/>
    <w:rsid w:val="00196F59"/>
    <w:rsid w:val="00196F8F"/>
    <w:rsid w:val="0019767F"/>
    <w:rsid w:val="0019772C"/>
    <w:rsid w:val="001A03BD"/>
    <w:rsid w:val="001A0870"/>
    <w:rsid w:val="001A09D6"/>
    <w:rsid w:val="001A2000"/>
    <w:rsid w:val="001A2AA5"/>
    <w:rsid w:val="001A2AB6"/>
    <w:rsid w:val="001A31F5"/>
    <w:rsid w:val="001A36BA"/>
    <w:rsid w:val="001A3D4E"/>
    <w:rsid w:val="001A4089"/>
    <w:rsid w:val="001A45FA"/>
    <w:rsid w:val="001A46CD"/>
    <w:rsid w:val="001A5D5D"/>
    <w:rsid w:val="001A67B6"/>
    <w:rsid w:val="001B02CA"/>
    <w:rsid w:val="001B087A"/>
    <w:rsid w:val="001B11D9"/>
    <w:rsid w:val="001B1619"/>
    <w:rsid w:val="001B163E"/>
    <w:rsid w:val="001B1A7F"/>
    <w:rsid w:val="001B361F"/>
    <w:rsid w:val="001B3F11"/>
    <w:rsid w:val="001B425B"/>
    <w:rsid w:val="001B4596"/>
    <w:rsid w:val="001B4B96"/>
    <w:rsid w:val="001B4C42"/>
    <w:rsid w:val="001B5850"/>
    <w:rsid w:val="001B5C5E"/>
    <w:rsid w:val="001B5DFB"/>
    <w:rsid w:val="001B5EA1"/>
    <w:rsid w:val="001B614D"/>
    <w:rsid w:val="001B6696"/>
    <w:rsid w:val="001B6D5F"/>
    <w:rsid w:val="001B7281"/>
    <w:rsid w:val="001C0774"/>
    <w:rsid w:val="001C0A58"/>
    <w:rsid w:val="001C203E"/>
    <w:rsid w:val="001C217F"/>
    <w:rsid w:val="001C258E"/>
    <w:rsid w:val="001C28CB"/>
    <w:rsid w:val="001C2CA2"/>
    <w:rsid w:val="001C2CC2"/>
    <w:rsid w:val="001C2E5F"/>
    <w:rsid w:val="001C3BC9"/>
    <w:rsid w:val="001C4029"/>
    <w:rsid w:val="001C47CC"/>
    <w:rsid w:val="001C4FD0"/>
    <w:rsid w:val="001C50E0"/>
    <w:rsid w:val="001C53B1"/>
    <w:rsid w:val="001C6147"/>
    <w:rsid w:val="001C79E4"/>
    <w:rsid w:val="001C7A25"/>
    <w:rsid w:val="001D03E4"/>
    <w:rsid w:val="001D0A81"/>
    <w:rsid w:val="001D1088"/>
    <w:rsid w:val="001D1122"/>
    <w:rsid w:val="001D1AC7"/>
    <w:rsid w:val="001D1DC7"/>
    <w:rsid w:val="001D1DEA"/>
    <w:rsid w:val="001D1EA3"/>
    <w:rsid w:val="001D23C9"/>
    <w:rsid w:val="001D26B4"/>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516"/>
    <w:rsid w:val="001E18F5"/>
    <w:rsid w:val="001E25F3"/>
    <w:rsid w:val="001E268E"/>
    <w:rsid w:val="001E35C0"/>
    <w:rsid w:val="001E544A"/>
    <w:rsid w:val="001E5A9E"/>
    <w:rsid w:val="001E67C5"/>
    <w:rsid w:val="001E72A2"/>
    <w:rsid w:val="001E778C"/>
    <w:rsid w:val="001F05C2"/>
    <w:rsid w:val="001F0716"/>
    <w:rsid w:val="001F0E80"/>
    <w:rsid w:val="001F1702"/>
    <w:rsid w:val="001F1CCA"/>
    <w:rsid w:val="001F1D0F"/>
    <w:rsid w:val="001F2CF9"/>
    <w:rsid w:val="001F2DF8"/>
    <w:rsid w:val="001F2FA2"/>
    <w:rsid w:val="001F3269"/>
    <w:rsid w:val="001F366A"/>
    <w:rsid w:val="001F43A3"/>
    <w:rsid w:val="001F4E63"/>
    <w:rsid w:val="001F4E76"/>
    <w:rsid w:val="001F5CD4"/>
    <w:rsid w:val="001F6114"/>
    <w:rsid w:val="001F6D6A"/>
    <w:rsid w:val="001F710A"/>
    <w:rsid w:val="001F7A7E"/>
    <w:rsid w:val="001F7CEA"/>
    <w:rsid w:val="0020058C"/>
    <w:rsid w:val="002007DA"/>
    <w:rsid w:val="002013F5"/>
    <w:rsid w:val="00202395"/>
    <w:rsid w:val="00203549"/>
    <w:rsid w:val="00203646"/>
    <w:rsid w:val="0020383A"/>
    <w:rsid w:val="00203DDE"/>
    <w:rsid w:val="002042C9"/>
    <w:rsid w:val="002046E3"/>
    <w:rsid w:val="0020483E"/>
    <w:rsid w:val="00206E22"/>
    <w:rsid w:val="0020746C"/>
    <w:rsid w:val="00210677"/>
    <w:rsid w:val="0021069E"/>
    <w:rsid w:val="002109C9"/>
    <w:rsid w:val="00210E0D"/>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09D"/>
    <w:rsid w:val="00217DDC"/>
    <w:rsid w:val="00217E79"/>
    <w:rsid w:val="002209C6"/>
    <w:rsid w:val="00220B3B"/>
    <w:rsid w:val="00220C68"/>
    <w:rsid w:val="00220E99"/>
    <w:rsid w:val="00220F7E"/>
    <w:rsid w:val="002214AB"/>
    <w:rsid w:val="00222E78"/>
    <w:rsid w:val="002232CD"/>
    <w:rsid w:val="0022478F"/>
    <w:rsid w:val="002247D3"/>
    <w:rsid w:val="00225412"/>
    <w:rsid w:val="002259EE"/>
    <w:rsid w:val="00225D50"/>
    <w:rsid w:val="00227076"/>
    <w:rsid w:val="002277F7"/>
    <w:rsid w:val="00227BAC"/>
    <w:rsid w:val="0023059D"/>
    <w:rsid w:val="002311D5"/>
    <w:rsid w:val="00231E47"/>
    <w:rsid w:val="002334BF"/>
    <w:rsid w:val="002337B4"/>
    <w:rsid w:val="002340D6"/>
    <w:rsid w:val="0023433D"/>
    <w:rsid w:val="00235980"/>
    <w:rsid w:val="00236303"/>
    <w:rsid w:val="00236628"/>
    <w:rsid w:val="00236C72"/>
    <w:rsid w:val="00237452"/>
    <w:rsid w:val="0023786E"/>
    <w:rsid w:val="00237F27"/>
    <w:rsid w:val="00240357"/>
    <w:rsid w:val="0024036F"/>
    <w:rsid w:val="002404BA"/>
    <w:rsid w:val="00241259"/>
    <w:rsid w:val="00241CAA"/>
    <w:rsid w:val="002427A8"/>
    <w:rsid w:val="002428FA"/>
    <w:rsid w:val="0024397F"/>
    <w:rsid w:val="00243A6F"/>
    <w:rsid w:val="00244D8B"/>
    <w:rsid w:val="00245130"/>
    <w:rsid w:val="00245288"/>
    <w:rsid w:val="0024581B"/>
    <w:rsid w:val="00245C40"/>
    <w:rsid w:val="00246751"/>
    <w:rsid w:val="00246756"/>
    <w:rsid w:val="00247B15"/>
    <w:rsid w:val="00247D36"/>
    <w:rsid w:val="002503C0"/>
    <w:rsid w:val="00250B5A"/>
    <w:rsid w:val="002510A5"/>
    <w:rsid w:val="00251B03"/>
    <w:rsid w:val="00251FCD"/>
    <w:rsid w:val="00252627"/>
    <w:rsid w:val="0025322D"/>
    <w:rsid w:val="00253B8D"/>
    <w:rsid w:val="00254B66"/>
    <w:rsid w:val="00254CD5"/>
    <w:rsid w:val="00254D90"/>
    <w:rsid w:val="0025617B"/>
    <w:rsid w:val="00256854"/>
    <w:rsid w:val="002571E7"/>
    <w:rsid w:val="00262985"/>
    <w:rsid w:val="002638BE"/>
    <w:rsid w:val="002639E3"/>
    <w:rsid w:val="00263C20"/>
    <w:rsid w:val="00263C3D"/>
    <w:rsid w:val="00263F17"/>
    <w:rsid w:val="002641DB"/>
    <w:rsid w:val="002645B3"/>
    <w:rsid w:val="00264C10"/>
    <w:rsid w:val="00264FE4"/>
    <w:rsid w:val="00265398"/>
    <w:rsid w:val="002653BA"/>
    <w:rsid w:val="00265EAD"/>
    <w:rsid w:val="00266615"/>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6BC"/>
    <w:rsid w:val="002809D2"/>
    <w:rsid w:val="00280F45"/>
    <w:rsid w:val="002811E0"/>
    <w:rsid w:val="00281315"/>
    <w:rsid w:val="00282A3F"/>
    <w:rsid w:val="00282BE1"/>
    <w:rsid w:val="00282DE6"/>
    <w:rsid w:val="00283046"/>
    <w:rsid w:val="00283D71"/>
    <w:rsid w:val="00284E84"/>
    <w:rsid w:val="00284EF8"/>
    <w:rsid w:val="0028580A"/>
    <w:rsid w:val="00286348"/>
    <w:rsid w:val="00286938"/>
    <w:rsid w:val="0028694B"/>
    <w:rsid w:val="00286F3A"/>
    <w:rsid w:val="00287478"/>
    <w:rsid w:val="002875A6"/>
    <w:rsid w:val="00290754"/>
    <w:rsid w:val="00291626"/>
    <w:rsid w:val="00291B25"/>
    <w:rsid w:val="00292CDA"/>
    <w:rsid w:val="00292E78"/>
    <w:rsid w:val="002937E2"/>
    <w:rsid w:val="00293C65"/>
    <w:rsid w:val="00293E03"/>
    <w:rsid w:val="00294027"/>
    <w:rsid w:val="002944FA"/>
    <w:rsid w:val="002949F0"/>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3B1"/>
    <w:rsid w:val="002A55AE"/>
    <w:rsid w:val="002A6780"/>
    <w:rsid w:val="002A7108"/>
    <w:rsid w:val="002A723E"/>
    <w:rsid w:val="002A7DA3"/>
    <w:rsid w:val="002B1A2E"/>
    <w:rsid w:val="002B2036"/>
    <w:rsid w:val="002B20E2"/>
    <w:rsid w:val="002B261A"/>
    <w:rsid w:val="002B2734"/>
    <w:rsid w:val="002B2FBD"/>
    <w:rsid w:val="002B2FC5"/>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B93"/>
    <w:rsid w:val="002C7C0A"/>
    <w:rsid w:val="002D0101"/>
    <w:rsid w:val="002D12B2"/>
    <w:rsid w:val="002D2036"/>
    <w:rsid w:val="002D24AD"/>
    <w:rsid w:val="002D2A50"/>
    <w:rsid w:val="002D35A5"/>
    <w:rsid w:val="002D3711"/>
    <w:rsid w:val="002D43D3"/>
    <w:rsid w:val="002D4841"/>
    <w:rsid w:val="002D4B1A"/>
    <w:rsid w:val="002D4C1C"/>
    <w:rsid w:val="002D4D99"/>
    <w:rsid w:val="002D5B88"/>
    <w:rsid w:val="002D685F"/>
    <w:rsid w:val="002D6FD1"/>
    <w:rsid w:val="002D73D5"/>
    <w:rsid w:val="002D7689"/>
    <w:rsid w:val="002D7987"/>
    <w:rsid w:val="002D79E5"/>
    <w:rsid w:val="002D7D02"/>
    <w:rsid w:val="002D7D22"/>
    <w:rsid w:val="002E1460"/>
    <w:rsid w:val="002E1757"/>
    <w:rsid w:val="002E209B"/>
    <w:rsid w:val="002E2147"/>
    <w:rsid w:val="002E4BA0"/>
    <w:rsid w:val="002E5501"/>
    <w:rsid w:val="002E5691"/>
    <w:rsid w:val="002E58B7"/>
    <w:rsid w:val="002E660F"/>
    <w:rsid w:val="002E688C"/>
    <w:rsid w:val="002E7646"/>
    <w:rsid w:val="002E7766"/>
    <w:rsid w:val="002F0007"/>
    <w:rsid w:val="002F047B"/>
    <w:rsid w:val="002F05E9"/>
    <w:rsid w:val="002F20C3"/>
    <w:rsid w:val="002F2750"/>
    <w:rsid w:val="002F2760"/>
    <w:rsid w:val="002F30A0"/>
    <w:rsid w:val="002F3236"/>
    <w:rsid w:val="002F343E"/>
    <w:rsid w:val="002F3B14"/>
    <w:rsid w:val="002F3C6F"/>
    <w:rsid w:val="002F48CD"/>
    <w:rsid w:val="002F4E02"/>
    <w:rsid w:val="002F51CB"/>
    <w:rsid w:val="002F5F9A"/>
    <w:rsid w:val="002F6895"/>
    <w:rsid w:val="002F6A55"/>
    <w:rsid w:val="002F6C17"/>
    <w:rsid w:val="002F7199"/>
    <w:rsid w:val="002F79ED"/>
    <w:rsid w:val="002F79F2"/>
    <w:rsid w:val="0030016E"/>
    <w:rsid w:val="0030074B"/>
    <w:rsid w:val="00300D58"/>
    <w:rsid w:val="003013CA"/>
    <w:rsid w:val="0030162C"/>
    <w:rsid w:val="0030204F"/>
    <w:rsid w:val="00302249"/>
    <w:rsid w:val="00302409"/>
    <w:rsid w:val="00302C50"/>
    <w:rsid w:val="00303565"/>
    <w:rsid w:val="00303948"/>
    <w:rsid w:val="003050D0"/>
    <w:rsid w:val="003058D8"/>
    <w:rsid w:val="003061CF"/>
    <w:rsid w:val="00306D31"/>
    <w:rsid w:val="00307122"/>
    <w:rsid w:val="003073AE"/>
    <w:rsid w:val="00307B87"/>
    <w:rsid w:val="00307BAE"/>
    <w:rsid w:val="00307C41"/>
    <w:rsid w:val="00307EC2"/>
    <w:rsid w:val="00311A15"/>
    <w:rsid w:val="003120A9"/>
    <w:rsid w:val="0031212A"/>
    <w:rsid w:val="00312A11"/>
    <w:rsid w:val="0031313D"/>
    <w:rsid w:val="00313352"/>
    <w:rsid w:val="00313995"/>
    <w:rsid w:val="00313EED"/>
    <w:rsid w:val="00314D05"/>
    <w:rsid w:val="0031571C"/>
    <w:rsid w:val="00316651"/>
    <w:rsid w:val="0031696B"/>
    <w:rsid w:val="00316982"/>
    <w:rsid w:val="00320699"/>
    <w:rsid w:val="00320CA1"/>
    <w:rsid w:val="0032143B"/>
    <w:rsid w:val="003245AA"/>
    <w:rsid w:val="00324F03"/>
    <w:rsid w:val="00324FB8"/>
    <w:rsid w:val="00325206"/>
    <w:rsid w:val="00325B0A"/>
    <w:rsid w:val="003260A4"/>
    <w:rsid w:val="00326D97"/>
    <w:rsid w:val="00327131"/>
    <w:rsid w:val="003272DB"/>
    <w:rsid w:val="003273FD"/>
    <w:rsid w:val="00327723"/>
    <w:rsid w:val="003303FC"/>
    <w:rsid w:val="00330B55"/>
    <w:rsid w:val="00330D65"/>
    <w:rsid w:val="00330DDA"/>
    <w:rsid w:val="003310C9"/>
    <w:rsid w:val="0033157C"/>
    <w:rsid w:val="00331920"/>
    <w:rsid w:val="00331E97"/>
    <w:rsid w:val="00332125"/>
    <w:rsid w:val="00332302"/>
    <w:rsid w:val="003324D3"/>
    <w:rsid w:val="00333E21"/>
    <w:rsid w:val="00334338"/>
    <w:rsid w:val="003346AF"/>
    <w:rsid w:val="003355E7"/>
    <w:rsid w:val="0033617B"/>
    <w:rsid w:val="00336574"/>
    <w:rsid w:val="0033673E"/>
    <w:rsid w:val="00336CB1"/>
    <w:rsid w:val="0034043C"/>
    <w:rsid w:val="00340504"/>
    <w:rsid w:val="00340981"/>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B06"/>
    <w:rsid w:val="00353DC8"/>
    <w:rsid w:val="0035463B"/>
    <w:rsid w:val="0035487E"/>
    <w:rsid w:val="00354AB1"/>
    <w:rsid w:val="0035512A"/>
    <w:rsid w:val="003570C3"/>
    <w:rsid w:val="00357C9E"/>
    <w:rsid w:val="003600A6"/>
    <w:rsid w:val="00360469"/>
    <w:rsid w:val="00360708"/>
    <w:rsid w:val="00360807"/>
    <w:rsid w:val="00362FDC"/>
    <w:rsid w:val="003631A0"/>
    <w:rsid w:val="00363432"/>
    <w:rsid w:val="003649BA"/>
    <w:rsid w:val="00364E03"/>
    <w:rsid w:val="00365779"/>
    <w:rsid w:val="00365AD3"/>
    <w:rsid w:val="00365DFD"/>
    <w:rsid w:val="00366206"/>
    <w:rsid w:val="00367333"/>
    <w:rsid w:val="00370392"/>
    <w:rsid w:val="003703A2"/>
    <w:rsid w:val="00371068"/>
    <w:rsid w:val="00371595"/>
    <w:rsid w:val="00371A7A"/>
    <w:rsid w:val="00371B4F"/>
    <w:rsid w:val="00371BDD"/>
    <w:rsid w:val="00371E7D"/>
    <w:rsid w:val="00372395"/>
    <w:rsid w:val="003725C8"/>
    <w:rsid w:val="00372D65"/>
    <w:rsid w:val="00372E0E"/>
    <w:rsid w:val="00373EA0"/>
    <w:rsid w:val="00373EEB"/>
    <w:rsid w:val="00374BEB"/>
    <w:rsid w:val="00375A78"/>
    <w:rsid w:val="00375F9E"/>
    <w:rsid w:val="00376ABD"/>
    <w:rsid w:val="00376B0C"/>
    <w:rsid w:val="00376E17"/>
    <w:rsid w:val="00377142"/>
    <w:rsid w:val="00377418"/>
    <w:rsid w:val="00377A6D"/>
    <w:rsid w:val="00377A8B"/>
    <w:rsid w:val="0038039A"/>
    <w:rsid w:val="003806A6"/>
    <w:rsid w:val="003817B6"/>
    <w:rsid w:val="00383977"/>
    <w:rsid w:val="00383BA8"/>
    <w:rsid w:val="0038482C"/>
    <w:rsid w:val="00384AE4"/>
    <w:rsid w:val="00384BED"/>
    <w:rsid w:val="00384CFA"/>
    <w:rsid w:val="00384F07"/>
    <w:rsid w:val="00385BD9"/>
    <w:rsid w:val="00387133"/>
    <w:rsid w:val="00387245"/>
    <w:rsid w:val="00387FB0"/>
    <w:rsid w:val="00390595"/>
    <w:rsid w:val="00391AA0"/>
    <w:rsid w:val="00392444"/>
    <w:rsid w:val="00392A18"/>
    <w:rsid w:val="00392C66"/>
    <w:rsid w:val="00392CE3"/>
    <w:rsid w:val="00392F2C"/>
    <w:rsid w:val="003935CD"/>
    <w:rsid w:val="0039442C"/>
    <w:rsid w:val="003949C3"/>
    <w:rsid w:val="00395454"/>
    <w:rsid w:val="003955C9"/>
    <w:rsid w:val="00396332"/>
    <w:rsid w:val="0039681D"/>
    <w:rsid w:val="00396C39"/>
    <w:rsid w:val="00396D40"/>
    <w:rsid w:val="00396E6C"/>
    <w:rsid w:val="003973E8"/>
    <w:rsid w:val="003975F8"/>
    <w:rsid w:val="003977E0"/>
    <w:rsid w:val="00397B21"/>
    <w:rsid w:val="003A0120"/>
    <w:rsid w:val="003A08C6"/>
    <w:rsid w:val="003A0BBB"/>
    <w:rsid w:val="003A0C01"/>
    <w:rsid w:val="003A0C1C"/>
    <w:rsid w:val="003A1592"/>
    <w:rsid w:val="003A2AAD"/>
    <w:rsid w:val="003A31CE"/>
    <w:rsid w:val="003A39AB"/>
    <w:rsid w:val="003A3D93"/>
    <w:rsid w:val="003A4139"/>
    <w:rsid w:val="003A43E5"/>
    <w:rsid w:val="003A4FAA"/>
    <w:rsid w:val="003A582D"/>
    <w:rsid w:val="003A5C8D"/>
    <w:rsid w:val="003A66DA"/>
    <w:rsid w:val="003A71CD"/>
    <w:rsid w:val="003A7371"/>
    <w:rsid w:val="003A75C8"/>
    <w:rsid w:val="003A7FFC"/>
    <w:rsid w:val="003B022E"/>
    <w:rsid w:val="003B05B9"/>
    <w:rsid w:val="003B2266"/>
    <w:rsid w:val="003B3618"/>
    <w:rsid w:val="003B3685"/>
    <w:rsid w:val="003B4B69"/>
    <w:rsid w:val="003B5B30"/>
    <w:rsid w:val="003B61B1"/>
    <w:rsid w:val="003B64A9"/>
    <w:rsid w:val="003B6A3F"/>
    <w:rsid w:val="003B6DA1"/>
    <w:rsid w:val="003B6F25"/>
    <w:rsid w:val="003B740F"/>
    <w:rsid w:val="003B774E"/>
    <w:rsid w:val="003B7D89"/>
    <w:rsid w:val="003B7FE7"/>
    <w:rsid w:val="003C04A1"/>
    <w:rsid w:val="003C0D3B"/>
    <w:rsid w:val="003C25D2"/>
    <w:rsid w:val="003C262B"/>
    <w:rsid w:val="003C2B43"/>
    <w:rsid w:val="003C34B1"/>
    <w:rsid w:val="003C38B2"/>
    <w:rsid w:val="003C42AA"/>
    <w:rsid w:val="003C4A1D"/>
    <w:rsid w:val="003C50B3"/>
    <w:rsid w:val="003C52E7"/>
    <w:rsid w:val="003C5638"/>
    <w:rsid w:val="003C56A6"/>
    <w:rsid w:val="003C6D66"/>
    <w:rsid w:val="003C7900"/>
    <w:rsid w:val="003C7D71"/>
    <w:rsid w:val="003C7EBA"/>
    <w:rsid w:val="003D0BEC"/>
    <w:rsid w:val="003D0D4F"/>
    <w:rsid w:val="003D0DA7"/>
    <w:rsid w:val="003D19EB"/>
    <w:rsid w:val="003D3016"/>
    <w:rsid w:val="003D3553"/>
    <w:rsid w:val="003D473D"/>
    <w:rsid w:val="003D4949"/>
    <w:rsid w:val="003D4F97"/>
    <w:rsid w:val="003D59D2"/>
    <w:rsid w:val="003D5AC4"/>
    <w:rsid w:val="003D5CAD"/>
    <w:rsid w:val="003D5CFF"/>
    <w:rsid w:val="003D6ABE"/>
    <w:rsid w:val="003D7762"/>
    <w:rsid w:val="003E0594"/>
    <w:rsid w:val="003E0F6C"/>
    <w:rsid w:val="003E1213"/>
    <w:rsid w:val="003E1599"/>
    <w:rsid w:val="003E2110"/>
    <w:rsid w:val="003E32AB"/>
    <w:rsid w:val="003E3C1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FED"/>
    <w:rsid w:val="003F616A"/>
    <w:rsid w:val="003F6295"/>
    <w:rsid w:val="003F6AAE"/>
    <w:rsid w:val="003F6F57"/>
    <w:rsid w:val="003F713A"/>
    <w:rsid w:val="00400861"/>
    <w:rsid w:val="00400F77"/>
    <w:rsid w:val="00400F97"/>
    <w:rsid w:val="00400FA7"/>
    <w:rsid w:val="00401A77"/>
    <w:rsid w:val="00402972"/>
    <w:rsid w:val="00402EA5"/>
    <w:rsid w:val="0040303A"/>
    <w:rsid w:val="00403A16"/>
    <w:rsid w:val="00403CC9"/>
    <w:rsid w:val="00403D05"/>
    <w:rsid w:val="0040426E"/>
    <w:rsid w:val="00404E12"/>
    <w:rsid w:val="00404EDF"/>
    <w:rsid w:val="00404EE4"/>
    <w:rsid w:val="00405366"/>
    <w:rsid w:val="00405807"/>
    <w:rsid w:val="00405A80"/>
    <w:rsid w:val="00405B61"/>
    <w:rsid w:val="0040684A"/>
    <w:rsid w:val="00406ABA"/>
    <w:rsid w:val="00406E35"/>
    <w:rsid w:val="00407F98"/>
    <w:rsid w:val="00407FC9"/>
    <w:rsid w:val="004102FB"/>
    <w:rsid w:val="0041049A"/>
    <w:rsid w:val="00410B73"/>
    <w:rsid w:val="00411FEA"/>
    <w:rsid w:val="00412AB7"/>
    <w:rsid w:val="00412CCF"/>
    <w:rsid w:val="00413466"/>
    <w:rsid w:val="004136B6"/>
    <w:rsid w:val="00413CB6"/>
    <w:rsid w:val="00413ED6"/>
    <w:rsid w:val="00414DF5"/>
    <w:rsid w:val="00414FAB"/>
    <w:rsid w:val="004151DA"/>
    <w:rsid w:val="0041535D"/>
    <w:rsid w:val="00415AB0"/>
    <w:rsid w:val="004161FD"/>
    <w:rsid w:val="004167AE"/>
    <w:rsid w:val="00416C14"/>
    <w:rsid w:val="00416DC4"/>
    <w:rsid w:val="00420EFB"/>
    <w:rsid w:val="00420F57"/>
    <w:rsid w:val="00421B26"/>
    <w:rsid w:val="00421D25"/>
    <w:rsid w:val="004224A1"/>
    <w:rsid w:val="0042295F"/>
    <w:rsid w:val="00423719"/>
    <w:rsid w:val="00423D1A"/>
    <w:rsid w:val="00423E04"/>
    <w:rsid w:val="00424383"/>
    <w:rsid w:val="004253CA"/>
    <w:rsid w:val="00425687"/>
    <w:rsid w:val="00425FB4"/>
    <w:rsid w:val="0042602A"/>
    <w:rsid w:val="00426D03"/>
    <w:rsid w:val="0042778C"/>
    <w:rsid w:val="00427A10"/>
    <w:rsid w:val="00427CB8"/>
    <w:rsid w:val="004300C4"/>
    <w:rsid w:val="00430464"/>
    <w:rsid w:val="004305E2"/>
    <w:rsid w:val="00430EFD"/>
    <w:rsid w:val="00432730"/>
    <w:rsid w:val="00432E20"/>
    <w:rsid w:val="00433244"/>
    <w:rsid w:val="0043329B"/>
    <w:rsid w:val="00433BCE"/>
    <w:rsid w:val="00433CFA"/>
    <w:rsid w:val="0043488F"/>
    <w:rsid w:val="00434A89"/>
    <w:rsid w:val="0043542E"/>
    <w:rsid w:val="00435CDA"/>
    <w:rsid w:val="0043670A"/>
    <w:rsid w:val="00436728"/>
    <w:rsid w:val="00437505"/>
    <w:rsid w:val="00437A87"/>
    <w:rsid w:val="00440581"/>
    <w:rsid w:val="004407F8"/>
    <w:rsid w:val="0044082C"/>
    <w:rsid w:val="00440CC8"/>
    <w:rsid w:val="00441048"/>
    <w:rsid w:val="0044148C"/>
    <w:rsid w:val="00441946"/>
    <w:rsid w:val="00441EDA"/>
    <w:rsid w:val="004420BA"/>
    <w:rsid w:val="00442735"/>
    <w:rsid w:val="0044274E"/>
    <w:rsid w:val="00442FDD"/>
    <w:rsid w:val="004434BA"/>
    <w:rsid w:val="004435A2"/>
    <w:rsid w:val="0044399B"/>
    <w:rsid w:val="00443BE1"/>
    <w:rsid w:val="00444006"/>
    <w:rsid w:val="00444BE4"/>
    <w:rsid w:val="00445BBC"/>
    <w:rsid w:val="004475B3"/>
    <w:rsid w:val="0045039F"/>
    <w:rsid w:val="004505C2"/>
    <w:rsid w:val="00450CFA"/>
    <w:rsid w:val="00451698"/>
    <w:rsid w:val="004517EE"/>
    <w:rsid w:val="0045181E"/>
    <w:rsid w:val="00451C56"/>
    <w:rsid w:val="00451EF7"/>
    <w:rsid w:val="00452549"/>
    <w:rsid w:val="00452FED"/>
    <w:rsid w:val="004531E6"/>
    <w:rsid w:val="0045329E"/>
    <w:rsid w:val="0045346C"/>
    <w:rsid w:val="0045394C"/>
    <w:rsid w:val="00453A9D"/>
    <w:rsid w:val="00454839"/>
    <w:rsid w:val="00455243"/>
    <w:rsid w:val="004553E6"/>
    <w:rsid w:val="00455660"/>
    <w:rsid w:val="00455686"/>
    <w:rsid w:val="00456C0A"/>
    <w:rsid w:val="00456CB6"/>
    <w:rsid w:val="00457513"/>
    <w:rsid w:val="00457692"/>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19B"/>
    <w:rsid w:val="00464D5F"/>
    <w:rsid w:val="004659EC"/>
    <w:rsid w:val="0046632D"/>
    <w:rsid w:val="00467338"/>
    <w:rsid w:val="00467E7F"/>
    <w:rsid w:val="00470421"/>
    <w:rsid w:val="0047070C"/>
    <w:rsid w:val="004709F2"/>
    <w:rsid w:val="00470A85"/>
    <w:rsid w:val="0047129C"/>
    <w:rsid w:val="0047227A"/>
    <w:rsid w:val="00472619"/>
    <w:rsid w:val="00473483"/>
    <w:rsid w:val="0047348B"/>
    <w:rsid w:val="00474FA1"/>
    <w:rsid w:val="004758EE"/>
    <w:rsid w:val="00475A0C"/>
    <w:rsid w:val="00475BF3"/>
    <w:rsid w:val="00476425"/>
    <w:rsid w:val="00476829"/>
    <w:rsid w:val="004768FA"/>
    <w:rsid w:val="004769DF"/>
    <w:rsid w:val="00476A57"/>
    <w:rsid w:val="00476C14"/>
    <w:rsid w:val="00476C7D"/>
    <w:rsid w:val="00477679"/>
    <w:rsid w:val="0047769E"/>
    <w:rsid w:val="00477949"/>
    <w:rsid w:val="00480996"/>
    <w:rsid w:val="00480CDA"/>
    <w:rsid w:val="00480D1C"/>
    <w:rsid w:val="00481B0E"/>
    <w:rsid w:val="00481EC9"/>
    <w:rsid w:val="00482C69"/>
    <w:rsid w:val="00483A53"/>
    <w:rsid w:val="00484316"/>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6A52"/>
    <w:rsid w:val="004976A3"/>
    <w:rsid w:val="00497E75"/>
    <w:rsid w:val="004A08C2"/>
    <w:rsid w:val="004A2912"/>
    <w:rsid w:val="004A463F"/>
    <w:rsid w:val="004A609C"/>
    <w:rsid w:val="004A62A5"/>
    <w:rsid w:val="004A686C"/>
    <w:rsid w:val="004A6B84"/>
    <w:rsid w:val="004A6DD9"/>
    <w:rsid w:val="004A704B"/>
    <w:rsid w:val="004A7CA1"/>
    <w:rsid w:val="004B018E"/>
    <w:rsid w:val="004B089F"/>
    <w:rsid w:val="004B17F1"/>
    <w:rsid w:val="004B2082"/>
    <w:rsid w:val="004B2F86"/>
    <w:rsid w:val="004B3D05"/>
    <w:rsid w:val="004B400E"/>
    <w:rsid w:val="004B40A1"/>
    <w:rsid w:val="004B4C1C"/>
    <w:rsid w:val="004B4D43"/>
    <w:rsid w:val="004B4D92"/>
    <w:rsid w:val="004B5055"/>
    <w:rsid w:val="004B558A"/>
    <w:rsid w:val="004B5AE9"/>
    <w:rsid w:val="004B5DD8"/>
    <w:rsid w:val="004B607A"/>
    <w:rsid w:val="004B72AE"/>
    <w:rsid w:val="004B7363"/>
    <w:rsid w:val="004B7487"/>
    <w:rsid w:val="004B7994"/>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5DD"/>
    <w:rsid w:val="004D6310"/>
    <w:rsid w:val="004D6C27"/>
    <w:rsid w:val="004D7703"/>
    <w:rsid w:val="004D7BC8"/>
    <w:rsid w:val="004D7E1D"/>
    <w:rsid w:val="004E1AE8"/>
    <w:rsid w:val="004E47D5"/>
    <w:rsid w:val="004E47F4"/>
    <w:rsid w:val="004E4BAD"/>
    <w:rsid w:val="004E4D7B"/>
    <w:rsid w:val="004E64EF"/>
    <w:rsid w:val="004E6FAC"/>
    <w:rsid w:val="004E74B4"/>
    <w:rsid w:val="004E7A34"/>
    <w:rsid w:val="004E7D43"/>
    <w:rsid w:val="004F0243"/>
    <w:rsid w:val="004F0B7B"/>
    <w:rsid w:val="004F125D"/>
    <w:rsid w:val="004F25AB"/>
    <w:rsid w:val="004F2B33"/>
    <w:rsid w:val="004F3C90"/>
    <w:rsid w:val="004F3D8F"/>
    <w:rsid w:val="004F45DE"/>
    <w:rsid w:val="004F4A3C"/>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2FD"/>
    <w:rsid w:val="00513650"/>
    <w:rsid w:val="00513BD4"/>
    <w:rsid w:val="0051413B"/>
    <w:rsid w:val="005143EF"/>
    <w:rsid w:val="00515147"/>
    <w:rsid w:val="005154D1"/>
    <w:rsid w:val="005154E9"/>
    <w:rsid w:val="0051564A"/>
    <w:rsid w:val="0051667E"/>
    <w:rsid w:val="00516E1D"/>
    <w:rsid w:val="00517091"/>
    <w:rsid w:val="00517C60"/>
    <w:rsid w:val="005203EE"/>
    <w:rsid w:val="0052168D"/>
    <w:rsid w:val="005216EA"/>
    <w:rsid w:val="00521E4A"/>
    <w:rsid w:val="00521FB1"/>
    <w:rsid w:val="00522314"/>
    <w:rsid w:val="00522AF5"/>
    <w:rsid w:val="00522BF2"/>
    <w:rsid w:val="00522C00"/>
    <w:rsid w:val="005234EA"/>
    <w:rsid w:val="00523B79"/>
    <w:rsid w:val="00523C23"/>
    <w:rsid w:val="00523E14"/>
    <w:rsid w:val="005242DD"/>
    <w:rsid w:val="00525B06"/>
    <w:rsid w:val="00525E5F"/>
    <w:rsid w:val="0052617C"/>
    <w:rsid w:val="005273A9"/>
    <w:rsid w:val="00527DC0"/>
    <w:rsid w:val="005308CF"/>
    <w:rsid w:val="0053143A"/>
    <w:rsid w:val="00531DA8"/>
    <w:rsid w:val="00531E76"/>
    <w:rsid w:val="00531EC4"/>
    <w:rsid w:val="00532940"/>
    <w:rsid w:val="00532B37"/>
    <w:rsid w:val="005338B1"/>
    <w:rsid w:val="00534228"/>
    <w:rsid w:val="00535733"/>
    <w:rsid w:val="00535A2B"/>
    <w:rsid w:val="00535E58"/>
    <w:rsid w:val="00536A78"/>
    <w:rsid w:val="00536D2F"/>
    <w:rsid w:val="00537265"/>
    <w:rsid w:val="00537E55"/>
    <w:rsid w:val="00540127"/>
    <w:rsid w:val="00540D8B"/>
    <w:rsid w:val="00540E36"/>
    <w:rsid w:val="00541160"/>
    <w:rsid w:val="005426CA"/>
    <w:rsid w:val="00543FC4"/>
    <w:rsid w:val="005441BA"/>
    <w:rsid w:val="005457CC"/>
    <w:rsid w:val="00545A3C"/>
    <w:rsid w:val="00545BBE"/>
    <w:rsid w:val="0054707C"/>
    <w:rsid w:val="00547568"/>
    <w:rsid w:val="005475BC"/>
    <w:rsid w:val="00547B34"/>
    <w:rsid w:val="00547D9F"/>
    <w:rsid w:val="00547F0E"/>
    <w:rsid w:val="00550237"/>
    <w:rsid w:val="0055027A"/>
    <w:rsid w:val="00550DC5"/>
    <w:rsid w:val="00550E82"/>
    <w:rsid w:val="00551655"/>
    <w:rsid w:val="00551BE9"/>
    <w:rsid w:val="0055265C"/>
    <w:rsid w:val="00552AB2"/>
    <w:rsid w:val="00552C59"/>
    <w:rsid w:val="005535DD"/>
    <w:rsid w:val="00553886"/>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1DF"/>
    <w:rsid w:val="005663FA"/>
    <w:rsid w:val="005664E9"/>
    <w:rsid w:val="00566672"/>
    <w:rsid w:val="00566D10"/>
    <w:rsid w:val="00566EC7"/>
    <w:rsid w:val="00567B4D"/>
    <w:rsid w:val="00570076"/>
    <w:rsid w:val="005702D5"/>
    <w:rsid w:val="005707BD"/>
    <w:rsid w:val="00572075"/>
    <w:rsid w:val="00572350"/>
    <w:rsid w:val="005733BD"/>
    <w:rsid w:val="00573483"/>
    <w:rsid w:val="0057399B"/>
    <w:rsid w:val="00573CBB"/>
    <w:rsid w:val="00573CE3"/>
    <w:rsid w:val="00573DD0"/>
    <w:rsid w:val="005756CC"/>
    <w:rsid w:val="00575F69"/>
    <w:rsid w:val="00575FFE"/>
    <w:rsid w:val="00576D8E"/>
    <w:rsid w:val="0057705E"/>
    <w:rsid w:val="005774EB"/>
    <w:rsid w:val="005806CD"/>
    <w:rsid w:val="005818D7"/>
    <w:rsid w:val="00582DC8"/>
    <w:rsid w:val="00583177"/>
    <w:rsid w:val="005837FD"/>
    <w:rsid w:val="005846A8"/>
    <w:rsid w:val="00584C70"/>
    <w:rsid w:val="00584D9E"/>
    <w:rsid w:val="005858D5"/>
    <w:rsid w:val="0058662D"/>
    <w:rsid w:val="00586660"/>
    <w:rsid w:val="00586A97"/>
    <w:rsid w:val="00586C52"/>
    <w:rsid w:val="00586E9F"/>
    <w:rsid w:val="00587718"/>
    <w:rsid w:val="005879CE"/>
    <w:rsid w:val="00590D42"/>
    <w:rsid w:val="0059155C"/>
    <w:rsid w:val="00591610"/>
    <w:rsid w:val="0059183C"/>
    <w:rsid w:val="00592586"/>
    <w:rsid w:val="0059271E"/>
    <w:rsid w:val="00592785"/>
    <w:rsid w:val="0059285C"/>
    <w:rsid w:val="00593635"/>
    <w:rsid w:val="0059417D"/>
    <w:rsid w:val="00594D65"/>
    <w:rsid w:val="00595048"/>
    <w:rsid w:val="00595194"/>
    <w:rsid w:val="00595626"/>
    <w:rsid w:val="00595B2E"/>
    <w:rsid w:val="00596148"/>
    <w:rsid w:val="00596DE5"/>
    <w:rsid w:val="00597772"/>
    <w:rsid w:val="00597B33"/>
    <w:rsid w:val="005A11B7"/>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201"/>
    <w:rsid w:val="005A761F"/>
    <w:rsid w:val="005A7AD4"/>
    <w:rsid w:val="005B05A4"/>
    <w:rsid w:val="005B08F0"/>
    <w:rsid w:val="005B0DE5"/>
    <w:rsid w:val="005B1247"/>
    <w:rsid w:val="005B310C"/>
    <w:rsid w:val="005B311C"/>
    <w:rsid w:val="005B3843"/>
    <w:rsid w:val="005B388D"/>
    <w:rsid w:val="005B3D1E"/>
    <w:rsid w:val="005B4C9F"/>
    <w:rsid w:val="005B510F"/>
    <w:rsid w:val="005B530F"/>
    <w:rsid w:val="005B577C"/>
    <w:rsid w:val="005B61F9"/>
    <w:rsid w:val="005B75F6"/>
    <w:rsid w:val="005B7E74"/>
    <w:rsid w:val="005C05E1"/>
    <w:rsid w:val="005C08EB"/>
    <w:rsid w:val="005C100E"/>
    <w:rsid w:val="005C13EB"/>
    <w:rsid w:val="005C1979"/>
    <w:rsid w:val="005C1C68"/>
    <w:rsid w:val="005C31CE"/>
    <w:rsid w:val="005C33EE"/>
    <w:rsid w:val="005C3493"/>
    <w:rsid w:val="005C3751"/>
    <w:rsid w:val="005C4645"/>
    <w:rsid w:val="005C4D48"/>
    <w:rsid w:val="005C4FEE"/>
    <w:rsid w:val="005C5B4F"/>
    <w:rsid w:val="005C5BC4"/>
    <w:rsid w:val="005C63AE"/>
    <w:rsid w:val="005C7164"/>
    <w:rsid w:val="005D0174"/>
    <w:rsid w:val="005D01B6"/>
    <w:rsid w:val="005D02BB"/>
    <w:rsid w:val="005D048E"/>
    <w:rsid w:val="005D06CF"/>
    <w:rsid w:val="005D1053"/>
    <w:rsid w:val="005D10A7"/>
    <w:rsid w:val="005D19F6"/>
    <w:rsid w:val="005D24D8"/>
    <w:rsid w:val="005D2915"/>
    <w:rsid w:val="005D29C3"/>
    <w:rsid w:val="005D4634"/>
    <w:rsid w:val="005D59B3"/>
    <w:rsid w:val="005D646E"/>
    <w:rsid w:val="005D6FC4"/>
    <w:rsid w:val="005D7B1D"/>
    <w:rsid w:val="005D7FAC"/>
    <w:rsid w:val="005E0A34"/>
    <w:rsid w:val="005E1BC2"/>
    <w:rsid w:val="005E2DED"/>
    <w:rsid w:val="005E2EF6"/>
    <w:rsid w:val="005E331F"/>
    <w:rsid w:val="005E36B4"/>
    <w:rsid w:val="005E3DD7"/>
    <w:rsid w:val="005E409A"/>
    <w:rsid w:val="005E4328"/>
    <w:rsid w:val="005E45C7"/>
    <w:rsid w:val="005E551A"/>
    <w:rsid w:val="005E5CF7"/>
    <w:rsid w:val="005E6DD0"/>
    <w:rsid w:val="005E6DE7"/>
    <w:rsid w:val="005E7147"/>
    <w:rsid w:val="005E7552"/>
    <w:rsid w:val="005E7650"/>
    <w:rsid w:val="005F0A7B"/>
    <w:rsid w:val="005F0FBE"/>
    <w:rsid w:val="005F120C"/>
    <w:rsid w:val="005F308C"/>
    <w:rsid w:val="005F353D"/>
    <w:rsid w:val="005F3D11"/>
    <w:rsid w:val="005F596F"/>
    <w:rsid w:val="005F5CAE"/>
    <w:rsid w:val="005F7A35"/>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6A9B"/>
    <w:rsid w:val="00617BB0"/>
    <w:rsid w:val="00620174"/>
    <w:rsid w:val="006203DB"/>
    <w:rsid w:val="00620F21"/>
    <w:rsid w:val="006216D9"/>
    <w:rsid w:val="00621B04"/>
    <w:rsid w:val="0062236C"/>
    <w:rsid w:val="00622FB9"/>
    <w:rsid w:val="00624114"/>
    <w:rsid w:val="006254EF"/>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4F71"/>
    <w:rsid w:val="006453B3"/>
    <w:rsid w:val="00645471"/>
    <w:rsid w:val="00645C3E"/>
    <w:rsid w:val="00645D8A"/>
    <w:rsid w:val="006467B2"/>
    <w:rsid w:val="00647489"/>
    <w:rsid w:val="00647731"/>
    <w:rsid w:val="006477A0"/>
    <w:rsid w:val="0065088B"/>
    <w:rsid w:val="00650E1B"/>
    <w:rsid w:val="00650EC6"/>
    <w:rsid w:val="00652922"/>
    <w:rsid w:val="0065389B"/>
    <w:rsid w:val="00654EAB"/>
    <w:rsid w:val="00656D50"/>
    <w:rsid w:val="00657926"/>
    <w:rsid w:val="00657D87"/>
    <w:rsid w:val="00661DEA"/>
    <w:rsid w:val="0066280A"/>
    <w:rsid w:val="00662BA2"/>
    <w:rsid w:val="00663093"/>
    <w:rsid w:val="006636C9"/>
    <w:rsid w:val="006637A3"/>
    <w:rsid w:val="006640C3"/>
    <w:rsid w:val="00664856"/>
    <w:rsid w:val="00664FAF"/>
    <w:rsid w:val="006653DA"/>
    <w:rsid w:val="00667254"/>
    <w:rsid w:val="006700D8"/>
    <w:rsid w:val="00670B36"/>
    <w:rsid w:val="00671B2C"/>
    <w:rsid w:val="00671C93"/>
    <w:rsid w:val="00672C6E"/>
    <w:rsid w:val="00674D9B"/>
    <w:rsid w:val="00674EBB"/>
    <w:rsid w:val="00674F3D"/>
    <w:rsid w:val="00676427"/>
    <w:rsid w:val="00680F28"/>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2A5"/>
    <w:rsid w:val="0069148C"/>
    <w:rsid w:val="00691AC9"/>
    <w:rsid w:val="0069257E"/>
    <w:rsid w:val="00692B58"/>
    <w:rsid w:val="006931C7"/>
    <w:rsid w:val="0069323B"/>
    <w:rsid w:val="00693CD1"/>
    <w:rsid w:val="00694E6C"/>
    <w:rsid w:val="006951D8"/>
    <w:rsid w:val="006954D7"/>
    <w:rsid w:val="0069605F"/>
    <w:rsid w:val="006969BC"/>
    <w:rsid w:val="00696B57"/>
    <w:rsid w:val="00697485"/>
    <w:rsid w:val="0069754A"/>
    <w:rsid w:val="00697809"/>
    <w:rsid w:val="00697E20"/>
    <w:rsid w:val="00697EFD"/>
    <w:rsid w:val="006A080E"/>
    <w:rsid w:val="006A0A28"/>
    <w:rsid w:val="006A1501"/>
    <w:rsid w:val="006A1B0F"/>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660"/>
    <w:rsid w:val="006A783A"/>
    <w:rsid w:val="006B0106"/>
    <w:rsid w:val="006B061B"/>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52A"/>
    <w:rsid w:val="006C1C54"/>
    <w:rsid w:val="006C1D4E"/>
    <w:rsid w:val="006C2C3A"/>
    <w:rsid w:val="006C3867"/>
    <w:rsid w:val="006C3962"/>
    <w:rsid w:val="006C4894"/>
    <w:rsid w:val="006C4931"/>
    <w:rsid w:val="006C56BA"/>
    <w:rsid w:val="006C66D8"/>
    <w:rsid w:val="006C6BC7"/>
    <w:rsid w:val="006C720E"/>
    <w:rsid w:val="006C77DB"/>
    <w:rsid w:val="006C7FBA"/>
    <w:rsid w:val="006D02C9"/>
    <w:rsid w:val="006D0662"/>
    <w:rsid w:val="006D06DE"/>
    <w:rsid w:val="006D1010"/>
    <w:rsid w:val="006D16B9"/>
    <w:rsid w:val="006D1DED"/>
    <w:rsid w:val="006D20C2"/>
    <w:rsid w:val="006D2B3F"/>
    <w:rsid w:val="006D2D66"/>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40EF"/>
    <w:rsid w:val="006E4DF2"/>
    <w:rsid w:val="006E5CBD"/>
    <w:rsid w:val="006E62DC"/>
    <w:rsid w:val="006E6785"/>
    <w:rsid w:val="006E6D0A"/>
    <w:rsid w:val="006E728C"/>
    <w:rsid w:val="006E76C7"/>
    <w:rsid w:val="006E7B2F"/>
    <w:rsid w:val="006E7C82"/>
    <w:rsid w:val="006F03AC"/>
    <w:rsid w:val="006F0B17"/>
    <w:rsid w:val="006F0CD6"/>
    <w:rsid w:val="006F0EA6"/>
    <w:rsid w:val="006F1312"/>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0E6A"/>
    <w:rsid w:val="00703D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8B"/>
    <w:rsid w:val="00715BA1"/>
    <w:rsid w:val="007170F4"/>
    <w:rsid w:val="00717C7B"/>
    <w:rsid w:val="0072064B"/>
    <w:rsid w:val="00722EBB"/>
    <w:rsid w:val="00723034"/>
    <w:rsid w:val="00723C3E"/>
    <w:rsid w:val="00724DFD"/>
    <w:rsid w:val="00730285"/>
    <w:rsid w:val="00730FF8"/>
    <w:rsid w:val="00731A29"/>
    <w:rsid w:val="00731B24"/>
    <w:rsid w:val="00731D0F"/>
    <w:rsid w:val="00731FE9"/>
    <w:rsid w:val="00732C5D"/>
    <w:rsid w:val="0073502A"/>
    <w:rsid w:val="00735059"/>
    <w:rsid w:val="0073534F"/>
    <w:rsid w:val="00735B14"/>
    <w:rsid w:val="00736060"/>
    <w:rsid w:val="0073767C"/>
    <w:rsid w:val="00737AF4"/>
    <w:rsid w:val="00737DAE"/>
    <w:rsid w:val="00740729"/>
    <w:rsid w:val="00740E47"/>
    <w:rsid w:val="00741CAD"/>
    <w:rsid w:val="00741FA4"/>
    <w:rsid w:val="00743038"/>
    <w:rsid w:val="0074405D"/>
    <w:rsid w:val="0074422C"/>
    <w:rsid w:val="00744771"/>
    <w:rsid w:val="00744A6C"/>
    <w:rsid w:val="007451A3"/>
    <w:rsid w:val="00745249"/>
    <w:rsid w:val="00745C63"/>
    <w:rsid w:val="00745C9D"/>
    <w:rsid w:val="007468FB"/>
    <w:rsid w:val="00746ABE"/>
    <w:rsid w:val="0074757E"/>
    <w:rsid w:val="00747893"/>
    <w:rsid w:val="007500EA"/>
    <w:rsid w:val="007509A3"/>
    <w:rsid w:val="007515FE"/>
    <w:rsid w:val="00751B79"/>
    <w:rsid w:val="00752E6D"/>
    <w:rsid w:val="007531B9"/>
    <w:rsid w:val="0075392C"/>
    <w:rsid w:val="00754082"/>
    <w:rsid w:val="007544F2"/>
    <w:rsid w:val="007552AA"/>
    <w:rsid w:val="007553EA"/>
    <w:rsid w:val="0075621D"/>
    <w:rsid w:val="00756408"/>
    <w:rsid w:val="00757042"/>
    <w:rsid w:val="007575DA"/>
    <w:rsid w:val="00757602"/>
    <w:rsid w:val="007577FD"/>
    <w:rsid w:val="00757982"/>
    <w:rsid w:val="00757B38"/>
    <w:rsid w:val="007603CA"/>
    <w:rsid w:val="00762A41"/>
    <w:rsid w:val="00763236"/>
    <w:rsid w:val="0076349C"/>
    <w:rsid w:val="0076407D"/>
    <w:rsid w:val="007644B5"/>
    <w:rsid w:val="00764960"/>
    <w:rsid w:val="00765274"/>
    <w:rsid w:val="00766AA9"/>
    <w:rsid w:val="00767600"/>
    <w:rsid w:val="00767D72"/>
    <w:rsid w:val="00767FF8"/>
    <w:rsid w:val="00770105"/>
    <w:rsid w:val="00770E93"/>
    <w:rsid w:val="00770F47"/>
    <w:rsid w:val="007712A0"/>
    <w:rsid w:val="00771405"/>
    <w:rsid w:val="007722E0"/>
    <w:rsid w:val="00772B7A"/>
    <w:rsid w:val="00772E4E"/>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586"/>
    <w:rsid w:val="0078491E"/>
    <w:rsid w:val="00784A0E"/>
    <w:rsid w:val="00784DF1"/>
    <w:rsid w:val="00785008"/>
    <w:rsid w:val="007852D0"/>
    <w:rsid w:val="00785489"/>
    <w:rsid w:val="007857A3"/>
    <w:rsid w:val="00786AD8"/>
    <w:rsid w:val="00786C3F"/>
    <w:rsid w:val="00787174"/>
    <w:rsid w:val="007871AD"/>
    <w:rsid w:val="00787B51"/>
    <w:rsid w:val="00790235"/>
    <w:rsid w:val="007905A6"/>
    <w:rsid w:val="00790FD2"/>
    <w:rsid w:val="007913D8"/>
    <w:rsid w:val="0079157A"/>
    <w:rsid w:val="007924A7"/>
    <w:rsid w:val="00792C07"/>
    <w:rsid w:val="007932DE"/>
    <w:rsid w:val="00793DC7"/>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4F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3EDC"/>
    <w:rsid w:val="007B4A8F"/>
    <w:rsid w:val="007B5C53"/>
    <w:rsid w:val="007B6A6F"/>
    <w:rsid w:val="007B6BC2"/>
    <w:rsid w:val="007B6C87"/>
    <w:rsid w:val="007B7EBE"/>
    <w:rsid w:val="007C02F6"/>
    <w:rsid w:val="007C0582"/>
    <w:rsid w:val="007C0869"/>
    <w:rsid w:val="007C0B18"/>
    <w:rsid w:val="007C1209"/>
    <w:rsid w:val="007C20CA"/>
    <w:rsid w:val="007C25FE"/>
    <w:rsid w:val="007C2A3D"/>
    <w:rsid w:val="007C2CBA"/>
    <w:rsid w:val="007C432B"/>
    <w:rsid w:val="007C4E80"/>
    <w:rsid w:val="007C5778"/>
    <w:rsid w:val="007C5BDE"/>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125"/>
    <w:rsid w:val="007D5458"/>
    <w:rsid w:val="007D59BD"/>
    <w:rsid w:val="007D60E2"/>
    <w:rsid w:val="007D6C10"/>
    <w:rsid w:val="007D6C1A"/>
    <w:rsid w:val="007D7FCC"/>
    <w:rsid w:val="007E0DED"/>
    <w:rsid w:val="007E0E96"/>
    <w:rsid w:val="007E1F2C"/>
    <w:rsid w:val="007E2216"/>
    <w:rsid w:val="007E2B2E"/>
    <w:rsid w:val="007E3C24"/>
    <w:rsid w:val="007E4650"/>
    <w:rsid w:val="007E50D1"/>
    <w:rsid w:val="007E6ED1"/>
    <w:rsid w:val="007E6F40"/>
    <w:rsid w:val="007E7AA4"/>
    <w:rsid w:val="007E7F5A"/>
    <w:rsid w:val="007F05CD"/>
    <w:rsid w:val="007F13C9"/>
    <w:rsid w:val="007F1589"/>
    <w:rsid w:val="007F16FC"/>
    <w:rsid w:val="007F1881"/>
    <w:rsid w:val="007F2036"/>
    <w:rsid w:val="007F205F"/>
    <w:rsid w:val="007F23D3"/>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0B1"/>
    <w:rsid w:val="0080648C"/>
    <w:rsid w:val="0080661C"/>
    <w:rsid w:val="00806922"/>
    <w:rsid w:val="00806E6F"/>
    <w:rsid w:val="00806E97"/>
    <w:rsid w:val="00806F54"/>
    <w:rsid w:val="0080727C"/>
    <w:rsid w:val="00807872"/>
    <w:rsid w:val="00807D18"/>
    <w:rsid w:val="00807D8A"/>
    <w:rsid w:val="00810441"/>
    <w:rsid w:val="00810C5E"/>
    <w:rsid w:val="00811605"/>
    <w:rsid w:val="00812DEF"/>
    <w:rsid w:val="008138C5"/>
    <w:rsid w:val="008144CC"/>
    <w:rsid w:val="00814967"/>
    <w:rsid w:val="00814CD7"/>
    <w:rsid w:val="008151ED"/>
    <w:rsid w:val="008156E1"/>
    <w:rsid w:val="00815DA0"/>
    <w:rsid w:val="00816788"/>
    <w:rsid w:val="00816C9A"/>
    <w:rsid w:val="0081721C"/>
    <w:rsid w:val="008173F5"/>
    <w:rsid w:val="00817FC4"/>
    <w:rsid w:val="0082083B"/>
    <w:rsid w:val="008208C7"/>
    <w:rsid w:val="00820C43"/>
    <w:rsid w:val="00821566"/>
    <w:rsid w:val="00821A65"/>
    <w:rsid w:val="00821B6F"/>
    <w:rsid w:val="00821CCF"/>
    <w:rsid w:val="00822034"/>
    <w:rsid w:val="00822304"/>
    <w:rsid w:val="008227AF"/>
    <w:rsid w:val="008227D2"/>
    <w:rsid w:val="00822DA5"/>
    <w:rsid w:val="0082330B"/>
    <w:rsid w:val="00824786"/>
    <w:rsid w:val="00824A29"/>
    <w:rsid w:val="0082531C"/>
    <w:rsid w:val="00826334"/>
    <w:rsid w:val="00826A17"/>
    <w:rsid w:val="00826CEB"/>
    <w:rsid w:val="00826E25"/>
    <w:rsid w:val="00827182"/>
    <w:rsid w:val="00827CF6"/>
    <w:rsid w:val="00830B48"/>
    <w:rsid w:val="00830C84"/>
    <w:rsid w:val="00831352"/>
    <w:rsid w:val="00831697"/>
    <w:rsid w:val="00831D92"/>
    <w:rsid w:val="008321AA"/>
    <w:rsid w:val="00832408"/>
    <w:rsid w:val="0083245A"/>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4F1D"/>
    <w:rsid w:val="00845378"/>
    <w:rsid w:val="0084581A"/>
    <w:rsid w:val="00846B2E"/>
    <w:rsid w:val="00846CA0"/>
    <w:rsid w:val="0085050D"/>
    <w:rsid w:val="00850A5D"/>
    <w:rsid w:val="00850E3F"/>
    <w:rsid w:val="00852048"/>
    <w:rsid w:val="00852100"/>
    <w:rsid w:val="00853A20"/>
    <w:rsid w:val="00853DEB"/>
    <w:rsid w:val="00855B35"/>
    <w:rsid w:val="00856097"/>
    <w:rsid w:val="00856C4C"/>
    <w:rsid w:val="008570B5"/>
    <w:rsid w:val="00860755"/>
    <w:rsid w:val="00860C87"/>
    <w:rsid w:val="00861295"/>
    <w:rsid w:val="0086176B"/>
    <w:rsid w:val="00861C73"/>
    <w:rsid w:val="008627FD"/>
    <w:rsid w:val="00862BDE"/>
    <w:rsid w:val="00863718"/>
    <w:rsid w:val="0086441E"/>
    <w:rsid w:val="00864E1D"/>
    <w:rsid w:val="00865447"/>
    <w:rsid w:val="00865F1B"/>
    <w:rsid w:val="00866347"/>
    <w:rsid w:val="00866416"/>
    <w:rsid w:val="0086695A"/>
    <w:rsid w:val="008672FA"/>
    <w:rsid w:val="008675D3"/>
    <w:rsid w:val="008677A4"/>
    <w:rsid w:val="00867A17"/>
    <w:rsid w:val="00870D91"/>
    <w:rsid w:val="008719B1"/>
    <w:rsid w:val="00871E3A"/>
    <w:rsid w:val="00872A31"/>
    <w:rsid w:val="008734F4"/>
    <w:rsid w:val="00873C83"/>
    <w:rsid w:val="00874098"/>
    <w:rsid w:val="00874294"/>
    <w:rsid w:val="00874637"/>
    <w:rsid w:val="0087473A"/>
    <w:rsid w:val="00874D56"/>
    <w:rsid w:val="008757BC"/>
    <w:rsid w:val="008760B2"/>
    <w:rsid w:val="0087642A"/>
    <w:rsid w:val="00880C5E"/>
    <w:rsid w:val="00880DFC"/>
    <w:rsid w:val="00882C8F"/>
    <w:rsid w:val="00882DE0"/>
    <w:rsid w:val="0088301C"/>
    <w:rsid w:val="0088315E"/>
    <w:rsid w:val="0088374D"/>
    <w:rsid w:val="008841A6"/>
    <w:rsid w:val="008847F9"/>
    <w:rsid w:val="0088480F"/>
    <w:rsid w:val="00884814"/>
    <w:rsid w:val="00884CF6"/>
    <w:rsid w:val="0088519C"/>
    <w:rsid w:val="00886080"/>
    <w:rsid w:val="00886D74"/>
    <w:rsid w:val="008873A4"/>
    <w:rsid w:val="00887647"/>
    <w:rsid w:val="008876CF"/>
    <w:rsid w:val="0088777C"/>
    <w:rsid w:val="008877DD"/>
    <w:rsid w:val="00887D21"/>
    <w:rsid w:val="008903C6"/>
    <w:rsid w:val="0089055B"/>
    <w:rsid w:val="00890A63"/>
    <w:rsid w:val="008923F2"/>
    <w:rsid w:val="0089265E"/>
    <w:rsid w:val="00892F0B"/>
    <w:rsid w:val="00893674"/>
    <w:rsid w:val="00894624"/>
    <w:rsid w:val="0089464E"/>
    <w:rsid w:val="00894BC5"/>
    <w:rsid w:val="00894D6B"/>
    <w:rsid w:val="00894F29"/>
    <w:rsid w:val="008950EA"/>
    <w:rsid w:val="008951C5"/>
    <w:rsid w:val="008955C2"/>
    <w:rsid w:val="00895BAD"/>
    <w:rsid w:val="00896E75"/>
    <w:rsid w:val="0089708E"/>
    <w:rsid w:val="00897B3D"/>
    <w:rsid w:val="00897D69"/>
    <w:rsid w:val="00897E8F"/>
    <w:rsid w:val="008A015E"/>
    <w:rsid w:val="008A0A9A"/>
    <w:rsid w:val="008A0C7A"/>
    <w:rsid w:val="008A1A5D"/>
    <w:rsid w:val="008A1CD1"/>
    <w:rsid w:val="008A207C"/>
    <w:rsid w:val="008A25E7"/>
    <w:rsid w:val="008A2CB7"/>
    <w:rsid w:val="008A2DE4"/>
    <w:rsid w:val="008A33D4"/>
    <w:rsid w:val="008A3EF7"/>
    <w:rsid w:val="008A5580"/>
    <w:rsid w:val="008A56D7"/>
    <w:rsid w:val="008A5BB9"/>
    <w:rsid w:val="008A5DED"/>
    <w:rsid w:val="008A6AEA"/>
    <w:rsid w:val="008A6F90"/>
    <w:rsid w:val="008A78B4"/>
    <w:rsid w:val="008A7BC1"/>
    <w:rsid w:val="008B0393"/>
    <w:rsid w:val="008B0B0B"/>
    <w:rsid w:val="008B11E1"/>
    <w:rsid w:val="008B130D"/>
    <w:rsid w:val="008B20E3"/>
    <w:rsid w:val="008B282B"/>
    <w:rsid w:val="008B28DB"/>
    <w:rsid w:val="008B34DE"/>
    <w:rsid w:val="008B4A2A"/>
    <w:rsid w:val="008B56C8"/>
    <w:rsid w:val="008B5955"/>
    <w:rsid w:val="008B5C66"/>
    <w:rsid w:val="008B6084"/>
    <w:rsid w:val="008B68D2"/>
    <w:rsid w:val="008B6C52"/>
    <w:rsid w:val="008B7288"/>
    <w:rsid w:val="008B7518"/>
    <w:rsid w:val="008B7DE2"/>
    <w:rsid w:val="008B7EB3"/>
    <w:rsid w:val="008C043B"/>
    <w:rsid w:val="008C0560"/>
    <w:rsid w:val="008C1D39"/>
    <w:rsid w:val="008C26B3"/>
    <w:rsid w:val="008C31B5"/>
    <w:rsid w:val="008C3243"/>
    <w:rsid w:val="008C38C6"/>
    <w:rsid w:val="008C3B26"/>
    <w:rsid w:val="008C3D46"/>
    <w:rsid w:val="008C50ED"/>
    <w:rsid w:val="008C57F7"/>
    <w:rsid w:val="008C5E4B"/>
    <w:rsid w:val="008C6809"/>
    <w:rsid w:val="008D0CB6"/>
    <w:rsid w:val="008D1000"/>
    <w:rsid w:val="008D1694"/>
    <w:rsid w:val="008D2DA8"/>
    <w:rsid w:val="008D2E04"/>
    <w:rsid w:val="008D38B4"/>
    <w:rsid w:val="008D4E7C"/>
    <w:rsid w:val="008D4F3E"/>
    <w:rsid w:val="008D5551"/>
    <w:rsid w:val="008D5ABC"/>
    <w:rsid w:val="008D5BF6"/>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2DDD"/>
    <w:rsid w:val="008E3B1F"/>
    <w:rsid w:val="008E3C41"/>
    <w:rsid w:val="008E3E82"/>
    <w:rsid w:val="008E4B92"/>
    <w:rsid w:val="008E4CB3"/>
    <w:rsid w:val="008E5699"/>
    <w:rsid w:val="008E6585"/>
    <w:rsid w:val="008E73D6"/>
    <w:rsid w:val="008F046F"/>
    <w:rsid w:val="008F08E2"/>
    <w:rsid w:val="008F17A1"/>
    <w:rsid w:val="008F2394"/>
    <w:rsid w:val="008F27B5"/>
    <w:rsid w:val="008F2B00"/>
    <w:rsid w:val="008F2B99"/>
    <w:rsid w:val="008F3B77"/>
    <w:rsid w:val="008F3B9E"/>
    <w:rsid w:val="008F41B2"/>
    <w:rsid w:val="008F42AE"/>
    <w:rsid w:val="008F455E"/>
    <w:rsid w:val="008F50D7"/>
    <w:rsid w:val="008F52A8"/>
    <w:rsid w:val="008F7E69"/>
    <w:rsid w:val="00901187"/>
    <w:rsid w:val="009016A6"/>
    <w:rsid w:val="00901730"/>
    <w:rsid w:val="009027D7"/>
    <w:rsid w:val="00904092"/>
    <w:rsid w:val="00904232"/>
    <w:rsid w:val="0090474B"/>
    <w:rsid w:val="00904B9C"/>
    <w:rsid w:val="00905307"/>
    <w:rsid w:val="00905E3F"/>
    <w:rsid w:val="0090621B"/>
    <w:rsid w:val="00906B4E"/>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369"/>
    <w:rsid w:val="00915E37"/>
    <w:rsid w:val="00915F2D"/>
    <w:rsid w:val="0091701B"/>
    <w:rsid w:val="009173A0"/>
    <w:rsid w:val="00917D38"/>
    <w:rsid w:val="00920131"/>
    <w:rsid w:val="009203C9"/>
    <w:rsid w:val="00920DD6"/>
    <w:rsid w:val="00921186"/>
    <w:rsid w:val="00921274"/>
    <w:rsid w:val="009213F7"/>
    <w:rsid w:val="00921705"/>
    <w:rsid w:val="009221D9"/>
    <w:rsid w:val="009222F2"/>
    <w:rsid w:val="00923475"/>
    <w:rsid w:val="0092414C"/>
    <w:rsid w:val="009244C2"/>
    <w:rsid w:val="00924D9E"/>
    <w:rsid w:val="009251B5"/>
    <w:rsid w:val="0092586F"/>
    <w:rsid w:val="009259DE"/>
    <w:rsid w:val="009269E3"/>
    <w:rsid w:val="0092754E"/>
    <w:rsid w:val="009278BA"/>
    <w:rsid w:val="00927AAC"/>
    <w:rsid w:val="009302D4"/>
    <w:rsid w:val="00930436"/>
    <w:rsid w:val="00930FA9"/>
    <w:rsid w:val="00931D33"/>
    <w:rsid w:val="0093238B"/>
    <w:rsid w:val="00932423"/>
    <w:rsid w:val="009325AB"/>
    <w:rsid w:val="009331C9"/>
    <w:rsid w:val="00933285"/>
    <w:rsid w:val="0093357D"/>
    <w:rsid w:val="00933B6B"/>
    <w:rsid w:val="009356FE"/>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271"/>
    <w:rsid w:val="00943F01"/>
    <w:rsid w:val="00944607"/>
    <w:rsid w:val="00945080"/>
    <w:rsid w:val="00945201"/>
    <w:rsid w:val="00945CC1"/>
    <w:rsid w:val="0094638A"/>
    <w:rsid w:val="00946892"/>
    <w:rsid w:val="00946BB5"/>
    <w:rsid w:val="00947526"/>
    <w:rsid w:val="00947B4F"/>
    <w:rsid w:val="00950246"/>
    <w:rsid w:val="009508DE"/>
    <w:rsid w:val="00951155"/>
    <w:rsid w:val="0095181E"/>
    <w:rsid w:val="00951972"/>
    <w:rsid w:val="00952092"/>
    <w:rsid w:val="0095266B"/>
    <w:rsid w:val="00952D93"/>
    <w:rsid w:val="00952F27"/>
    <w:rsid w:val="00953586"/>
    <w:rsid w:val="00953E0F"/>
    <w:rsid w:val="009561BA"/>
    <w:rsid w:val="0095660A"/>
    <w:rsid w:val="00957366"/>
    <w:rsid w:val="009576C2"/>
    <w:rsid w:val="00957D3A"/>
    <w:rsid w:val="00960122"/>
    <w:rsid w:val="00961288"/>
    <w:rsid w:val="0096137C"/>
    <w:rsid w:val="00961629"/>
    <w:rsid w:val="009626B3"/>
    <w:rsid w:val="0096299C"/>
    <w:rsid w:val="009629AA"/>
    <w:rsid w:val="009634AE"/>
    <w:rsid w:val="00963BBC"/>
    <w:rsid w:val="00963FBB"/>
    <w:rsid w:val="00963FE6"/>
    <w:rsid w:val="009640B8"/>
    <w:rsid w:val="00964842"/>
    <w:rsid w:val="00965037"/>
    <w:rsid w:val="00965C9D"/>
    <w:rsid w:val="009669BB"/>
    <w:rsid w:val="00966F12"/>
    <w:rsid w:val="00966F20"/>
    <w:rsid w:val="00967025"/>
    <w:rsid w:val="00967803"/>
    <w:rsid w:val="0097015D"/>
    <w:rsid w:val="00971411"/>
    <w:rsid w:val="00971A3B"/>
    <w:rsid w:val="00971D3E"/>
    <w:rsid w:val="0097221E"/>
    <w:rsid w:val="009723BB"/>
    <w:rsid w:val="00972545"/>
    <w:rsid w:val="00972AA2"/>
    <w:rsid w:val="009734AA"/>
    <w:rsid w:val="00973581"/>
    <w:rsid w:val="0097449D"/>
    <w:rsid w:val="00974E21"/>
    <w:rsid w:val="00974F5C"/>
    <w:rsid w:val="009756A3"/>
    <w:rsid w:val="009761BF"/>
    <w:rsid w:val="0097651D"/>
    <w:rsid w:val="00976795"/>
    <w:rsid w:val="00976C55"/>
    <w:rsid w:val="009776C0"/>
    <w:rsid w:val="00980211"/>
    <w:rsid w:val="00980E4F"/>
    <w:rsid w:val="00981F0B"/>
    <w:rsid w:val="009823F0"/>
    <w:rsid w:val="009824A4"/>
    <w:rsid w:val="00982916"/>
    <w:rsid w:val="00982B74"/>
    <w:rsid w:val="009836AE"/>
    <w:rsid w:val="00984448"/>
    <w:rsid w:val="009847BC"/>
    <w:rsid w:val="00984E69"/>
    <w:rsid w:val="009856E2"/>
    <w:rsid w:val="00985F27"/>
    <w:rsid w:val="00986379"/>
    <w:rsid w:val="009879B4"/>
    <w:rsid w:val="00987BDE"/>
    <w:rsid w:val="00987C97"/>
    <w:rsid w:val="009901A5"/>
    <w:rsid w:val="0099024B"/>
    <w:rsid w:val="0099059A"/>
    <w:rsid w:val="00991845"/>
    <w:rsid w:val="009921F3"/>
    <w:rsid w:val="00992223"/>
    <w:rsid w:val="00992B3B"/>
    <w:rsid w:val="009930FE"/>
    <w:rsid w:val="00993387"/>
    <w:rsid w:val="00993543"/>
    <w:rsid w:val="00994F5B"/>
    <w:rsid w:val="009953E4"/>
    <w:rsid w:val="00995D58"/>
    <w:rsid w:val="00996077"/>
    <w:rsid w:val="00996736"/>
    <w:rsid w:val="00996A2B"/>
    <w:rsid w:val="00997096"/>
    <w:rsid w:val="009978F8"/>
    <w:rsid w:val="009A0E28"/>
    <w:rsid w:val="009A149C"/>
    <w:rsid w:val="009A17E0"/>
    <w:rsid w:val="009A1DC6"/>
    <w:rsid w:val="009A1E59"/>
    <w:rsid w:val="009A23FA"/>
    <w:rsid w:val="009A2D73"/>
    <w:rsid w:val="009A2DB3"/>
    <w:rsid w:val="009A4F9D"/>
    <w:rsid w:val="009A613C"/>
    <w:rsid w:val="009A67B7"/>
    <w:rsid w:val="009A6980"/>
    <w:rsid w:val="009A6ED3"/>
    <w:rsid w:val="009A7640"/>
    <w:rsid w:val="009B0729"/>
    <w:rsid w:val="009B0C09"/>
    <w:rsid w:val="009B11F6"/>
    <w:rsid w:val="009B18F5"/>
    <w:rsid w:val="009B1CEA"/>
    <w:rsid w:val="009B2582"/>
    <w:rsid w:val="009B2BEE"/>
    <w:rsid w:val="009B593B"/>
    <w:rsid w:val="009B6889"/>
    <w:rsid w:val="009B7795"/>
    <w:rsid w:val="009B7F2C"/>
    <w:rsid w:val="009C049F"/>
    <w:rsid w:val="009C1CD6"/>
    <w:rsid w:val="009C2DE2"/>
    <w:rsid w:val="009C300E"/>
    <w:rsid w:val="009C367D"/>
    <w:rsid w:val="009C4031"/>
    <w:rsid w:val="009C40CC"/>
    <w:rsid w:val="009C40CE"/>
    <w:rsid w:val="009C571B"/>
    <w:rsid w:val="009C580F"/>
    <w:rsid w:val="009C58BD"/>
    <w:rsid w:val="009C62B6"/>
    <w:rsid w:val="009C6C8D"/>
    <w:rsid w:val="009C7229"/>
    <w:rsid w:val="009C79B9"/>
    <w:rsid w:val="009D043A"/>
    <w:rsid w:val="009D07EC"/>
    <w:rsid w:val="009D0BBA"/>
    <w:rsid w:val="009D1113"/>
    <w:rsid w:val="009D1718"/>
    <w:rsid w:val="009D1D62"/>
    <w:rsid w:val="009D1E0C"/>
    <w:rsid w:val="009D20DD"/>
    <w:rsid w:val="009D2DE6"/>
    <w:rsid w:val="009D2DE9"/>
    <w:rsid w:val="009D30C9"/>
    <w:rsid w:val="009D30FB"/>
    <w:rsid w:val="009D3876"/>
    <w:rsid w:val="009D43CA"/>
    <w:rsid w:val="009D4C70"/>
    <w:rsid w:val="009D4D63"/>
    <w:rsid w:val="009D4DC2"/>
    <w:rsid w:val="009D503B"/>
    <w:rsid w:val="009D65FB"/>
    <w:rsid w:val="009D7D02"/>
    <w:rsid w:val="009E1327"/>
    <w:rsid w:val="009E1647"/>
    <w:rsid w:val="009E291E"/>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5C8"/>
    <w:rsid w:val="009F3AEB"/>
    <w:rsid w:val="009F3F8D"/>
    <w:rsid w:val="009F425C"/>
    <w:rsid w:val="009F44AA"/>
    <w:rsid w:val="009F5271"/>
    <w:rsid w:val="009F6490"/>
    <w:rsid w:val="009F7914"/>
    <w:rsid w:val="00A02818"/>
    <w:rsid w:val="00A02B3E"/>
    <w:rsid w:val="00A030A8"/>
    <w:rsid w:val="00A03973"/>
    <w:rsid w:val="00A03C65"/>
    <w:rsid w:val="00A03D24"/>
    <w:rsid w:val="00A04F81"/>
    <w:rsid w:val="00A0772A"/>
    <w:rsid w:val="00A079FB"/>
    <w:rsid w:val="00A10CB7"/>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85F"/>
    <w:rsid w:val="00A23D00"/>
    <w:rsid w:val="00A2435D"/>
    <w:rsid w:val="00A244DE"/>
    <w:rsid w:val="00A2560B"/>
    <w:rsid w:val="00A25632"/>
    <w:rsid w:val="00A262B9"/>
    <w:rsid w:val="00A274F4"/>
    <w:rsid w:val="00A2750B"/>
    <w:rsid w:val="00A30976"/>
    <w:rsid w:val="00A30E2D"/>
    <w:rsid w:val="00A30F74"/>
    <w:rsid w:val="00A310F1"/>
    <w:rsid w:val="00A31164"/>
    <w:rsid w:val="00A3122D"/>
    <w:rsid w:val="00A319CD"/>
    <w:rsid w:val="00A31EC9"/>
    <w:rsid w:val="00A32A89"/>
    <w:rsid w:val="00A32CD1"/>
    <w:rsid w:val="00A331BE"/>
    <w:rsid w:val="00A33346"/>
    <w:rsid w:val="00A337C7"/>
    <w:rsid w:val="00A338FF"/>
    <w:rsid w:val="00A3391E"/>
    <w:rsid w:val="00A34A7B"/>
    <w:rsid w:val="00A35CDD"/>
    <w:rsid w:val="00A369B8"/>
    <w:rsid w:val="00A37F54"/>
    <w:rsid w:val="00A409A1"/>
    <w:rsid w:val="00A40B79"/>
    <w:rsid w:val="00A42FFB"/>
    <w:rsid w:val="00A43CBC"/>
    <w:rsid w:val="00A440BB"/>
    <w:rsid w:val="00A449FB"/>
    <w:rsid w:val="00A44FE5"/>
    <w:rsid w:val="00A45736"/>
    <w:rsid w:val="00A45A4E"/>
    <w:rsid w:val="00A45C75"/>
    <w:rsid w:val="00A4629F"/>
    <w:rsid w:val="00A46688"/>
    <w:rsid w:val="00A4676A"/>
    <w:rsid w:val="00A46BB6"/>
    <w:rsid w:val="00A477F0"/>
    <w:rsid w:val="00A479C5"/>
    <w:rsid w:val="00A50302"/>
    <w:rsid w:val="00A5141E"/>
    <w:rsid w:val="00A51495"/>
    <w:rsid w:val="00A516CB"/>
    <w:rsid w:val="00A51E5D"/>
    <w:rsid w:val="00A52C6D"/>
    <w:rsid w:val="00A532FB"/>
    <w:rsid w:val="00A53742"/>
    <w:rsid w:val="00A540FC"/>
    <w:rsid w:val="00A54400"/>
    <w:rsid w:val="00A5487B"/>
    <w:rsid w:val="00A55F4F"/>
    <w:rsid w:val="00A561EB"/>
    <w:rsid w:val="00A563AC"/>
    <w:rsid w:val="00A568F0"/>
    <w:rsid w:val="00A5737E"/>
    <w:rsid w:val="00A574C2"/>
    <w:rsid w:val="00A577C5"/>
    <w:rsid w:val="00A57AB0"/>
    <w:rsid w:val="00A60406"/>
    <w:rsid w:val="00A60A1E"/>
    <w:rsid w:val="00A610C1"/>
    <w:rsid w:val="00A616B0"/>
    <w:rsid w:val="00A618A4"/>
    <w:rsid w:val="00A61909"/>
    <w:rsid w:val="00A61EA3"/>
    <w:rsid w:val="00A6262B"/>
    <w:rsid w:val="00A62D38"/>
    <w:rsid w:val="00A62DD2"/>
    <w:rsid w:val="00A6301C"/>
    <w:rsid w:val="00A63767"/>
    <w:rsid w:val="00A63DE6"/>
    <w:rsid w:val="00A65461"/>
    <w:rsid w:val="00A65E0E"/>
    <w:rsid w:val="00A660CA"/>
    <w:rsid w:val="00A66292"/>
    <w:rsid w:val="00A66569"/>
    <w:rsid w:val="00A6690A"/>
    <w:rsid w:val="00A70EF5"/>
    <w:rsid w:val="00A71848"/>
    <w:rsid w:val="00A71ADB"/>
    <w:rsid w:val="00A723BF"/>
    <w:rsid w:val="00A72C64"/>
    <w:rsid w:val="00A737FB"/>
    <w:rsid w:val="00A73E02"/>
    <w:rsid w:val="00A742BB"/>
    <w:rsid w:val="00A750D3"/>
    <w:rsid w:val="00A752D4"/>
    <w:rsid w:val="00A75906"/>
    <w:rsid w:val="00A76191"/>
    <w:rsid w:val="00A76598"/>
    <w:rsid w:val="00A766C8"/>
    <w:rsid w:val="00A76A05"/>
    <w:rsid w:val="00A76B79"/>
    <w:rsid w:val="00A80338"/>
    <w:rsid w:val="00A805F3"/>
    <w:rsid w:val="00A8123E"/>
    <w:rsid w:val="00A81A7C"/>
    <w:rsid w:val="00A829E7"/>
    <w:rsid w:val="00A83861"/>
    <w:rsid w:val="00A83C8F"/>
    <w:rsid w:val="00A841EB"/>
    <w:rsid w:val="00A84631"/>
    <w:rsid w:val="00A846A0"/>
    <w:rsid w:val="00A852C2"/>
    <w:rsid w:val="00A856BF"/>
    <w:rsid w:val="00A8576B"/>
    <w:rsid w:val="00A85A7D"/>
    <w:rsid w:val="00A868BC"/>
    <w:rsid w:val="00A87A1F"/>
    <w:rsid w:val="00A903A6"/>
    <w:rsid w:val="00A9083A"/>
    <w:rsid w:val="00A90AEB"/>
    <w:rsid w:val="00A9121B"/>
    <w:rsid w:val="00A91C54"/>
    <w:rsid w:val="00A921E3"/>
    <w:rsid w:val="00A92226"/>
    <w:rsid w:val="00A9296E"/>
    <w:rsid w:val="00A92E26"/>
    <w:rsid w:val="00A93D6A"/>
    <w:rsid w:val="00A94594"/>
    <w:rsid w:val="00A947EA"/>
    <w:rsid w:val="00A95E65"/>
    <w:rsid w:val="00A96806"/>
    <w:rsid w:val="00A971B6"/>
    <w:rsid w:val="00AA0020"/>
    <w:rsid w:val="00AA0423"/>
    <w:rsid w:val="00AA0B7F"/>
    <w:rsid w:val="00AA0E16"/>
    <w:rsid w:val="00AA17AF"/>
    <w:rsid w:val="00AA2F3A"/>
    <w:rsid w:val="00AA2FEC"/>
    <w:rsid w:val="00AA37C9"/>
    <w:rsid w:val="00AA37CE"/>
    <w:rsid w:val="00AA3F4F"/>
    <w:rsid w:val="00AA4B88"/>
    <w:rsid w:val="00AA51AE"/>
    <w:rsid w:val="00AA5C35"/>
    <w:rsid w:val="00AA6F37"/>
    <w:rsid w:val="00AA7036"/>
    <w:rsid w:val="00AA7559"/>
    <w:rsid w:val="00AA7614"/>
    <w:rsid w:val="00AB058B"/>
    <w:rsid w:val="00AB0ED8"/>
    <w:rsid w:val="00AB1517"/>
    <w:rsid w:val="00AB1555"/>
    <w:rsid w:val="00AB27A5"/>
    <w:rsid w:val="00AB361C"/>
    <w:rsid w:val="00AB374F"/>
    <w:rsid w:val="00AB398F"/>
    <w:rsid w:val="00AB3CBD"/>
    <w:rsid w:val="00AB3DBC"/>
    <w:rsid w:val="00AB3E6F"/>
    <w:rsid w:val="00AB4130"/>
    <w:rsid w:val="00AB413C"/>
    <w:rsid w:val="00AB4547"/>
    <w:rsid w:val="00AB500D"/>
    <w:rsid w:val="00AB6A8A"/>
    <w:rsid w:val="00AB7181"/>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3476"/>
    <w:rsid w:val="00AD35FF"/>
    <w:rsid w:val="00AD3AF1"/>
    <w:rsid w:val="00AD5731"/>
    <w:rsid w:val="00AD600E"/>
    <w:rsid w:val="00AD69B2"/>
    <w:rsid w:val="00AD7C38"/>
    <w:rsid w:val="00AE00B7"/>
    <w:rsid w:val="00AE0DFD"/>
    <w:rsid w:val="00AE0FE8"/>
    <w:rsid w:val="00AE17ED"/>
    <w:rsid w:val="00AE2432"/>
    <w:rsid w:val="00AE25AE"/>
    <w:rsid w:val="00AE29F9"/>
    <w:rsid w:val="00AE2B90"/>
    <w:rsid w:val="00AE2C74"/>
    <w:rsid w:val="00AE3BD5"/>
    <w:rsid w:val="00AE3D52"/>
    <w:rsid w:val="00AE4601"/>
    <w:rsid w:val="00AE4711"/>
    <w:rsid w:val="00AE4902"/>
    <w:rsid w:val="00AE4CA4"/>
    <w:rsid w:val="00AE4F0E"/>
    <w:rsid w:val="00AE5324"/>
    <w:rsid w:val="00AE67C5"/>
    <w:rsid w:val="00AE6E65"/>
    <w:rsid w:val="00AE7565"/>
    <w:rsid w:val="00AE7DA1"/>
    <w:rsid w:val="00AF02F5"/>
    <w:rsid w:val="00AF0939"/>
    <w:rsid w:val="00AF0DD6"/>
    <w:rsid w:val="00AF0DD9"/>
    <w:rsid w:val="00AF11A0"/>
    <w:rsid w:val="00AF159B"/>
    <w:rsid w:val="00AF1BF9"/>
    <w:rsid w:val="00AF22A9"/>
    <w:rsid w:val="00AF3A83"/>
    <w:rsid w:val="00AF4AC9"/>
    <w:rsid w:val="00AF50A1"/>
    <w:rsid w:val="00AF6777"/>
    <w:rsid w:val="00AF7756"/>
    <w:rsid w:val="00AF798D"/>
    <w:rsid w:val="00AF7D7E"/>
    <w:rsid w:val="00B00516"/>
    <w:rsid w:val="00B007C3"/>
    <w:rsid w:val="00B00FCA"/>
    <w:rsid w:val="00B01B78"/>
    <w:rsid w:val="00B03BEA"/>
    <w:rsid w:val="00B0493B"/>
    <w:rsid w:val="00B053E0"/>
    <w:rsid w:val="00B0696B"/>
    <w:rsid w:val="00B0705A"/>
    <w:rsid w:val="00B07155"/>
    <w:rsid w:val="00B074DA"/>
    <w:rsid w:val="00B07F7C"/>
    <w:rsid w:val="00B10312"/>
    <w:rsid w:val="00B10679"/>
    <w:rsid w:val="00B10E2C"/>
    <w:rsid w:val="00B11047"/>
    <w:rsid w:val="00B1116B"/>
    <w:rsid w:val="00B119D1"/>
    <w:rsid w:val="00B11E94"/>
    <w:rsid w:val="00B12632"/>
    <w:rsid w:val="00B126EE"/>
    <w:rsid w:val="00B12CFA"/>
    <w:rsid w:val="00B14957"/>
    <w:rsid w:val="00B1593C"/>
    <w:rsid w:val="00B15D6B"/>
    <w:rsid w:val="00B1633F"/>
    <w:rsid w:val="00B1669A"/>
    <w:rsid w:val="00B17ABD"/>
    <w:rsid w:val="00B203E9"/>
    <w:rsid w:val="00B20461"/>
    <w:rsid w:val="00B2096C"/>
    <w:rsid w:val="00B20C7F"/>
    <w:rsid w:val="00B20EEC"/>
    <w:rsid w:val="00B21469"/>
    <w:rsid w:val="00B218CE"/>
    <w:rsid w:val="00B2241A"/>
    <w:rsid w:val="00B22622"/>
    <w:rsid w:val="00B22B80"/>
    <w:rsid w:val="00B22F76"/>
    <w:rsid w:val="00B236B0"/>
    <w:rsid w:val="00B23C8F"/>
    <w:rsid w:val="00B2405F"/>
    <w:rsid w:val="00B24114"/>
    <w:rsid w:val="00B2414A"/>
    <w:rsid w:val="00B2482D"/>
    <w:rsid w:val="00B253C0"/>
    <w:rsid w:val="00B26E7B"/>
    <w:rsid w:val="00B3054C"/>
    <w:rsid w:val="00B306FC"/>
    <w:rsid w:val="00B30811"/>
    <w:rsid w:val="00B30858"/>
    <w:rsid w:val="00B30D74"/>
    <w:rsid w:val="00B31C87"/>
    <w:rsid w:val="00B3205D"/>
    <w:rsid w:val="00B33046"/>
    <w:rsid w:val="00B33224"/>
    <w:rsid w:val="00B33577"/>
    <w:rsid w:val="00B33939"/>
    <w:rsid w:val="00B33BAD"/>
    <w:rsid w:val="00B3431B"/>
    <w:rsid w:val="00B354A6"/>
    <w:rsid w:val="00B35C8A"/>
    <w:rsid w:val="00B36B28"/>
    <w:rsid w:val="00B36EE0"/>
    <w:rsid w:val="00B3712E"/>
    <w:rsid w:val="00B37D00"/>
    <w:rsid w:val="00B404D5"/>
    <w:rsid w:val="00B40873"/>
    <w:rsid w:val="00B412DF"/>
    <w:rsid w:val="00B41605"/>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076D"/>
    <w:rsid w:val="00B5112B"/>
    <w:rsid w:val="00B51EAB"/>
    <w:rsid w:val="00B51EB4"/>
    <w:rsid w:val="00B524E4"/>
    <w:rsid w:val="00B533D1"/>
    <w:rsid w:val="00B534BF"/>
    <w:rsid w:val="00B535FA"/>
    <w:rsid w:val="00B53FB1"/>
    <w:rsid w:val="00B54128"/>
    <w:rsid w:val="00B5420F"/>
    <w:rsid w:val="00B54698"/>
    <w:rsid w:val="00B548FB"/>
    <w:rsid w:val="00B54F49"/>
    <w:rsid w:val="00B55291"/>
    <w:rsid w:val="00B55842"/>
    <w:rsid w:val="00B56191"/>
    <w:rsid w:val="00B56263"/>
    <w:rsid w:val="00B567EF"/>
    <w:rsid w:val="00B60E00"/>
    <w:rsid w:val="00B6100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0F1B"/>
    <w:rsid w:val="00B713E9"/>
    <w:rsid w:val="00B71A57"/>
    <w:rsid w:val="00B731A8"/>
    <w:rsid w:val="00B73A8F"/>
    <w:rsid w:val="00B73D49"/>
    <w:rsid w:val="00B74F76"/>
    <w:rsid w:val="00B7565C"/>
    <w:rsid w:val="00B7570D"/>
    <w:rsid w:val="00B757C7"/>
    <w:rsid w:val="00B76C7D"/>
    <w:rsid w:val="00B771C9"/>
    <w:rsid w:val="00B8009D"/>
    <w:rsid w:val="00B803E4"/>
    <w:rsid w:val="00B81841"/>
    <w:rsid w:val="00B81C70"/>
    <w:rsid w:val="00B82CC7"/>
    <w:rsid w:val="00B83693"/>
    <w:rsid w:val="00B855AD"/>
    <w:rsid w:val="00B85EA1"/>
    <w:rsid w:val="00B867A6"/>
    <w:rsid w:val="00B86CC6"/>
    <w:rsid w:val="00B86FE1"/>
    <w:rsid w:val="00B8732E"/>
    <w:rsid w:val="00B905CD"/>
    <w:rsid w:val="00B9068B"/>
    <w:rsid w:val="00B9093F"/>
    <w:rsid w:val="00B9268D"/>
    <w:rsid w:val="00B93841"/>
    <w:rsid w:val="00B93B0C"/>
    <w:rsid w:val="00B94B13"/>
    <w:rsid w:val="00B95559"/>
    <w:rsid w:val="00B95836"/>
    <w:rsid w:val="00B95C0C"/>
    <w:rsid w:val="00B97911"/>
    <w:rsid w:val="00BA0322"/>
    <w:rsid w:val="00BA0FF0"/>
    <w:rsid w:val="00BA1584"/>
    <w:rsid w:val="00BA1742"/>
    <w:rsid w:val="00BA2E89"/>
    <w:rsid w:val="00BA4688"/>
    <w:rsid w:val="00BA4A69"/>
    <w:rsid w:val="00BA4CF3"/>
    <w:rsid w:val="00BA5A44"/>
    <w:rsid w:val="00BA653D"/>
    <w:rsid w:val="00BA66B1"/>
    <w:rsid w:val="00BA71B5"/>
    <w:rsid w:val="00BB037C"/>
    <w:rsid w:val="00BB04C1"/>
    <w:rsid w:val="00BB129A"/>
    <w:rsid w:val="00BB167C"/>
    <w:rsid w:val="00BB241B"/>
    <w:rsid w:val="00BB2B44"/>
    <w:rsid w:val="00BB32C8"/>
    <w:rsid w:val="00BB357A"/>
    <w:rsid w:val="00BB3C25"/>
    <w:rsid w:val="00BB3CC2"/>
    <w:rsid w:val="00BB4A6D"/>
    <w:rsid w:val="00BB5AB0"/>
    <w:rsid w:val="00BB5BEB"/>
    <w:rsid w:val="00BB637C"/>
    <w:rsid w:val="00BB6D32"/>
    <w:rsid w:val="00BB73A9"/>
    <w:rsid w:val="00BB77D1"/>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6DC"/>
    <w:rsid w:val="00BC6F71"/>
    <w:rsid w:val="00BC6F91"/>
    <w:rsid w:val="00BC7676"/>
    <w:rsid w:val="00BC7759"/>
    <w:rsid w:val="00BD15F5"/>
    <w:rsid w:val="00BD1B1F"/>
    <w:rsid w:val="00BD2537"/>
    <w:rsid w:val="00BD26FD"/>
    <w:rsid w:val="00BD2C54"/>
    <w:rsid w:val="00BD31D5"/>
    <w:rsid w:val="00BD353A"/>
    <w:rsid w:val="00BD3AD2"/>
    <w:rsid w:val="00BD4BC7"/>
    <w:rsid w:val="00BD4EA0"/>
    <w:rsid w:val="00BD54F6"/>
    <w:rsid w:val="00BD5F3F"/>
    <w:rsid w:val="00BD72E9"/>
    <w:rsid w:val="00BD7D81"/>
    <w:rsid w:val="00BE004E"/>
    <w:rsid w:val="00BE13F4"/>
    <w:rsid w:val="00BE1A6F"/>
    <w:rsid w:val="00BE1CD5"/>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251"/>
    <w:rsid w:val="00C055E9"/>
    <w:rsid w:val="00C05686"/>
    <w:rsid w:val="00C0600E"/>
    <w:rsid w:val="00C067B6"/>
    <w:rsid w:val="00C07956"/>
    <w:rsid w:val="00C079F4"/>
    <w:rsid w:val="00C10B0A"/>
    <w:rsid w:val="00C117CD"/>
    <w:rsid w:val="00C126F9"/>
    <w:rsid w:val="00C13CD8"/>
    <w:rsid w:val="00C16131"/>
    <w:rsid w:val="00C16ABB"/>
    <w:rsid w:val="00C1729D"/>
    <w:rsid w:val="00C1765E"/>
    <w:rsid w:val="00C179BB"/>
    <w:rsid w:val="00C17DA6"/>
    <w:rsid w:val="00C20489"/>
    <w:rsid w:val="00C206F3"/>
    <w:rsid w:val="00C20D3E"/>
    <w:rsid w:val="00C218B7"/>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156A"/>
    <w:rsid w:val="00C355E1"/>
    <w:rsid w:val="00C35F54"/>
    <w:rsid w:val="00C4026A"/>
    <w:rsid w:val="00C40CBB"/>
    <w:rsid w:val="00C412CE"/>
    <w:rsid w:val="00C41ADC"/>
    <w:rsid w:val="00C41BBD"/>
    <w:rsid w:val="00C42264"/>
    <w:rsid w:val="00C42E50"/>
    <w:rsid w:val="00C43110"/>
    <w:rsid w:val="00C4315A"/>
    <w:rsid w:val="00C4366B"/>
    <w:rsid w:val="00C441F1"/>
    <w:rsid w:val="00C44F2F"/>
    <w:rsid w:val="00C469C4"/>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471"/>
    <w:rsid w:val="00C548BB"/>
    <w:rsid w:val="00C54D05"/>
    <w:rsid w:val="00C55101"/>
    <w:rsid w:val="00C5510D"/>
    <w:rsid w:val="00C55273"/>
    <w:rsid w:val="00C55850"/>
    <w:rsid w:val="00C56E7A"/>
    <w:rsid w:val="00C56F63"/>
    <w:rsid w:val="00C572A9"/>
    <w:rsid w:val="00C57354"/>
    <w:rsid w:val="00C57D41"/>
    <w:rsid w:val="00C57F47"/>
    <w:rsid w:val="00C605E4"/>
    <w:rsid w:val="00C60D1B"/>
    <w:rsid w:val="00C6163F"/>
    <w:rsid w:val="00C618E6"/>
    <w:rsid w:val="00C61ABF"/>
    <w:rsid w:val="00C61CE9"/>
    <w:rsid w:val="00C629DE"/>
    <w:rsid w:val="00C62AF7"/>
    <w:rsid w:val="00C62F87"/>
    <w:rsid w:val="00C63E40"/>
    <w:rsid w:val="00C6550E"/>
    <w:rsid w:val="00C65BC9"/>
    <w:rsid w:val="00C67665"/>
    <w:rsid w:val="00C67EED"/>
    <w:rsid w:val="00C70412"/>
    <w:rsid w:val="00C706A9"/>
    <w:rsid w:val="00C70C8F"/>
    <w:rsid w:val="00C712E5"/>
    <w:rsid w:val="00C72227"/>
    <w:rsid w:val="00C722D0"/>
    <w:rsid w:val="00C72A57"/>
    <w:rsid w:val="00C72B51"/>
    <w:rsid w:val="00C7309D"/>
    <w:rsid w:val="00C7353D"/>
    <w:rsid w:val="00C7363E"/>
    <w:rsid w:val="00C73875"/>
    <w:rsid w:val="00C73F58"/>
    <w:rsid w:val="00C7425E"/>
    <w:rsid w:val="00C748A6"/>
    <w:rsid w:val="00C74BFD"/>
    <w:rsid w:val="00C75C3F"/>
    <w:rsid w:val="00C75D81"/>
    <w:rsid w:val="00C76999"/>
    <w:rsid w:val="00C7762B"/>
    <w:rsid w:val="00C8084D"/>
    <w:rsid w:val="00C81297"/>
    <w:rsid w:val="00C81784"/>
    <w:rsid w:val="00C81C5B"/>
    <w:rsid w:val="00C81D17"/>
    <w:rsid w:val="00C8224F"/>
    <w:rsid w:val="00C83021"/>
    <w:rsid w:val="00C83187"/>
    <w:rsid w:val="00C843CC"/>
    <w:rsid w:val="00C8465C"/>
    <w:rsid w:val="00C8501D"/>
    <w:rsid w:val="00C8684B"/>
    <w:rsid w:val="00C86AD5"/>
    <w:rsid w:val="00C86E2E"/>
    <w:rsid w:val="00C87CC0"/>
    <w:rsid w:val="00C87E8E"/>
    <w:rsid w:val="00C9106E"/>
    <w:rsid w:val="00C91D6F"/>
    <w:rsid w:val="00C92BA0"/>
    <w:rsid w:val="00C92F5F"/>
    <w:rsid w:val="00C93761"/>
    <w:rsid w:val="00C9388F"/>
    <w:rsid w:val="00C93D46"/>
    <w:rsid w:val="00C94147"/>
    <w:rsid w:val="00C9537C"/>
    <w:rsid w:val="00C953EA"/>
    <w:rsid w:val="00C95414"/>
    <w:rsid w:val="00C95A53"/>
    <w:rsid w:val="00C96429"/>
    <w:rsid w:val="00C97831"/>
    <w:rsid w:val="00C97A1D"/>
    <w:rsid w:val="00C97B78"/>
    <w:rsid w:val="00C97DB9"/>
    <w:rsid w:val="00CA055B"/>
    <w:rsid w:val="00CA0C37"/>
    <w:rsid w:val="00CA0F5E"/>
    <w:rsid w:val="00CA16D6"/>
    <w:rsid w:val="00CA1A7E"/>
    <w:rsid w:val="00CA1B2D"/>
    <w:rsid w:val="00CA37C3"/>
    <w:rsid w:val="00CA3A11"/>
    <w:rsid w:val="00CA3C97"/>
    <w:rsid w:val="00CA3E00"/>
    <w:rsid w:val="00CA4BC0"/>
    <w:rsid w:val="00CA50DE"/>
    <w:rsid w:val="00CA5217"/>
    <w:rsid w:val="00CA5503"/>
    <w:rsid w:val="00CA6882"/>
    <w:rsid w:val="00CA77D4"/>
    <w:rsid w:val="00CA7990"/>
    <w:rsid w:val="00CA7E71"/>
    <w:rsid w:val="00CB060D"/>
    <w:rsid w:val="00CB094A"/>
    <w:rsid w:val="00CB0C35"/>
    <w:rsid w:val="00CB223D"/>
    <w:rsid w:val="00CB2CCF"/>
    <w:rsid w:val="00CB2DF1"/>
    <w:rsid w:val="00CB2FB7"/>
    <w:rsid w:val="00CB348B"/>
    <w:rsid w:val="00CB3AD0"/>
    <w:rsid w:val="00CB3EBE"/>
    <w:rsid w:val="00CB3FC3"/>
    <w:rsid w:val="00CB4B64"/>
    <w:rsid w:val="00CB4DD1"/>
    <w:rsid w:val="00CB51F7"/>
    <w:rsid w:val="00CB654C"/>
    <w:rsid w:val="00CB65B9"/>
    <w:rsid w:val="00CB77C6"/>
    <w:rsid w:val="00CB7DCE"/>
    <w:rsid w:val="00CB7E0C"/>
    <w:rsid w:val="00CC2E7F"/>
    <w:rsid w:val="00CC334D"/>
    <w:rsid w:val="00CC339B"/>
    <w:rsid w:val="00CC38C3"/>
    <w:rsid w:val="00CC43BD"/>
    <w:rsid w:val="00CC5709"/>
    <w:rsid w:val="00CC61C2"/>
    <w:rsid w:val="00CC6B4B"/>
    <w:rsid w:val="00CC7BF8"/>
    <w:rsid w:val="00CD1CCE"/>
    <w:rsid w:val="00CD23CC"/>
    <w:rsid w:val="00CD4FC7"/>
    <w:rsid w:val="00CD56B3"/>
    <w:rsid w:val="00CD5C70"/>
    <w:rsid w:val="00CD5C91"/>
    <w:rsid w:val="00CD5FED"/>
    <w:rsid w:val="00CD641F"/>
    <w:rsid w:val="00CD6811"/>
    <w:rsid w:val="00CD7158"/>
    <w:rsid w:val="00CD7BA9"/>
    <w:rsid w:val="00CE0342"/>
    <w:rsid w:val="00CE0E3E"/>
    <w:rsid w:val="00CE1212"/>
    <w:rsid w:val="00CE1AB7"/>
    <w:rsid w:val="00CE1B8E"/>
    <w:rsid w:val="00CE2741"/>
    <w:rsid w:val="00CE2B5E"/>
    <w:rsid w:val="00CE2E04"/>
    <w:rsid w:val="00CE30A9"/>
    <w:rsid w:val="00CE4750"/>
    <w:rsid w:val="00CE7898"/>
    <w:rsid w:val="00CF03D9"/>
    <w:rsid w:val="00CF0425"/>
    <w:rsid w:val="00CF17EC"/>
    <w:rsid w:val="00CF1929"/>
    <w:rsid w:val="00CF196F"/>
    <w:rsid w:val="00CF2CE9"/>
    <w:rsid w:val="00CF2EAC"/>
    <w:rsid w:val="00CF2F3F"/>
    <w:rsid w:val="00CF359E"/>
    <w:rsid w:val="00CF3641"/>
    <w:rsid w:val="00CF3C45"/>
    <w:rsid w:val="00CF3E52"/>
    <w:rsid w:val="00CF4734"/>
    <w:rsid w:val="00CF4DF5"/>
    <w:rsid w:val="00CF59F7"/>
    <w:rsid w:val="00CF6E19"/>
    <w:rsid w:val="00CF7209"/>
    <w:rsid w:val="00CF7609"/>
    <w:rsid w:val="00CF772C"/>
    <w:rsid w:val="00CF7FD7"/>
    <w:rsid w:val="00D00161"/>
    <w:rsid w:val="00D00258"/>
    <w:rsid w:val="00D03173"/>
    <w:rsid w:val="00D0359D"/>
    <w:rsid w:val="00D035B9"/>
    <w:rsid w:val="00D0374A"/>
    <w:rsid w:val="00D03C68"/>
    <w:rsid w:val="00D04373"/>
    <w:rsid w:val="00D04917"/>
    <w:rsid w:val="00D04B11"/>
    <w:rsid w:val="00D05045"/>
    <w:rsid w:val="00D05F74"/>
    <w:rsid w:val="00D05F93"/>
    <w:rsid w:val="00D06072"/>
    <w:rsid w:val="00D069AB"/>
    <w:rsid w:val="00D07AA3"/>
    <w:rsid w:val="00D1011C"/>
    <w:rsid w:val="00D10776"/>
    <w:rsid w:val="00D107B8"/>
    <w:rsid w:val="00D109A2"/>
    <w:rsid w:val="00D10A2D"/>
    <w:rsid w:val="00D117A5"/>
    <w:rsid w:val="00D11B82"/>
    <w:rsid w:val="00D12407"/>
    <w:rsid w:val="00D12A79"/>
    <w:rsid w:val="00D12AA9"/>
    <w:rsid w:val="00D1471F"/>
    <w:rsid w:val="00D14C12"/>
    <w:rsid w:val="00D155C7"/>
    <w:rsid w:val="00D158B1"/>
    <w:rsid w:val="00D15C65"/>
    <w:rsid w:val="00D15C68"/>
    <w:rsid w:val="00D16684"/>
    <w:rsid w:val="00D176A2"/>
    <w:rsid w:val="00D21134"/>
    <w:rsid w:val="00D213B5"/>
    <w:rsid w:val="00D223EF"/>
    <w:rsid w:val="00D225A0"/>
    <w:rsid w:val="00D22750"/>
    <w:rsid w:val="00D22F39"/>
    <w:rsid w:val="00D22F91"/>
    <w:rsid w:val="00D23A22"/>
    <w:rsid w:val="00D241E6"/>
    <w:rsid w:val="00D24CBD"/>
    <w:rsid w:val="00D251AC"/>
    <w:rsid w:val="00D25289"/>
    <w:rsid w:val="00D2546C"/>
    <w:rsid w:val="00D25635"/>
    <w:rsid w:val="00D2604F"/>
    <w:rsid w:val="00D2606E"/>
    <w:rsid w:val="00D26215"/>
    <w:rsid w:val="00D26673"/>
    <w:rsid w:val="00D2793B"/>
    <w:rsid w:val="00D30A47"/>
    <w:rsid w:val="00D30AD1"/>
    <w:rsid w:val="00D3108D"/>
    <w:rsid w:val="00D31628"/>
    <w:rsid w:val="00D31FE8"/>
    <w:rsid w:val="00D321AE"/>
    <w:rsid w:val="00D323BC"/>
    <w:rsid w:val="00D326D1"/>
    <w:rsid w:val="00D32B89"/>
    <w:rsid w:val="00D32D24"/>
    <w:rsid w:val="00D32EFD"/>
    <w:rsid w:val="00D33360"/>
    <w:rsid w:val="00D33AB0"/>
    <w:rsid w:val="00D340FB"/>
    <w:rsid w:val="00D34C34"/>
    <w:rsid w:val="00D356A5"/>
    <w:rsid w:val="00D36100"/>
    <w:rsid w:val="00D36886"/>
    <w:rsid w:val="00D36B2A"/>
    <w:rsid w:val="00D36EDA"/>
    <w:rsid w:val="00D36F12"/>
    <w:rsid w:val="00D373AC"/>
    <w:rsid w:val="00D37B03"/>
    <w:rsid w:val="00D37BC5"/>
    <w:rsid w:val="00D407AA"/>
    <w:rsid w:val="00D40A08"/>
    <w:rsid w:val="00D41F4E"/>
    <w:rsid w:val="00D422BD"/>
    <w:rsid w:val="00D42982"/>
    <w:rsid w:val="00D430BD"/>
    <w:rsid w:val="00D43128"/>
    <w:rsid w:val="00D43842"/>
    <w:rsid w:val="00D44360"/>
    <w:rsid w:val="00D44DE0"/>
    <w:rsid w:val="00D456E5"/>
    <w:rsid w:val="00D46E20"/>
    <w:rsid w:val="00D46ECD"/>
    <w:rsid w:val="00D47781"/>
    <w:rsid w:val="00D47B3B"/>
    <w:rsid w:val="00D503D0"/>
    <w:rsid w:val="00D50F40"/>
    <w:rsid w:val="00D515EF"/>
    <w:rsid w:val="00D5237D"/>
    <w:rsid w:val="00D52BA9"/>
    <w:rsid w:val="00D5359D"/>
    <w:rsid w:val="00D53714"/>
    <w:rsid w:val="00D54348"/>
    <w:rsid w:val="00D5498C"/>
    <w:rsid w:val="00D54AEA"/>
    <w:rsid w:val="00D54D80"/>
    <w:rsid w:val="00D54F26"/>
    <w:rsid w:val="00D55089"/>
    <w:rsid w:val="00D55580"/>
    <w:rsid w:val="00D5564F"/>
    <w:rsid w:val="00D5688C"/>
    <w:rsid w:val="00D56BC2"/>
    <w:rsid w:val="00D57139"/>
    <w:rsid w:val="00D571C9"/>
    <w:rsid w:val="00D601CA"/>
    <w:rsid w:val="00D604CE"/>
    <w:rsid w:val="00D607C1"/>
    <w:rsid w:val="00D60A0C"/>
    <w:rsid w:val="00D60D5D"/>
    <w:rsid w:val="00D60F4C"/>
    <w:rsid w:val="00D617C0"/>
    <w:rsid w:val="00D619E0"/>
    <w:rsid w:val="00D62E82"/>
    <w:rsid w:val="00D63AF8"/>
    <w:rsid w:val="00D63CF1"/>
    <w:rsid w:val="00D6499C"/>
    <w:rsid w:val="00D651DA"/>
    <w:rsid w:val="00D652B1"/>
    <w:rsid w:val="00D658B8"/>
    <w:rsid w:val="00D65EB0"/>
    <w:rsid w:val="00D66D1B"/>
    <w:rsid w:val="00D66EFD"/>
    <w:rsid w:val="00D66F4C"/>
    <w:rsid w:val="00D675D6"/>
    <w:rsid w:val="00D67B05"/>
    <w:rsid w:val="00D67B62"/>
    <w:rsid w:val="00D67F5E"/>
    <w:rsid w:val="00D70306"/>
    <w:rsid w:val="00D70A7F"/>
    <w:rsid w:val="00D711C7"/>
    <w:rsid w:val="00D716D5"/>
    <w:rsid w:val="00D724BC"/>
    <w:rsid w:val="00D72C58"/>
    <w:rsid w:val="00D731F9"/>
    <w:rsid w:val="00D73698"/>
    <w:rsid w:val="00D742C8"/>
    <w:rsid w:val="00D74776"/>
    <w:rsid w:val="00D76D2E"/>
    <w:rsid w:val="00D76F4D"/>
    <w:rsid w:val="00D76F77"/>
    <w:rsid w:val="00D7710D"/>
    <w:rsid w:val="00D775C5"/>
    <w:rsid w:val="00D778C6"/>
    <w:rsid w:val="00D778D9"/>
    <w:rsid w:val="00D80125"/>
    <w:rsid w:val="00D80BA6"/>
    <w:rsid w:val="00D80E3B"/>
    <w:rsid w:val="00D81460"/>
    <w:rsid w:val="00D8197E"/>
    <w:rsid w:val="00D81B7F"/>
    <w:rsid w:val="00D8208A"/>
    <w:rsid w:val="00D821A5"/>
    <w:rsid w:val="00D822BD"/>
    <w:rsid w:val="00D834B7"/>
    <w:rsid w:val="00D83962"/>
    <w:rsid w:val="00D83A2B"/>
    <w:rsid w:val="00D8462C"/>
    <w:rsid w:val="00D84DB1"/>
    <w:rsid w:val="00D85043"/>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2B"/>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5AB"/>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2E2"/>
    <w:rsid w:val="00DB0550"/>
    <w:rsid w:val="00DB0E6E"/>
    <w:rsid w:val="00DB1304"/>
    <w:rsid w:val="00DB310E"/>
    <w:rsid w:val="00DB35A1"/>
    <w:rsid w:val="00DB5E2E"/>
    <w:rsid w:val="00DB60EC"/>
    <w:rsid w:val="00DB6305"/>
    <w:rsid w:val="00DB67E8"/>
    <w:rsid w:val="00DB7420"/>
    <w:rsid w:val="00DB75C3"/>
    <w:rsid w:val="00DB7CFE"/>
    <w:rsid w:val="00DB7F40"/>
    <w:rsid w:val="00DC15EF"/>
    <w:rsid w:val="00DC160B"/>
    <w:rsid w:val="00DC19ED"/>
    <w:rsid w:val="00DC1BC3"/>
    <w:rsid w:val="00DC224C"/>
    <w:rsid w:val="00DC2A26"/>
    <w:rsid w:val="00DC4421"/>
    <w:rsid w:val="00DC5E34"/>
    <w:rsid w:val="00DC5F6F"/>
    <w:rsid w:val="00DC67E0"/>
    <w:rsid w:val="00DC6CD6"/>
    <w:rsid w:val="00DC6CE6"/>
    <w:rsid w:val="00DC7C6D"/>
    <w:rsid w:val="00DC7FCF"/>
    <w:rsid w:val="00DD053D"/>
    <w:rsid w:val="00DD0651"/>
    <w:rsid w:val="00DD11E7"/>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8B2"/>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3101"/>
    <w:rsid w:val="00DF5184"/>
    <w:rsid w:val="00DF558A"/>
    <w:rsid w:val="00DF55DB"/>
    <w:rsid w:val="00DF573D"/>
    <w:rsid w:val="00DF5835"/>
    <w:rsid w:val="00DF58D6"/>
    <w:rsid w:val="00DF590E"/>
    <w:rsid w:val="00DF6616"/>
    <w:rsid w:val="00DF70B7"/>
    <w:rsid w:val="00DF7100"/>
    <w:rsid w:val="00DF7D0C"/>
    <w:rsid w:val="00DF7EAC"/>
    <w:rsid w:val="00E00365"/>
    <w:rsid w:val="00E008FC"/>
    <w:rsid w:val="00E00A02"/>
    <w:rsid w:val="00E02443"/>
    <w:rsid w:val="00E03234"/>
    <w:rsid w:val="00E03467"/>
    <w:rsid w:val="00E0350C"/>
    <w:rsid w:val="00E03A74"/>
    <w:rsid w:val="00E03FFA"/>
    <w:rsid w:val="00E047EF"/>
    <w:rsid w:val="00E048FF"/>
    <w:rsid w:val="00E04D4C"/>
    <w:rsid w:val="00E057E5"/>
    <w:rsid w:val="00E059F7"/>
    <w:rsid w:val="00E0626B"/>
    <w:rsid w:val="00E0643D"/>
    <w:rsid w:val="00E069EF"/>
    <w:rsid w:val="00E075F2"/>
    <w:rsid w:val="00E07D47"/>
    <w:rsid w:val="00E10E7A"/>
    <w:rsid w:val="00E10F98"/>
    <w:rsid w:val="00E11B68"/>
    <w:rsid w:val="00E11C52"/>
    <w:rsid w:val="00E11D37"/>
    <w:rsid w:val="00E12137"/>
    <w:rsid w:val="00E12CDA"/>
    <w:rsid w:val="00E130FF"/>
    <w:rsid w:val="00E13C49"/>
    <w:rsid w:val="00E14723"/>
    <w:rsid w:val="00E14875"/>
    <w:rsid w:val="00E1492F"/>
    <w:rsid w:val="00E153D2"/>
    <w:rsid w:val="00E1581C"/>
    <w:rsid w:val="00E15D80"/>
    <w:rsid w:val="00E15DC7"/>
    <w:rsid w:val="00E16B48"/>
    <w:rsid w:val="00E16C58"/>
    <w:rsid w:val="00E17D2E"/>
    <w:rsid w:val="00E17E6D"/>
    <w:rsid w:val="00E17F78"/>
    <w:rsid w:val="00E211C2"/>
    <w:rsid w:val="00E21D4F"/>
    <w:rsid w:val="00E2224B"/>
    <w:rsid w:val="00E22F11"/>
    <w:rsid w:val="00E2370F"/>
    <w:rsid w:val="00E239FB"/>
    <w:rsid w:val="00E23C74"/>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9B2"/>
    <w:rsid w:val="00E37B34"/>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1AF0"/>
    <w:rsid w:val="00E5212F"/>
    <w:rsid w:val="00E528C0"/>
    <w:rsid w:val="00E52A0D"/>
    <w:rsid w:val="00E52E77"/>
    <w:rsid w:val="00E532FA"/>
    <w:rsid w:val="00E53ED7"/>
    <w:rsid w:val="00E54213"/>
    <w:rsid w:val="00E55220"/>
    <w:rsid w:val="00E55B94"/>
    <w:rsid w:val="00E56A4A"/>
    <w:rsid w:val="00E573EC"/>
    <w:rsid w:val="00E57493"/>
    <w:rsid w:val="00E608BD"/>
    <w:rsid w:val="00E60925"/>
    <w:rsid w:val="00E60ABF"/>
    <w:rsid w:val="00E60F3A"/>
    <w:rsid w:val="00E617FE"/>
    <w:rsid w:val="00E626BF"/>
    <w:rsid w:val="00E62790"/>
    <w:rsid w:val="00E62B39"/>
    <w:rsid w:val="00E62C22"/>
    <w:rsid w:val="00E630C4"/>
    <w:rsid w:val="00E63357"/>
    <w:rsid w:val="00E63402"/>
    <w:rsid w:val="00E640C3"/>
    <w:rsid w:val="00E643D1"/>
    <w:rsid w:val="00E64A70"/>
    <w:rsid w:val="00E6537E"/>
    <w:rsid w:val="00E65730"/>
    <w:rsid w:val="00E66403"/>
    <w:rsid w:val="00E66F6C"/>
    <w:rsid w:val="00E67357"/>
    <w:rsid w:val="00E67590"/>
    <w:rsid w:val="00E67789"/>
    <w:rsid w:val="00E67DD2"/>
    <w:rsid w:val="00E67E14"/>
    <w:rsid w:val="00E721CB"/>
    <w:rsid w:val="00E72B31"/>
    <w:rsid w:val="00E72B61"/>
    <w:rsid w:val="00E73426"/>
    <w:rsid w:val="00E73CD1"/>
    <w:rsid w:val="00E742B6"/>
    <w:rsid w:val="00E750D1"/>
    <w:rsid w:val="00E755A4"/>
    <w:rsid w:val="00E756FE"/>
    <w:rsid w:val="00E758DC"/>
    <w:rsid w:val="00E76644"/>
    <w:rsid w:val="00E76B63"/>
    <w:rsid w:val="00E76F67"/>
    <w:rsid w:val="00E772C3"/>
    <w:rsid w:val="00E777B2"/>
    <w:rsid w:val="00E806B6"/>
    <w:rsid w:val="00E806C3"/>
    <w:rsid w:val="00E806DD"/>
    <w:rsid w:val="00E80FD9"/>
    <w:rsid w:val="00E81C76"/>
    <w:rsid w:val="00E82892"/>
    <w:rsid w:val="00E83D77"/>
    <w:rsid w:val="00E85024"/>
    <w:rsid w:val="00E85BD9"/>
    <w:rsid w:val="00E8614A"/>
    <w:rsid w:val="00E8658A"/>
    <w:rsid w:val="00E86975"/>
    <w:rsid w:val="00E86FA0"/>
    <w:rsid w:val="00E87418"/>
    <w:rsid w:val="00E8791C"/>
    <w:rsid w:val="00E87A60"/>
    <w:rsid w:val="00E87B8E"/>
    <w:rsid w:val="00E9002D"/>
    <w:rsid w:val="00E903A2"/>
    <w:rsid w:val="00E903F5"/>
    <w:rsid w:val="00E908BB"/>
    <w:rsid w:val="00E90D3D"/>
    <w:rsid w:val="00E90D8E"/>
    <w:rsid w:val="00E911A2"/>
    <w:rsid w:val="00E91D0B"/>
    <w:rsid w:val="00E92BA1"/>
    <w:rsid w:val="00E93446"/>
    <w:rsid w:val="00E93FCD"/>
    <w:rsid w:val="00E9480A"/>
    <w:rsid w:val="00E94D1F"/>
    <w:rsid w:val="00E95531"/>
    <w:rsid w:val="00E955D0"/>
    <w:rsid w:val="00E956D4"/>
    <w:rsid w:val="00E97F62"/>
    <w:rsid w:val="00EA00DC"/>
    <w:rsid w:val="00EA0462"/>
    <w:rsid w:val="00EA067E"/>
    <w:rsid w:val="00EA0A97"/>
    <w:rsid w:val="00EA0B51"/>
    <w:rsid w:val="00EA0CC4"/>
    <w:rsid w:val="00EA0D22"/>
    <w:rsid w:val="00EA1F22"/>
    <w:rsid w:val="00EA244A"/>
    <w:rsid w:val="00EA2464"/>
    <w:rsid w:val="00EA2FDA"/>
    <w:rsid w:val="00EA3345"/>
    <w:rsid w:val="00EA3753"/>
    <w:rsid w:val="00EA3F5A"/>
    <w:rsid w:val="00EA435E"/>
    <w:rsid w:val="00EA4F83"/>
    <w:rsid w:val="00EA5212"/>
    <w:rsid w:val="00EA5FA9"/>
    <w:rsid w:val="00EA6601"/>
    <w:rsid w:val="00EA71CB"/>
    <w:rsid w:val="00EA7BEC"/>
    <w:rsid w:val="00EB03D9"/>
    <w:rsid w:val="00EB0929"/>
    <w:rsid w:val="00EB0F0A"/>
    <w:rsid w:val="00EB177A"/>
    <w:rsid w:val="00EB184D"/>
    <w:rsid w:val="00EB2772"/>
    <w:rsid w:val="00EB29CE"/>
    <w:rsid w:val="00EB2C57"/>
    <w:rsid w:val="00EB2D71"/>
    <w:rsid w:val="00EB3025"/>
    <w:rsid w:val="00EB3556"/>
    <w:rsid w:val="00EB3619"/>
    <w:rsid w:val="00EB3BA9"/>
    <w:rsid w:val="00EB45CD"/>
    <w:rsid w:val="00EB4FE9"/>
    <w:rsid w:val="00EB52DA"/>
    <w:rsid w:val="00EB60FD"/>
    <w:rsid w:val="00EB67B8"/>
    <w:rsid w:val="00EB7061"/>
    <w:rsid w:val="00EB7A83"/>
    <w:rsid w:val="00EC021D"/>
    <w:rsid w:val="00EC0D8A"/>
    <w:rsid w:val="00EC1A88"/>
    <w:rsid w:val="00EC1BE1"/>
    <w:rsid w:val="00EC3339"/>
    <w:rsid w:val="00EC3EA5"/>
    <w:rsid w:val="00EC45C0"/>
    <w:rsid w:val="00EC481B"/>
    <w:rsid w:val="00EC489F"/>
    <w:rsid w:val="00EC5055"/>
    <w:rsid w:val="00EC5263"/>
    <w:rsid w:val="00EC539B"/>
    <w:rsid w:val="00EC5628"/>
    <w:rsid w:val="00EC5ADA"/>
    <w:rsid w:val="00EC63D8"/>
    <w:rsid w:val="00EC7052"/>
    <w:rsid w:val="00EC7105"/>
    <w:rsid w:val="00EC7977"/>
    <w:rsid w:val="00ED02A1"/>
    <w:rsid w:val="00ED076C"/>
    <w:rsid w:val="00ED0D02"/>
    <w:rsid w:val="00ED13AA"/>
    <w:rsid w:val="00ED14A5"/>
    <w:rsid w:val="00ED162C"/>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B9E"/>
    <w:rsid w:val="00EE2CA4"/>
    <w:rsid w:val="00EE3668"/>
    <w:rsid w:val="00EE3C3B"/>
    <w:rsid w:val="00EE3CD8"/>
    <w:rsid w:val="00EE4B15"/>
    <w:rsid w:val="00EE5239"/>
    <w:rsid w:val="00EE6828"/>
    <w:rsid w:val="00EE6B4A"/>
    <w:rsid w:val="00EE6E44"/>
    <w:rsid w:val="00EE748D"/>
    <w:rsid w:val="00EE788A"/>
    <w:rsid w:val="00EF0C49"/>
    <w:rsid w:val="00EF0EF0"/>
    <w:rsid w:val="00EF1E13"/>
    <w:rsid w:val="00EF2D2D"/>
    <w:rsid w:val="00EF2DF9"/>
    <w:rsid w:val="00EF3264"/>
    <w:rsid w:val="00EF37AE"/>
    <w:rsid w:val="00EF42DA"/>
    <w:rsid w:val="00EF49BF"/>
    <w:rsid w:val="00EF5DAB"/>
    <w:rsid w:val="00EF688E"/>
    <w:rsid w:val="00EF6BF5"/>
    <w:rsid w:val="00EF6C49"/>
    <w:rsid w:val="00EF79EA"/>
    <w:rsid w:val="00EF7D4A"/>
    <w:rsid w:val="00F007A6"/>
    <w:rsid w:val="00F0088D"/>
    <w:rsid w:val="00F01D6C"/>
    <w:rsid w:val="00F02040"/>
    <w:rsid w:val="00F02593"/>
    <w:rsid w:val="00F02F1C"/>
    <w:rsid w:val="00F03499"/>
    <w:rsid w:val="00F0351B"/>
    <w:rsid w:val="00F03886"/>
    <w:rsid w:val="00F03A33"/>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39"/>
    <w:rsid w:val="00F138BC"/>
    <w:rsid w:val="00F13C7F"/>
    <w:rsid w:val="00F140C5"/>
    <w:rsid w:val="00F153AA"/>
    <w:rsid w:val="00F157BA"/>
    <w:rsid w:val="00F15C89"/>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3FA6"/>
    <w:rsid w:val="00F34744"/>
    <w:rsid w:val="00F34E36"/>
    <w:rsid w:val="00F35A62"/>
    <w:rsid w:val="00F36192"/>
    <w:rsid w:val="00F36248"/>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7B60"/>
    <w:rsid w:val="00F5013B"/>
    <w:rsid w:val="00F5094B"/>
    <w:rsid w:val="00F50A54"/>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3E4"/>
    <w:rsid w:val="00F60467"/>
    <w:rsid w:val="00F618F1"/>
    <w:rsid w:val="00F62EB1"/>
    <w:rsid w:val="00F63211"/>
    <w:rsid w:val="00F643CE"/>
    <w:rsid w:val="00F65220"/>
    <w:rsid w:val="00F65278"/>
    <w:rsid w:val="00F655BB"/>
    <w:rsid w:val="00F65A80"/>
    <w:rsid w:val="00F65DF3"/>
    <w:rsid w:val="00F663F1"/>
    <w:rsid w:val="00F66A5D"/>
    <w:rsid w:val="00F67476"/>
    <w:rsid w:val="00F679E1"/>
    <w:rsid w:val="00F71092"/>
    <w:rsid w:val="00F72735"/>
    <w:rsid w:val="00F72875"/>
    <w:rsid w:val="00F7291E"/>
    <w:rsid w:val="00F72D83"/>
    <w:rsid w:val="00F73146"/>
    <w:rsid w:val="00F735C2"/>
    <w:rsid w:val="00F73A62"/>
    <w:rsid w:val="00F73B82"/>
    <w:rsid w:val="00F73D6D"/>
    <w:rsid w:val="00F753E4"/>
    <w:rsid w:val="00F7710E"/>
    <w:rsid w:val="00F7736A"/>
    <w:rsid w:val="00F77CB1"/>
    <w:rsid w:val="00F80E3D"/>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5CA"/>
    <w:rsid w:val="00F94728"/>
    <w:rsid w:val="00F95A51"/>
    <w:rsid w:val="00F95D45"/>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20C"/>
    <w:rsid w:val="00FA5394"/>
    <w:rsid w:val="00FA542B"/>
    <w:rsid w:val="00FA6712"/>
    <w:rsid w:val="00FA6ED9"/>
    <w:rsid w:val="00FA7007"/>
    <w:rsid w:val="00FA73B6"/>
    <w:rsid w:val="00FA7A42"/>
    <w:rsid w:val="00FB03F5"/>
    <w:rsid w:val="00FB16D7"/>
    <w:rsid w:val="00FB1A52"/>
    <w:rsid w:val="00FB2C95"/>
    <w:rsid w:val="00FB3DD7"/>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C7EE6"/>
    <w:rsid w:val="00FD1468"/>
    <w:rsid w:val="00FD1812"/>
    <w:rsid w:val="00FD1AB7"/>
    <w:rsid w:val="00FD1E79"/>
    <w:rsid w:val="00FD1EC9"/>
    <w:rsid w:val="00FD222A"/>
    <w:rsid w:val="00FD3631"/>
    <w:rsid w:val="00FD4019"/>
    <w:rsid w:val="00FD46CB"/>
    <w:rsid w:val="00FD4E3B"/>
    <w:rsid w:val="00FD5118"/>
    <w:rsid w:val="00FD7307"/>
    <w:rsid w:val="00FD7DBB"/>
    <w:rsid w:val="00FE012F"/>
    <w:rsid w:val="00FE14DD"/>
    <w:rsid w:val="00FE190C"/>
    <w:rsid w:val="00FE1DC8"/>
    <w:rsid w:val="00FE26C2"/>
    <w:rsid w:val="00FE2A61"/>
    <w:rsid w:val="00FE2E87"/>
    <w:rsid w:val="00FE4890"/>
    <w:rsid w:val="00FE5321"/>
    <w:rsid w:val="00FE5649"/>
    <w:rsid w:val="00FE629F"/>
    <w:rsid w:val="00FE6918"/>
    <w:rsid w:val="00FE6DAF"/>
    <w:rsid w:val="00FE6EF2"/>
    <w:rsid w:val="00FF04BB"/>
    <w:rsid w:val="00FF0DF9"/>
    <w:rsid w:val="00FF0ED2"/>
    <w:rsid w:val="00FF1039"/>
    <w:rsid w:val="00FF2399"/>
    <w:rsid w:val="00FF304C"/>
    <w:rsid w:val="00FF35CE"/>
    <w:rsid w:val="00FF3E1E"/>
    <w:rsid w:val="00FF4873"/>
    <w:rsid w:val="00FF4A03"/>
    <w:rsid w:val="00FF4B06"/>
    <w:rsid w:val="00FF4C08"/>
    <w:rsid w:val="00FF5287"/>
    <w:rsid w:val="00FF52AC"/>
    <w:rsid w:val="00FF553E"/>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49620458">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05910989">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0097871">
      <w:bodyDiv w:val="1"/>
      <w:marLeft w:val="0"/>
      <w:marRight w:val="0"/>
      <w:marTop w:val="0"/>
      <w:marBottom w:val="0"/>
      <w:divBdr>
        <w:top w:val="none" w:sz="0" w:space="0" w:color="auto"/>
        <w:left w:val="none" w:sz="0" w:space="0" w:color="auto"/>
        <w:bottom w:val="none" w:sz="0" w:space="0" w:color="auto"/>
        <w:right w:val="none" w:sz="0" w:space="0" w:color="auto"/>
      </w:divBdr>
    </w:div>
    <w:div w:id="830832492">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47071103">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0905149">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67668098">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68437350">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7191963">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4008221">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43950720">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08557696">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40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63" Type="http://schemas.openxmlformats.org/officeDocument/2006/relationships/hyperlink" Target="about:blank" TargetMode="External"/><Relationship Id="rId84" Type="http://schemas.openxmlformats.org/officeDocument/2006/relationships/hyperlink" Target="about:blank" TargetMode="External"/><Relationship Id="rId138" Type="http://schemas.openxmlformats.org/officeDocument/2006/relationships/footer" Target="footer1.xml"/><Relationship Id="rId107"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hyperlink" Target="about:blank" TargetMode="External"/><Relationship Id="rId128" Type="http://schemas.openxmlformats.org/officeDocument/2006/relationships/hyperlink" Target="about:blank" TargetMode="External"/><Relationship Id="rId5" Type="http://schemas.openxmlformats.org/officeDocument/2006/relationships/settings" Target="settings.xml"/><Relationship Id="rId90" Type="http://schemas.openxmlformats.org/officeDocument/2006/relationships/hyperlink" Target="about:blank" TargetMode="External"/><Relationship Id="rId95" Type="http://schemas.openxmlformats.org/officeDocument/2006/relationships/hyperlink" Target="https://www.theguardian.com/politics/shortcuts/2014/mar/24/will-orkney-shetland-join-micronationalists-independence-vote"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hyperlink" Target="about:blank" TargetMode="External"/><Relationship Id="rId118" Type="http://schemas.openxmlformats.org/officeDocument/2006/relationships/hyperlink" Target="about:blank" TargetMode="External"/><Relationship Id="rId134" Type="http://schemas.openxmlformats.org/officeDocument/2006/relationships/hyperlink" Target="about:blank" TargetMode="External"/><Relationship Id="rId139" Type="http://schemas.openxmlformats.org/officeDocument/2006/relationships/header" Target="header1.xml"/><Relationship Id="rId80" Type="http://schemas.openxmlformats.org/officeDocument/2006/relationships/hyperlink" Target="about:blank" TargetMode="External"/><Relationship Id="rId85"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hyperlink" Target="about:blank" TargetMode="External"/><Relationship Id="rId124" Type="http://schemas.openxmlformats.org/officeDocument/2006/relationships/hyperlink" Target="about:blank" TargetMode="External"/><Relationship Id="rId129" Type="http://schemas.openxmlformats.org/officeDocument/2006/relationships/hyperlink" Target="about:blank" TargetMode="External"/><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about:blank" TargetMode="External"/><Relationship Id="rId28" Type="http://schemas.openxmlformats.org/officeDocument/2006/relationships/hyperlink" Target="about:blank" TargetMode="External"/><Relationship Id="rId49" Type="http://schemas.openxmlformats.org/officeDocument/2006/relationships/hyperlink" Target="about:blank" TargetMode="External"/><Relationship Id="rId114" Type="http://schemas.openxmlformats.org/officeDocument/2006/relationships/hyperlink" Target="about:blank" TargetMode="External"/><Relationship Id="rId119" Type="http://schemas.openxmlformats.org/officeDocument/2006/relationships/hyperlink" Target="about:blank" TargetMode="External"/><Relationship Id="rId44"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130" Type="http://schemas.openxmlformats.org/officeDocument/2006/relationships/hyperlink" Target="about:blank" TargetMode="External"/><Relationship Id="rId135"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yperlink" Target="about:blank" TargetMode="External"/><Relationship Id="rId125" Type="http://schemas.openxmlformats.org/officeDocument/2006/relationships/hyperlink" Target="about:blank" TargetMode="External"/><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customXml" Target="../customXml/item2.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hyperlink" Target="about:blank" TargetMode="External"/><Relationship Id="rId115" Type="http://schemas.openxmlformats.org/officeDocument/2006/relationships/hyperlink" Target="about:blank" TargetMode="External"/><Relationship Id="rId131" Type="http://schemas.openxmlformats.org/officeDocument/2006/relationships/hyperlink" Target="about:blank" TargetMode="External"/><Relationship Id="rId136"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https://www.wesleyjohnston.com/users/ireland/past/troubles/deaths_by_year.html"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126" Type="http://schemas.openxmlformats.org/officeDocument/2006/relationships/hyperlink" Target="about:blank" TargetMode="External"/><Relationship Id="rId8" Type="http://schemas.openxmlformats.org/officeDocument/2006/relationships/endnotes" Target="endnotes.xm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hyperlink" Target="about:blank" TargetMode="External"/><Relationship Id="rId3" Type="http://schemas.openxmlformats.org/officeDocument/2006/relationships/numbering" Target="numbering.xml"/><Relationship Id="rId25" Type="http://schemas.openxmlformats.org/officeDocument/2006/relationships/hyperlink" Target="about:blank"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hyperlink" Target="about:blank" TargetMode="External"/><Relationship Id="rId13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hyperlink" Target="about:blank" TargetMode="External"/><Relationship Id="rId132" Type="http://schemas.openxmlformats.org/officeDocument/2006/relationships/hyperlink" Target="about:blank" TargetMode="External"/><Relationship Id="rId15" Type="http://schemas.openxmlformats.org/officeDocument/2006/relationships/hyperlink" Target="about:blank" TargetMode="External"/><Relationship Id="rId36"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2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52"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https://www.britannica.com/topic/Scottish-National-Party"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26" Type="http://schemas.openxmlformats.org/officeDocument/2006/relationships/hyperlink" Target="about:blank" TargetMode="External"/><Relationship Id="rId47" Type="http://schemas.openxmlformats.org/officeDocument/2006/relationships/hyperlink" Target="about:blank" TargetMode="External"/><Relationship Id="rId68" Type="http://schemas.openxmlformats.org/officeDocument/2006/relationships/hyperlink" Target="https://www.theguardian.com/politics/shortcuts/2014/mar/24/will-orkney-shetland-join-micronationalists-independence-vote" TargetMode="External"/><Relationship Id="rId89" Type="http://schemas.openxmlformats.org/officeDocument/2006/relationships/hyperlink" Target="about:blank" TargetMode="External"/><Relationship Id="rId112" Type="http://schemas.openxmlformats.org/officeDocument/2006/relationships/hyperlink" Target="about:blank" TargetMode="External"/><Relationship Id="rId133" Type="http://schemas.openxmlformats.org/officeDocument/2006/relationships/hyperlink" Target="about:blank" TargetMode="External"/><Relationship Id="rId16"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46</Pages>
  <Words>19589</Words>
  <Characters>111660</Characters>
  <Application>Microsoft Office Word</Application>
  <DocSecurity>0</DocSecurity>
  <Lines>930</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620</cp:revision>
  <dcterms:created xsi:type="dcterms:W3CDTF">2016-03-01T18:07:00Z</dcterms:created>
  <dcterms:modified xsi:type="dcterms:W3CDTF">2024-03-09T19:08:00Z</dcterms:modified>
</cp:coreProperties>
</file>