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1365EDBA" w:rsidR="00453A9D" w:rsidRDefault="007A501A" w:rsidP="00453A9D">
      <w:pPr>
        <w:pStyle w:val="Heading1"/>
        <w:rPr>
          <w:rFonts w:cs="Times New Roman"/>
          <w:szCs w:val="22"/>
        </w:rPr>
      </w:pPr>
      <w:r>
        <w:rPr>
          <w:rFonts w:cs="Times New Roman"/>
          <w:szCs w:val="22"/>
        </w:rPr>
        <w:t>VIETNAM</w:t>
      </w:r>
    </w:p>
    <w:p w14:paraId="19E6285B" w14:textId="77777777" w:rsidR="00AB3DBC" w:rsidRDefault="00AB3DBC" w:rsidP="00AB3DBC"/>
    <w:p w14:paraId="2DA6E953" w14:textId="139DCC1F" w:rsidR="00453A9D" w:rsidRDefault="007A501A" w:rsidP="00453A9D">
      <w:pPr>
        <w:pStyle w:val="Heading2"/>
      </w:pPr>
      <w:r>
        <w:t>Chams</w:t>
      </w:r>
    </w:p>
    <w:p w14:paraId="7751ECD1" w14:textId="77777777" w:rsidR="00453A9D" w:rsidRDefault="00453A9D" w:rsidP="00453A9D"/>
    <w:p w14:paraId="1CF6FBB3" w14:textId="58286B9A" w:rsidR="00453A9D" w:rsidRPr="00F83BF0" w:rsidRDefault="00453A9D" w:rsidP="00453A9D">
      <w:pPr>
        <w:rPr>
          <w:rFonts w:cs="Times New Roman"/>
        </w:rPr>
      </w:pPr>
      <w:r>
        <w:rPr>
          <w:rFonts w:cs="Times New Roman"/>
        </w:rPr>
        <w:t xml:space="preserve">Activity: </w:t>
      </w:r>
      <w:r w:rsidR="00F77B63" w:rsidRPr="00595C2D">
        <w:rPr>
          <w:rFonts w:cs="Times New Roman"/>
        </w:rPr>
        <w:t>1975-1984</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386D9C68" w14:textId="03A18D05" w:rsidR="00E17E6D" w:rsidRDefault="0032655E" w:rsidP="00E17E6D">
      <w:pPr>
        <w:rPr>
          <w:rFonts w:cs="Times New Roman"/>
          <w:szCs w:val="22"/>
        </w:rPr>
      </w:pPr>
      <w:r>
        <w:rPr>
          <w:rFonts w:cs="Times New Roman"/>
          <w:szCs w:val="22"/>
        </w:rPr>
        <w:t>NA</w:t>
      </w:r>
    </w:p>
    <w:p w14:paraId="67ABAD0A" w14:textId="77777777" w:rsidR="0032655E" w:rsidRPr="006F657B" w:rsidRDefault="0032655E"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5279DB19" w14:textId="53B08A89" w:rsidR="00E17E6D" w:rsidRPr="005344B8" w:rsidRDefault="0032655E" w:rsidP="00077F4E">
      <w:pPr>
        <w:pStyle w:val="ListParagraph"/>
        <w:numPr>
          <w:ilvl w:val="0"/>
          <w:numId w:val="11"/>
        </w:numPr>
        <w:rPr>
          <w:rFonts w:cs="Times New Roman"/>
          <w:szCs w:val="22"/>
        </w:rPr>
      </w:pPr>
      <w:r w:rsidRPr="005344B8">
        <w:rPr>
          <w:rFonts w:cs="Times New Roman"/>
          <w:szCs w:val="22"/>
        </w:rPr>
        <w:t>With the unification of Vietnam and South Vietnam the Chams became part of the unified Vietnam. The Chams’ movement for self-determination, which had been active since 1944 (see Chams under South Vietnam), continued to be active in the unified Vietnam</w:t>
      </w:r>
      <w:r w:rsidR="005344B8" w:rsidRPr="005344B8">
        <w:rPr>
          <w:rFonts w:cs="Times New Roman"/>
          <w:szCs w:val="22"/>
        </w:rPr>
        <w:t xml:space="preserve">. Since 1964, the Cham movement had been represented by the Front </w:t>
      </w:r>
      <w:proofErr w:type="spellStart"/>
      <w:r w:rsidR="005344B8" w:rsidRPr="005344B8">
        <w:rPr>
          <w:rFonts w:cs="Times New Roman"/>
          <w:szCs w:val="22"/>
        </w:rPr>
        <w:t>Unifie</w:t>
      </w:r>
      <w:proofErr w:type="spellEnd"/>
      <w:r w:rsidR="005344B8" w:rsidRPr="005344B8">
        <w:rPr>
          <w:rFonts w:cs="Times New Roman"/>
          <w:szCs w:val="22"/>
        </w:rPr>
        <w:t xml:space="preserve"> de Lutte des Races </w:t>
      </w:r>
      <w:proofErr w:type="spellStart"/>
      <w:r w:rsidR="005344B8" w:rsidRPr="005344B8">
        <w:rPr>
          <w:rFonts w:cs="Times New Roman"/>
          <w:szCs w:val="22"/>
        </w:rPr>
        <w:t>Opprimees</w:t>
      </w:r>
      <w:proofErr w:type="spellEnd"/>
      <w:r w:rsidR="005344B8" w:rsidRPr="005344B8">
        <w:rPr>
          <w:rFonts w:cs="Times New Roman"/>
          <w:szCs w:val="22"/>
        </w:rPr>
        <w:t xml:space="preserve"> (FULRO), the product of a merger between the FLC and the Front de Liberation des Hauts </w:t>
      </w:r>
      <w:proofErr w:type="spellStart"/>
      <w:r w:rsidR="005344B8" w:rsidRPr="005344B8">
        <w:rPr>
          <w:rFonts w:cs="Times New Roman"/>
          <w:szCs w:val="22"/>
        </w:rPr>
        <w:t>Plateaux</w:t>
      </w:r>
      <w:proofErr w:type="spellEnd"/>
      <w:r w:rsidR="005344B8" w:rsidRPr="005344B8">
        <w:rPr>
          <w:rFonts w:cs="Times New Roman"/>
          <w:szCs w:val="22"/>
        </w:rPr>
        <w:t xml:space="preserve"> (FLHP) and </w:t>
      </w:r>
      <w:proofErr w:type="gramStart"/>
      <w:r w:rsidR="005344B8" w:rsidRPr="005344B8">
        <w:rPr>
          <w:rFonts w:cs="Times New Roman"/>
          <w:szCs w:val="22"/>
        </w:rPr>
        <w:t>the  Front</w:t>
      </w:r>
      <w:proofErr w:type="gramEnd"/>
      <w:r w:rsidR="005344B8" w:rsidRPr="005344B8">
        <w:rPr>
          <w:rFonts w:cs="Times New Roman"/>
          <w:szCs w:val="22"/>
        </w:rPr>
        <w:t xml:space="preserve"> de Liberation du Kampuchea Krom (FLKK). </w:t>
      </w:r>
      <w:r w:rsidRPr="005344B8">
        <w:rPr>
          <w:rFonts w:cs="Times New Roman"/>
          <w:szCs w:val="22"/>
        </w:rPr>
        <w:t>FULRO officially disbanded in 1984. No subsequent Cham movements were found, and thus the end of the movement is coded as 1984</w:t>
      </w:r>
      <w:r w:rsidR="00921063">
        <w:rPr>
          <w:rFonts w:cs="Times New Roman"/>
          <w:szCs w:val="22"/>
        </w:rPr>
        <w:t xml:space="preserve"> </w:t>
      </w:r>
      <w:r w:rsidRPr="005344B8">
        <w:rPr>
          <w:rFonts w:cs="Times New Roman"/>
          <w:szCs w:val="22"/>
        </w:rPr>
        <w:t>(</w:t>
      </w:r>
      <w:proofErr w:type="spellStart"/>
      <w:r w:rsidRPr="005344B8">
        <w:rPr>
          <w:rFonts w:cs="Times New Roman"/>
          <w:szCs w:val="22"/>
        </w:rPr>
        <w:t>Keesing’s</w:t>
      </w:r>
      <w:proofErr w:type="spellEnd"/>
      <w:r w:rsidRPr="005344B8">
        <w:rPr>
          <w:rFonts w:cs="Times New Roman"/>
          <w:szCs w:val="22"/>
        </w:rPr>
        <w:t xml:space="preserve">; Minahan 1996: 115ff, 424ff; Noseworthy 2013; Tucker 2011). [start date: 1944: end date: </w:t>
      </w:r>
      <w:r w:rsidR="00747452">
        <w:rPr>
          <w:rFonts w:cs="Times New Roman"/>
          <w:szCs w:val="22"/>
        </w:rPr>
        <w:t>1984</w:t>
      </w:r>
      <w:r w:rsidRPr="005344B8">
        <w:rPr>
          <w:rFonts w:cs="Times New Roman"/>
          <w:szCs w:val="22"/>
        </w:rPr>
        <w:t>]</w:t>
      </w:r>
    </w:p>
    <w:p w14:paraId="27D72D78" w14:textId="245651ED" w:rsidR="00E17E6D" w:rsidRDefault="00E17E6D" w:rsidP="00E17E6D">
      <w:pPr>
        <w:rPr>
          <w:rFonts w:cs="Times New Roman"/>
          <w:szCs w:val="22"/>
        </w:rPr>
      </w:pPr>
    </w:p>
    <w:p w14:paraId="1E91C8FE" w14:textId="77777777" w:rsidR="0032655E" w:rsidRPr="006F657B" w:rsidRDefault="0032655E" w:rsidP="00E17E6D">
      <w:pPr>
        <w:rPr>
          <w:rFonts w:cs="Times New Roman"/>
          <w:szCs w:val="22"/>
        </w:rPr>
      </w:pPr>
    </w:p>
    <w:p w14:paraId="21C08E74" w14:textId="77777777" w:rsidR="005344B8" w:rsidRPr="00BE5168" w:rsidRDefault="005344B8" w:rsidP="005344B8">
      <w:pPr>
        <w:rPr>
          <w:rFonts w:cs="Times New Roman"/>
          <w:b/>
          <w:szCs w:val="22"/>
        </w:rPr>
      </w:pPr>
      <w:r>
        <w:rPr>
          <w:rFonts w:cs="Times New Roman"/>
          <w:b/>
          <w:szCs w:val="22"/>
        </w:rPr>
        <w:t>Dominant claim</w:t>
      </w:r>
    </w:p>
    <w:p w14:paraId="7325C58A" w14:textId="77777777" w:rsidR="005344B8" w:rsidRDefault="005344B8" w:rsidP="005344B8">
      <w:pPr>
        <w:rPr>
          <w:rFonts w:cs="Times New Roman"/>
          <w:bCs/>
          <w:szCs w:val="22"/>
        </w:rPr>
      </w:pPr>
    </w:p>
    <w:p w14:paraId="0B183154" w14:textId="77777777" w:rsidR="005344B8" w:rsidRPr="00595C2D" w:rsidRDefault="005344B8" w:rsidP="005344B8">
      <w:pPr>
        <w:numPr>
          <w:ilvl w:val="0"/>
          <w:numId w:val="4"/>
        </w:numPr>
        <w:contextualSpacing/>
        <w:rPr>
          <w:rFonts w:eastAsia="Times New Roman" w:cs="Times New Roman"/>
          <w:szCs w:val="22"/>
          <w:lang w:eastAsia="de-CH"/>
        </w:rPr>
      </w:pPr>
      <w:r w:rsidRPr="00595C2D">
        <w:rPr>
          <w:rFonts w:eastAsia="Times New Roman" w:cs="Times New Roman"/>
          <w:szCs w:val="22"/>
          <w:lang w:eastAsia="de-CH"/>
        </w:rPr>
        <w:t xml:space="preserve">The Front for the Struggle of the Oppressed Races (Front </w:t>
      </w:r>
      <w:proofErr w:type="spellStart"/>
      <w:r w:rsidRPr="00595C2D">
        <w:rPr>
          <w:rFonts w:eastAsia="Times New Roman" w:cs="Times New Roman"/>
          <w:szCs w:val="22"/>
          <w:lang w:eastAsia="de-CH"/>
        </w:rPr>
        <w:t>Unifie</w:t>
      </w:r>
      <w:proofErr w:type="spellEnd"/>
      <w:r w:rsidRPr="00595C2D">
        <w:rPr>
          <w:rFonts w:eastAsia="Times New Roman" w:cs="Times New Roman"/>
          <w:szCs w:val="22"/>
          <w:lang w:eastAsia="de-CH"/>
        </w:rPr>
        <w:t xml:space="preserve"> de Lutte des Races </w:t>
      </w:r>
      <w:proofErr w:type="spellStart"/>
      <w:r w:rsidRPr="00595C2D">
        <w:rPr>
          <w:rFonts w:eastAsia="Times New Roman" w:cs="Times New Roman"/>
          <w:szCs w:val="22"/>
          <w:lang w:eastAsia="de-CH"/>
        </w:rPr>
        <w:t>Opprimees</w:t>
      </w:r>
      <w:proofErr w:type="spellEnd"/>
      <w:r w:rsidRPr="00595C2D">
        <w:rPr>
          <w:rFonts w:eastAsia="Times New Roman" w:cs="Times New Roman"/>
          <w:szCs w:val="22"/>
          <w:lang w:eastAsia="de-CH"/>
        </w:rPr>
        <w:t xml:space="preserve"> FULRO) disbanded in 1984, which is also coded as the end of movement activity. </w:t>
      </w:r>
      <w:r w:rsidRPr="00595C2D">
        <w:rPr>
          <w:rFonts w:eastAsia="Times New Roman"/>
          <w:szCs w:val="22"/>
        </w:rPr>
        <w:t>Noseworthy (2013) describes FULRO as an irredentist movement that wants to join Cambodia, which is why we code an irredentist claim for 1975 onwards. [1975-1984: irredentist claim]</w:t>
      </w:r>
    </w:p>
    <w:p w14:paraId="3A291019" w14:textId="77777777" w:rsidR="005344B8" w:rsidRPr="009C6C8D" w:rsidRDefault="005344B8" w:rsidP="005344B8">
      <w:pPr>
        <w:rPr>
          <w:rFonts w:cs="Times New Roman"/>
          <w:bCs/>
          <w:szCs w:val="22"/>
        </w:rPr>
      </w:pPr>
    </w:p>
    <w:p w14:paraId="545B6BD8" w14:textId="77777777" w:rsidR="005344B8" w:rsidRPr="009C6C8D" w:rsidRDefault="005344B8" w:rsidP="005344B8">
      <w:pPr>
        <w:rPr>
          <w:rFonts w:cs="Times New Roman"/>
          <w:bCs/>
          <w:szCs w:val="22"/>
        </w:rPr>
      </w:pPr>
    </w:p>
    <w:p w14:paraId="6A67A96B" w14:textId="77777777" w:rsidR="005344B8" w:rsidRPr="00BE5168" w:rsidRDefault="005344B8" w:rsidP="005344B8">
      <w:pPr>
        <w:rPr>
          <w:rFonts w:cs="Times New Roman"/>
          <w:b/>
          <w:szCs w:val="22"/>
        </w:rPr>
      </w:pPr>
      <w:r>
        <w:rPr>
          <w:rFonts w:cs="Times New Roman"/>
          <w:b/>
          <w:szCs w:val="22"/>
        </w:rPr>
        <w:t>Independence claims</w:t>
      </w:r>
    </w:p>
    <w:p w14:paraId="25DB6CBA" w14:textId="77777777" w:rsidR="005344B8" w:rsidRDefault="005344B8" w:rsidP="005344B8">
      <w:pPr>
        <w:rPr>
          <w:rFonts w:cs="Times New Roman"/>
          <w:bCs/>
          <w:szCs w:val="22"/>
        </w:rPr>
      </w:pPr>
    </w:p>
    <w:p w14:paraId="6DE6E2E6" w14:textId="77777777" w:rsidR="005344B8" w:rsidRDefault="005344B8" w:rsidP="005344B8">
      <w:pPr>
        <w:rPr>
          <w:rFonts w:cs="Times New Roman"/>
          <w:bCs/>
          <w:szCs w:val="22"/>
        </w:rPr>
      </w:pPr>
      <w:r>
        <w:rPr>
          <w:rFonts w:cs="Times New Roman"/>
          <w:bCs/>
          <w:szCs w:val="22"/>
        </w:rPr>
        <w:t>NA</w:t>
      </w:r>
    </w:p>
    <w:p w14:paraId="4D9B8EC2" w14:textId="77777777" w:rsidR="005344B8" w:rsidRDefault="005344B8" w:rsidP="005344B8">
      <w:pPr>
        <w:rPr>
          <w:rFonts w:cs="Times New Roman"/>
          <w:bCs/>
          <w:szCs w:val="22"/>
        </w:rPr>
      </w:pPr>
    </w:p>
    <w:p w14:paraId="63C09665" w14:textId="77777777" w:rsidR="005344B8" w:rsidRDefault="005344B8" w:rsidP="005344B8">
      <w:pPr>
        <w:rPr>
          <w:rFonts w:cs="Times New Roman"/>
          <w:bCs/>
          <w:szCs w:val="22"/>
        </w:rPr>
      </w:pPr>
    </w:p>
    <w:p w14:paraId="6E568C70" w14:textId="77777777" w:rsidR="005344B8" w:rsidRPr="00BE5168" w:rsidRDefault="005344B8" w:rsidP="005344B8">
      <w:pPr>
        <w:rPr>
          <w:rFonts w:cs="Times New Roman"/>
          <w:b/>
          <w:szCs w:val="22"/>
        </w:rPr>
      </w:pPr>
      <w:r>
        <w:rPr>
          <w:rFonts w:cs="Times New Roman"/>
          <w:b/>
          <w:szCs w:val="22"/>
        </w:rPr>
        <w:t>Irredentist claims</w:t>
      </w:r>
    </w:p>
    <w:p w14:paraId="0956862C" w14:textId="77777777" w:rsidR="005344B8" w:rsidRDefault="005344B8" w:rsidP="005344B8">
      <w:pPr>
        <w:rPr>
          <w:rFonts w:cs="Times New Roman"/>
          <w:bCs/>
          <w:szCs w:val="22"/>
        </w:rPr>
      </w:pPr>
    </w:p>
    <w:p w14:paraId="5DCD4F53" w14:textId="4FF52406" w:rsidR="005344B8" w:rsidRPr="00D3213A" w:rsidRDefault="005344B8" w:rsidP="005344B8">
      <w:pPr>
        <w:pStyle w:val="ListParagraph"/>
        <w:numPr>
          <w:ilvl w:val="0"/>
          <w:numId w:val="12"/>
        </w:numPr>
        <w:rPr>
          <w:rFonts w:cs="Times New Roman"/>
          <w:szCs w:val="22"/>
        </w:rPr>
      </w:pPr>
      <w:r>
        <w:rPr>
          <w:rFonts w:cs="Times New Roman"/>
          <w:bCs/>
          <w:szCs w:val="22"/>
        </w:rPr>
        <w:t xml:space="preserve">See above. </w:t>
      </w:r>
      <w:r>
        <w:rPr>
          <w:rFonts w:cs="Times New Roman"/>
          <w:szCs w:val="22"/>
        </w:rPr>
        <w:t>[start date: 1964; end date: 1984]</w:t>
      </w:r>
    </w:p>
    <w:p w14:paraId="7FF1A096" w14:textId="77777777" w:rsidR="005344B8" w:rsidRDefault="005344B8" w:rsidP="005344B8">
      <w:pPr>
        <w:rPr>
          <w:rFonts w:cs="Times New Roman"/>
          <w:bCs/>
          <w:szCs w:val="22"/>
        </w:rPr>
      </w:pPr>
    </w:p>
    <w:p w14:paraId="73AA8ACF" w14:textId="77777777" w:rsidR="005344B8" w:rsidRPr="009C6C8D" w:rsidRDefault="005344B8" w:rsidP="005344B8">
      <w:pPr>
        <w:rPr>
          <w:rFonts w:cs="Times New Roman"/>
          <w:bCs/>
          <w:szCs w:val="22"/>
        </w:rPr>
      </w:pPr>
    </w:p>
    <w:p w14:paraId="5245125D" w14:textId="77777777" w:rsidR="005344B8" w:rsidRPr="00904609" w:rsidRDefault="005344B8" w:rsidP="005344B8">
      <w:pPr>
        <w:rPr>
          <w:rFonts w:cs="Times New Roman"/>
        </w:rPr>
      </w:pPr>
      <w:r>
        <w:rPr>
          <w:rFonts w:cs="Times New Roman"/>
          <w:b/>
        </w:rPr>
        <w:t>Claimed territory</w:t>
      </w:r>
    </w:p>
    <w:p w14:paraId="3EDE4BE8" w14:textId="77777777" w:rsidR="005344B8" w:rsidRPr="006F657B" w:rsidRDefault="005344B8" w:rsidP="005344B8">
      <w:pPr>
        <w:rPr>
          <w:rFonts w:cs="Times New Roman"/>
          <w:bCs/>
          <w:szCs w:val="22"/>
        </w:rPr>
      </w:pPr>
    </w:p>
    <w:p w14:paraId="7112E01D" w14:textId="124325D3" w:rsidR="005344B8" w:rsidRPr="007217E9" w:rsidRDefault="005344B8" w:rsidP="005344B8">
      <w:pPr>
        <w:pStyle w:val="ListParagraph"/>
        <w:numPr>
          <w:ilvl w:val="0"/>
          <w:numId w:val="12"/>
        </w:numPr>
        <w:rPr>
          <w:rFonts w:cs="Times New Roman"/>
          <w:bCs/>
          <w:szCs w:val="22"/>
        </w:rPr>
      </w:pPr>
      <w:r w:rsidRPr="007217E9">
        <w:rPr>
          <w:rFonts w:cs="Times New Roman"/>
          <w:bCs/>
          <w:szCs w:val="22"/>
        </w:rPr>
        <w:t>The territory claimed by Cham nationalists consists of the highland districts of Dak Lak, Lam Dong</w:t>
      </w:r>
      <w:r w:rsidR="005C3984">
        <w:rPr>
          <w:rFonts w:cs="Times New Roman"/>
          <w:bCs/>
          <w:szCs w:val="22"/>
        </w:rPr>
        <w:t>,</w:t>
      </w:r>
      <w:r w:rsidRPr="007217E9">
        <w:rPr>
          <w:rFonts w:cs="Times New Roman"/>
          <w:bCs/>
          <w:szCs w:val="22"/>
        </w:rPr>
        <w:t xml:space="preserve"> and Phu Khanh, including the coastal Mui Dinh (Ninh Thuan) district south of Camranh </w:t>
      </w:r>
      <w:r>
        <w:rPr>
          <w:rFonts w:cs="Times New Roman"/>
          <w:bCs/>
          <w:szCs w:val="22"/>
        </w:rPr>
        <w:t>(Minahan 1996: 115)</w:t>
      </w:r>
      <w:r w:rsidRPr="007217E9">
        <w:rPr>
          <w:rFonts w:cs="Times New Roman"/>
          <w:bCs/>
          <w:szCs w:val="22"/>
        </w:rPr>
        <w:t xml:space="preserve">. In 1990, Phu Khanh province split into Khanh Hoa and Phu Yen </w:t>
      </w:r>
      <w:r>
        <w:rPr>
          <w:rFonts w:cs="Times New Roman"/>
          <w:bCs/>
          <w:szCs w:val="22"/>
        </w:rPr>
        <w:t>(Law 2012)</w:t>
      </w:r>
      <w:r w:rsidRPr="007217E9">
        <w:rPr>
          <w:rFonts w:cs="Times New Roman"/>
          <w:bCs/>
          <w:szCs w:val="22"/>
        </w:rPr>
        <w:t xml:space="preserve">. </w:t>
      </w:r>
      <w:bookmarkStart w:id="0" w:name="_Hlk151047127"/>
      <w:r w:rsidR="005C3984" w:rsidRPr="005C3984">
        <w:rPr>
          <w:rFonts w:cs="Times New Roman"/>
          <w:bCs/>
          <w:szCs w:val="22"/>
        </w:rPr>
        <w:t xml:space="preserve">We code this </w:t>
      </w:r>
      <w:r w:rsidR="005C3984">
        <w:rPr>
          <w:rFonts w:cs="Times New Roman"/>
          <w:bCs/>
          <w:szCs w:val="22"/>
        </w:rPr>
        <w:t xml:space="preserve">claim </w:t>
      </w:r>
      <w:r w:rsidR="005C3984" w:rsidRPr="005C3984">
        <w:rPr>
          <w:rFonts w:cs="Times New Roman"/>
          <w:bCs/>
          <w:szCs w:val="22"/>
        </w:rPr>
        <w:t>relying on the Global Administrative Areas database</w:t>
      </w:r>
      <w:r w:rsidR="005C3984">
        <w:rPr>
          <w:rFonts w:cs="Times New Roman"/>
          <w:bCs/>
          <w:szCs w:val="22"/>
        </w:rPr>
        <w:t xml:space="preserve"> for polygon definition.</w:t>
      </w:r>
      <w:bookmarkEnd w:id="0"/>
    </w:p>
    <w:p w14:paraId="7C2CBAC2" w14:textId="77777777" w:rsidR="005344B8" w:rsidRPr="006F657B" w:rsidRDefault="005344B8" w:rsidP="005344B8">
      <w:pPr>
        <w:rPr>
          <w:rFonts w:cs="Times New Roman"/>
          <w:bCs/>
          <w:szCs w:val="22"/>
        </w:rPr>
      </w:pPr>
    </w:p>
    <w:p w14:paraId="5B0598FD" w14:textId="77777777" w:rsidR="005344B8" w:rsidRPr="006F657B" w:rsidRDefault="005344B8" w:rsidP="005344B8">
      <w:pPr>
        <w:rPr>
          <w:rFonts w:cs="Times New Roman"/>
          <w:bCs/>
          <w:szCs w:val="22"/>
        </w:rPr>
      </w:pPr>
    </w:p>
    <w:p w14:paraId="1A34A2FF" w14:textId="77777777" w:rsidR="005344B8" w:rsidRDefault="005344B8" w:rsidP="005344B8">
      <w:pPr>
        <w:rPr>
          <w:rFonts w:cs="Times New Roman"/>
          <w:b/>
          <w:szCs w:val="22"/>
        </w:rPr>
      </w:pPr>
    </w:p>
    <w:p w14:paraId="6C96046D" w14:textId="77777777" w:rsidR="00921063" w:rsidRDefault="00921063" w:rsidP="005344B8">
      <w:pPr>
        <w:rPr>
          <w:rFonts w:cs="Times New Roman"/>
          <w:b/>
          <w:szCs w:val="22"/>
        </w:rPr>
      </w:pPr>
    </w:p>
    <w:p w14:paraId="4DA4956D" w14:textId="77777777" w:rsidR="00921063" w:rsidRDefault="00921063" w:rsidP="005344B8">
      <w:pPr>
        <w:rPr>
          <w:rFonts w:cs="Times New Roman"/>
          <w:b/>
          <w:szCs w:val="22"/>
        </w:rPr>
      </w:pPr>
    </w:p>
    <w:p w14:paraId="00CB0D23" w14:textId="5234C634" w:rsidR="005344B8" w:rsidRPr="00BE5168" w:rsidRDefault="005344B8" w:rsidP="005344B8">
      <w:pPr>
        <w:rPr>
          <w:rFonts w:cs="Times New Roman"/>
          <w:b/>
          <w:szCs w:val="22"/>
        </w:rPr>
      </w:pPr>
      <w:r w:rsidRPr="00BE5168">
        <w:rPr>
          <w:rFonts w:cs="Times New Roman"/>
          <w:b/>
          <w:szCs w:val="22"/>
        </w:rPr>
        <w:lastRenderedPageBreak/>
        <w:t>Sovereignty declarations</w:t>
      </w:r>
    </w:p>
    <w:p w14:paraId="08C3A86C" w14:textId="77777777" w:rsidR="005344B8" w:rsidRPr="006F657B" w:rsidRDefault="005344B8" w:rsidP="005344B8">
      <w:pPr>
        <w:rPr>
          <w:rFonts w:cs="Times New Roman"/>
          <w:szCs w:val="22"/>
        </w:rPr>
      </w:pPr>
    </w:p>
    <w:p w14:paraId="5520ED42" w14:textId="77777777" w:rsidR="005344B8" w:rsidRPr="00595C2D" w:rsidRDefault="005344B8" w:rsidP="005344B8">
      <w:pPr>
        <w:rPr>
          <w:rFonts w:cs="Times New Roman"/>
          <w:szCs w:val="22"/>
        </w:rPr>
      </w:pPr>
      <w:r w:rsidRPr="00595C2D">
        <w:rPr>
          <w:rFonts w:cs="Times New Roman"/>
          <w:szCs w:val="22"/>
        </w:rPr>
        <w:t>NA</w:t>
      </w:r>
    </w:p>
    <w:p w14:paraId="6B3AE0E4" w14:textId="77777777" w:rsidR="005344B8" w:rsidRPr="006F657B" w:rsidRDefault="005344B8" w:rsidP="005344B8">
      <w:pPr>
        <w:rPr>
          <w:rFonts w:cs="Times New Roman"/>
          <w:szCs w:val="22"/>
        </w:rPr>
      </w:pPr>
    </w:p>
    <w:p w14:paraId="4CD2802A" w14:textId="77777777" w:rsidR="005344B8" w:rsidRPr="006F657B" w:rsidRDefault="005344B8" w:rsidP="005344B8">
      <w:pPr>
        <w:ind w:left="709" w:hanging="709"/>
        <w:rPr>
          <w:rFonts w:cs="Times New Roman"/>
          <w:szCs w:val="22"/>
        </w:rPr>
      </w:pPr>
    </w:p>
    <w:p w14:paraId="3BAABD15" w14:textId="5CFAC203"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2B08FF1A" w14:textId="3DCE8C2A" w:rsidR="00E17E6D" w:rsidRPr="0067073F" w:rsidRDefault="00BD5461" w:rsidP="0067073F">
      <w:pPr>
        <w:pStyle w:val="ListParagraph"/>
        <w:numPr>
          <w:ilvl w:val="0"/>
          <w:numId w:val="11"/>
        </w:numPr>
        <w:rPr>
          <w:rFonts w:cs="Times New Roman"/>
          <w:szCs w:val="22"/>
        </w:rPr>
      </w:pPr>
      <w:r w:rsidRPr="00BD5461">
        <w:rPr>
          <w:rFonts w:eastAsia="Times New Roman"/>
        </w:rPr>
        <w:t xml:space="preserve">During the Vietnam War, FULRO fought with the United States against the communist north. </w:t>
      </w:r>
      <w:r w:rsidR="00921063">
        <w:rPr>
          <w:rFonts w:eastAsia="Times New Roman"/>
        </w:rPr>
        <w:t xml:space="preserve">After the fall of Saigon in 1975, it </w:t>
      </w:r>
      <w:proofErr w:type="gramStart"/>
      <w:r w:rsidR="00921063">
        <w:rPr>
          <w:rFonts w:eastAsia="Times New Roman"/>
        </w:rPr>
        <w:t>took not</w:t>
      </w:r>
      <w:proofErr w:type="gramEnd"/>
      <w:r w:rsidR="00921063">
        <w:rPr>
          <w:rFonts w:eastAsia="Times New Roman"/>
        </w:rPr>
        <w:t xml:space="preserve"> long for FULRO to launch an insurgency against the new Communist regime. We could not find precise information on casualties, but based on descriptions in qualitative sources, the LVIOLSD threshold was likely met. Based on this, we code all groups involved with FULRO – the Chams, the Khmer Krom, and the </w:t>
      </w:r>
      <w:proofErr w:type="spellStart"/>
      <w:r w:rsidR="00921063">
        <w:rPr>
          <w:rFonts w:eastAsia="Times New Roman"/>
        </w:rPr>
        <w:t>Montagnards</w:t>
      </w:r>
      <w:proofErr w:type="spellEnd"/>
      <w:r w:rsidR="00921063">
        <w:rPr>
          <w:rFonts w:eastAsia="Times New Roman"/>
        </w:rPr>
        <w:t xml:space="preserve"> </w:t>
      </w:r>
      <w:r w:rsidR="00921063" w:rsidRPr="00BD5461">
        <w:rPr>
          <w:rFonts w:cs="Times New Roman"/>
          <w:szCs w:val="22"/>
        </w:rPr>
        <w:t>(Magnusson 2014: 6</w:t>
      </w:r>
      <w:r w:rsidR="0067073F">
        <w:rPr>
          <w:rFonts w:cs="Times New Roman"/>
          <w:szCs w:val="22"/>
        </w:rPr>
        <w:t>; Minahan 2002: 428, 995; Roth 2015: 364</w:t>
      </w:r>
      <w:r w:rsidR="00921063" w:rsidRPr="00BD5461">
        <w:rPr>
          <w:rFonts w:cs="Times New Roman"/>
          <w:szCs w:val="22"/>
        </w:rPr>
        <w:t>)</w:t>
      </w:r>
      <w:r w:rsidR="00921063">
        <w:rPr>
          <w:rFonts w:cs="Times New Roman"/>
          <w:szCs w:val="22"/>
        </w:rPr>
        <w:t xml:space="preserve"> </w:t>
      </w:r>
      <w:r w:rsidR="00921063">
        <w:rPr>
          <w:rFonts w:eastAsia="Times New Roman"/>
        </w:rPr>
        <w:t xml:space="preserve">– with LVIOLSD in 1975-1981. We code this insurgency as over mixed motives because FULRO appears to have had partly center-seeking/ideological motives. </w:t>
      </w:r>
      <w:r w:rsidR="0067073F">
        <w:rPr>
          <w:rFonts w:eastAsia="Times New Roman"/>
        </w:rPr>
        <w:t xml:space="preserve">See the </w:t>
      </w:r>
      <w:proofErr w:type="spellStart"/>
      <w:r w:rsidR="0067073F">
        <w:rPr>
          <w:rFonts w:eastAsia="Times New Roman"/>
        </w:rPr>
        <w:t>Montagnards</w:t>
      </w:r>
      <w:proofErr w:type="spellEnd"/>
      <w:r w:rsidR="0067073F">
        <w:rPr>
          <w:rFonts w:eastAsia="Times New Roman"/>
        </w:rPr>
        <w:t xml:space="preserve"> entry for more details.</w:t>
      </w:r>
      <w:r w:rsidRPr="0067073F">
        <w:rPr>
          <w:rFonts w:eastAsia="Times New Roman"/>
        </w:rPr>
        <w:t xml:space="preserve"> </w:t>
      </w:r>
      <w:r w:rsidR="0032655E" w:rsidRPr="0067073F">
        <w:rPr>
          <w:rFonts w:cs="Times New Roman"/>
          <w:szCs w:val="22"/>
        </w:rPr>
        <w:t>[1975-19</w:t>
      </w:r>
      <w:r w:rsidR="0067073F" w:rsidRPr="0067073F">
        <w:rPr>
          <w:rFonts w:cs="Times New Roman"/>
          <w:szCs w:val="22"/>
        </w:rPr>
        <w:t>81</w:t>
      </w:r>
      <w:r w:rsidR="0032655E" w:rsidRPr="0067073F">
        <w:rPr>
          <w:rFonts w:cs="Times New Roman"/>
          <w:szCs w:val="22"/>
        </w:rPr>
        <w:t>: LVIOLSD; 198</w:t>
      </w:r>
      <w:r w:rsidR="0067073F" w:rsidRPr="0067073F">
        <w:rPr>
          <w:rFonts w:cs="Times New Roman"/>
          <w:szCs w:val="22"/>
        </w:rPr>
        <w:t>2</w:t>
      </w:r>
      <w:r w:rsidR="0032655E" w:rsidRPr="0067073F">
        <w:rPr>
          <w:rFonts w:cs="Times New Roman"/>
          <w:szCs w:val="22"/>
        </w:rPr>
        <w:t>-1984: NVIOLSD]</w:t>
      </w:r>
      <w:r w:rsidR="000B5CA4" w:rsidRPr="0067073F">
        <w:rPr>
          <w:rFonts w:cs="Times New Roman"/>
          <w:szCs w:val="22"/>
        </w:rPr>
        <w:t xml:space="preserve"> </w:t>
      </w:r>
      <w:r w:rsidR="00387FBE" w:rsidRPr="0067073F">
        <w:rPr>
          <w:rFonts w:cs="Times New Roman"/>
          <w:szCs w:val="22"/>
        </w:rPr>
        <w:t xml:space="preserve"> </w:t>
      </w:r>
    </w:p>
    <w:p w14:paraId="63CC7D0D" w14:textId="77777777" w:rsidR="0032655E" w:rsidRDefault="0032655E" w:rsidP="00403CC9">
      <w:pPr>
        <w:ind w:left="709" w:hanging="709"/>
        <w:rPr>
          <w:rFonts w:cs="Times New Roman"/>
          <w:b/>
        </w:rPr>
      </w:pPr>
    </w:p>
    <w:p w14:paraId="3BF76093" w14:textId="77777777" w:rsidR="0032655E" w:rsidRDefault="0032655E" w:rsidP="00403CC9">
      <w:pPr>
        <w:ind w:left="709" w:hanging="709"/>
        <w:rPr>
          <w:rFonts w:cs="Times New Roman"/>
          <w:b/>
        </w:rPr>
      </w:pPr>
    </w:p>
    <w:p w14:paraId="639A59D5" w14:textId="743CCC5F" w:rsidR="00794F7B" w:rsidRPr="00BE5168" w:rsidRDefault="002D73D5" w:rsidP="00794F7B">
      <w:pPr>
        <w:rPr>
          <w:rFonts w:cs="Times New Roman"/>
          <w:szCs w:val="22"/>
        </w:rPr>
      </w:pPr>
      <w:r>
        <w:rPr>
          <w:rFonts w:cs="Times New Roman"/>
          <w:b/>
          <w:szCs w:val="22"/>
        </w:rPr>
        <w:t xml:space="preserve">Historical </w:t>
      </w:r>
      <w:r w:rsidR="005344B8">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62B3EBB9" w14:textId="77777777" w:rsidR="00BD5461" w:rsidRDefault="00F77B63">
      <w:pPr>
        <w:numPr>
          <w:ilvl w:val="0"/>
          <w:numId w:val="5"/>
        </w:numPr>
        <w:ind w:left="714" w:hanging="357"/>
        <w:contextualSpacing/>
        <w:rPr>
          <w:rFonts w:cs="Times New Roman"/>
          <w:szCs w:val="22"/>
        </w:rPr>
      </w:pPr>
      <w:r w:rsidRPr="00595C2D">
        <w:rPr>
          <w:rFonts w:cs="Times New Roman"/>
          <w:szCs w:val="22"/>
        </w:rPr>
        <w:t xml:space="preserve">When the Chinese Han dynasty broke up, the Cham kingdom (Champa) emerged as a separate kingdom in </w:t>
      </w:r>
      <w:r w:rsidRPr="00595C2D">
        <w:t xml:space="preserve">what is today central and southern Vietnam. Almost permanently at war, the kingdom had to fight off the </w:t>
      </w:r>
      <w:r w:rsidRPr="00595C2D">
        <w:rPr>
          <w:rFonts w:cs="Times New Roman"/>
          <w:szCs w:val="22"/>
        </w:rPr>
        <w:t xml:space="preserve">Chinese, Javanese kingdoms, the Khmer, Mongols as well as the newly independent Vietnamese in the north. After a decisive defeat in 1471 by the Vietnamese, the Cham territory was further diminished in the mid-sixteenth century when the Viet army conquered all but the highland region </w:t>
      </w:r>
      <w:r w:rsidRPr="00595C2D">
        <w:t xml:space="preserve">and the Champa empire was reduced to its southern kingdom of Panduranga.  The Cham territory was completely annexed by Vietnam in 1832 when Emperor Minh Mang crushed the last bits of Cham autonomy, burned down Cham villages and destroyed farmlands and religious symbols (Islam had replaced Hinduism as the dominant Cham religion between the </w:t>
      </w:r>
      <w:r w:rsidRPr="00595C2D">
        <w:rPr>
          <w:rFonts w:cs="Times New Roman"/>
          <w:szCs w:val="22"/>
        </w:rPr>
        <w:t>fifteenth and seventeenth century</w:t>
      </w:r>
      <w:r w:rsidRPr="00595C2D">
        <w:t xml:space="preserve">). </w:t>
      </w:r>
      <w:r w:rsidRPr="00595C2D">
        <w:rPr>
          <w:rFonts w:cs="Times New Roman"/>
          <w:szCs w:val="22"/>
        </w:rPr>
        <w:t xml:space="preserve">The Chams were recruited by the French colonial army and administration that colonized southern Vietnam in the 1860s. Amidst rising Cham nationalism, the French administration created an autonomous Cham region in the highlands. </w:t>
      </w:r>
    </w:p>
    <w:p w14:paraId="28F0160F" w14:textId="77777777" w:rsidR="00BD5461" w:rsidRPr="00BD5461" w:rsidRDefault="00F77B63">
      <w:pPr>
        <w:numPr>
          <w:ilvl w:val="0"/>
          <w:numId w:val="5"/>
        </w:numPr>
        <w:ind w:left="714" w:hanging="357"/>
        <w:contextualSpacing/>
        <w:rPr>
          <w:rFonts w:cs="Times New Roman"/>
          <w:szCs w:val="22"/>
        </w:rPr>
      </w:pPr>
      <w:r w:rsidRPr="00595C2D">
        <w:rPr>
          <w:rFonts w:cs="Times New Roman"/>
          <w:szCs w:val="22"/>
        </w:rPr>
        <w:t xml:space="preserve">However, when the French were defeated by Vietnamese nationalists, Chams mobilized as they saw their autonomy threatened by Vietnamese efforts </w:t>
      </w:r>
      <w:r w:rsidRPr="00595C2D">
        <w:rPr>
          <w:rFonts w:eastAsia="Times New Roman"/>
          <w:szCs w:val="22"/>
        </w:rPr>
        <w:t>to unify historical Vietnamese lands</w:t>
      </w:r>
      <w:r w:rsidRPr="00595C2D">
        <w:rPr>
          <w:rFonts w:cs="Times New Roman"/>
          <w:szCs w:val="22"/>
        </w:rPr>
        <w:t xml:space="preserve">. At the 1954 Geneva Conference the fate of the Cham territory was sealed as it was – against their will - incorporated into the newly established </w:t>
      </w:r>
      <w:r w:rsidRPr="00595C2D">
        <w:t xml:space="preserve">Republic of Vietnam, implying the loss of their autonomy (Minahan 2002). </w:t>
      </w:r>
    </w:p>
    <w:p w14:paraId="170F411F" w14:textId="2B66FC76" w:rsidR="00F77B63" w:rsidRPr="00595C2D" w:rsidRDefault="00F77B63">
      <w:pPr>
        <w:numPr>
          <w:ilvl w:val="0"/>
          <w:numId w:val="5"/>
        </w:numPr>
        <w:ind w:left="714" w:hanging="357"/>
        <w:contextualSpacing/>
        <w:rPr>
          <w:rFonts w:cs="Times New Roman"/>
          <w:szCs w:val="22"/>
        </w:rPr>
      </w:pPr>
      <w:r w:rsidRPr="00595C2D">
        <w:rPr>
          <w:rFonts w:eastAsia="Times New Roman"/>
          <w:szCs w:val="22"/>
        </w:rPr>
        <w:t xml:space="preserve">During the 1950s and 1960s, the government of the Republic of Vietnam initiated several assimilation campaigns against the country’s minorities. </w:t>
      </w:r>
      <w:r w:rsidRPr="00595C2D">
        <w:rPr>
          <w:rFonts w:cs="Times New Roman"/>
          <w:szCs w:val="22"/>
        </w:rPr>
        <w:t>The study of the Cham language was banned, language books were burned, Viet-Kinh Catholic migration into the Cham lands was encouraged, the official position of the mufti was eliminated and the Muslim pilgrimage to Mekka was prohibited (</w:t>
      </w:r>
      <w:proofErr w:type="spellStart"/>
      <w:r w:rsidRPr="00595C2D">
        <w:rPr>
          <w:rFonts w:cs="Times New Roman"/>
          <w:szCs w:val="22"/>
        </w:rPr>
        <w:t>Noseworty</w:t>
      </w:r>
      <w:proofErr w:type="spellEnd"/>
      <w:r w:rsidRPr="00595C2D">
        <w:rPr>
          <w:rFonts w:cs="Times New Roman"/>
          <w:szCs w:val="22"/>
        </w:rPr>
        <w:t xml:space="preserve"> 2013; Minahan 2002). We coded a cultural rights restriction under the header of South Vietnam in 1956 s</w:t>
      </w:r>
      <w:r w:rsidRPr="00595C2D">
        <w:rPr>
          <w:rFonts w:eastAsia="Times New Roman"/>
          <w:szCs w:val="22"/>
        </w:rPr>
        <w:t xml:space="preserve">ince we lack a clear indication when the respective policies were initiated. 1956 is the year when the “nationalization” decree was adopted, which was at the root of these assimilation campaigns (Adams et al. 2009). </w:t>
      </w:r>
    </w:p>
    <w:p w14:paraId="7B97AEC8" w14:textId="05192E43" w:rsidR="00BD5461" w:rsidRDefault="00BD5461">
      <w:pPr>
        <w:numPr>
          <w:ilvl w:val="0"/>
          <w:numId w:val="5"/>
        </w:numPr>
        <w:contextualSpacing/>
      </w:pPr>
      <w:r w:rsidRPr="007131B6">
        <w:rPr>
          <w:rFonts w:cs="Times New Roman"/>
          <w:szCs w:val="22"/>
        </w:rPr>
        <w:t>The 1957 Land Development Program first stated the principle that land of highlander minorities was belongs to the Vietnamese state and not the indigenous peoples. The 1958 Highlander Resettlement Program provided for the resettlement of highlander minorities from land they were occupying into reservations where they would be “civilized”.  Corresponding legal decrees were passed in Dember 1958 and May 1959</w:t>
      </w:r>
      <w:r>
        <w:rPr>
          <w:rFonts w:cs="Times New Roman"/>
          <w:szCs w:val="22"/>
        </w:rPr>
        <w:t xml:space="preserve"> and led to large-scale land theft</w:t>
      </w:r>
      <w:r w:rsidRPr="007131B6">
        <w:rPr>
          <w:rFonts w:cs="Times New Roman"/>
          <w:szCs w:val="22"/>
        </w:rPr>
        <w:t xml:space="preserve"> (Hickey 1967: 81ff)</w:t>
      </w:r>
      <w:r>
        <w:rPr>
          <w:rFonts w:cs="Times New Roman"/>
          <w:szCs w:val="22"/>
        </w:rPr>
        <w:t>.</w:t>
      </w:r>
    </w:p>
    <w:p w14:paraId="3F41FAFC" w14:textId="769CE204" w:rsidR="00F77B63" w:rsidRPr="00595C2D" w:rsidRDefault="00F77B63">
      <w:pPr>
        <w:numPr>
          <w:ilvl w:val="0"/>
          <w:numId w:val="5"/>
        </w:numPr>
        <w:contextualSpacing/>
      </w:pPr>
      <w:r w:rsidRPr="00595C2D">
        <w:t xml:space="preserve">As a result of pressure by the US, the South Vietnamese government began in 1965 to replace discrimination and repression with programs to protect culture and identity. The most significant acts in this direction were the establishment of a Directorate-General for Development of Ethnic Minorities and the passing of legislation according to which highlanders were entitled to own </w:t>
      </w:r>
      <w:r w:rsidRPr="00595C2D">
        <w:lastRenderedPageBreak/>
        <w:t>land (Minahan 2002; Human Rights Watch 2002: 24). Land rights are considered a concession on autonomy in line with the codebook. [1965: autonomy concession]</w:t>
      </w:r>
    </w:p>
    <w:p w14:paraId="64C6ED11" w14:textId="77777777" w:rsidR="0067073F" w:rsidRDefault="0067073F" w:rsidP="00794F7B">
      <w:pPr>
        <w:rPr>
          <w:rFonts w:cs="Times New Roman"/>
          <w:b/>
          <w:szCs w:val="22"/>
        </w:rPr>
      </w:pPr>
    </w:p>
    <w:p w14:paraId="0B960FBD" w14:textId="77777777" w:rsidR="0067073F" w:rsidRDefault="0067073F" w:rsidP="00794F7B">
      <w:pPr>
        <w:rPr>
          <w:rFonts w:cs="Times New Roman"/>
          <w:b/>
          <w:szCs w:val="22"/>
        </w:rPr>
      </w:pPr>
    </w:p>
    <w:p w14:paraId="4F0E3921" w14:textId="3E8190A0"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74CF150F" w14:textId="379686EF" w:rsidR="00E8536E" w:rsidRDefault="00F77B63">
      <w:pPr>
        <w:numPr>
          <w:ilvl w:val="0"/>
          <w:numId w:val="4"/>
        </w:numPr>
        <w:contextualSpacing/>
        <w:rPr>
          <w:rFonts w:eastAsia="Times New Roman" w:cs="Times New Roman"/>
          <w:szCs w:val="22"/>
          <w:lang w:eastAsia="de-CH"/>
        </w:rPr>
      </w:pPr>
      <w:r w:rsidRPr="00595C2D">
        <w:rPr>
          <w:rFonts w:eastAsia="Times New Roman"/>
          <w:szCs w:val="22"/>
        </w:rPr>
        <w:t xml:space="preserve">During the Vietnam War, the Chams were recruited by the US military and fought besides the US troops until the ceasefire of 1973. </w:t>
      </w:r>
      <w:r w:rsidRPr="00595C2D">
        <w:rPr>
          <w:rFonts w:eastAsia="Times New Roman" w:cs="Times New Roman"/>
          <w:szCs w:val="22"/>
          <w:lang w:eastAsia="de-CH"/>
        </w:rPr>
        <w:t>After the reunification of Vietnam in 1975, the Chams suffered from heavy retaliation</w:t>
      </w:r>
      <w:r w:rsidRPr="00595C2D">
        <w:rPr>
          <w:szCs w:val="22"/>
        </w:rPr>
        <w:t xml:space="preserve"> (Minahan 2002). </w:t>
      </w:r>
      <w:r w:rsidRPr="00595C2D">
        <w:rPr>
          <w:rFonts w:eastAsia="Times New Roman"/>
          <w:szCs w:val="22"/>
        </w:rPr>
        <w:t>These acts of repression do not represent restrictions in the sense of the codebook and are thus not coded.</w:t>
      </w:r>
      <w:r w:rsidRPr="00595C2D">
        <w:rPr>
          <w:rFonts w:eastAsia="Times New Roman" w:cs="Times New Roman"/>
          <w:szCs w:val="22"/>
          <w:lang w:eastAsia="de-CH"/>
        </w:rPr>
        <w:t xml:space="preserve"> However, the discrimination against the Chams also included a</w:t>
      </w:r>
      <w:r w:rsidRPr="00595C2D">
        <w:rPr>
          <w:szCs w:val="22"/>
        </w:rPr>
        <w:t>ssimilation policies and</w:t>
      </w:r>
      <w:r w:rsidRPr="00595C2D">
        <w:rPr>
          <w:rFonts w:eastAsia="Times New Roman" w:cs="Times New Roman"/>
          <w:szCs w:val="22"/>
          <w:lang w:eastAsia="de-CH"/>
        </w:rPr>
        <w:t xml:space="preserve"> several cultural restrictions targeting the religious beliefs and cultural identity of the Chams</w:t>
      </w:r>
      <w:r w:rsidR="00E8536E">
        <w:rPr>
          <w:rFonts w:eastAsia="Times New Roman" w:cs="Times New Roman"/>
          <w:szCs w:val="22"/>
          <w:lang w:eastAsia="de-CH"/>
        </w:rPr>
        <w:t xml:space="preserve"> including the elimination of the position of the mufti, the Cham religious leader, and the prohibition of participation in the Muslim </w:t>
      </w:r>
      <w:proofErr w:type="spellStart"/>
      <w:r w:rsidR="00E8536E">
        <w:rPr>
          <w:rFonts w:eastAsia="Times New Roman" w:cs="Times New Roman"/>
          <w:szCs w:val="22"/>
          <w:lang w:eastAsia="de-CH"/>
        </w:rPr>
        <w:t>pilgrimiage</w:t>
      </w:r>
      <w:proofErr w:type="spellEnd"/>
      <w:r w:rsidR="00E8536E">
        <w:rPr>
          <w:rFonts w:eastAsia="Times New Roman" w:cs="Times New Roman"/>
          <w:szCs w:val="22"/>
          <w:lang w:eastAsia="de-CH"/>
        </w:rPr>
        <w:t xml:space="preserve"> to Mecca (Minahan 2002: 428)</w:t>
      </w:r>
      <w:r w:rsidRPr="00595C2D">
        <w:rPr>
          <w:rFonts w:eastAsia="Times New Roman" w:cs="Times New Roman"/>
          <w:szCs w:val="22"/>
          <w:lang w:eastAsia="de-CH"/>
        </w:rPr>
        <w:t xml:space="preserve">. </w:t>
      </w:r>
      <w:r w:rsidR="00E8536E" w:rsidRPr="00595C2D">
        <w:rPr>
          <w:rFonts w:eastAsia="Times New Roman" w:cs="Times New Roman"/>
          <w:szCs w:val="22"/>
          <w:lang w:eastAsia="de-CH"/>
        </w:rPr>
        <w:t>[197</w:t>
      </w:r>
      <w:r w:rsidR="00FC6154">
        <w:rPr>
          <w:rFonts w:eastAsia="Times New Roman" w:cs="Times New Roman"/>
          <w:szCs w:val="22"/>
          <w:lang w:eastAsia="de-CH"/>
        </w:rPr>
        <w:t>6</w:t>
      </w:r>
      <w:r w:rsidR="00E8536E" w:rsidRPr="00595C2D">
        <w:rPr>
          <w:rFonts w:eastAsia="Times New Roman" w:cs="Times New Roman"/>
          <w:szCs w:val="22"/>
          <w:lang w:eastAsia="de-CH"/>
        </w:rPr>
        <w:t>: cultural rights restriction]</w:t>
      </w:r>
    </w:p>
    <w:p w14:paraId="7BD7A944" w14:textId="383C7012" w:rsidR="00F77B63" w:rsidRDefault="00E8536E" w:rsidP="00E8536E">
      <w:pPr>
        <w:numPr>
          <w:ilvl w:val="1"/>
          <w:numId w:val="4"/>
        </w:numPr>
        <w:contextualSpacing/>
        <w:rPr>
          <w:rFonts w:eastAsia="Times New Roman" w:cs="Times New Roman"/>
          <w:szCs w:val="22"/>
          <w:lang w:eastAsia="de-CH"/>
        </w:rPr>
      </w:pPr>
      <w:r>
        <w:rPr>
          <w:rFonts w:eastAsia="Times New Roman" w:cs="Times New Roman"/>
          <w:szCs w:val="22"/>
          <w:lang w:eastAsia="de-CH"/>
        </w:rPr>
        <w:t>We could not find precise information regarding</w:t>
      </w:r>
      <w:r w:rsidR="00F77B63" w:rsidRPr="00595C2D">
        <w:rPr>
          <w:rFonts w:eastAsia="Times New Roman" w:cs="Times New Roman"/>
          <w:szCs w:val="22"/>
          <w:lang w:eastAsia="de-CH"/>
        </w:rPr>
        <w:t xml:space="preserve"> </w:t>
      </w:r>
      <w:r>
        <w:rPr>
          <w:rFonts w:eastAsia="Times New Roman" w:cs="Times New Roman"/>
          <w:szCs w:val="22"/>
          <w:lang w:eastAsia="de-CH"/>
        </w:rPr>
        <w:t>the exact</w:t>
      </w:r>
      <w:r w:rsidR="00F77B63" w:rsidRPr="00595C2D">
        <w:rPr>
          <w:rFonts w:eastAsia="Times New Roman" w:cs="Times New Roman"/>
          <w:szCs w:val="22"/>
          <w:lang w:eastAsia="de-CH"/>
        </w:rPr>
        <w:t xml:space="preserve"> date </w:t>
      </w:r>
      <w:r>
        <w:rPr>
          <w:rFonts w:eastAsia="Times New Roman" w:cs="Times New Roman"/>
          <w:szCs w:val="22"/>
          <w:lang w:eastAsia="de-CH"/>
        </w:rPr>
        <w:t>those</w:t>
      </w:r>
      <w:r w:rsidR="00F77B63" w:rsidRPr="00595C2D">
        <w:rPr>
          <w:rFonts w:eastAsia="Times New Roman" w:cs="Times New Roman"/>
          <w:szCs w:val="22"/>
          <w:lang w:eastAsia="de-CH"/>
        </w:rPr>
        <w:t xml:space="preserve"> restrictions were implemented (UNPO mentions the 1970s)</w:t>
      </w:r>
      <w:r>
        <w:rPr>
          <w:rFonts w:eastAsia="Times New Roman" w:cs="Times New Roman"/>
          <w:szCs w:val="22"/>
          <w:lang w:eastAsia="de-CH"/>
        </w:rPr>
        <w:t xml:space="preserve">. Yet, the narrative in Minahan (2002: 428) suggests that the above-mentioned restrictions of religious rights constituted countermeasures by the </w:t>
      </w:r>
      <w:proofErr w:type="spellStart"/>
      <w:r>
        <w:rPr>
          <w:rFonts w:eastAsia="Times New Roman" w:cs="Times New Roman"/>
          <w:szCs w:val="22"/>
          <w:lang w:eastAsia="de-CH"/>
        </w:rPr>
        <w:t>Vietenamese</w:t>
      </w:r>
      <w:proofErr w:type="spellEnd"/>
      <w:r>
        <w:rPr>
          <w:rFonts w:eastAsia="Times New Roman" w:cs="Times New Roman"/>
          <w:szCs w:val="22"/>
          <w:lang w:eastAsia="de-CH"/>
        </w:rPr>
        <w:t xml:space="preserve"> government to the insurgency. </w:t>
      </w:r>
      <w:r w:rsidR="00FC6154">
        <w:rPr>
          <w:rFonts w:eastAsia="Times New Roman" w:cs="Times New Roman"/>
          <w:szCs w:val="22"/>
          <w:lang w:eastAsia="de-CH"/>
        </w:rPr>
        <w:t>It is therefore likely that the restriction came after the onset of violence, which we peg to 1975. We therefore code the restriction in 1976.</w:t>
      </w:r>
    </w:p>
    <w:p w14:paraId="2EA72349" w14:textId="77777777" w:rsidR="00033FCB" w:rsidRPr="00033FCB" w:rsidRDefault="00F77B63">
      <w:pPr>
        <w:numPr>
          <w:ilvl w:val="0"/>
          <w:numId w:val="4"/>
        </w:numPr>
        <w:contextualSpacing/>
        <w:rPr>
          <w:rFonts w:eastAsia="Times New Roman" w:cs="Times New Roman"/>
          <w:szCs w:val="22"/>
          <w:lang w:eastAsia="de-CH"/>
        </w:rPr>
      </w:pPr>
      <w:r w:rsidRPr="00595C2D">
        <w:rPr>
          <w:rFonts w:eastAsia="Times New Roman" w:cs="Times New Roman"/>
          <w:szCs w:val="22"/>
          <w:lang w:eastAsia="de-CH"/>
        </w:rPr>
        <w:t xml:space="preserve">Furthermore, the 1965 </w:t>
      </w:r>
      <w:r w:rsidRPr="00595C2D">
        <w:t xml:space="preserve">legislation, according to which highlanders were entitled to own land (Minahan 2002; Human Rights Watch 2002: 24), </w:t>
      </w:r>
      <w:proofErr w:type="gramStart"/>
      <w:r w:rsidRPr="00595C2D">
        <w:t>were</w:t>
      </w:r>
      <w:proofErr w:type="gramEnd"/>
      <w:r w:rsidRPr="00595C2D">
        <w:t xml:space="preserve"> reversed. This is confirmed by different sources: Minority Rights Group International, for example, observes an expropriation of traditional land and resources as agricultural lands were collectivized. Additional evidence is provided by Do and Iyer (2013). This is coded as a reversal of the autonomy concession of 1965 and thus an autonomy restriction. </w:t>
      </w:r>
    </w:p>
    <w:p w14:paraId="1B8590F6" w14:textId="389E7233" w:rsidR="00F77B63" w:rsidRPr="00595C2D" w:rsidRDefault="00033FCB" w:rsidP="00033FCB">
      <w:pPr>
        <w:numPr>
          <w:ilvl w:val="1"/>
          <w:numId w:val="4"/>
        </w:numPr>
        <w:contextualSpacing/>
        <w:rPr>
          <w:rFonts w:eastAsia="Times New Roman" w:cs="Times New Roman"/>
          <w:szCs w:val="22"/>
          <w:lang w:eastAsia="de-CH"/>
        </w:rPr>
      </w:pPr>
      <w:r>
        <w:t>It is not entirely clear, based on our sources, whether the land rights restriction occurred before or after the onset of the insurgency in 1975 (see above). However, the narrative in Do and Iyer (2013) suggests that land collectivization must have started soon after reunification</w:t>
      </w:r>
      <w:r w:rsidR="00CE145F">
        <w:t xml:space="preserve"> and thus likely before the outbreak of violence</w:t>
      </w:r>
      <w:r>
        <w:t xml:space="preserve">. </w:t>
      </w:r>
      <w:r w:rsidR="00F77B63" w:rsidRPr="00595C2D">
        <w:t xml:space="preserve">[1975: autonomy </w:t>
      </w:r>
      <w:r w:rsidR="00F77B63" w:rsidRPr="00595C2D">
        <w:rPr>
          <w:rFonts w:eastAsia="Times New Roman" w:cs="Times New Roman"/>
          <w:szCs w:val="22"/>
          <w:lang w:eastAsia="de-CH"/>
        </w:rPr>
        <w:t>restriction</w:t>
      </w:r>
      <w:r w:rsidR="00F77B63" w:rsidRPr="00595C2D">
        <w:t>]</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45083BFF" w14:textId="77777777" w:rsidR="00F77B63" w:rsidRPr="00595C2D" w:rsidRDefault="00F77B63" w:rsidP="00F77B63">
      <w:pPr>
        <w:rPr>
          <w:rFonts w:cs="Times New Roman"/>
          <w:szCs w:val="22"/>
        </w:rPr>
      </w:pPr>
      <w:r w:rsidRPr="00595C2D">
        <w:rPr>
          <w:rFonts w:cs="Times New Roman"/>
          <w:szCs w:val="22"/>
        </w:rPr>
        <w:t>NA</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70A51DB5" w14:textId="77777777" w:rsidR="00F77B63" w:rsidRPr="00595C2D" w:rsidRDefault="00F77B63" w:rsidP="00F77B63">
      <w:pPr>
        <w:rPr>
          <w:rFonts w:cs="Times New Roman"/>
          <w:szCs w:val="22"/>
        </w:rPr>
      </w:pPr>
      <w:r w:rsidRPr="00595C2D">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2E4F13B" w14:textId="77777777" w:rsidR="00F77B63" w:rsidRPr="00595C2D" w:rsidRDefault="00F77B63">
      <w:pPr>
        <w:numPr>
          <w:ilvl w:val="0"/>
          <w:numId w:val="4"/>
        </w:numPr>
        <w:contextualSpacing/>
        <w:rPr>
          <w:rFonts w:cs="Times New Roman"/>
          <w:szCs w:val="22"/>
        </w:rPr>
      </w:pPr>
      <w:r w:rsidRPr="00595C2D">
        <w:rPr>
          <w:rFonts w:cs="Times New Roman"/>
          <w:szCs w:val="22"/>
        </w:rPr>
        <w:t>Used to be part of South Vietnam. [1975: host change (new)]</w:t>
      </w:r>
    </w:p>
    <w:p w14:paraId="713EC03F" w14:textId="77777777" w:rsidR="00A2750B" w:rsidRPr="006F657B" w:rsidRDefault="00A2750B" w:rsidP="00794F7B">
      <w:pPr>
        <w:rPr>
          <w:rFonts w:cs="Times New Roman"/>
          <w:bCs/>
          <w:szCs w:val="22"/>
        </w:rPr>
      </w:pPr>
    </w:p>
    <w:p w14:paraId="074413AD" w14:textId="77777777" w:rsidR="00F77B63" w:rsidRDefault="00F77B63" w:rsidP="00794F7B">
      <w:pPr>
        <w:rPr>
          <w:rFonts w:cs="Times New Roman"/>
          <w:b/>
          <w:szCs w:val="22"/>
        </w:rPr>
      </w:pPr>
    </w:p>
    <w:p w14:paraId="5B79533E" w14:textId="77777777" w:rsidR="005344B8" w:rsidRPr="00D251DF" w:rsidRDefault="005344B8" w:rsidP="005344B8">
      <w:pPr>
        <w:ind w:left="709" w:hanging="709"/>
        <w:rPr>
          <w:rFonts w:cs="Times New Roman"/>
          <w:b/>
        </w:rPr>
      </w:pPr>
      <w:r w:rsidRPr="00D251DF">
        <w:rPr>
          <w:rFonts w:cs="Times New Roman"/>
          <w:b/>
        </w:rPr>
        <w:t>EPR2SDM</w:t>
      </w:r>
    </w:p>
    <w:p w14:paraId="587B5FBE" w14:textId="77777777" w:rsidR="005344B8" w:rsidRPr="00D251DF" w:rsidRDefault="005344B8" w:rsidP="005344B8">
      <w:pPr>
        <w:ind w:left="709" w:hanging="709"/>
        <w:rPr>
          <w:rFonts w:cs="Times New Roman"/>
          <w:b/>
        </w:rPr>
      </w:pPr>
    </w:p>
    <w:tbl>
      <w:tblPr>
        <w:tblStyle w:val="Tabellenraster1"/>
        <w:tblW w:w="5000" w:type="pct"/>
        <w:tblLook w:val="04A0" w:firstRow="1" w:lastRow="0" w:firstColumn="1" w:lastColumn="0" w:noHBand="0" w:noVBand="1"/>
      </w:tblPr>
      <w:tblGrid>
        <w:gridCol w:w="4684"/>
        <w:gridCol w:w="4660"/>
      </w:tblGrid>
      <w:tr w:rsidR="005344B8" w:rsidRPr="00D251DF" w14:paraId="5E329391" w14:textId="77777777" w:rsidTr="00A5559A">
        <w:trPr>
          <w:trHeight w:val="284"/>
        </w:trPr>
        <w:tc>
          <w:tcPr>
            <w:tcW w:w="4787" w:type="dxa"/>
            <w:vAlign w:val="center"/>
          </w:tcPr>
          <w:p w14:paraId="1014DD49" w14:textId="77777777" w:rsidR="005344B8" w:rsidRPr="00D251DF" w:rsidRDefault="005344B8" w:rsidP="00A5559A">
            <w:pPr>
              <w:rPr>
                <w:i/>
              </w:rPr>
            </w:pPr>
            <w:r w:rsidRPr="00D251DF">
              <w:rPr>
                <w:i/>
              </w:rPr>
              <w:t>Movement</w:t>
            </w:r>
          </w:p>
        </w:tc>
        <w:tc>
          <w:tcPr>
            <w:tcW w:w="4783" w:type="dxa"/>
            <w:vAlign w:val="center"/>
          </w:tcPr>
          <w:p w14:paraId="0B79E428" w14:textId="77777777" w:rsidR="005344B8" w:rsidRPr="00D251DF" w:rsidRDefault="005344B8" w:rsidP="00A5559A">
            <w:r>
              <w:t>Chams</w:t>
            </w:r>
          </w:p>
        </w:tc>
      </w:tr>
      <w:tr w:rsidR="005344B8" w:rsidRPr="00D251DF" w14:paraId="06761E58" w14:textId="77777777" w:rsidTr="00A5559A">
        <w:trPr>
          <w:trHeight w:val="284"/>
        </w:trPr>
        <w:tc>
          <w:tcPr>
            <w:tcW w:w="4787" w:type="dxa"/>
            <w:vAlign w:val="center"/>
          </w:tcPr>
          <w:p w14:paraId="555414FD" w14:textId="77777777" w:rsidR="005344B8" w:rsidRPr="00D251DF" w:rsidRDefault="005344B8" w:rsidP="00A5559A">
            <w:pPr>
              <w:rPr>
                <w:i/>
              </w:rPr>
            </w:pPr>
            <w:r w:rsidRPr="00D251DF">
              <w:rPr>
                <w:i/>
              </w:rPr>
              <w:t>Scenario</w:t>
            </w:r>
          </w:p>
        </w:tc>
        <w:tc>
          <w:tcPr>
            <w:tcW w:w="4783" w:type="dxa"/>
            <w:vAlign w:val="center"/>
          </w:tcPr>
          <w:p w14:paraId="15B61CA8" w14:textId="77777777" w:rsidR="005344B8" w:rsidRPr="00D251DF" w:rsidRDefault="005344B8" w:rsidP="00A5559A">
            <w:r>
              <w:t>No match</w:t>
            </w:r>
          </w:p>
        </w:tc>
      </w:tr>
      <w:tr w:rsidR="005344B8" w:rsidRPr="00D251DF" w14:paraId="28599A79" w14:textId="77777777" w:rsidTr="00A5559A">
        <w:trPr>
          <w:trHeight w:val="284"/>
        </w:trPr>
        <w:tc>
          <w:tcPr>
            <w:tcW w:w="4787" w:type="dxa"/>
            <w:vAlign w:val="center"/>
          </w:tcPr>
          <w:p w14:paraId="7C76CA1E" w14:textId="77777777" w:rsidR="005344B8" w:rsidRPr="00D251DF" w:rsidRDefault="005344B8" w:rsidP="00A5559A">
            <w:pPr>
              <w:rPr>
                <w:i/>
              </w:rPr>
            </w:pPr>
            <w:r w:rsidRPr="00D251DF">
              <w:rPr>
                <w:i/>
              </w:rPr>
              <w:t>EPR group(s)</w:t>
            </w:r>
          </w:p>
        </w:tc>
        <w:tc>
          <w:tcPr>
            <w:tcW w:w="4783" w:type="dxa"/>
            <w:vAlign w:val="center"/>
          </w:tcPr>
          <w:p w14:paraId="7434CAEB" w14:textId="77777777" w:rsidR="005344B8" w:rsidRPr="00D251DF" w:rsidRDefault="005344B8" w:rsidP="00A5559A">
            <w:r>
              <w:t>-</w:t>
            </w:r>
          </w:p>
        </w:tc>
      </w:tr>
      <w:tr w:rsidR="005344B8" w:rsidRPr="00D251DF" w14:paraId="2DEB3FCC" w14:textId="77777777" w:rsidTr="00A5559A">
        <w:trPr>
          <w:trHeight w:val="284"/>
        </w:trPr>
        <w:tc>
          <w:tcPr>
            <w:tcW w:w="4787" w:type="dxa"/>
            <w:vAlign w:val="center"/>
          </w:tcPr>
          <w:p w14:paraId="1087EC9A" w14:textId="77777777" w:rsidR="005344B8" w:rsidRPr="00D251DF" w:rsidRDefault="005344B8" w:rsidP="00A5559A">
            <w:pPr>
              <w:rPr>
                <w:i/>
              </w:rPr>
            </w:pPr>
            <w:proofErr w:type="spellStart"/>
            <w:r>
              <w:rPr>
                <w:i/>
              </w:rPr>
              <w:t>Gwgroupid</w:t>
            </w:r>
            <w:proofErr w:type="spellEnd"/>
            <w:r>
              <w:rPr>
                <w:i/>
              </w:rPr>
              <w:t>(s)</w:t>
            </w:r>
          </w:p>
        </w:tc>
        <w:tc>
          <w:tcPr>
            <w:tcW w:w="4783" w:type="dxa"/>
            <w:vAlign w:val="center"/>
          </w:tcPr>
          <w:p w14:paraId="498C7EDA" w14:textId="77777777" w:rsidR="005344B8" w:rsidRPr="00457513" w:rsidRDefault="005344B8" w:rsidP="00A5559A">
            <w:r>
              <w:t>-</w:t>
            </w:r>
          </w:p>
        </w:tc>
      </w:tr>
    </w:tbl>
    <w:p w14:paraId="34FB3D57" w14:textId="77777777" w:rsidR="005344B8" w:rsidRDefault="005344B8" w:rsidP="005344B8">
      <w:pPr>
        <w:rPr>
          <w:rFonts w:cs="Times New Roman"/>
          <w:b/>
          <w:szCs w:val="22"/>
        </w:rPr>
      </w:pPr>
    </w:p>
    <w:p w14:paraId="256D1058" w14:textId="77777777" w:rsidR="005344B8" w:rsidRDefault="005344B8" w:rsidP="005344B8">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C62EA9A" w14:textId="63C8C8F4" w:rsidR="00F77B63" w:rsidRPr="00595C2D" w:rsidRDefault="00F77B63">
      <w:pPr>
        <w:numPr>
          <w:ilvl w:val="0"/>
          <w:numId w:val="4"/>
        </w:numPr>
        <w:ind w:left="714" w:hanging="357"/>
        <w:contextualSpacing/>
        <w:rPr>
          <w:lang w:val="en-GB"/>
        </w:rPr>
      </w:pPr>
      <w:r w:rsidRPr="00595C2D">
        <w:rPr>
          <w:lang w:val="en-GB"/>
        </w:rPr>
        <w:t xml:space="preserve">The Chams in Vietnam are not included in EPR (in contrast to </w:t>
      </w:r>
      <w:r>
        <w:rPr>
          <w:lang w:val="en-GB"/>
        </w:rPr>
        <w:t>their</w:t>
      </w:r>
      <w:r w:rsidRPr="00595C2D">
        <w:rPr>
          <w:lang w:val="en-GB"/>
        </w:rPr>
        <w:t xml:space="preserve"> Cambodian kin). EPR reports that there was wide-spread discrimination against ethnic groups associated with FULRO (such as the Chams) from 1975-1978 (also see Minahan 2002: 428; Noseworthy 2013: 8), and that they were powerless thereafter. [1975-1978: discriminated; 1979-1984: powerless]</w:t>
      </w:r>
    </w:p>
    <w:p w14:paraId="21497655" w14:textId="77777777" w:rsidR="0067073F" w:rsidRDefault="0067073F" w:rsidP="00367333">
      <w:pPr>
        <w:ind w:left="709" w:hanging="709"/>
        <w:rPr>
          <w:rFonts w:cs="Times New Roman"/>
          <w:b/>
          <w:szCs w:val="22"/>
        </w:rPr>
      </w:pPr>
    </w:p>
    <w:p w14:paraId="231CE6B9" w14:textId="77777777" w:rsidR="0067073F" w:rsidRDefault="0067073F" w:rsidP="00367333">
      <w:pPr>
        <w:ind w:left="709" w:hanging="709"/>
        <w:rPr>
          <w:rFonts w:cs="Times New Roman"/>
          <w:b/>
          <w:szCs w:val="22"/>
        </w:rPr>
      </w:pPr>
    </w:p>
    <w:p w14:paraId="14F83F2E" w14:textId="1A4D50AE"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39955B06" w14:textId="124C50EC" w:rsidR="00F77B63" w:rsidRPr="00595C2D" w:rsidRDefault="00F77B63">
      <w:pPr>
        <w:numPr>
          <w:ilvl w:val="0"/>
          <w:numId w:val="4"/>
        </w:numPr>
        <w:ind w:left="714" w:hanging="357"/>
        <w:contextualSpacing/>
        <w:rPr>
          <w:b/>
          <w:bCs/>
          <w:lang w:val="en-GB"/>
        </w:rPr>
      </w:pPr>
      <w:r w:rsidRPr="00595C2D">
        <w:rPr>
          <w:lang w:val="en-GB"/>
        </w:rPr>
        <w:t xml:space="preserve">Population estimates vary substantially between </w:t>
      </w:r>
      <w:proofErr w:type="gramStart"/>
      <w:r w:rsidRPr="00595C2D">
        <w:rPr>
          <w:lang w:val="en-GB"/>
        </w:rPr>
        <w:t>sources, but</w:t>
      </w:r>
      <w:proofErr w:type="gramEnd"/>
      <w:r w:rsidRPr="00595C2D">
        <w:rPr>
          <w:lang w:val="en-GB"/>
        </w:rPr>
        <w:t xml:space="preserve"> given the small share of Cham in the country’s total population, these differences are negligible. We follow Minahan (2002), who reports a figure of 240,000 in 2002. With Vietnam’s population of around 79.54 million that same year, this yields a group size of .003. [</w:t>
      </w:r>
      <w:r>
        <w:rPr>
          <w:lang w:val="en-GB"/>
        </w:rPr>
        <w:t>0</w:t>
      </w:r>
      <w:r w:rsidRPr="00595C2D">
        <w:rPr>
          <w:lang w:val="en-GB"/>
        </w:rPr>
        <w:t>.003]</w:t>
      </w:r>
    </w:p>
    <w:p w14:paraId="7E2591A9" w14:textId="77777777" w:rsidR="0067073F" w:rsidRDefault="0067073F" w:rsidP="00C524D6">
      <w:pPr>
        <w:rPr>
          <w:rFonts w:cs="Times New Roman"/>
          <w:b/>
          <w:bCs/>
        </w:rPr>
      </w:pPr>
    </w:p>
    <w:p w14:paraId="1DB46D81" w14:textId="77777777" w:rsidR="0067073F" w:rsidRDefault="0067073F" w:rsidP="00C524D6">
      <w:pPr>
        <w:rPr>
          <w:rFonts w:cs="Times New Roman"/>
          <w:b/>
          <w:bCs/>
        </w:rPr>
      </w:pPr>
    </w:p>
    <w:p w14:paraId="09BEED82" w14:textId="0251F86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05A9A829" w14:textId="77777777" w:rsidR="00F77B63" w:rsidRPr="00CD76C8" w:rsidRDefault="00F77B63">
      <w:pPr>
        <w:pStyle w:val="ListParagraph"/>
        <w:numPr>
          <w:ilvl w:val="0"/>
          <w:numId w:val="10"/>
        </w:numPr>
        <w:rPr>
          <w:rFonts w:cs="Times New Roman"/>
        </w:rPr>
      </w:pPr>
      <w:r w:rsidRPr="00CD76C8">
        <w:rPr>
          <w:rFonts w:cs="Times New Roman"/>
        </w:rPr>
        <w:t>In the assimilation campaigns of the 1950s and 1960s Viet-Kinh Catholic migration into the Cham lands was encouraged (</w:t>
      </w:r>
      <w:proofErr w:type="spellStart"/>
      <w:r w:rsidRPr="00CD76C8">
        <w:rPr>
          <w:rFonts w:cs="Times New Roman"/>
        </w:rPr>
        <w:t>Noseworty</w:t>
      </w:r>
      <w:proofErr w:type="spellEnd"/>
      <w:r w:rsidRPr="00CD76C8">
        <w:rPr>
          <w:rFonts w:cs="Times New Roman"/>
        </w:rPr>
        <w:t xml:space="preserve"> 2013; Minahan 2002: 428). Taylor (2007: 2) states that the Cham “settlements are small and scattered within a dense circuitry of Vietnamese settlement</w:t>
      </w:r>
      <w:r>
        <w:rPr>
          <w:rFonts w:cs="Times New Roman"/>
        </w:rPr>
        <w:t xml:space="preserve">s”. </w:t>
      </w:r>
      <w:r w:rsidRPr="00CD76C8">
        <w:rPr>
          <w:rFonts w:cs="Times New Roman"/>
        </w:rPr>
        <w:t>[not concentrated]</w:t>
      </w:r>
    </w:p>
    <w:p w14:paraId="25C13D7C" w14:textId="77777777" w:rsidR="00BD5461" w:rsidRDefault="00BD5461" w:rsidP="00B412DF">
      <w:pPr>
        <w:rPr>
          <w:rFonts w:cs="Times New Roman"/>
          <w:b/>
        </w:rPr>
      </w:pPr>
    </w:p>
    <w:p w14:paraId="6FB5C7E5" w14:textId="77777777" w:rsidR="00BD5461" w:rsidRDefault="00BD5461" w:rsidP="00B412DF">
      <w:pPr>
        <w:rPr>
          <w:rFonts w:cs="Times New Roman"/>
          <w:b/>
        </w:rPr>
      </w:pPr>
    </w:p>
    <w:p w14:paraId="71BC5A79" w14:textId="01608AB4"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4FDFCF4A" w14:textId="1F081DC0" w:rsidR="00573CBB" w:rsidRPr="00F77B63" w:rsidRDefault="00F77B63">
      <w:pPr>
        <w:pStyle w:val="ListParagraph"/>
        <w:numPr>
          <w:ilvl w:val="0"/>
          <w:numId w:val="10"/>
        </w:numPr>
        <w:spacing w:after="60"/>
        <w:rPr>
          <w:rFonts w:cs="Times New Roman"/>
          <w:bCs/>
          <w:szCs w:val="22"/>
        </w:rPr>
      </w:pPr>
      <w:r w:rsidRPr="00F77B63">
        <w:rPr>
          <w:rFonts w:cs="Times New Roman"/>
        </w:rPr>
        <w:t>According to Minahan (2002: 424) there are 250,000 Chams in Cambodia. Smaller communities live in Laos, Malaysia and Thailand but they are too insignificant to be considered here. We thus code the presence of kin in a neighboring country. [kin in neighboring country]</w:t>
      </w:r>
    </w:p>
    <w:p w14:paraId="54C3E1C9" w14:textId="705DDC29" w:rsidR="00F77B63" w:rsidRDefault="00F77B63" w:rsidP="00794F7B">
      <w:pPr>
        <w:spacing w:after="60"/>
        <w:ind w:left="709" w:hanging="709"/>
        <w:rPr>
          <w:rFonts w:cs="Times New Roman"/>
          <w:bCs/>
          <w:szCs w:val="22"/>
        </w:rPr>
      </w:pPr>
    </w:p>
    <w:p w14:paraId="5BD414B1" w14:textId="77777777" w:rsidR="005344B8" w:rsidRPr="006F657B" w:rsidRDefault="005344B8"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0EAC9E45" w14:textId="77777777" w:rsidR="000B2C66" w:rsidRPr="00F77B63" w:rsidRDefault="000B2C66" w:rsidP="00F77B63">
      <w:pPr>
        <w:spacing w:after="60"/>
        <w:ind w:left="709" w:hanging="709"/>
        <w:jc w:val="both"/>
        <w:rPr>
          <w:rFonts w:eastAsia="Times New Roman" w:cs="Times New Roman"/>
          <w:szCs w:val="22"/>
        </w:rPr>
      </w:pPr>
      <w:r w:rsidRPr="00F77B63">
        <w:rPr>
          <w:rFonts w:cs="Times New Roman"/>
          <w:szCs w:val="22"/>
        </w:rPr>
        <w:t xml:space="preserve">Adams, Brad, </w:t>
      </w:r>
      <w:proofErr w:type="spellStart"/>
      <w:r w:rsidRPr="00F77B63">
        <w:rPr>
          <w:rFonts w:cs="Times New Roman"/>
          <w:szCs w:val="22"/>
        </w:rPr>
        <w:t>Frelick</w:t>
      </w:r>
      <w:proofErr w:type="spellEnd"/>
      <w:r w:rsidRPr="00F77B63">
        <w:rPr>
          <w:rFonts w:cs="Times New Roman"/>
          <w:szCs w:val="22"/>
        </w:rPr>
        <w:t xml:space="preserve">, Bill, Kempner, </w:t>
      </w:r>
      <w:proofErr w:type="spellStart"/>
      <w:r w:rsidRPr="00F77B63">
        <w:rPr>
          <w:rFonts w:cs="Times New Roman"/>
          <w:szCs w:val="22"/>
        </w:rPr>
        <w:t>DinaPoh</w:t>
      </w:r>
      <w:proofErr w:type="spellEnd"/>
      <w:r w:rsidRPr="00F77B63">
        <w:rPr>
          <w:rFonts w:cs="Times New Roman"/>
          <w:szCs w:val="22"/>
        </w:rPr>
        <w:t xml:space="preserve"> and Saunders, Joseph (2009). </w:t>
      </w:r>
      <w:r w:rsidRPr="00F77B63">
        <w:rPr>
          <w:rFonts w:cs="Times New Roman"/>
          <w:i/>
          <w:iCs/>
          <w:szCs w:val="22"/>
        </w:rPr>
        <w:t>On the Margins: Rights Abuses of Ethnic Khmer in Vietnam's Mekong Delta</w:t>
      </w:r>
      <w:r w:rsidRPr="00F77B63">
        <w:rPr>
          <w:rFonts w:cs="Times New Roman"/>
          <w:szCs w:val="22"/>
        </w:rPr>
        <w:t>. Human Rights Watch.</w:t>
      </w:r>
    </w:p>
    <w:p w14:paraId="0F406635" w14:textId="77777777" w:rsidR="000B2C66" w:rsidRPr="00F77B63" w:rsidRDefault="000B2C66" w:rsidP="00F77B63">
      <w:pPr>
        <w:spacing w:after="60"/>
        <w:ind w:left="709" w:hanging="709"/>
        <w:rPr>
          <w:rFonts w:cs="Times New Roman"/>
          <w:b/>
          <w:szCs w:val="22"/>
        </w:rPr>
      </w:pPr>
      <w:proofErr w:type="spellStart"/>
      <w:r w:rsidRPr="00F77B63">
        <w:rPr>
          <w:rFonts w:cs="Times New Roman"/>
          <w:szCs w:val="22"/>
        </w:rPr>
        <w:t>Cederman</w:t>
      </w:r>
      <w:proofErr w:type="spellEnd"/>
      <w:r w:rsidRPr="00F77B63">
        <w:rPr>
          <w:rFonts w:cs="Times New Roman"/>
          <w:szCs w:val="22"/>
        </w:rPr>
        <w:t xml:space="preserve">, Lars-Erik, Andreas Wimmer, and Brian Min (2010). “Why Do Ethnic Groups Rebel: New Data and Analysis.” </w:t>
      </w:r>
      <w:r w:rsidRPr="00F77B63">
        <w:rPr>
          <w:rFonts w:cs="Times New Roman"/>
          <w:i/>
          <w:iCs/>
          <w:szCs w:val="22"/>
        </w:rPr>
        <w:t>World Politics</w:t>
      </w:r>
      <w:r w:rsidRPr="00F77B63">
        <w:rPr>
          <w:rFonts w:cs="Times New Roman"/>
          <w:szCs w:val="22"/>
        </w:rPr>
        <w:t xml:space="preserve"> </w:t>
      </w:r>
      <w:r w:rsidRPr="00F77B63">
        <w:rPr>
          <w:rFonts w:cs="Times New Roman"/>
          <w:iCs/>
          <w:szCs w:val="22"/>
        </w:rPr>
        <w:t>62</w:t>
      </w:r>
      <w:r w:rsidRPr="00F77B63">
        <w:rPr>
          <w:rFonts w:cs="Times New Roman"/>
          <w:szCs w:val="22"/>
        </w:rPr>
        <w:t>(1): 87-119.</w:t>
      </w:r>
    </w:p>
    <w:p w14:paraId="349DA804" w14:textId="77777777" w:rsidR="000B2C66" w:rsidRPr="00F77B63" w:rsidRDefault="000B2C66" w:rsidP="00F77B63">
      <w:pPr>
        <w:spacing w:after="60"/>
        <w:ind w:left="709" w:hanging="709"/>
        <w:rPr>
          <w:rFonts w:eastAsia="Times New Roman" w:cs="Times New Roman"/>
          <w:szCs w:val="22"/>
        </w:rPr>
      </w:pPr>
      <w:r w:rsidRPr="00F77B63">
        <w:rPr>
          <w:szCs w:val="22"/>
        </w:rPr>
        <w:t xml:space="preserve">Do, Quy-Toan, and Lakshmi Iyer (2003). “Land Rights and Economic Development: Evidence from Vietnam." </w:t>
      </w:r>
      <w:r w:rsidRPr="00F77B63">
        <w:rPr>
          <w:i/>
          <w:iCs/>
          <w:szCs w:val="22"/>
        </w:rPr>
        <w:t>World Bank Policy Research Working Paper</w:t>
      </w:r>
      <w:r w:rsidRPr="00F77B63">
        <w:rPr>
          <w:szCs w:val="22"/>
        </w:rPr>
        <w:t xml:space="preserve"> 3120.</w:t>
      </w:r>
      <w:r w:rsidRPr="00F77B63">
        <w:rPr>
          <w:rFonts w:eastAsia="Times New Roman" w:cs="Times New Roman"/>
          <w:szCs w:val="22"/>
        </w:rPr>
        <w:t xml:space="preserve"> </w:t>
      </w:r>
    </w:p>
    <w:p w14:paraId="1F43741A" w14:textId="77777777" w:rsidR="000B2C66" w:rsidRPr="00F77B63" w:rsidRDefault="000B2C66" w:rsidP="00F77B63">
      <w:pPr>
        <w:pStyle w:val="NormalWeb"/>
        <w:spacing w:before="0" w:beforeAutospacing="0" w:after="60" w:afterAutospacing="0"/>
        <w:ind w:left="709" w:hanging="709"/>
        <w:rPr>
          <w:i/>
          <w:iCs/>
          <w:sz w:val="22"/>
          <w:szCs w:val="22"/>
          <w:lang w:val="en-US"/>
        </w:rPr>
      </w:pPr>
      <w:r w:rsidRPr="00F77B63">
        <w:rPr>
          <w:sz w:val="22"/>
          <w:szCs w:val="22"/>
          <w:lang w:val="fr-CH"/>
        </w:rPr>
        <w:t xml:space="preserve">GADM (2019). </w:t>
      </w:r>
      <w:r w:rsidRPr="00F77B63">
        <w:rPr>
          <w:sz w:val="22"/>
          <w:szCs w:val="22"/>
          <w:lang w:val="en-US"/>
        </w:rPr>
        <w:t xml:space="preserve">Database of Global Administrative Boundaries, Version 3.6. </w:t>
      </w:r>
      <w:hyperlink r:id="rId9" w:history="1">
        <w:r w:rsidRPr="00F77B63">
          <w:rPr>
            <w:rStyle w:val="Hyperlink"/>
            <w:sz w:val="22"/>
            <w:szCs w:val="22"/>
            <w:lang w:val="en-US"/>
          </w:rPr>
          <w:t>https://gadm.org/</w:t>
        </w:r>
      </w:hyperlink>
      <w:r w:rsidRPr="00F77B63">
        <w:rPr>
          <w:sz w:val="22"/>
          <w:szCs w:val="22"/>
          <w:lang w:val="en-US"/>
        </w:rPr>
        <w:t xml:space="preserve"> [November 19, 2021].</w:t>
      </w:r>
    </w:p>
    <w:p w14:paraId="79C9CA54" w14:textId="77777777" w:rsidR="000B2C66" w:rsidRPr="00F77B63" w:rsidRDefault="000B2C66" w:rsidP="00F77B63">
      <w:pPr>
        <w:spacing w:after="60"/>
        <w:ind w:left="709" w:hanging="709"/>
        <w:rPr>
          <w:rFonts w:eastAsia="Times New Roman" w:cs="Times New Roman"/>
          <w:szCs w:val="22"/>
        </w:rPr>
      </w:pPr>
      <w:r w:rsidRPr="00F77B63">
        <w:rPr>
          <w:rFonts w:cs="Times New Roman"/>
          <w:szCs w:val="22"/>
        </w:rPr>
        <w:t>Global Security. “</w:t>
      </w:r>
      <w:proofErr w:type="spellStart"/>
      <w:r w:rsidRPr="00F77B63">
        <w:rPr>
          <w:rFonts w:cs="Times New Roman"/>
          <w:szCs w:val="22"/>
        </w:rPr>
        <w:t>IndoChina</w:t>
      </w:r>
      <w:proofErr w:type="spellEnd"/>
      <w:r w:rsidRPr="00F77B63">
        <w:rPr>
          <w:rFonts w:cs="Times New Roman"/>
          <w:szCs w:val="22"/>
        </w:rPr>
        <w:t xml:space="preserve"> History - Maps.” http://www.globalsecurity.org/military/world/vietnam/maps.htm [November 10, 2015].</w:t>
      </w:r>
    </w:p>
    <w:p w14:paraId="4D640442" w14:textId="77777777" w:rsidR="000B2C66" w:rsidRPr="001A422D" w:rsidRDefault="000B2C66" w:rsidP="000B2C66">
      <w:pPr>
        <w:pStyle w:val="NormalWeb"/>
        <w:spacing w:before="0" w:beforeAutospacing="0" w:after="60" w:afterAutospacing="0"/>
        <w:ind w:left="709" w:hanging="709"/>
        <w:rPr>
          <w:sz w:val="22"/>
          <w:szCs w:val="22"/>
          <w:lang w:val="en-US"/>
        </w:rPr>
      </w:pPr>
      <w:r w:rsidRPr="001A422D">
        <w:rPr>
          <w:sz w:val="22"/>
          <w:szCs w:val="22"/>
          <w:lang w:val="en-US"/>
        </w:rPr>
        <w:t xml:space="preserve">Hickey, Gerald C. (2002). </w:t>
      </w:r>
      <w:r w:rsidRPr="001A422D">
        <w:rPr>
          <w:i/>
          <w:sz w:val="22"/>
          <w:szCs w:val="22"/>
          <w:lang w:val="en-US"/>
        </w:rPr>
        <w:t xml:space="preserve">Window on a War: An Anthropologist in the Vietnam Conflict. </w:t>
      </w:r>
      <w:r w:rsidRPr="001A422D">
        <w:rPr>
          <w:sz w:val="22"/>
          <w:szCs w:val="22"/>
          <w:lang w:val="en-US"/>
        </w:rPr>
        <w:t>Lubbock, TX: Texas Tech University Press.</w:t>
      </w:r>
    </w:p>
    <w:p w14:paraId="110428AD" w14:textId="77777777" w:rsidR="000B2C66" w:rsidRPr="00F77B63" w:rsidRDefault="000B2C66" w:rsidP="00F77B63">
      <w:pPr>
        <w:spacing w:after="60"/>
        <w:ind w:left="709" w:hanging="709"/>
        <w:rPr>
          <w:rFonts w:eastAsia="Times New Roman" w:cs="Times New Roman"/>
          <w:szCs w:val="22"/>
        </w:rPr>
      </w:pPr>
      <w:r w:rsidRPr="00F77B63">
        <w:rPr>
          <w:rFonts w:eastAsia="Times New Roman" w:cs="Times New Roman"/>
          <w:szCs w:val="22"/>
        </w:rPr>
        <w:t xml:space="preserve">Human Rights Watch (2002). “Repression of </w:t>
      </w:r>
      <w:proofErr w:type="spellStart"/>
      <w:r w:rsidRPr="00F77B63">
        <w:rPr>
          <w:rFonts w:eastAsia="Times New Roman" w:cs="Times New Roman"/>
          <w:szCs w:val="22"/>
        </w:rPr>
        <w:t>Montagnards</w:t>
      </w:r>
      <w:proofErr w:type="spellEnd"/>
      <w:r w:rsidRPr="00F77B63">
        <w:rPr>
          <w:rFonts w:eastAsia="Times New Roman" w:cs="Times New Roman"/>
          <w:szCs w:val="22"/>
        </w:rPr>
        <w:t xml:space="preserve">. Conflicts over Land and Religion in Vietnam’s Central Highlands.” </w:t>
      </w:r>
      <w:hyperlink r:id="rId10" w:history="1">
        <w:r w:rsidRPr="00F77B63">
          <w:rPr>
            <w:rFonts w:eastAsia="Times New Roman" w:cs="Times New Roman"/>
            <w:color w:val="000000" w:themeColor="text1"/>
            <w:szCs w:val="22"/>
          </w:rPr>
          <w:t>https://www.hrw.org/news/2002/04/23/vietnams-repression-montagnards</w:t>
        </w:r>
      </w:hyperlink>
      <w:r w:rsidRPr="00F77B63">
        <w:rPr>
          <w:rFonts w:eastAsia="Times New Roman" w:cs="Times New Roman"/>
          <w:szCs w:val="22"/>
        </w:rPr>
        <w:t xml:space="preserve"> [July 6, 2015].</w:t>
      </w:r>
    </w:p>
    <w:p w14:paraId="67994060" w14:textId="77777777" w:rsidR="000B2C66" w:rsidRPr="00F77B63" w:rsidRDefault="000B2C66" w:rsidP="00F77B63">
      <w:pPr>
        <w:pStyle w:val="NormalWeb"/>
        <w:spacing w:before="0" w:beforeAutospacing="0" w:after="60" w:afterAutospacing="0"/>
        <w:ind w:left="709" w:hanging="709"/>
        <w:rPr>
          <w:sz w:val="22"/>
          <w:szCs w:val="22"/>
          <w:lang w:val="en-US"/>
        </w:rPr>
      </w:pPr>
      <w:proofErr w:type="spellStart"/>
      <w:r w:rsidRPr="00F77B63">
        <w:rPr>
          <w:sz w:val="22"/>
          <w:szCs w:val="22"/>
          <w:lang w:val="en-US"/>
        </w:rPr>
        <w:t>Keesing’s</w:t>
      </w:r>
      <w:proofErr w:type="spellEnd"/>
      <w:r w:rsidRPr="00F77B63">
        <w:rPr>
          <w:sz w:val="22"/>
          <w:szCs w:val="22"/>
          <w:lang w:val="en-US"/>
        </w:rPr>
        <w:t xml:space="preserve"> Record of World Events. </w:t>
      </w:r>
      <w:hyperlink r:id="rId11" w:history="1">
        <w:r w:rsidRPr="00F77B63">
          <w:rPr>
            <w:rStyle w:val="Hyperlink"/>
            <w:sz w:val="22"/>
            <w:szCs w:val="22"/>
            <w:lang w:val="en-US"/>
          </w:rPr>
          <w:t>http://www.keesings.com</w:t>
        </w:r>
      </w:hyperlink>
      <w:r w:rsidRPr="00F77B63">
        <w:rPr>
          <w:sz w:val="22"/>
          <w:szCs w:val="22"/>
          <w:lang w:val="en-US"/>
        </w:rPr>
        <w:t xml:space="preserve"> [April 28, 2002].</w:t>
      </w:r>
    </w:p>
    <w:p w14:paraId="7D47804F" w14:textId="77777777" w:rsidR="000B2C66" w:rsidRPr="00F77B63" w:rsidRDefault="000B2C66" w:rsidP="00F77B63">
      <w:pPr>
        <w:pStyle w:val="NormalWeb"/>
        <w:spacing w:before="0" w:beforeAutospacing="0" w:after="60" w:afterAutospacing="0"/>
        <w:ind w:left="709" w:hanging="709"/>
        <w:rPr>
          <w:sz w:val="22"/>
          <w:szCs w:val="22"/>
          <w:lang w:val="en-US"/>
        </w:rPr>
      </w:pPr>
      <w:r w:rsidRPr="00F77B63">
        <w:rPr>
          <w:sz w:val="22"/>
          <w:szCs w:val="22"/>
          <w:lang w:val="en-US"/>
        </w:rPr>
        <w:t>Law, Gwillim (2012). “Administrative Divisions of Countries (“</w:t>
      </w:r>
      <w:proofErr w:type="spellStart"/>
      <w:r w:rsidRPr="00F77B63">
        <w:rPr>
          <w:sz w:val="22"/>
          <w:szCs w:val="22"/>
          <w:lang w:val="en-US"/>
        </w:rPr>
        <w:t>Statoids</w:t>
      </w:r>
      <w:proofErr w:type="spellEnd"/>
      <w:r w:rsidRPr="00F77B63">
        <w:rPr>
          <w:sz w:val="22"/>
          <w:szCs w:val="22"/>
          <w:lang w:val="en-US"/>
        </w:rPr>
        <w:t xml:space="preserve">”).” </w:t>
      </w:r>
      <w:hyperlink r:id="rId12" w:history="1">
        <w:r w:rsidRPr="00F77B63">
          <w:rPr>
            <w:rStyle w:val="Hyperlink"/>
            <w:sz w:val="22"/>
            <w:szCs w:val="22"/>
            <w:lang w:val="en-US"/>
          </w:rPr>
          <w:t>http://www.statoids.com/</w:t>
        </w:r>
      </w:hyperlink>
      <w:r w:rsidRPr="00F77B63">
        <w:rPr>
          <w:sz w:val="22"/>
          <w:szCs w:val="22"/>
          <w:lang w:val="en-US"/>
        </w:rPr>
        <w:t xml:space="preserve"> [October 21, 2021].</w:t>
      </w:r>
    </w:p>
    <w:p w14:paraId="3B1243F2" w14:textId="77777777" w:rsidR="000B2C66" w:rsidRDefault="000B2C66" w:rsidP="000B2C66">
      <w:pPr>
        <w:spacing w:after="60"/>
        <w:ind w:left="709" w:hanging="709"/>
        <w:rPr>
          <w:rFonts w:cs="Times New Roman"/>
          <w:szCs w:val="22"/>
        </w:rPr>
      </w:pPr>
      <w:r>
        <w:rPr>
          <w:rFonts w:cs="Times New Roman"/>
          <w:szCs w:val="22"/>
        </w:rPr>
        <w:lastRenderedPageBreak/>
        <w:t xml:space="preserve">Magnusson, Ammon Patrick (2014). “The Other Political Problem: Montagnard Nationalism and the Effects on the Vietnam War.” MA Thesis, University of Utah. </w:t>
      </w:r>
      <w:hyperlink r:id="rId13" w:history="1">
        <w:r w:rsidRPr="008F36EA">
          <w:rPr>
            <w:rStyle w:val="Hyperlink"/>
            <w:rFonts w:cs="Times New Roman"/>
            <w:szCs w:val="22"/>
          </w:rPr>
          <w:t>https://core.ac.uk/download/276265663.pdf</w:t>
        </w:r>
      </w:hyperlink>
      <w:r>
        <w:rPr>
          <w:rFonts w:cs="Times New Roman"/>
          <w:szCs w:val="22"/>
        </w:rPr>
        <w:t xml:space="preserve"> [May 8, 2023].</w:t>
      </w:r>
    </w:p>
    <w:p w14:paraId="46C56E76" w14:textId="77777777" w:rsidR="000B2C66" w:rsidRPr="00F77B63" w:rsidRDefault="000B2C66" w:rsidP="00F77B63">
      <w:pPr>
        <w:pStyle w:val="NormalWeb"/>
        <w:spacing w:before="0" w:beforeAutospacing="0" w:after="60" w:afterAutospacing="0"/>
        <w:ind w:left="709" w:hanging="709"/>
        <w:rPr>
          <w:sz w:val="22"/>
          <w:szCs w:val="22"/>
          <w:lang w:val="en-US"/>
        </w:rPr>
      </w:pPr>
      <w:r w:rsidRPr="00F77B63">
        <w:rPr>
          <w:sz w:val="22"/>
          <w:szCs w:val="22"/>
          <w:lang w:val="en-US"/>
        </w:rPr>
        <w:t xml:space="preserve">Minahan, James (1996). </w:t>
      </w:r>
      <w:r w:rsidRPr="00F77B63">
        <w:rPr>
          <w:i/>
          <w:sz w:val="22"/>
          <w:szCs w:val="22"/>
          <w:lang w:val="en-US"/>
        </w:rPr>
        <w:t xml:space="preserve">Nations without States: A Historical Dictionary of Contemporary National Movements. </w:t>
      </w:r>
      <w:r w:rsidRPr="00F77B63">
        <w:rPr>
          <w:sz w:val="22"/>
          <w:szCs w:val="22"/>
          <w:lang w:val="en-US"/>
        </w:rPr>
        <w:t>London: Greenwood Press, pp. 115-117.</w:t>
      </w:r>
    </w:p>
    <w:p w14:paraId="1F2B6CA7" w14:textId="77777777" w:rsidR="000B2C66" w:rsidRPr="00F77B63" w:rsidRDefault="000B2C66" w:rsidP="00F77B63">
      <w:pPr>
        <w:pStyle w:val="NormalWeb"/>
        <w:spacing w:before="0" w:beforeAutospacing="0" w:after="60" w:afterAutospacing="0"/>
        <w:ind w:left="709" w:hanging="709"/>
        <w:rPr>
          <w:color w:val="000000"/>
          <w:sz w:val="22"/>
          <w:szCs w:val="22"/>
          <w:lang w:val="en-US"/>
        </w:rPr>
      </w:pPr>
      <w:r w:rsidRPr="00F77B63">
        <w:rPr>
          <w:rFonts w:eastAsia="Times"/>
          <w:sz w:val="22"/>
          <w:szCs w:val="22"/>
          <w:lang w:val="en-US"/>
        </w:rPr>
        <w:t xml:space="preserve">Minahan, James (2002). </w:t>
      </w:r>
      <w:r w:rsidRPr="00F77B63">
        <w:rPr>
          <w:rFonts w:eastAsia="Times"/>
          <w:i/>
          <w:sz w:val="22"/>
          <w:szCs w:val="22"/>
          <w:lang w:val="en-US"/>
        </w:rPr>
        <w:t xml:space="preserve">Encyclopedia of the Stateless Nations. </w:t>
      </w:r>
      <w:r w:rsidRPr="00F77B63">
        <w:rPr>
          <w:rFonts w:eastAsia="Times"/>
          <w:sz w:val="22"/>
          <w:szCs w:val="22"/>
          <w:lang w:val="en-US"/>
        </w:rPr>
        <w:t>Westport, CT: Greenwood Press, pp. 424-429.</w:t>
      </w:r>
    </w:p>
    <w:p w14:paraId="5FF3F697" w14:textId="77777777" w:rsidR="000B2C66" w:rsidRPr="00F77B63" w:rsidRDefault="000B2C66" w:rsidP="00F77B63">
      <w:pPr>
        <w:spacing w:after="60"/>
        <w:ind w:left="709" w:hanging="709"/>
        <w:rPr>
          <w:rFonts w:cs="Times New Roman"/>
          <w:szCs w:val="22"/>
        </w:rPr>
      </w:pPr>
      <w:r w:rsidRPr="00F77B63">
        <w:rPr>
          <w:rFonts w:cs="Times New Roman"/>
          <w:szCs w:val="22"/>
        </w:rPr>
        <w:t xml:space="preserve">Minority Rights Group International. </w:t>
      </w:r>
      <w:r w:rsidRPr="00F77B63">
        <w:rPr>
          <w:rFonts w:cs="Times New Roman"/>
          <w:i/>
          <w:szCs w:val="22"/>
        </w:rPr>
        <w:t>World Directory of Minorities and Indigenous Peoples</w:t>
      </w:r>
      <w:r w:rsidRPr="00F77B63">
        <w:rPr>
          <w:rFonts w:cs="Times New Roman"/>
          <w:szCs w:val="22"/>
        </w:rPr>
        <w:t xml:space="preserve">. </w:t>
      </w:r>
      <w:r w:rsidRPr="00F77B63">
        <w:rPr>
          <w:szCs w:val="22"/>
        </w:rPr>
        <w:t>http://www.minorityrights.org/2318/vietnam/vietnam-overview.html</w:t>
      </w:r>
      <w:r w:rsidRPr="00F77B63">
        <w:rPr>
          <w:rFonts w:cs="Times New Roman"/>
          <w:szCs w:val="22"/>
        </w:rPr>
        <w:t xml:space="preserve"> [July 14, 2015].</w:t>
      </w:r>
    </w:p>
    <w:p w14:paraId="2D47FA57" w14:textId="77777777" w:rsidR="000B2C66" w:rsidRPr="00F77B63" w:rsidRDefault="000B2C66" w:rsidP="00F77B63">
      <w:pPr>
        <w:spacing w:after="60"/>
        <w:ind w:left="709" w:hanging="709"/>
        <w:rPr>
          <w:rFonts w:eastAsia="Times New Roman" w:cs="Times New Roman"/>
          <w:szCs w:val="22"/>
        </w:rPr>
      </w:pPr>
      <w:r w:rsidRPr="00F77B63">
        <w:rPr>
          <w:rFonts w:cs="Times New Roman"/>
          <w:szCs w:val="22"/>
        </w:rPr>
        <w:t xml:space="preserve">Noseworthy, William B. (2013). </w:t>
      </w:r>
      <w:r>
        <w:rPr>
          <w:rFonts w:cs="Times New Roman"/>
          <w:szCs w:val="22"/>
        </w:rPr>
        <w:t>“</w:t>
      </w:r>
      <w:r w:rsidRPr="00F77B63">
        <w:rPr>
          <w:rFonts w:cs="Times New Roman"/>
          <w:szCs w:val="22"/>
        </w:rPr>
        <w:t>Lowland Participation in the Irredentist ‘Highlands Liberation Movement’ in Vietnam, 1955-1975.</w:t>
      </w:r>
      <w:r>
        <w:rPr>
          <w:rFonts w:cs="Times New Roman"/>
          <w:szCs w:val="22"/>
        </w:rPr>
        <w:t>”</w:t>
      </w:r>
      <w:r w:rsidRPr="00F77B63">
        <w:rPr>
          <w:rFonts w:cs="Times New Roman"/>
          <w:szCs w:val="22"/>
        </w:rPr>
        <w:t xml:space="preserve"> </w:t>
      </w:r>
      <w:r w:rsidRPr="00F77B63">
        <w:rPr>
          <w:rFonts w:cs="Times New Roman"/>
          <w:i/>
          <w:iCs/>
          <w:szCs w:val="22"/>
        </w:rPr>
        <w:t>ASEAS–Austrian Journal of South-East Asian Studies</w:t>
      </w:r>
      <w:r w:rsidRPr="00F77B63">
        <w:rPr>
          <w:rFonts w:cs="Times New Roman"/>
          <w:szCs w:val="22"/>
        </w:rPr>
        <w:t xml:space="preserve"> </w:t>
      </w:r>
      <w:r w:rsidRPr="00F77B63">
        <w:rPr>
          <w:rFonts w:cs="Times New Roman"/>
          <w:iCs/>
          <w:szCs w:val="22"/>
        </w:rPr>
        <w:t>6</w:t>
      </w:r>
      <w:r w:rsidRPr="00F77B63">
        <w:rPr>
          <w:rFonts w:cs="Times New Roman"/>
          <w:szCs w:val="22"/>
        </w:rPr>
        <w:t>(1): 7-28.</w:t>
      </w:r>
      <w:r w:rsidRPr="00F77B63">
        <w:rPr>
          <w:rFonts w:eastAsia="Times New Roman" w:cs="Times New Roman"/>
          <w:szCs w:val="22"/>
        </w:rPr>
        <w:t xml:space="preserve"> </w:t>
      </w:r>
    </w:p>
    <w:p w14:paraId="3D5B9C45" w14:textId="77777777" w:rsidR="000B2C66" w:rsidRPr="00F77B63" w:rsidRDefault="000B2C66" w:rsidP="00F77B63">
      <w:pPr>
        <w:spacing w:after="60"/>
        <w:ind w:left="709" w:hanging="709"/>
        <w:rPr>
          <w:rFonts w:cs="Times New Roman"/>
          <w:szCs w:val="22"/>
        </w:rPr>
      </w:pPr>
      <w:r w:rsidRPr="00F77B63">
        <w:rPr>
          <w:rFonts w:cs="Times New Roman"/>
          <w:szCs w:val="22"/>
        </w:rPr>
        <w:t xml:space="preserve">Taylor, Philip (2007). </w:t>
      </w:r>
      <w:r w:rsidRPr="00F77B63">
        <w:rPr>
          <w:rFonts w:cs="Times New Roman"/>
          <w:i/>
          <w:iCs/>
          <w:szCs w:val="22"/>
        </w:rPr>
        <w:t>Cham Muslims of the Mekong Delta: Place and Mobility in the Cosmopolitan Periphery</w:t>
      </w:r>
      <w:r w:rsidRPr="00F77B63">
        <w:rPr>
          <w:rFonts w:cs="Times New Roman"/>
          <w:szCs w:val="22"/>
        </w:rPr>
        <w:t>. Singapore: NUS Press.</w:t>
      </w:r>
    </w:p>
    <w:p w14:paraId="7E86D389" w14:textId="77777777" w:rsidR="000B2C66" w:rsidRPr="00F77B63" w:rsidRDefault="000B2C66" w:rsidP="00F77B63">
      <w:pPr>
        <w:pStyle w:val="NormalWeb"/>
        <w:spacing w:before="0" w:beforeAutospacing="0" w:after="60" w:afterAutospacing="0"/>
        <w:ind w:left="709" w:hanging="709"/>
        <w:rPr>
          <w:sz w:val="22"/>
          <w:szCs w:val="22"/>
          <w:lang w:val="en-US"/>
        </w:rPr>
      </w:pPr>
      <w:r w:rsidRPr="00F77B63">
        <w:rPr>
          <w:sz w:val="22"/>
          <w:szCs w:val="22"/>
          <w:lang w:val="en-US"/>
        </w:rPr>
        <w:t xml:space="preserve">Tucker, Spencer C. (2011). </w:t>
      </w:r>
      <w:r w:rsidRPr="00F77B63">
        <w:rPr>
          <w:i/>
          <w:iCs/>
          <w:sz w:val="22"/>
          <w:szCs w:val="22"/>
          <w:lang w:val="en-US"/>
        </w:rPr>
        <w:t>The Encyclopedia of the Vietnam War: A Political, Social, and Military History: A Political, Social, and Military History</w:t>
      </w:r>
      <w:r w:rsidRPr="00F77B63">
        <w:rPr>
          <w:sz w:val="22"/>
          <w:szCs w:val="22"/>
          <w:lang w:val="en-US"/>
        </w:rPr>
        <w:t>. Santa Barbara, CA: ABC-CLIO.</w:t>
      </w:r>
    </w:p>
    <w:p w14:paraId="72B3C016" w14:textId="77777777" w:rsidR="0067073F" w:rsidRDefault="0067073F" w:rsidP="0067073F">
      <w:pPr>
        <w:pStyle w:val="NormalWeb"/>
        <w:spacing w:before="0" w:beforeAutospacing="0" w:after="60" w:afterAutospacing="0"/>
        <w:ind w:left="709" w:hanging="709"/>
        <w:jc w:val="both"/>
        <w:rPr>
          <w:sz w:val="22"/>
          <w:szCs w:val="22"/>
          <w:lang w:val="en-US"/>
        </w:rPr>
      </w:pPr>
      <w:r>
        <w:rPr>
          <w:sz w:val="22"/>
          <w:szCs w:val="22"/>
          <w:lang w:val="en-US"/>
        </w:rPr>
        <w:t xml:space="preserve">Roth, Christopher F. (2015). </w:t>
      </w:r>
      <w:r>
        <w:rPr>
          <w:i/>
          <w:iCs/>
          <w:sz w:val="22"/>
          <w:szCs w:val="22"/>
          <w:lang w:val="en-US"/>
        </w:rPr>
        <w:t>Let's Split! A Complete Guide to Separatist Movements and Aspirant Nations, from Abkhazia to Zanzibar.</w:t>
      </w:r>
      <w:r>
        <w:rPr>
          <w:sz w:val="22"/>
          <w:szCs w:val="22"/>
          <w:lang w:val="en-US"/>
        </w:rPr>
        <w:t xml:space="preserve"> Sacramento, CA: Litwin Books.</w:t>
      </w:r>
    </w:p>
    <w:p w14:paraId="156E321F" w14:textId="77777777" w:rsidR="000B2C66" w:rsidRPr="00F77B63" w:rsidRDefault="000B2C66" w:rsidP="00F77B63">
      <w:pPr>
        <w:spacing w:after="60"/>
        <w:ind w:left="709" w:hanging="709"/>
        <w:rPr>
          <w:color w:val="000000"/>
          <w:szCs w:val="22"/>
          <w:lang w:eastAsia="de-CH"/>
        </w:rPr>
      </w:pPr>
      <w:r w:rsidRPr="00F77B63">
        <w:rPr>
          <w:szCs w:val="22"/>
          <w:lang w:val="en-GB"/>
        </w:rPr>
        <w:t xml:space="preserve">Unrepresented Nations and Peoples Organization (UNPO): Khmer Krom. </w:t>
      </w:r>
      <w:hyperlink r:id="rId14" w:history="1">
        <w:r w:rsidRPr="00F77B63">
          <w:rPr>
            <w:color w:val="000000" w:themeColor="text1"/>
            <w:szCs w:val="22"/>
            <w:lang w:val="en-GB"/>
          </w:rPr>
          <w:t>http://www.unpo.org/members/7887</w:t>
        </w:r>
      </w:hyperlink>
      <w:r w:rsidRPr="00F77B63">
        <w:rPr>
          <w:szCs w:val="22"/>
          <w:lang w:val="en-GB"/>
        </w:rPr>
        <w:t xml:space="preserve"> </w:t>
      </w:r>
      <w:r w:rsidRPr="00F77B63">
        <w:rPr>
          <w:color w:val="000000"/>
          <w:szCs w:val="22"/>
          <w:lang w:eastAsia="de-CH"/>
        </w:rPr>
        <w:t>[July 18, 2014].</w:t>
      </w:r>
    </w:p>
    <w:p w14:paraId="3F8592C6" w14:textId="77777777" w:rsidR="000B2C66" w:rsidRDefault="000B2C66" w:rsidP="00BD5461">
      <w:pPr>
        <w:widowControl w:val="0"/>
        <w:spacing w:after="60"/>
        <w:ind w:left="709" w:hanging="709"/>
        <w:rPr>
          <w:rFonts w:cs="Times New Roman"/>
          <w:szCs w:val="22"/>
        </w:rPr>
      </w:pPr>
      <w:r w:rsidRPr="00F77B63">
        <w:rPr>
          <w:rFonts w:cs="Times New Roman"/>
          <w:szCs w:val="22"/>
        </w:rPr>
        <w:t xml:space="preserve">Vogt, Manuel, Nils-Christian Bormann, Seraina </w:t>
      </w:r>
      <w:proofErr w:type="spellStart"/>
      <w:r w:rsidRPr="00F77B63">
        <w:rPr>
          <w:rFonts w:cs="Times New Roman"/>
          <w:szCs w:val="22"/>
        </w:rPr>
        <w:t>Rüegger</w:t>
      </w:r>
      <w:proofErr w:type="spellEnd"/>
      <w:r w:rsidRPr="00F77B63">
        <w:rPr>
          <w:rFonts w:cs="Times New Roman"/>
          <w:szCs w:val="22"/>
        </w:rPr>
        <w:t xml:space="preserve">, Lars-Erik </w:t>
      </w:r>
      <w:proofErr w:type="spellStart"/>
      <w:r w:rsidRPr="00F77B63">
        <w:rPr>
          <w:rFonts w:cs="Times New Roman"/>
          <w:szCs w:val="22"/>
        </w:rPr>
        <w:t>Cederman</w:t>
      </w:r>
      <w:proofErr w:type="spellEnd"/>
      <w:r w:rsidRPr="00F77B63">
        <w:rPr>
          <w:rFonts w:cs="Times New Roman"/>
          <w:szCs w:val="22"/>
        </w:rPr>
        <w:t xml:space="preserve">, Philipp Hunziker, and Luc Girardin (2015). “Integrating Data on Ethnicity, Geography, and Conflict: The Ethnic Power Relations Data Set Family.” </w:t>
      </w:r>
      <w:r w:rsidRPr="00F77B63">
        <w:rPr>
          <w:rFonts w:cs="Times New Roman"/>
          <w:i/>
          <w:iCs/>
          <w:szCs w:val="22"/>
        </w:rPr>
        <w:t>Journal of Conflict Resolution</w:t>
      </w:r>
      <w:r w:rsidRPr="00F77B63">
        <w:rPr>
          <w:rFonts w:cs="Times New Roman"/>
          <w:szCs w:val="22"/>
        </w:rPr>
        <w:t xml:space="preserve"> 59(7): 1327-1342.</w:t>
      </w:r>
    </w:p>
    <w:p w14:paraId="309B585B" w14:textId="2EE68BD3" w:rsidR="007A501A" w:rsidRDefault="007A501A" w:rsidP="00BD5461">
      <w:pPr>
        <w:widowControl w:val="0"/>
        <w:spacing w:after="60"/>
        <w:ind w:left="709" w:hanging="709"/>
      </w:pPr>
      <w:r>
        <w:br w:type="page"/>
      </w:r>
    </w:p>
    <w:p w14:paraId="59BEFC82" w14:textId="2AB5FB67" w:rsidR="00014E94" w:rsidRDefault="00014E94" w:rsidP="00014E94">
      <w:pPr>
        <w:pStyle w:val="Heading2"/>
      </w:pPr>
      <w:r>
        <w:lastRenderedPageBreak/>
        <w:t>Hmong</w:t>
      </w:r>
    </w:p>
    <w:p w14:paraId="0EE9E0FE" w14:textId="77777777" w:rsidR="00014E94" w:rsidRDefault="00014E94" w:rsidP="00014E94"/>
    <w:p w14:paraId="3D693AFA" w14:textId="70A59282" w:rsidR="00014E94" w:rsidRDefault="00014E94" w:rsidP="00014E94">
      <w:pPr>
        <w:rPr>
          <w:rFonts w:cs="Times New Roman"/>
        </w:rPr>
      </w:pPr>
      <w:r>
        <w:rPr>
          <w:rFonts w:cs="Times New Roman"/>
        </w:rPr>
        <w:t>Activity: 2011-2020</w:t>
      </w:r>
    </w:p>
    <w:p w14:paraId="09086656" w14:textId="77777777" w:rsidR="00014E94" w:rsidRDefault="00014E94" w:rsidP="00014E94">
      <w:pPr>
        <w:rPr>
          <w:rFonts w:cs="Times New Roman"/>
        </w:rPr>
      </w:pPr>
    </w:p>
    <w:p w14:paraId="224A98BB" w14:textId="77777777" w:rsidR="00014E94" w:rsidRDefault="00014E94" w:rsidP="00014E94">
      <w:pPr>
        <w:rPr>
          <w:rFonts w:cs="Times New Roman"/>
          <w:b/>
          <w:szCs w:val="22"/>
        </w:rPr>
      </w:pPr>
    </w:p>
    <w:p w14:paraId="22D20D36" w14:textId="77777777" w:rsidR="00014E94" w:rsidRDefault="00014E94" w:rsidP="00014E94">
      <w:pPr>
        <w:rPr>
          <w:rFonts w:cs="Times New Roman"/>
          <w:b/>
          <w:szCs w:val="22"/>
        </w:rPr>
      </w:pPr>
      <w:r>
        <w:rPr>
          <w:rFonts w:cs="Times New Roman"/>
          <w:b/>
          <w:szCs w:val="22"/>
        </w:rPr>
        <w:t xml:space="preserve">General notes </w:t>
      </w:r>
    </w:p>
    <w:p w14:paraId="6F518AD5" w14:textId="77777777" w:rsidR="00014E94" w:rsidRDefault="00014E94" w:rsidP="00014E94">
      <w:pPr>
        <w:rPr>
          <w:rFonts w:cs="Times New Roman"/>
          <w:szCs w:val="22"/>
        </w:rPr>
      </w:pPr>
    </w:p>
    <w:p w14:paraId="264812C1" w14:textId="77777777" w:rsidR="00014E94" w:rsidRDefault="00014E94" w:rsidP="00014E94">
      <w:pPr>
        <w:rPr>
          <w:rFonts w:cs="Times New Roman"/>
          <w:szCs w:val="22"/>
        </w:rPr>
      </w:pPr>
      <w:r>
        <w:rPr>
          <w:rFonts w:cs="Times New Roman"/>
          <w:szCs w:val="22"/>
        </w:rPr>
        <w:t>NA</w:t>
      </w:r>
    </w:p>
    <w:p w14:paraId="360435E1" w14:textId="77777777" w:rsidR="00014E94" w:rsidRDefault="00014E94" w:rsidP="00014E94">
      <w:pPr>
        <w:rPr>
          <w:rFonts w:cs="Times New Roman"/>
          <w:szCs w:val="22"/>
        </w:rPr>
      </w:pPr>
    </w:p>
    <w:p w14:paraId="5A93C251" w14:textId="77777777" w:rsidR="00014E94" w:rsidRDefault="00014E94" w:rsidP="00014E94">
      <w:pPr>
        <w:rPr>
          <w:rFonts w:cs="Times New Roman"/>
          <w:szCs w:val="22"/>
        </w:rPr>
      </w:pPr>
    </w:p>
    <w:p w14:paraId="71928580" w14:textId="77777777" w:rsidR="00014E94" w:rsidRDefault="00014E94" w:rsidP="00014E94">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D1864CE" w14:textId="77777777" w:rsidR="00014E94" w:rsidRDefault="00014E94" w:rsidP="00014E94">
      <w:pPr>
        <w:rPr>
          <w:rFonts w:cs="Times New Roman"/>
          <w:szCs w:val="22"/>
        </w:rPr>
      </w:pPr>
    </w:p>
    <w:p w14:paraId="527F1F4D" w14:textId="693C6DEE" w:rsidR="0063749D" w:rsidRPr="0063749D" w:rsidRDefault="00014E94">
      <w:pPr>
        <w:pStyle w:val="ListParagraph"/>
        <w:numPr>
          <w:ilvl w:val="0"/>
          <w:numId w:val="14"/>
        </w:numPr>
        <w:tabs>
          <w:tab w:val="left" w:pos="720"/>
        </w:tabs>
        <w:rPr>
          <w:rFonts w:cs="Times New Roman"/>
          <w:szCs w:val="22"/>
        </w:rPr>
      </w:pPr>
      <w:r>
        <w:t>According to BBC News (2011a, 2011b), Hmong in Dien Bien – one of Vietnam’s poorest regions – staged a mass protest calling for autonomy, land rights, and religious freedom in 2011</w:t>
      </w:r>
      <w:r w:rsidR="00BD471C">
        <w:t>. According to a detailed</w:t>
      </w:r>
      <w:r>
        <w:t xml:space="preserve"> study of the protests, </w:t>
      </w:r>
      <w:r w:rsidR="00BD471C">
        <w:t>the number of participants was in the thousands and involved several different claims including land rights and an independent Hmong kingdom</w:t>
      </w:r>
      <w:r w:rsidR="0063749D">
        <w:t xml:space="preserve">. Some also suspected a return of God or Jesus to Muong </w:t>
      </w:r>
      <w:proofErr w:type="spellStart"/>
      <w:r w:rsidR="0063749D">
        <w:t>Nhe</w:t>
      </w:r>
      <w:proofErr w:type="spellEnd"/>
      <w:r w:rsidR="0063749D">
        <w:t>, where the protests took place. I</w:t>
      </w:r>
      <w:r w:rsidR="0063749D" w:rsidRPr="0063749D">
        <w:t>n</w:t>
      </w:r>
      <w:r w:rsidR="0063749D">
        <w:t xml:space="preserve"> </w:t>
      </w:r>
      <w:r w:rsidR="0063749D" w:rsidRPr="0063749D">
        <w:t>March 2012</w:t>
      </w:r>
      <w:r w:rsidR="0063749D">
        <w:t>,</w:t>
      </w:r>
      <w:r w:rsidR="0063749D" w:rsidRPr="0063749D">
        <w:t xml:space="preserve"> eight Hmong men were given 30 months’</w:t>
      </w:r>
      <w:r w:rsidR="0063749D">
        <w:t xml:space="preserve"> </w:t>
      </w:r>
      <w:r w:rsidR="0063749D" w:rsidRPr="0063749D">
        <w:t>imprisonment for</w:t>
      </w:r>
      <w:r w:rsidR="0063749D">
        <w:t xml:space="preserve"> </w:t>
      </w:r>
      <w:r w:rsidR="0063749D" w:rsidRPr="0063749D">
        <w:t>‘public disorder’,</w:t>
      </w:r>
      <w:r w:rsidR="0063749D">
        <w:t xml:space="preserve"> </w:t>
      </w:r>
      <w:r w:rsidR="0063749D" w:rsidRPr="0063749D">
        <w:t>four more men in December for</w:t>
      </w:r>
      <w:r w:rsidR="0063749D">
        <w:t xml:space="preserve"> </w:t>
      </w:r>
      <w:r w:rsidR="0063749D" w:rsidRPr="0063749D">
        <w:t>‘plotting to overthrow the government’</w:t>
      </w:r>
      <w:r w:rsidR="0063749D">
        <w:t xml:space="preserve"> </w:t>
      </w:r>
      <w:r w:rsidR="0063749D" w:rsidRPr="0063749D">
        <w:t>(one man</w:t>
      </w:r>
      <w:r w:rsidR="0063749D">
        <w:t xml:space="preserve"> </w:t>
      </w:r>
      <w:r w:rsidR="0063749D" w:rsidRPr="0063749D">
        <w:t xml:space="preserve">received seven years), and one more in August 2013 </w:t>
      </w:r>
      <w:r w:rsidR="00BD471C">
        <w:t>(</w:t>
      </w:r>
      <w:proofErr w:type="spellStart"/>
      <w:r w:rsidR="00BD471C">
        <w:t>Rumsby</w:t>
      </w:r>
      <w:proofErr w:type="spellEnd"/>
      <w:r w:rsidR="00BD471C">
        <w:t xml:space="preserve"> 2019). </w:t>
      </w:r>
    </w:p>
    <w:p w14:paraId="6AE63674" w14:textId="1AAF1A51" w:rsidR="00014E94" w:rsidRPr="0063749D" w:rsidRDefault="0063749D">
      <w:pPr>
        <w:pStyle w:val="ListParagraph"/>
        <w:numPr>
          <w:ilvl w:val="0"/>
          <w:numId w:val="14"/>
        </w:numPr>
        <w:tabs>
          <w:tab w:val="left" w:pos="720"/>
        </w:tabs>
        <w:rPr>
          <w:rFonts w:cs="Times New Roman"/>
          <w:szCs w:val="22"/>
        </w:rPr>
      </w:pPr>
      <w:proofErr w:type="spellStart"/>
      <w:r>
        <w:t>Rumsby</w:t>
      </w:r>
      <w:proofErr w:type="spellEnd"/>
      <w:r>
        <w:t xml:space="preserve"> (2019) </w:t>
      </w:r>
      <w:r w:rsidR="00BD471C">
        <w:t xml:space="preserve">suggests that crowds were forcibly dispersed by combined army and police forces after a few weeks, with reports of lethal clashes. This is both the first and last evidence of separatist mobilization we could find. However, based on the sources we could find it is not clear whether the movement </w:t>
      </w:r>
      <w:proofErr w:type="gramStart"/>
      <w:r w:rsidR="00BD471C">
        <w:t>actually ended</w:t>
      </w:r>
      <w:proofErr w:type="gramEnd"/>
      <w:r w:rsidR="00BD471C">
        <w:t xml:space="preserve"> in 2011, or continued at lower intensity. Based on the 10-year rule, we code the movement as ongoing as of 2020. </w:t>
      </w:r>
      <w:r w:rsidR="00014E94">
        <w:t>[start date: 2011; end date: ongoing]</w:t>
      </w:r>
      <w:r w:rsidR="00014E94" w:rsidRPr="0063749D">
        <w:rPr>
          <w:rFonts w:eastAsia="Times New Roman"/>
        </w:rPr>
        <w:t xml:space="preserve"> </w:t>
      </w:r>
    </w:p>
    <w:p w14:paraId="1CC3E153" w14:textId="77777777" w:rsidR="00014E94" w:rsidRDefault="00014E94" w:rsidP="00014E94">
      <w:pPr>
        <w:rPr>
          <w:rFonts w:cs="Times New Roman"/>
          <w:szCs w:val="22"/>
        </w:rPr>
      </w:pPr>
    </w:p>
    <w:p w14:paraId="21A7F742" w14:textId="77777777" w:rsidR="00014E94" w:rsidRDefault="00014E94" w:rsidP="00014E94">
      <w:pPr>
        <w:rPr>
          <w:rFonts w:cs="Times New Roman"/>
          <w:szCs w:val="22"/>
        </w:rPr>
      </w:pPr>
    </w:p>
    <w:p w14:paraId="546258A5" w14:textId="29F683A2" w:rsidR="00183EF7" w:rsidRDefault="00183EF7" w:rsidP="00183EF7">
      <w:pPr>
        <w:rPr>
          <w:rFonts w:cs="Times New Roman"/>
          <w:b/>
          <w:szCs w:val="22"/>
        </w:rPr>
      </w:pPr>
      <w:r>
        <w:rPr>
          <w:rFonts w:cs="Times New Roman"/>
          <w:b/>
          <w:szCs w:val="22"/>
        </w:rPr>
        <w:t>Domin</w:t>
      </w:r>
      <w:r w:rsidR="00E34604">
        <w:rPr>
          <w:rFonts w:cs="Times New Roman"/>
          <w:b/>
          <w:szCs w:val="22"/>
        </w:rPr>
        <w:t>a</w:t>
      </w:r>
      <w:r>
        <w:rPr>
          <w:rFonts w:cs="Times New Roman"/>
          <w:b/>
          <w:szCs w:val="22"/>
        </w:rPr>
        <w:t>nt claim</w:t>
      </w:r>
    </w:p>
    <w:p w14:paraId="5BEFA328" w14:textId="77777777" w:rsidR="00183EF7" w:rsidRDefault="00183EF7" w:rsidP="00183EF7">
      <w:pPr>
        <w:rPr>
          <w:rFonts w:cs="Times New Roman"/>
          <w:bCs/>
          <w:szCs w:val="22"/>
        </w:rPr>
      </w:pPr>
    </w:p>
    <w:p w14:paraId="135320FB" w14:textId="654AD979" w:rsidR="00183EF7" w:rsidRDefault="00183EF7">
      <w:pPr>
        <w:numPr>
          <w:ilvl w:val="0"/>
          <w:numId w:val="17"/>
        </w:numPr>
        <w:contextualSpacing/>
      </w:pPr>
      <w:proofErr w:type="spellStart"/>
      <w:r>
        <w:rPr>
          <w:rFonts w:cs="Times New Roman"/>
          <w:szCs w:val="22"/>
        </w:rPr>
        <w:t>Rumsby</w:t>
      </w:r>
      <w:proofErr w:type="spellEnd"/>
      <w:r>
        <w:rPr>
          <w:rFonts w:cs="Times New Roman"/>
          <w:szCs w:val="22"/>
        </w:rPr>
        <w:t xml:space="preserve"> (2019: 1361) suggests that the main claim was for setting up of a new state or kingdom.</w:t>
      </w:r>
      <w:r>
        <w:t xml:space="preserve"> [2011-2020: independence claim] </w:t>
      </w:r>
    </w:p>
    <w:p w14:paraId="61E8F5C5" w14:textId="77777777" w:rsidR="00183EF7" w:rsidRDefault="00183EF7" w:rsidP="00183EF7">
      <w:pPr>
        <w:rPr>
          <w:rFonts w:cs="Times New Roman"/>
          <w:bCs/>
          <w:szCs w:val="22"/>
        </w:rPr>
      </w:pPr>
    </w:p>
    <w:p w14:paraId="4129601B" w14:textId="77777777" w:rsidR="00183EF7" w:rsidRDefault="00183EF7" w:rsidP="00183EF7">
      <w:pPr>
        <w:rPr>
          <w:rFonts w:cs="Times New Roman"/>
          <w:b/>
        </w:rPr>
      </w:pPr>
    </w:p>
    <w:p w14:paraId="44532C93" w14:textId="0466F887" w:rsidR="00183EF7" w:rsidRDefault="00183EF7" w:rsidP="00183EF7">
      <w:pPr>
        <w:rPr>
          <w:rFonts w:cs="Times New Roman"/>
          <w:b/>
          <w:szCs w:val="22"/>
        </w:rPr>
      </w:pPr>
      <w:r>
        <w:rPr>
          <w:rFonts w:cs="Times New Roman"/>
          <w:b/>
          <w:szCs w:val="22"/>
        </w:rPr>
        <w:t>Independence claims</w:t>
      </w:r>
    </w:p>
    <w:p w14:paraId="7D5916B3" w14:textId="5DC8D20D" w:rsidR="00183EF7" w:rsidRDefault="00183EF7" w:rsidP="00183EF7">
      <w:pPr>
        <w:rPr>
          <w:rFonts w:cs="Times New Roman"/>
          <w:b/>
          <w:szCs w:val="22"/>
        </w:rPr>
      </w:pPr>
    </w:p>
    <w:p w14:paraId="7C2F34D4" w14:textId="20FE0C93" w:rsidR="00183EF7" w:rsidRPr="00183EF7" w:rsidRDefault="00183EF7">
      <w:pPr>
        <w:pStyle w:val="ListParagraph"/>
        <w:numPr>
          <w:ilvl w:val="0"/>
          <w:numId w:val="17"/>
        </w:numPr>
        <w:rPr>
          <w:rFonts w:cs="Times New Roman"/>
          <w:bCs/>
          <w:szCs w:val="22"/>
        </w:rPr>
      </w:pPr>
      <w:r w:rsidRPr="00183EF7">
        <w:rPr>
          <w:rFonts w:cs="Times New Roman"/>
          <w:bCs/>
          <w:szCs w:val="22"/>
        </w:rPr>
        <w:t xml:space="preserve">See above. </w:t>
      </w:r>
      <w:r w:rsidRPr="00183EF7">
        <w:rPr>
          <w:bCs/>
        </w:rPr>
        <w:t>[start date: 2011; end date: ongoing]</w:t>
      </w:r>
    </w:p>
    <w:p w14:paraId="4704AFEA" w14:textId="4D352B2F" w:rsidR="00183EF7" w:rsidRDefault="00183EF7" w:rsidP="00183EF7">
      <w:pPr>
        <w:rPr>
          <w:rFonts w:cs="Times New Roman"/>
          <w:b/>
          <w:szCs w:val="22"/>
        </w:rPr>
      </w:pPr>
    </w:p>
    <w:p w14:paraId="0BC6845E" w14:textId="77777777" w:rsidR="00183EF7" w:rsidRDefault="00183EF7" w:rsidP="00183EF7">
      <w:pPr>
        <w:rPr>
          <w:rFonts w:cs="Times New Roman"/>
          <w:b/>
          <w:szCs w:val="22"/>
        </w:rPr>
      </w:pPr>
    </w:p>
    <w:p w14:paraId="45E1EF13" w14:textId="77777777" w:rsidR="00183EF7" w:rsidRDefault="00183EF7" w:rsidP="00183EF7">
      <w:pPr>
        <w:rPr>
          <w:rFonts w:cs="Times New Roman"/>
          <w:b/>
          <w:szCs w:val="22"/>
        </w:rPr>
      </w:pPr>
      <w:r>
        <w:rPr>
          <w:rFonts w:cs="Times New Roman"/>
          <w:b/>
          <w:szCs w:val="22"/>
        </w:rPr>
        <w:t>Irredentist claims</w:t>
      </w:r>
    </w:p>
    <w:p w14:paraId="3C98DE46" w14:textId="59D0B8E7" w:rsidR="00183EF7" w:rsidRDefault="00183EF7" w:rsidP="00183EF7">
      <w:pPr>
        <w:rPr>
          <w:rFonts w:cs="Times New Roman"/>
          <w:b/>
        </w:rPr>
      </w:pPr>
    </w:p>
    <w:p w14:paraId="37525CF2" w14:textId="52757E26" w:rsidR="00183EF7" w:rsidRPr="00183EF7" w:rsidRDefault="00183EF7" w:rsidP="00183EF7">
      <w:pPr>
        <w:rPr>
          <w:rFonts w:cs="Times New Roman"/>
          <w:bCs/>
        </w:rPr>
      </w:pPr>
      <w:r w:rsidRPr="00183EF7">
        <w:rPr>
          <w:rFonts w:cs="Times New Roman"/>
          <w:bCs/>
        </w:rPr>
        <w:t>NA</w:t>
      </w:r>
    </w:p>
    <w:p w14:paraId="00756AE6" w14:textId="77777777" w:rsidR="00183EF7" w:rsidRDefault="00183EF7" w:rsidP="00183EF7">
      <w:pPr>
        <w:rPr>
          <w:rFonts w:cs="Times New Roman"/>
          <w:b/>
        </w:rPr>
      </w:pPr>
    </w:p>
    <w:p w14:paraId="78CA4FDE" w14:textId="77777777" w:rsidR="00183EF7" w:rsidRDefault="00183EF7" w:rsidP="00183EF7">
      <w:pPr>
        <w:rPr>
          <w:rFonts w:cs="Times New Roman"/>
          <w:b/>
        </w:rPr>
      </w:pPr>
    </w:p>
    <w:p w14:paraId="6B58C7F8" w14:textId="4F93EBCF" w:rsidR="00183EF7" w:rsidRDefault="00183EF7" w:rsidP="00183EF7">
      <w:pPr>
        <w:rPr>
          <w:rFonts w:cs="Times New Roman"/>
        </w:rPr>
      </w:pPr>
      <w:r>
        <w:rPr>
          <w:rFonts w:cs="Times New Roman"/>
          <w:b/>
        </w:rPr>
        <w:t>Claimed territory</w:t>
      </w:r>
    </w:p>
    <w:p w14:paraId="47FC5EF8" w14:textId="77777777" w:rsidR="00183EF7" w:rsidRDefault="00183EF7" w:rsidP="00183EF7">
      <w:pPr>
        <w:rPr>
          <w:rFonts w:cs="Times New Roman"/>
          <w:bCs/>
          <w:szCs w:val="22"/>
        </w:rPr>
      </w:pPr>
    </w:p>
    <w:p w14:paraId="37D41CE5" w14:textId="77777777" w:rsidR="00183EF7" w:rsidRDefault="00183EF7">
      <w:pPr>
        <w:pStyle w:val="ListParagraph"/>
        <w:numPr>
          <w:ilvl w:val="0"/>
          <w:numId w:val="18"/>
        </w:numPr>
        <w:rPr>
          <w:rFonts w:cs="Times New Roman"/>
          <w:bCs/>
          <w:szCs w:val="22"/>
        </w:rPr>
      </w:pPr>
      <w:r>
        <w:rPr>
          <w:rFonts w:cs="Times New Roman"/>
          <w:bCs/>
          <w:szCs w:val="22"/>
        </w:rPr>
        <w:t xml:space="preserve">None of the sources we consulted includes any clear statement regarding the extent of claimed territory. We therefore use the </w:t>
      </w:r>
      <w:proofErr w:type="spellStart"/>
      <w:r>
        <w:rPr>
          <w:rFonts w:cs="Times New Roman"/>
          <w:bCs/>
          <w:szCs w:val="22"/>
        </w:rPr>
        <w:t>GeoEPR</w:t>
      </w:r>
      <w:proofErr w:type="spellEnd"/>
      <w:r>
        <w:rPr>
          <w:rFonts w:cs="Times New Roman"/>
          <w:bCs/>
          <w:szCs w:val="22"/>
        </w:rPr>
        <w:t xml:space="preserve"> settlement area polygon as an approximation.</w:t>
      </w:r>
    </w:p>
    <w:p w14:paraId="65E7C2A2" w14:textId="77777777" w:rsidR="00804D2A" w:rsidRDefault="00804D2A" w:rsidP="00183EF7">
      <w:pPr>
        <w:rPr>
          <w:rFonts w:cs="Times New Roman"/>
          <w:b/>
          <w:szCs w:val="22"/>
        </w:rPr>
      </w:pPr>
    </w:p>
    <w:p w14:paraId="26940AE6" w14:textId="77777777" w:rsidR="00E34604" w:rsidRDefault="00E34604" w:rsidP="00183EF7">
      <w:pPr>
        <w:rPr>
          <w:rFonts w:cs="Times New Roman"/>
          <w:b/>
          <w:szCs w:val="22"/>
        </w:rPr>
      </w:pPr>
    </w:p>
    <w:p w14:paraId="5582D18B" w14:textId="096E4207" w:rsidR="00183EF7" w:rsidRDefault="00183EF7" w:rsidP="00183EF7">
      <w:pPr>
        <w:rPr>
          <w:rFonts w:cs="Times New Roman"/>
          <w:b/>
          <w:szCs w:val="22"/>
        </w:rPr>
      </w:pPr>
      <w:r>
        <w:rPr>
          <w:rFonts w:cs="Times New Roman"/>
          <w:b/>
          <w:szCs w:val="22"/>
        </w:rPr>
        <w:t>Sovereignty declarations</w:t>
      </w:r>
    </w:p>
    <w:p w14:paraId="16ADB5B6" w14:textId="77777777" w:rsidR="00183EF7" w:rsidRDefault="00183EF7" w:rsidP="00183EF7">
      <w:pPr>
        <w:rPr>
          <w:rFonts w:cs="Times New Roman"/>
          <w:szCs w:val="22"/>
        </w:rPr>
      </w:pPr>
    </w:p>
    <w:p w14:paraId="2120D665" w14:textId="77777777" w:rsidR="00183EF7" w:rsidRDefault="00183EF7" w:rsidP="00183EF7">
      <w:pPr>
        <w:rPr>
          <w:rFonts w:cs="Times New Roman"/>
          <w:szCs w:val="22"/>
        </w:rPr>
      </w:pPr>
      <w:r>
        <w:rPr>
          <w:rFonts w:cs="Times New Roman"/>
          <w:szCs w:val="22"/>
        </w:rPr>
        <w:t>NA</w:t>
      </w:r>
    </w:p>
    <w:p w14:paraId="03CD9AEA" w14:textId="653746D3" w:rsidR="00183EF7" w:rsidRDefault="00183EF7" w:rsidP="00183EF7">
      <w:pPr>
        <w:rPr>
          <w:rFonts w:cs="Times New Roman"/>
          <w:szCs w:val="22"/>
        </w:rPr>
      </w:pPr>
    </w:p>
    <w:p w14:paraId="1F2C2A91" w14:textId="77777777" w:rsidR="00E34604" w:rsidRDefault="00E34604" w:rsidP="00E34604">
      <w:pPr>
        <w:rPr>
          <w:rFonts w:cs="Times New Roman"/>
          <w:szCs w:val="22"/>
        </w:rPr>
      </w:pPr>
    </w:p>
    <w:p w14:paraId="7EEDAA72" w14:textId="77777777" w:rsidR="00E34604" w:rsidRDefault="00E34604" w:rsidP="00E34604">
      <w:pPr>
        <w:rPr>
          <w:rFonts w:cs="Times New Roman"/>
          <w:szCs w:val="22"/>
        </w:rPr>
      </w:pPr>
    </w:p>
    <w:p w14:paraId="627D4C6F" w14:textId="77777777" w:rsidR="00E34604" w:rsidRDefault="00E34604" w:rsidP="00E34604">
      <w:pPr>
        <w:rPr>
          <w:rFonts w:cs="Times New Roman"/>
          <w:szCs w:val="22"/>
        </w:rPr>
      </w:pPr>
    </w:p>
    <w:p w14:paraId="5D12FA82" w14:textId="7EB0DF8E" w:rsidR="00E34604" w:rsidRDefault="00E34604" w:rsidP="00E34604">
      <w:pPr>
        <w:rPr>
          <w:rFonts w:cs="Times New Roman"/>
          <w:b/>
          <w:szCs w:val="22"/>
        </w:rPr>
      </w:pPr>
      <w:r>
        <w:rPr>
          <w:rFonts w:cs="Times New Roman"/>
          <w:b/>
          <w:szCs w:val="22"/>
        </w:rPr>
        <w:lastRenderedPageBreak/>
        <w:t>Separatist armed conflict</w:t>
      </w:r>
    </w:p>
    <w:p w14:paraId="3C21227F" w14:textId="77777777" w:rsidR="00E34604" w:rsidRDefault="00E34604" w:rsidP="00E34604">
      <w:pPr>
        <w:rPr>
          <w:rFonts w:cs="Times New Roman"/>
          <w:szCs w:val="22"/>
        </w:rPr>
      </w:pPr>
    </w:p>
    <w:p w14:paraId="5E3530BC" w14:textId="77777777" w:rsidR="00E34604" w:rsidRPr="00BD471C" w:rsidRDefault="00E34604" w:rsidP="00E34604">
      <w:pPr>
        <w:pStyle w:val="ListParagraph"/>
        <w:numPr>
          <w:ilvl w:val="0"/>
          <w:numId w:val="14"/>
        </w:numPr>
        <w:tabs>
          <w:tab w:val="left" w:pos="720"/>
        </w:tabs>
        <w:rPr>
          <w:rFonts w:cs="Times New Roman"/>
          <w:szCs w:val="22"/>
        </w:rPr>
      </w:pPr>
      <w:proofErr w:type="spellStart"/>
      <w:r>
        <w:t>Rumsby</w:t>
      </w:r>
      <w:proofErr w:type="spellEnd"/>
      <w:r>
        <w:t xml:space="preserve"> (2019) suggests there were lethal clashes in 2011, but we could not find good information on the number of casualties. According to diaspora networks, dozens of Hmong were killed by army troops, suggesting that the violence could have been one-sided (</w:t>
      </w:r>
      <w:proofErr w:type="spellStart"/>
      <w:r>
        <w:t>Rumsby</w:t>
      </w:r>
      <w:proofErr w:type="spellEnd"/>
      <w:r>
        <w:t xml:space="preserve"> 2019: 1358). [NVIOLSD]</w:t>
      </w:r>
    </w:p>
    <w:p w14:paraId="633160F0" w14:textId="77777777" w:rsidR="00E34604" w:rsidRDefault="00E34604" w:rsidP="00014E94">
      <w:pPr>
        <w:rPr>
          <w:rFonts w:cs="Times New Roman"/>
          <w:b/>
          <w:szCs w:val="22"/>
        </w:rPr>
      </w:pPr>
    </w:p>
    <w:p w14:paraId="351475EF" w14:textId="77777777" w:rsidR="00E34604" w:rsidRDefault="00E34604" w:rsidP="00014E94">
      <w:pPr>
        <w:rPr>
          <w:rFonts w:cs="Times New Roman"/>
          <w:b/>
          <w:szCs w:val="22"/>
        </w:rPr>
      </w:pPr>
    </w:p>
    <w:p w14:paraId="6AE751DD" w14:textId="7860CFE5" w:rsidR="00014E94" w:rsidRDefault="00014E94" w:rsidP="00014E94">
      <w:pPr>
        <w:rPr>
          <w:rFonts w:cs="Times New Roman"/>
          <w:szCs w:val="22"/>
        </w:rPr>
      </w:pPr>
      <w:r>
        <w:rPr>
          <w:rFonts w:cs="Times New Roman"/>
          <w:b/>
          <w:szCs w:val="22"/>
        </w:rPr>
        <w:t xml:space="preserve">Historical </w:t>
      </w:r>
      <w:r w:rsidR="00183EF7">
        <w:rPr>
          <w:rFonts w:cs="Times New Roman"/>
          <w:b/>
          <w:szCs w:val="22"/>
        </w:rPr>
        <w:t>c</w:t>
      </w:r>
      <w:r>
        <w:rPr>
          <w:rFonts w:cs="Times New Roman"/>
          <w:b/>
          <w:szCs w:val="22"/>
        </w:rPr>
        <w:t>ontext</w:t>
      </w:r>
    </w:p>
    <w:p w14:paraId="473C8B90" w14:textId="77777777" w:rsidR="00014E94" w:rsidRDefault="00014E94" w:rsidP="00014E94">
      <w:pPr>
        <w:rPr>
          <w:rFonts w:cs="Times New Roman"/>
          <w:szCs w:val="22"/>
        </w:rPr>
      </w:pPr>
    </w:p>
    <w:p w14:paraId="562DDC10" w14:textId="77777777" w:rsidR="00EB0AF5" w:rsidRDefault="00EB0AF5">
      <w:pPr>
        <w:pStyle w:val="ListParagraph"/>
        <w:numPr>
          <w:ilvl w:val="0"/>
          <w:numId w:val="16"/>
        </w:numPr>
      </w:pPr>
      <w:r>
        <w:rPr>
          <w:rFonts w:cs="Times New Roman"/>
          <w:szCs w:val="22"/>
        </w:rPr>
        <w:t xml:space="preserve">The Hmong have been pushed southwards by expanding </w:t>
      </w:r>
      <w:r>
        <w:t>Han Chinese over the course of hundreds of years. There were regular wars between the Chinese and the Hmong, particularly during the Qing dynasty in the eighteenth and nineteenth centuries. Hundreds of thousands of the Hmong settled in the South-East Asian countries of Vietnam, Laos, Burma and Thailand (</w:t>
      </w:r>
      <w:r>
        <w:rPr>
          <w:rFonts w:cs="Times New Roman"/>
          <w:szCs w:val="22"/>
        </w:rPr>
        <w:t>Minahan 2002; Minorities at Risk Project; Minority Rights Group International)</w:t>
      </w:r>
    </w:p>
    <w:p w14:paraId="38604235" w14:textId="531DB709" w:rsidR="00EB0AF5" w:rsidRDefault="00EB0AF5">
      <w:pPr>
        <w:pStyle w:val="ListParagraph"/>
        <w:numPr>
          <w:ilvl w:val="0"/>
          <w:numId w:val="16"/>
        </w:numPr>
        <w:rPr>
          <w:rFonts w:cs="Times New Roman"/>
          <w:szCs w:val="22"/>
        </w:rPr>
      </w:pPr>
      <w:r>
        <w:rPr>
          <w:rFonts w:cs="Times New Roman"/>
          <w:szCs w:val="22"/>
        </w:rPr>
        <w:t>At the end of the nineteenth century the French took control of Laos and Vietnam. The French granted the Hmong a</w:t>
      </w:r>
      <w:r>
        <w:t xml:space="preserve"> semi-autonomous status</w:t>
      </w:r>
      <w:r>
        <w:rPr>
          <w:rFonts w:cs="Times New Roman"/>
          <w:szCs w:val="22"/>
        </w:rPr>
        <w:t xml:space="preserve"> but required taxes and labor. In 1919 the Hmong rebelled against French taxes, forced labor and the colonial authority’s </w:t>
      </w:r>
      <w:r>
        <w:t>attempt to control opium production</w:t>
      </w:r>
      <w:r>
        <w:rPr>
          <w:rFonts w:cs="Times New Roman"/>
          <w:szCs w:val="22"/>
        </w:rPr>
        <w:t xml:space="preserve">. The rebellion was called the Chao Fa rebellion (meaning “Lord of the Sky”) (Roth 2015: 364). The rebellion was ended in 1921 and the Hmong were granted an autonomous area near the Vietnamese-Laotian border. The Hmong turned pro-French and during Japanese occupation, a larger fraction supported France in taking back the territory (Minahan 2002; Minorities at Risk Project; Minority Rights Group International). </w:t>
      </w:r>
    </w:p>
    <w:p w14:paraId="3603A784" w14:textId="0EBB24B8" w:rsidR="00EB0AF5" w:rsidRDefault="00EB0AF5">
      <w:pPr>
        <w:pStyle w:val="ListParagraph"/>
        <w:numPr>
          <w:ilvl w:val="0"/>
          <w:numId w:val="16"/>
        </w:numPr>
        <w:rPr>
          <w:rFonts w:cs="Times New Roman"/>
          <w:szCs w:val="22"/>
        </w:rPr>
      </w:pPr>
      <w:r w:rsidRPr="00EB0AF5">
        <w:rPr>
          <w:rFonts w:cs="Times New Roman"/>
          <w:szCs w:val="22"/>
        </w:rPr>
        <w:t>Soon after seizing power in the North, in 1955–6 the Democratic Republic of Vietnam</w:t>
      </w:r>
      <w:r>
        <w:rPr>
          <w:rFonts w:cs="Times New Roman"/>
          <w:szCs w:val="22"/>
        </w:rPr>
        <w:t xml:space="preserve"> </w:t>
      </w:r>
      <w:r w:rsidRPr="00EB0AF5">
        <w:rPr>
          <w:rFonts w:cs="Times New Roman"/>
          <w:szCs w:val="22"/>
        </w:rPr>
        <w:t>established two autonomous zones in the areas where most Hmong lived</w:t>
      </w:r>
      <w:r w:rsidR="00524353">
        <w:rPr>
          <w:rFonts w:cs="Times New Roman"/>
          <w:szCs w:val="22"/>
        </w:rPr>
        <w:t xml:space="preserve">, the Viet Bac and the Thai </w:t>
      </w:r>
      <w:proofErr w:type="spellStart"/>
      <w:r w:rsidR="00524353">
        <w:rPr>
          <w:rFonts w:cs="Times New Roman"/>
          <w:szCs w:val="22"/>
        </w:rPr>
        <w:t>Meo</w:t>
      </w:r>
      <w:proofErr w:type="spellEnd"/>
      <w:r w:rsidR="00524353">
        <w:rPr>
          <w:rFonts w:cs="Times New Roman"/>
          <w:szCs w:val="22"/>
        </w:rPr>
        <w:t xml:space="preserve"> autonomous zones. Both zones were abolished in 1975 and the level of autonomy was questionable (</w:t>
      </w:r>
      <w:proofErr w:type="spellStart"/>
      <w:r w:rsidR="00524353">
        <w:rPr>
          <w:rFonts w:cs="Times New Roman"/>
          <w:szCs w:val="22"/>
        </w:rPr>
        <w:t>Rumsby</w:t>
      </w:r>
      <w:proofErr w:type="spellEnd"/>
      <w:r w:rsidR="00524353">
        <w:rPr>
          <w:rFonts w:cs="Times New Roman"/>
          <w:szCs w:val="22"/>
        </w:rPr>
        <w:t xml:space="preserve"> 2019).</w:t>
      </w:r>
    </w:p>
    <w:p w14:paraId="5E7DFD0E" w14:textId="77777777" w:rsidR="00F43B97" w:rsidRDefault="00524353">
      <w:pPr>
        <w:pStyle w:val="ListParagraph"/>
        <w:numPr>
          <w:ilvl w:val="0"/>
          <w:numId w:val="16"/>
        </w:numPr>
        <w:rPr>
          <w:rFonts w:cs="Times New Roman"/>
          <w:szCs w:val="22"/>
        </w:rPr>
      </w:pPr>
      <w:r>
        <w:rPr>
          <w:rFonts w:cs="Times New Roman"/>
          <w:szCs w:val="22"/>
        </w:rPr>
        <w:t xml:space="preserve">In the 1980s, large chunks of land in the Vietnamese highlands were </w:t>
      </w:r>
      <w:proofErr w:type="spellStart"/>
      <w:r>
        <w:rPr>
          <w:rFonts w:cs="Times New Roman"/>
          <w:szCs w:val="22"/>
        </w:rPr>
        <w:t>nationalilzed</w:t>
      </w:r>
      <w:proofErr w:type="spellEnd"/>
      <w:r>
        <w:rPr>
          <w:rFonts w:cs="Times New Roman"/>
          <w:szCs w:val="22"/>
        </w:rPr>
        <w:t xml:space="preserve"> and privatized, implying a loss of ancestral land rights (Le &amp; Kim 2018). </w:t>
      </w:r>
    </w:p>
    <w:p w14:paraId="2401ADF0" w14:textId="557E043E" w:rsidR="00F43B97" w:rsidRDefault="00524353">
      <w:pPr>
        <w:pStyle w:val="ListParagraph"/>
        <w:numPr>
          <w:ilvl w:val="0"/>
          <w:numId w:val="16"/>
        </w:numPr>
        <w:rPr>
          <w:rFonts w:cs="Times New Roman"/>
          <w:szCs w:val="22"/>
        </w:rPr>
      </w:pPr>
      <w:r>
        <w:rPr>
          <w:rFonts w:cs="Times New Roman"/>
          <w:szCs w:val="22"/>
        </w:rPr>
        <w:t>The Hmong, many of whom are Christian, also face religious repression (</w:t>
      </w:r>
      <w:proofErr w:type="spellStart"/>
      <w:r>
        <w:rPr>
          <w:rFonts w:cs="Times New Roman"/>
          <w:szCs w:val="22"/>
        </w:rPr>
        <w:t>Rumsby</w:t>
      </w:r>
      <w:proofErr w:type="spellEnd"/>
      <w:r>
        <w:rPr>
          <w:rFonts w:cs="Times New Roman"/>
          <w:szCs w:val="22"/>
        </w:rPr>
        <w:t xml:space="preserve"> 2019). </w:t>
      </w:r>
      <w:r w:rsidR="00F43B97" w:rsidRPr="00595C2D">
        <w:rPr>
          <w:rFonts w:cs="Times New Roman"/>
          <w:szCs w:val="22"/>
        </w:rPr>
        <w:t xml:space="preserve">Instruction No. 1 is issued by the Prime Minister in February 2005. It </w:t>
      </w:r>
      <w:r w:rsidR="00F43B97">
        <w:rPr>
          <w:rFonts w:cs="Times New Roman"/>
          <w:szCs w:val="22"/>
        </w:rPr>
        <w:t>bans specific forms of</w:t>
      </w:r>
      <w:r w:rsidR="00F43B97" w:rsidRPr="00595C2D">
        <w:rPr>
          <w:rFonts w:cs="Times New Roman"/>
          <w:szCs w:val="22"/>
        </w:rPr>
        <w:t xml:space="preserve"> Protestantism. In March, further legislation </w:t>
      </w:r>
      <w:proofErr w:type="gramStart"/>
      <w:r w:rsidR="00F43B97" w:rsidRPr="00595C2D">
        <w:rPr>
          <w:rFonts w:cs="Times New Roman"/>
          <w:szCs w:val="22"/>
        </w:rPr>
        <w:t>is</w:t>
      </w:r>
      <w:proofErr w:type="gramEnd"/>
      <w:r w:rsidR="00F43B97" w:rsidRPr="00595C2D">
        <w:rPr>
          <w:rFonts w:cs="Times New Roman"/>
          <w:szCs w:val="22"/>
        </w:rPr>
        <w:t xml:space="preserve"> passed that requires all religious groups to be officially registered. Decree 22 of this legislation bans all religious activity “deemed to threaten national security, public order, or national unity” (</w:t>
      </w:r>
      <w:r w:rsidR="00F43B97" w:rsidRPr="00595C2D">
        <w:rPr>
          <w:rFonts w:eastAsia="Times New Roman" w:cs="Times New Roman"/>
          <w:szCs w:val="22"/>
          <w:lang w:eastAsia="de-CH"/>
        </w:rPr>
        <w:t>Human Rights Watch 2011: 11</w:t>
      </w:r>
      <w:r w:rsidR="00F43B97" w:rsidRPr="00595C2D">
        <w:rPr>
          <w:rFonts w:cs="Times New Roman"/>
          <w:szCs w:val="22"/>
        </w:rPr>
        <w:t xml:space="preserve">).  </w:t>
      </w:r>
      <w:r w:rsidR="00F43B97">
        <w:rPr>
          <w:rFonts w:cs="Times New Roman"/>
          <w:szCs w:val="22"/>
        </w:rPr>
        <w:t>[2005: cultural rights restriction]</w:t>
      </w:r>
    </w:p>
    <w:p w14:paraId="04B97CF7" w14:textId="77777777" w:rsidR="00F82BB1" w:rsidRDefault="00F82BB1" w:rsidP="00F82BB1">
      <w:pPr>
        <w:numPr>
          <w:ilvl w:val="0"/>
          <w:numId w:val="16"/>
        </w:numPr>
        <w:contextualSpacing/>
        <w:rPr>
          <w:rFonts w:cs="Times New Roman"/>
          <w:szCs w:val="22"/>
        </w:rPr>
      </w:pPr>
      <w:r>
        <w:rPr>
          <w:rFonts w:cs="Times New Roman"/>
          <w:szCs w:val="22"/>
        </w:rPr>
        <w:t xml:space="preserve">According </w:t>
      </w:r>
      <w:proofErr w:type="spellStart"/>
      <w:r>
        <w:rPr>
          <w:rFonts w:cs="Times New Roman"/>
          <w:szCs w:val="22"/>
        </w:rPr>
        <w:t>Rumsby</w:t>
      </w:r>
      <w:proofErr w:type="spellEnd"/>
      <w:r>
        <w:rPr>
          <w:rFonts w:cs="Times New Roman"/>
          <w:szCs w:val="22"/>
        </w:rPr>
        <w:t xml:space="preserve"> (2019), early 2011 saw “several incidents of religious repression”, which contributed to the emergence of the protests in that year. [2011: cultural rights restriction]</w:t>
      </w:r>
    </w:p>
    <w:p w14:paraId="7771A053" w14:textId="7ACD2D5D" w:rsidR="00524353" w:rsidRDefault="00524353" w:rsidP="00524353">
      <w:pPr>
        <w:rPr>
          <w:rFonts w:cs="Times New Roman"/>
          <w:szCs w:val="22"/>
        </w:rPr>
      </w:pPr>
    </w:p>
    <w:p w14:paraId="2C5252CE" w14:textId="77777777" w:rsidR="00524353" w:rsidRPr="00524353" w:rsidRDefault="00524353" w:rsidP="00524353">
      <w:pPr>
        <w:rPr>
          <w:rFonts w:cs="Times New Roman"/>
          <w:szCs w:val="22"/>
        </w:rPr>
      </w:pPr>
    </w:p>
    <w:p w14:paraId="77709AB2" w14:textId="77777777" w:rsidR="00014E94" w:rsidRDefault="00014E94" w:rsidP="00014E94">
      <w:pPr>
        <w:rPr>
          <w:rFonts w:cs="Times New Roman"/>
          <w:b/>
          <w:szCs w:val="22"/>
        </w:rPr>
      </w:pPr>
      <w:r>
        <w:rPr>
          <w:rFonts w:cs="Times New Roman"/>
          <w:b/>
          <w:szCs w:val="22"/>
        </w:rPr>
        <w:t>Concessions and restrictions</w:t>
      </w:r>
    </w:p>
    <w:p w14:paraId="35EBA443" w14:textId="77777777" w:rsidR="00014E94" w:rsidRDefault="00014E94" w:rsidP="00014E94">
      <w:pPr>
        <w:rPr>
          <w:rFonts w:cs="Times New Roman"/>
          <w:szCs w:val="22"/>
        </w:rPr>
      </w:pPr>
    </w:p>
    <w:p w14:paraId="2520B4DB" w14:textId="29EE877A" w:rsidR="00EB0AF5" w:rsidRDefault="00EB0AF5">
      <w:pPr>
        <w:numPr>
          <w:ilvl w:val="0"/>
          <w:numId w:val="17"/>
        </w:numPr>
        <w:contextualSpacing/>
        <w:rPr>
          <w:rFonts w:cs="Times New Roman"/>
          <w:szCs w:val="22"/>
        </w:rPr>
      </w:pPr>
      <w:r>
        <w:rPr>
          <w:rFonts w:cs="Times New Roman"/>
          <w:szCs w:val="22"/>
        </w:rPr>
        <w:t xml:space="preserve">The 2011 protests acted as a catalyst for economic concessions, such as poverty eradication loans to poor </w:t>
      </w:r>
      <w:proofErr w:type="spellStart"/>
      <w:r>
        <w:rPr>
          <w:rFonts w:cs="Times New Roman"/>
          <w:szCs w:val="22"/>
        </w:rPr>
        <w:t>housholds</w:t>
      </w:r>
      <w:proofErr w:type="spellEnd"/>
      <w:r>
        <w:rPr>
          <w:rFonts w:cs="Times New Roman"/>
          <w:szCs w:val="22"/>
        </w:rPr>
        <w:t xml:space="preserve">, but we could not find a concession as defined here (see </w:t>
      </w:r>
      <w:proofErr w:type="spellStart"/>
      <w:r>
        <w:rPr>
          <w:rFonts w:cs="Times New Roman"/>
          <w:szCs w:val="22"/>
        </w:rPr>
        <w:t>Rumsby</w:t>
      </w:r>
      <w:proofErr w:type="spellEnd"/>
      <w:r>
        <w:rPr>
          <w:rFonts w:cs="Times New Roman"/>
          <w:szCs w:val="22"/>
        </w:rPr>
        <w:t xml:space="preserve"> 2019).</w:t>
      </w:r>
    </w:p>
    <w:p w14:paraId="20B5BC42" w14:textId="7703FA61" w:rsidR="0063749D" w:rsidRDefault="0063749D" w:rsidP="0063749D">
      <w:pPr>
        <w:contextualSpacing/>
        <w:rPr>
          <w:rFonts w:cs="Times New Roman"/>
          <w:szCs w:val="22"/>
        </w:rPr>
      </w:pPr>
    </w:p>
    <w:p w14:paraId="0D70C4AA" w14:textId="77777777" w:rsidR="00014E94" w:rsidRDefault="00014E94" w:rsidP="00014E94">
      <w:pPr>
        <w:rPr>
          <w:rFonts w:cs="Times New Roman"/>
          <w:szCs w:val="22"/>
        </w:rPr>
      </w:pPr>
    </w:p>
    <w:p w14:paraId="3A357637" w14:textId="77777777" w:rsidR="00014E94" w:rsidRDefault="00014E94" w:rsidP="00014E94">
      <w:pPr>
        <w:rPr>
          <w:rFonts w:cs="Times New Roman"/>
          <w:b/>
          <w:szCs w:val="22"/>
        </w:rPr>
      </w:pPr>
      <w:r>
        <w:rPr>
          <w:rFonts w:cs="Times New Roman"/>
          <w:b/>
          <w:szCs w:val="22"/>
        </w:rPr>
        <w:t xml:space="preserve">Regional autonomy </w:t>
      </w:r>
    </w:p>
    <w:p w14:paraId="3004E842" w14:textId="77777777" w:rsidR="00014E94" w:rsidRDefault="00014E94" w:rsidP="00014E94">
      <w:pPr>
        <w:rPr>
          <w:rFonts w:cs="Times New Roman"/>
          <w:szCs w:val="22"/>
        </w:rPr>
      </w:pPr>
    </w:p>
    <w:p w14:paraId="474F025E" w14:textId="77777777" w:rsidR="00014E94" w:rsidRDefault="00014E94" w:rsidP="00014E94">
      <w:pPr>
        <w:rPr>
          <w:rFonts w:cs="Times New Roman"/>
          <w:szCs w:val="22"/>
        </w:rPr>
      </w:pPr>
      <w:r>
        <w:rPr>
          <w:rFonts w:cs="Times New Roman"/>
          <w:szCs w:val="22"/>
        </w:rPr>
        <w:t>NA</w:t>
      </w:r>
    </w:p>
    <w:p w14:paraId="3D1ABA8C" w14:textId="77777777" w:rsidR="00014E94" w:rsidRDefault="00014E94" w:rsidP="00014E94">
      <w:pPr>
        <w:rPr>
          <w:rFonts w:cs="Times New Roman"/>
          <w:szCs w:val="22"/>
        </w:rPr>
      </w:pPr>
    </w:p>
    <w:p w14:paraId="45736400" w14:textId="77777777" w:rsidR="00014E94" w:rsidRDefault="00014E94" w:rsidP="00014E94">
      <w:pPr>
        <w:rPr>
          <w:rFonts w:cs="Times New Roman"/>
          <w:szCs w:val="22"/>
        </w:rPr>
      </w:pPr>
    </w:p>
    <w:p w14:paraId="76D0375A" w14:textId="77777777" w:rsidR="00014E94" w:rsidRDefault="00014E94" w:rsidP="00014E94">
      <w:pPr>
        <w:rPr>
          <w:rFonts w:cs="Times New Roman"/>
          <w:b/>
          <w:szCs w:val="22"/>
        </w:rPr>
      </w:pPr>
      <w:r>
        <w:rPr>
          <w:rFonts w:cs="Times New Roman"/>
          <w:b/>
          <w:szCs w:val="22"/>
        </w:rPr>
        <w:t>De facto independence</w:t>
      </w:r>
    </w:p>
    <w:p w14:paraId="2CE8725B" w14:textId="77777777" w:rsidR="00014E94" w:rsidRDefault="00014E94" w:rsidP="00014E94">
      <w:pPr>
        <w:rPr>
          <w:rFonts w:cs="Times New Roman"/>
          <w:bCs/>
          <w:szCs w:val="22"/>
        </w:rPr>
      </w:pPr>
    </w:p>
    <w:p w14:paraId="6C77CDDF" w14:textId="77777777" w:rsidR="00014E94" w:rsidRDefault="00014E94" w:rsidP="00014E94">
      <w:pPr>
        <w:rPr>
          <w:rFonts w:cs="Times New Roman"/>
          <w:szCs w:val="22"/>
        </w:rPr>
      </w:pPr>
      <w:r>
        <w:rPr>
          <w:rFonts w:cs="Times New Roman"/>
          <w:szCs w:val="22"/>
        </w:rPr>
        <w:t>NA</w:t>
      </w:r>
    </w:p>
    <w:p w14:paraId="4B21C26C" w14:textId="77777777" w:rsidR="00014E94" w:rsidRDefault="00014E94" w:rsidP="00014E94">
      <w:pPr>
        <w:rPr>
          <w:rFonts w:cs="Times New Roman"/>
          <w:bCs/>
          <w:szCs w:val="22"/>
        </w:rPr>
      </w:pPr>
    </w:p>
    <w:p w14:paraId="692C7DFA" w14:textId="77777777" w:rsidR="00014E94" w:rsidRDefault="00014E94" w:rsidP="00014E94">
      <w:pPr>
        <w:rPr>
          <w:rFonts w:cs="Times New Roman"/>
          <w:bCs/>
          <w:szCs w:val="22"/>
        </w:rPr>
      </w:pPr>
    </w:p>
    <w:p w14:paraId="45F9FC05" w14:textId="77777777" w:rsidR="00E34604" w:rsidRDefault="00E34604" w:rsidP="00014E94">
      <w:pPr>
        <w:rPr>
          <w:rFonts w:cs="Times New Roman"/>
          <w:b/>
          <w:szCs w:val="22"/>
        </w:rPr>
      </w:pPr>
    </w:p>
    <w:p w14:paraId="6AE9CA5E" w14:textId="6CFD2178" w:rsidR="00014E94" w:rsidRDefault="00014E94" w:rsidP="00014E94">
      <w:pPr>
        <w:rPr>
          <w:rFonts w:cs="Times New Roman"/>
          <w:b/>
          <w:szCs w:val="22"/>
        </w:rPr>
      </w:pPr>
      <w:r>
        <w:rPr>
          <w:rFonts w:cs="Times New Roman"/>
          <w:b/>
          <w:szCs w:val="22"/>
        </w:rPr>
        <w:lastRenderedPageBreak/>
        <w:t>Major territorial changes</w:t>
      </w:r>
    </w:p>
    <w:p w14:paraId="26055D3B" w14:textId="77777777" w:rsidR="00014E94" w:rsidRDefault="00014E94" w:rsidP="00014E94">
      <w:pPr>
        <w:rPr>
          <w:rFonts w:cs="Times New Roman"/>
          <w:bCs/>
          <w:szCs w:val="22"/>
        </w:rPr>
      </w:pPr>
    </w:p>
    <w:p w14:paraId="5791A0FD" w14:textId="55DCA031" w:rsidR="00014E94" w:rsidRDefault="00F43B97" w:rsidP="00014E94">
      <w:pPr>
        <w:rPr>
          <w:rFonts w:cs="Times New Roman"/>
          <w:szCs w:val="22"/>
        </w:rPr>
      </w:pPr>
      <w:r>
        <w:rPr>
          <w:rFonts w:cs="Times New Roman"/>
          <w:szCs w:val="22"/>
        </w:rPr>
        <w:t>NA</w:t>
      </w:r>
    </w:p>
    <w:p w14:paraId="0BFA5624" w14:textId="77777777" w:rsidR="00F43B97" w:rsidRDefault="00F43B97" w:rsidP="00014E94">
      <w:pPr>
        <w:rPr>
          <w:rFonts w:cs="Times New Roman"/>
          <w:bCs/>
          <w:szCs w:val="22"/>
        </w:rPr>
      </w:pPr>
    </w:p>
    <w:p w14:paraId="75D50A15" w14:textId="77777777" w:rsidR="00E34604" w:rsidRDefault="00E34604" w:rsidP="00014E94">
      <w:pPr>
        <w:rPr>
          <w:rFonts w:cs="Times New Roman"/>
          <w:bCs/>
          <w:szCs w:val="22"/>
        </w:rPr>
      </w:pPr>
    </w:p>
    <w:p w14:paraId="4F2D5ED6" w14:textId="77777777" w:rsidR="00183EF7" w:rsidRDefault="00183EF7" w:rsidP="00183EF7">
      <w:pPr>
        <w:ind w:left="709" w:hanging="709"/>
        <w:rPr>
          <w:rFonts w:cs="Times New Roman"/>
          <w:b/>
        </w:rPr>
      </w:pPr>
      <w:r>
        <w:rPr>
          <w:rFonts w:cs="Times New Roman"/>
          <w:b/>
        </w:rPr>
        <w:t>EPR2SDM</w:t>
      </w:r>
    </w:p>
    <w:p w14:paraId="1A9C21D8" w14:textId="77777777" w:rsidR="00183EF7" w:rsidRDefault="00183EF7" w:rsidP="00183EF7">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183EF7" w14:paraId="0E74F7AA" w14:textId="77777777" w:rsidTr="00E05B77">
        <w:trPr>
          <w:trHeight w:val="284"/>
        </w:trPr>
        <w:tc>
          <w:tcPr>
            <w:tcW w:w="4787" w:type="dxa"/>
            <w:tcBorders>
              <w:top w:val="single" w:sz="4" w:space="0" w:color="auto"/>
              <w:left w:val="single" w:sz="4" w:space="0" w:color="auto"/>
              <w:bottom w:val="single" w:sz="4" w:space="0" w:color="auto"/>
              <w:right w:val="single" w:sz="4" w:space="0" w:color="auto"/>
            </w:tcBorders>
            <w:vAlign w:val="center"/>
            <w:hideMark/>
          </w:tcPr>
          <w:p w14:paraId="72CB16BC" w14:textId="77777777" w:rsidR="00183EF7" w:rsidRDefault="00183EF7" w:rsidP="00E05B77">
            <w:pPr>
              <w:rPr>
                <w:i/>
              </w:rPr>
            </w:pPr>
            <w:r>
              <w:rPr>
                <w:i/>
              </w:rPr>
              <w:t>Movement</w:t>
            </w:r>
          </w:p>
        </w:tc>
        <w:tc>
          <w:tcPr>
            <w:tcW w:w="4783" w:type="dxa"/>
            <w:tcBorders>
              <w:top w:val="single" w:sz="4" w:space="0" w:color="auto"/>
              <w:left w:val="single" w:sz="4" w:space="0" w:color="auto"/>
              <w:bottom w:val="single" w:sz="4" w:space="0" w:color="auto"/>
              <w:right w:val="single" w:sz="4" w:space="0" w:color="auto"/>
            </w:tcBorders>
            <w:vAlign w:val="center"/>
            <w:hideMark/>
          </w:tcPr>
          <w:p w14:paraId="74341E22" w14:textId="77777777" w:rsidR="00183EF7" w:rsidRDefault="00183EF7" w:rsidP="00E05B77">
            <w:r>
              <w:rPr>
                <w:rFonts w:cs="Times New Roman"/>
                <w:szCs w:val="22"/>
              </w:rPr>
              <w:t>Hmong</w:t>
            </w:r>
          </w:p>
        </w:tc>
      </w:tr>
      <w:tr w:rsidR="00183EF7" w14:paraId="3B38BB9C" w14:textId="77777777" w:rsidTr="00E05B77">
        <w:trPr>
          <w:trHeight w:val="284"/>
        </w:trPr>
        <w:tc>
          <w:tcPr>
            <w:tcW w:w="4787" w:type="dxa"/>
            <w:tcBorders>
              <w:top w:val="single" w:sz="4" w:space="0" w:color="auto"/>
              <w:left w:val="single" w:sz="4" w:space="0" w:color="auto"/>
              <w:bottom w:val="single" w:sz="4" w:space="0" w:color="auto"/>
              <w:right w:val="single" w:sz="4" w:space="0" w:color="auto"/>
            </w:tcBorders>
            <w:vAlign w:val="center"/>
            <w:hideMark/>
          </w:tcPr>
          <w:p w14:paraId="384DEB3B" w14:textId="77777777" w:rsidR="00183EF7" w:rsidRDefault="00183EF7" w:rsidP="00E05B77">
            <w:pPr>
              <w:rPr>
                <w:i/>
              </w:rPr>
            </w:pPr>
            <w:r>
              <w:rPr>
                <w:i/>
              </w:rPr>
              <w:t>Scenario</w:t>
            </w:r>
          </w:p>
        </w:tc>
        <w:tc>
          <w:tcPr>
            <w:tcW w:w="4783" w:type="dxa"/>
            <w:tcBorders>
              <w:top w:val="single" w:sz="4" w:space="0" w:color="auto"/>
              <w:left w:val="single" w:sz="4" w:space="0" w:color="auto"/>
              <w:bottom w:val="single" w:sz="4" w:space="0" w:color="auto"/>
              <w:right w:val="single" w:sz="4" w:space="0" w:color="auto"/>
            </w:tcBorders>
            <w:vAlign w:val="center"/>
            <w:hideMark/>
          </w:tcPr>
          <w:p w14:paraId="2046124C" w14:textId="77777777" w:rsidR="00183EF7" w:rsidRDefault="00183EF7" w:rsidP="00E05B77">
            <w:r>
              <w:rPr>
                <w:rFonts w:eastAsiaTheme="minorHAnsi" w:cs="Times New Roman"/>
                <w:szCs w:val="22"/>
              </w:rPr>
              <w:t>1:1</w:t>
            </w:r>
          </w:p>
        </w:tc>
      </w:tr>
      <w:tr w:rsidR="00183EF7" w14:paraId="18CA78D0" w14:textId="77777777" w:rsidTr="00E05B77">
        <w:trPr>
          <w:trHeight w:val="284"/>
        </w:trPr>
        <w:tc>
          <w:tcPr>
            <w:tcW w:w="4787" w:type="dxa"/>
            <w:tcBorders>
              <w:top w:val="single" w:sz="4" w:space="0" w:color="auto"/>
              <w:left w:val="single" w:sz="4" w:space="0" w:color="auto"/>
              <w:bottom w:val="single" w:sz="4" w:space="0" w:color="auto"/>
              <w:right w:val="single" w:sz="4" w:space="0" w:color="auto"/>
            </w:tcBorders>
            <w:vAlign w:val="center"/>
            <w:hideMark/>
          </w:tcPr>
          <w:p w14:paraId="0A822CE3" w14:textId="77777777" w:rsidR="00183EF7" w:rsidRDefault="00183EF7" w:rsidP="00E05B77">
            <w:pPr>
              <w:rPr>
                <w:i/>
              </w:rPr>
            </w:pPr>
            <w:r>
              <w:rPr>
                <w:i/>
              </w:rPr>
              <w:t>EPR group(s)</w:t>
            </w:r>
          </w:p>
        </w:tc>
        <w:tc>
          <w:tcPr>
            <w:tcW w:w="4783" w:type="dxa"/>
            <w:tcBorders>
              <w:top w:val="single" w:sz="4" w:space="0" w:color="auto"/>
              <w:left w:val="single" w:sz="4" w:space="0" w:color="auto"/>
              <w:bottom w:val="single" w:sz="4" w:space="0" w:color="auto"/>
              <w:right w:val="single" w:sz="4" w:space="0" w:color="auto"/>
            </w:tcBorders>
            <w:vAlign w:val="center"/>
            <w:hideMark/>
          </w:tcPr>
          <w:p w14:paraId="3F00B271" w14:textId="77777777" w:rsidR="00183EF7" w:rsidRDefault="00183EF7" w:rsidP="00E05B77">
            <w:r>
              <w:rPr>
                <w:rFonts w:eastAsiaTheme="minorHAnsi" w:cs="Times New Roman"/>
                <w:szCs w:val="22"/>
              </w:rPr>
              <w:t>Hmong</w:t>
            </w:r>
          </w:p>
        </w:tc>
      </w:tr>
      <w:tr w:rsidR="00183EF7" w14:paraId="625C5A12" w14:textId="77777777" w:rsidTr="00E05B77">
        <w:trPr>
          <w:trHeight w:val="284"/>
        </w:trPr>
        <w:tc>
          <w:tcPr>
            <w:tcW w:w="4787" w:type="dxa"/>
            <w:tcBorders>
              <w:top w:val="single" w:sz="4" w:space="0" w:color="auto"/>
              <w:left w:val="single" w:sz="4" w:space="0" w:color="auto"/>
              <w:bottom w:val="single" w:sz="4" w:space="0" w:color="auto"/>
              <w:right w:val="single" w:sz="4" w:space="0" w:color="auto"/>
            </w:tcBorders>
            <w:vAlign w:val="center"/>
            <w:hideMark/>
          </w:tcPr>
          <w:p w14:paraId="2A897C49" w14:textId="77777777" w:rsidR="00183EF7" w:rsidRDefault="00183EF7" w:rsidP="00E05B77">
            <w:pPr>
              <w:rPr>
                <w:i/>
              </w:rPr>
            </w:pPr>
            <w:proofErr w:type="spellStart"/>
            <w:r>
              <w:rPr>
                <w:i/>
              </w:rPr>
              <w:t>Gwgroupid</w:t>
            </w:r>
            <w:proofErr w:type="spellEnd"/>
            <w:r>
              <w:rPr>
                <w:i/>
              </w:rPr>
              <w:t>(s)</w:t>
            </w:r>
          </w:p>
        </w:tc>
        <w:tc>
          <w:tcPr>
            <w:tcW w:w="4783" w:type="dxa"/>
            <w:tcBorders>
              <w:top w:val="single" w:sz="4" w:space="0" w:color="auto"/>
              <w:left w:val="single" w:sz="4" w:space="0" w:color="auto"/>
              <w:bottom w:val="single" w:sz="4" w:space="0" w:color="auto"/>
              <w:right w:val="single" w:sz="4" w:space="0" w:color="auto"/>
            </w:tcBorders>
            <w:vAlign w:val="center"/>
            <w:hideMark/>
          </w:tcPr>
          <w:p w14:paraId="7771C340" w14:textId="77777777" w:rsidR="00183EF7" w:rsidRDefault="00183EF7" w:rsidP="00E05B77">
            <w:r w:rsidRPr="00183EF7">
              <w:rPr>
                <w:rFonts w:eastAsiaTheme="minorHAnsi" w:cs="Times New Roman"/>
                <w:szCs w:val="22"/>
              </w:rPr>
              <w:t>81611000</w:t>
            </w:r>
          </w:p>
        </w:tc>
      </w:tr>
    </w:tbl>
    <w:p w14:paraId="0BF84D11" w14:textId="77777777" w:rsidR="00183EF7" w:rsidRDefault="00183EF7" w:rsidP="00183EF7">
      <w:pPr>
        <w:rPr>
          <w:rFonts w:cs="Times New Roman"/>
          <w:b/>
          <w:szCs w:val="22"/>
        </w:rPr>
      </w:pPr>
    </w:p>
    <w:p w14:paraId="5F13369A" w14:textId="77777777" w:rsidR="00183EF7" w:rsidRDefault="00183EF7" w:rsidP="00183EF7">
      <w:pPr>
        <w:rPr>
          <w:rFonts w:cs="Times New Roman"/>
          <w:b/>
          <w:szCs w:val="22"/>
        </w:rPr>
      </w:pPr>
    </w:p>
    <w:p w14:paraId="1977344D" w14:textId="77777777" w:rsidR="00014E94" w:rsidRDefault="00014E94" w:rsidP="00014E94">
      <w:pPr>
        <w:ind w:left="709" w:hanging="709"/>
        <w:rPr>
          <w:rFonts w:cs="Times New Roman"/>
          <w:b/>
          <w:szCs w:val="22"/>
        </w:rPr>
      </w:pPr>
      <w:r>
        <w:rPr>
          <w:rFonts w:cs="Times New Roman"/>
          <w:b/>
          <w:szCs w:val="22"/>
        </w:rPr>
        <w:t>Power access</w:t>
      </w:r>
    </w:p>
    <w:p w14:paraId="0D1E367D" w14:textId="77777777" w:rsidR="00014E94" w:rsidRDefault="00014E94" w:rsidP="00014E94">
      <w:pPr>
        <w:ind w:left="709" w:hanging="709"/>
        <w:rPr>
          <w:rFonts w:cs="Times New Roman"/>
          <w:bCs/>
          <w:szCs w:val="22"/>
        </w:rPr>
      </w:pPr>
    </w:p>
    <w:p w14:paraId="2A27CB66" w14:textId="4FB942D8" w:rsidR="00014E94" w:rsidRDefault="00F43B97">
      <w:pPr>
        <w:numPr>
          <w:ilvl w:val="0"/>
          <w:numId w:val="15"/>
        </w:numPr>
        <w:contextualSpacing/>
      </w:pPr>
      <w:r>
        <w:rPr>
          <w:rFonts w:cs="Times New Roman"/>
          <w:szCs w:val="22"/>
        </w:rPr>
        <w:t>We follow EPR.</w:t>
      </w:r>
      <w:r w:rsidR="00014E94">
        <w:rPr>
          <w:rFonts w:eastAsia="Times New Roman" w:cs="Times New Roman"/>
          <w:szCs w:val="22"/>
          <w:lang w:eastAsia="de-CH"/>
        </w:rPr>
        <w:t xml:space="preserve"> [powerless]</w:t>
      </w:r>
    </w:p>
    <w:p w14:paraId="53B2DAED" w14:textId="77777777" w:rsidR="00014E94" w:rsidRDefault="00014E94" w:rsidP="00014E94">
      <w:pPr>
        <w:ind w:left="709" w:hanging="709"/>
        <w:rPr>
          <w:rFonts w:cs="Times New Roman"/>
          <w:b/>
          <w:szCs w:val="22"/>
        </w:rPr>
      </w:pPr>
    </w:p>
    <w:p w14:paraId="0F858BE5" w14:textId="77777777" w:rsidR="00014E94" w:rsidRDefault="00014E94" w:rsidP="00014E94">
      <w:pPr>
        <w:ind w:left="709" w:hanging="709"/>
        <w:rPr>
          <w:rFonts w:cs="Times New Roman"/>
          <w:b/>
          <w:szCs w:val="22"/>
        </w:rPr>
      </w:pPr>
    </w:p>
    <w:p w14:paraId="115482D9" w14:textId="77777777" w:rsidR="00014E94" w:rsidRDefault="00014E94" w:rsidP="00014E94">
      <w:pPr>
        <w:ind w:left="709" w:hanging="709"/>
        <w:rPr>
          <w:rFonts w:cs="Times New Roman"/>
          <w:b/>
          <w:szCs w:val="22"/>
        </w:rPr>
      </w:pPr>
      <w:r>
        <w:rPr>
          <w:rFonts w:cs="Times New Roman"/>
          <w:b/>
          <w:szCs w:val="22"/>
        </w:rPr>
        <w:t>Group size</w:t>
      </w:r>
    </w:p>
    <w:p w14:paraId="722C6A36" w14:textId="77777777" w:rsidR="00014E94" w:rsidRDefault="00014E94" w:rsidP="00014E94">
      <w:pPr>
        <w:rPr>
          <w:rFonts w:cs="Times New Roman"/>
        </w:rPr>
      </w:pPr>
    </w:p>
    <w:p w14:paraId="195AF3DD" w14:textId="365E27F2" w:rsidR="00014E94" w:rsidRDefault="00183EF7">
      <w:pPr>
        <w:numPr>
          <w:ilvl w:val="1"/>
          <w:numId w:val="15"/>
        </w:numPr>
        <w:contextualSpacing/>
        <w:rPr>
          <w:rFonts w:cs="Times New Roman"/>
          <w:b/>
          <w:szCs w:val="22"/>
        </w:rPr>
      </w:pPr>
      <w:r>
        <w:rPr>
          <w:rFonts w:eastAsia="Times New Roman"/>
          <w:szCs w:val="22"/>
        </w:rPr>
        <w:t>We follow EPR. [0.01]</w:t>
      </w:r>
    </w:p>
    <w:p w14:paraId="514A18FC" w14:textId="77777777" w:rsidR="00014E94" w:rsidRDefault="00014E94" w:rsidP="00014E94">
      <w:pPr>
        <w:rPr>
          <w:rFonts w:cs="Times New Roman"/>
        </w:rPr>
      </w:pPr>
    </w:p>
    <w:p w14:paraId="22AD6220" w14:textId="77777777" w:rsidR="00014E94" w:rsidRDefault="00014E94" w:rsidP="00014E94">
      <w:pPr>
        <w:rPr>
          <w:rFonts w:cs="Times New Roman"/>
        </w:rPr>
      </w:pPr>
    </w:p>
    <w:p w14:paraId="709A32A6" w14:textId="77777777" w:rsidR="00014E94" w:rsidRDefault="00014E94" w:rsidP="00014E94">
      <w:pPr>
        <w:rPr>
          <w:rFonts w:cs="Times New Roman"/>
          <w:b/>
          <w:bCs/>
        </w:rPr>
      </w:pPr>
      <w:r>
        <w:rPr>
          <w:rFonts w:cs="Times New Roman"/>
          <w:b/>
          <w:bCs/>
        </w:rPr>
        <w:t>Regional concentration</w:t>
      </w:r>
    </w:p>
    <w:p w14:paraId="66960004" w14:textId="77777777" w:rsidR="00014E94" w:rsidRDefault="00014E94" w:rsidP="00014E94">
      <w:pPr>
        <w:rPr>
          <w:rFonts w:cs="Times New Roman"/>
        </w:rPr>
      </w:pPr>
    </w:p>
    <w:p w14:paraId="238B8115" w14:textId="436E7108" w:rsidR="00014E94" w:rsidRDefault="00183EF7">
      <w:pPr>
        <w:pStyle w:val="ListParagraph"/>
        <w:numPr>
          <w:ilvl w:val="0"/>
          <w:numId w:val="19"/>
        </w:numPr>
        <w:rPr>
          <w:rFonts w:cs="Times New Roman"/>
        </w:rPr>
      </w:pPr>
      <w:r>
        <w:rPr>
          <w:rFonts w:cs="Times New Roman"/>
        </w:rPr>
        <w:t>According to EPR, the Hmong in Vietnam are regionally based, but EPR uses a lower bar. According to the Atlas of Humanity, the Hmong “</w:t>
      </w:r>
      <w:r>
        <w:t xml:space="preserve">are principally concentrated in the mountainous north of the country and usually live at high altitudes.” </w:t>
      </w:r>
      <w:r>
        <w:rPr>
          <w:rFonts w:cs="Times New Roman"/>
        </w:rPr>
        <w:t>We could not find better data, so this case would profit from more research.</w:t>
      </w:r>
      <w:r w:rsidR="00014E94">
        <w:rPr>
          <w:rFonts w:cs="Times New Roman"/>
        </w:rPr>
        <w:t xml:space="preserve"> [</w:t>
      </w:r>
      <w:r>
        <w:rPr>
          <w:rFonts w:cs="Times New Roman"/>
        </w:rPr>
        <w:t xml:space="preserve">regionally </w:t>
      </w:r>
      <w:r w:rsidR="00014E94">
        <w:rPr>
          <w:rFonts w:cs="Times New Roman"/>
        </w:rPr>
        <w:t>concentrated]</w:t>
      </w:r>
    </w:p>
    <w:p w14:paraId="39E3BE1F" w14:textId="77777777" w:rsidR="00014E94" w:rsidRDefault="00014E94" w:rsidP="00014E94">
      <w:pPr>
        <w:rPr>
          <w:rFonts w:cs="Times New Roman"/>
        </w:rPr>
      </w:pPr>
    </w:p>
    <w:p w14:paraId="71018DA4" w14:textId="77777777" w:rsidR="00014E94" w:rsidRDefault="00014E94" w:rsidP="00014E94">
      <w:pPr>
        <w:rPr>
          <w:rFonts w:cs="Times New Roman"/>
        </w:rPr>
      </w:pPr>
    </w:p>
    <w:p w14:paraId="63A3B95F" w14:textId="77777777" w:rsidR="00014E94" w:rsidRDefault="00014E94" w:rsidP="00014E94">
      <w:pPr>
        <w:rPr>
          <w:rFonts w:cs="Times New Roman"/>
          <w:b/>
        </w:rPr>
      </w:pPr>
      <w:r>
        <w:rPr>
          <w:rFonts w:cs="Times New Roman"/>
          <w:b/>
        </w:rPr>
        <w:t>Kin</w:t>
      </w:r>
    </w:p>
    <w:p w14:paraId="1B0B67D3" w14:textId="77777777" w:rsidR="00014E94" w:rsidRDefault="00014E94" w:rsidP="00014E94">
      <w:pPr>
        <w:spacing w:after="60"/>
        <w:ind w:left="709" w:hanging="709"/>
        <w:rPr>
          <w:rFonts w:cs="Times New Roman"/>
          <w:bCs/>
          <w:szCs w:val="22"/>
        </w:rPr>
      </w:pPr>
    </w:p>
    <w:p w14:paraId="693BB52D" w14:textId="784E8400" w:rsidR="00183EF7" w:rsidRDefault="00183EF7">
      <w:pPr>
        <w:pStyle w:val="ListParagraph"/>
        <w:numPr>
          <w:ilvl w:val="0"/>
          <w:numId w:val="20"/>
        </w:numPr>
        <w:spacing w:after="60"/>
        <w:jc w:val="both"/>
        <w:rPr>
          <w:lang w:val="en-GB"/>
        </w:rPr>
      </w:pPr>
      <w:r>
        <w:t>There are numerically significant kin groups in Laos (Hmong), Thailand (Hill Tribes), and China (Miao) (see EPR; MAR; Minahan 2002: 738). In addition, Minahan (2002: 738) mentions 140,000 Hmong in the United States. [kin in neighboring country]</w:t>
      </w:r>
    </w:p>
    <w:p w14:paraId="12FF56FE" w14:textId="77777777" w:rsidR="00014E94" w:rsidRPr="00183EF7" w:rsidRDefault="00014E94" w:rsidP="00014E94">
      <w:pPr>
        <w:spacing w:after="60"/>
        <w:ind w:left="709" w:hanging="709"/>
        <w:rPr>
          <w:rFonts w:cs="Times New Roman"/>
          <w:bCs/>
          <w:szCs w:val="22"/>
          <w:lang w:val="en-GB"/>
        </w:rPr>
      </w:pPr>
    </w:p>
    <w:p w14:paraId="68B91168" w14:textId="77777777" w:rsidR="00014E94" w:rsidRDefault="00014E94" w:rsidP="00014E94">
      <w:pPr>
        <w:spacing w:after="60"/>
        <w:ind w:left="709" w:hanging="709"/>
        <w:rPr>
          <w:rFonts w:cs="Times New Roman"/>
          <w:bCs/>
          <w:szCs w:val="22"/>
        </w:rPr>
      </w:pPr>
    </w:p>
    <w:p w14:paraId="1EDDB965" w14:textId="77777777" w:rsidR="00014E94" w:rsidRDefault="00014E94" w:rsidP="00014E94">
      <w:pPr>
        <w:spacing w:after="60"/>
        <w:ind w:left="709" w:hanging="709"/>
        <w:rPr>
          <w:rFonts w:cs="Times New Roman"/>
          <w:b/>
          <w:szCs w:val="22"/>
        </w:rPr>
      </w:pPr>
      <w:r>
        <w:rPr>
          <w:rFonts w:cs="Times New Roman"/>
          <w:b/>
          <w:szCs w:val="22"/>
        </w:rPr>
        <w:t>Sources</w:t>
      </w:r>
    </w:p>
    <w:p w14:paraId="391643C8" w14:textId="263328BF" w:rsidR="00C807C6" w:rsidRDefault="00C807C6" w:rsidP="00014E94">
      <w:pPr>
        <w:spacing w:after="60"/>
        <w:ind w:left="709" w:hanging="709"/>
        <w:rPr>
          <w:rFonts w:cs="Times New Roman"/>
          <w:szCs w:val="22"/>
        </w:rPr>
      </w:pPr>
    </w:p>
    <w:p w14:paraId="38C5B129" w14:textId="77777777" w:rsidR="00C807C6" w:rsidRDefault="00C807C6" w:rsidP="00C807C6">
      <w:pPr>
        <w:widowControl w:val="0"/>
        <w:spacing w:after="60"/>
        <w:ind w:left="709" w:hanging="709"/>
        <w:rPr>
          <w:rFonts w:cs="Times New Roman"/>
          <w:szCs w:val="22"/>
        </w:rPr>
      </w:pPr>
      <w:r>
        <w:rPr>
          <w:szCs w:val="22"/>
        </w:rPr>
        <w:t xml:space="preserve">Atlas of Humanity. “Hmong People of Vietnam.” </w:t>
      </w:r>
      <w:hyperlink r:id="rId15" w:history="1">
        <w:r w:rsidRPr="00355E11">
          <w:rPr>
            <w:rStyle w:val="Hyperlink"/>
            <w:szCs w:val="22"/>
          </w:rPr>
          <w:t>https://www.atlasofhumanity.com/vietnamhmong</w:t>
        </w:r>
      </w:hyperlink>
      <w:r>
        <w:rPr>
          <w:szCs w:val="22"/>
        </w:rPr>
        <w:t xml:space="preserve"> </w:t>
      </w:r>
      <w:r>
        <w:rPr>
          <w:rFonts w:cs="Times New Roman"/>
          <w:szCs w:val="22"/>
        </w:rPr>
        <w:t>[February 9, 2022].</w:t>
      </w:r>
    </w:p>
    <w:p w14:paraId="132A534E" w14:textId="77777777" w:rsidR="00C807C6" w:rsidRDefault="00C807C6" w:rsidP="00014E94">
      <w:pPr>
        <w:spacing w:after="60"/>
        <w:ind w:left="709" w:hanging="709"/>
        <w:rPr>
          <w:rFonts w:cs="Times New Roman"/>
          <w:szCs w:val="22"/>
        </w:rPr>
      </w:pPr>
      <w:r>
        <w:rPr>
          <w:rFonts w:cs="Times New Roman"/>
          <w:szCs w:val="22"/>
        </w:rPr>
        <w:t>BBC News (2011a). “</w:t>
      </w:r>
      <w:r w:rsidRPr="00C807C6">
        <w:rPr>
          <w:rFonts w:cs="Times New Roman"/>
          <w:szCs w:val="22"/>
        </w:rPr>
        <w:t>Vietnam: Ethnic Hmong 'in mass protest in Dien Bien'</w:t>
      </w:r>
      <w:r>
        <w:rPr>
          <w:rFonts w:cs="Times New Roman"/>
          <w:szCs w:val="22"/>
        </w:rPr>
        <w:t xml:space="preserve">” </w:t>
      </w:r>
      <w:hyperlink r:id="rId16" w:history="1">
        <w:r w:rsidRPr="00355E11">
          <w:rPr>
            <w:rStyle w:val="Hyperlink"/>
            <w:rFonts w:cs="Times New Roman"/>
            <w:szCs w:val="22"/>
          </w:rPr>
          <w:t>https://www.bbc.co.uk/news/world-asia-pacific-13284122</w:t>
        </w:r>
      </w:hyperlink>
      <w:r>
        <w:rPr>
          <w:rFonts w:cs="Times New Roman"/>
          <w:szCs w:val="22"/>
        </w:rPr>
        <w:t xml:space="preserve"> [February 9, 2022].</w:t>
      </w:r>
    </w:p>
    <w:p w14:paraId="59CA8FE8" w14:textId="77777777" w:rsidR="00C807C6" w:rsidRDefault="00C807C6" w:rsidP="00C807C6">
      <w:pPr>
        <w:spacing w:after="60"/>
        <w:ind w:left="709" w:hanging="709"/>
        <w:rPr>
          <w:rFonts w:cs="Times New Roman"/>
          <w:szCs w:val="22"/>
        </w:rPr>
      </w:pPr>
      <w:r>
        <w:rPr>
          <w:rFonts w:cs="Times New Roman"/>
          <w:szCs w:val="22"/>
        </w:rPr>
        <w:t>BBC News (2011b). “</w:t>
      </w:r>
      <w:r w:rsidRPr="00C807C6">
        <w:rPr>
          <w:rFonts w:cs="Times New Roman"/>
          <w:szCs w:val="22"/>
        </w:rPr>
        <w:t>Many Vietnamese Hmong 'in hiding'</w:t>
      </w:r>
      <w:r>
        <w:rPr>
          <w:rFonts w:cs="Times New Roman"/>
          <w:szCs w:val="22"/>
        </w:rPr>
        <w:t xml:space="preserve">” </w:t>
      </w:r>
      <w:r w:rsidRPr="00C807C6">
        <w:rPr>
          <w:rFonts w:cs="Times New Roman"/>
          <w:szCs w:val="22"/>
        </w:rPr>
        <w:t>https://www.bbc.co.uk/news/world-asia-pacific-13382433</w:t>
      </w:r>
      <w:r>
        <w:rPr>
          <w:rFonts w:cs="Times New Roman"/>
          <w:szCs w:val="22"/>
        </w:rPr>
        <w:t xml:space="preserve"> [February 9, 2022].</w:t>
      </w:r>
    </w:p>
    <w:p w14:paraId="4AFF9671" w14:textId="77777777" w:rsidR="00C807C6" w:rsidRDefault="00C807C6" w:rsidP="00C807C6">
      <w:pPr>
        <w:spacing w:after="60"/>
        <w:ind w:left="709" w:hanging="709"/>
        <w:rPr>
          <w:rFonts w:cs="Times New Roman"/>
          <w:szCs w:val="22"/>
        </w:rPr>
      </w:pPr>
      <w:proofErr w:type="spellStart"/>
      <w:r>
        <w:rPr>
          <w:rFonts w:cs="Times New Roman"/>
          <w:szCs w:val="22"/>
        </w:rPr>
        <w:t>Cederman</w:t>
      </w:r>
      <w:proofErr w:type="spellEnd"/>
      <w:r>
        <w:rPr>
          <w:rFonts w:cs="Times New Roman"/>
          <w:szCs w:val="22"/>
        </w:rPr>
        <w:t xml:space="preserve">, Lars-Erik, Andreas Wimmer, and Brian Min (2010). “Why Do Ethnic Groups Rebel: New Data and Analysis.” </w:t>
      </w:r>
      <w:r>
        <w:rPr>
          <w:rFonts w:cs="Times New Roman"/>
          <w:i/>
          <w:iCs/>
          <w:szCs w:val="22"/>
        </w:rPr>
        <w:t>World Politics</w:t>
      </w:r>
      <w:r>
        <w:rPr>
          <w:rFonts w:cs="Times New Roman"/>
          <w:szCs w:val="22"/>
        </w:rPr>
        <w:t xml:space="preserve"> </w:t>
      </w:r>
      <w:r>
        <w:rPr>
          <w:rFonts w:cs="Times New Roman"/>
          <w:iCs/>
          <w:szCs w:val="22"/>
        </w:rPr>
        <w:t>62</w:t>
      </w:r>
      <w:r>
        <w:rPr>
          <w:rFonts w:cs="Times New Roman"/>
          <w:szCs w:val="22"/>
        </w:rPr>
        <w:t>(1): 87-119.</w:t>
      </w:r>
    </w:p>
    <w:p w14:paraId="4A3B3AC0" w14:textId="77777777" w:rsidR="00C807C6" w:rsidRPr="00D245B1" w:rsidRDefault="00C807C6" w:rsidP="00C807C6">
      <w:pPr>
        <w:spacing w:after="60"/>
        <w:ind w:left="709" w:hanging="709"/>
        <w:jc w:val="both"/>
        <w:rPr>
          <w:rFonts w:eastAsia="Times New Roman" w:cs="Times New Roman"/>
          <w:szCs w:val="22"/>
        </w:rPr>
      </w:pPr>
      <w:r w:rsidRPr="00D245B1">
        <w:rPr>
          <w:szCs w:val="22"/>
        </w:rPr>
        <w:t xml:space="preserve">Human Rights Watch (2011). Montagnard Christians in Vietnam. A Case Study in Religious Repression. http://www.refworld.org/pdfid/4d95751d2.pdf </w:t>
      </w:r>
      <w:r>
        <w:rPr>
          <w:rFonts w:cs="Times New Roman"/>
          <w:szCs w:val="22"/>
        </w:rPr>
        <w:t>[February 9, 2022].</w:t>
      </w:r>
    </w:p>
    <w:p w14:paraId="5D49BF73" w14:textId="77777777" w:rsidR="00C807C6" w:rsidRDefault="00C807C6" w:rsidP="00C807C6">
      <w:pPr>
        <w:widowControl w:val="0"/>
        <w:spacing w:after="60"/>
        <w:ind w:left="709" w:hanging="709"/>
        <w:rPr>
          <w:szCs w:val="22"/>
        </w:rPr>
      </w:pPr>
      <w:r>
        <w:rPr>
          <w:szCs w:val="22"/>
        </w:rPr>
        <w:t>Le, Qui Ngoc Phuong, and Doo-Chul Kim (2018). “</w:t>
      </w:r>
      <w:r w:rsidRPr="00C807C6">
        <w:rPr>
          <w:szCs w:val="22"/>
        </w:rPr>
        <w:t xml:space="preserve">The Hmong Response to State Intervention in Vietnam’s </w:t>
      </w:r>
      <w:proofErr w:type="gramStart"/>
      <w:r w:rsidRPr="00C807C6">
        <w:rPr>
          <w:szCs w:val="22"/>
        </w:rPr>
        <w:t>Upland:A</w:t>
      </w:r>
      <w:proofErr w:type="gramEnd"/>
      <w:r w:rsidRPr="00C807C6">
        <w:rPr>
          <w:szCs w:val="22"/>
        </w:rPr>
        <w:t xml:space="preserve"> case study of a remote hamlet in North Central Vietnam</w:t>
      </w:r>
      <w:r>
        <w:rPr>
          <w:szCs w:val="22"/>
        </w:rPr>
        <w:t xml:space="preserve">.” </w:t>
      </w:r>
      <w:r>
        <w:rPr>
          <w:i/>
          <w:iCs/>
          <w:szCs w:val="22"/>
        </w:rPr>
        <w:t xml:space="preserve">Journal of the Economic Geographical Society of Korea. </w:t>
      </w:r>
      <w:r>
        <w:rPr>
          <w:szCs w:val="22"/>
        </w:rPr>
        <w:t>21(2): 119-138.</w:t>
      </w:r>
    </w:p>
    <w:p w14:paraId="71428799" w14:textId="77777777" w:rsidR="00C807C6" w:rsidRDefault="00C807C6" w:rsidP="00C807C6">
      <w:pPr>
        <w:pStyle w:val="NormalWeb"/>
        <w:spacing w:before="0" w:beforeAutospacing="0" w:after="60" w:afterAutospacing="0"/>
        <w:ind w:left="709" w:hanging="709"/>
        <w:rPr>
          <w:rFonts w:eastAsia="Times"/>
          <w:sz w:val="22"/>
          <w:szCs w:val="22"/>
          <w:lang w:val="en-US"/>
        </w:rPr>
      </w:pPr>
      <w:r>
        <w:rPr>
          <w:rFonts w:eastAsia="Times"/>
          <w:sz w:val="22"/>
          <w:szCs w:val="22"/>
          <w:lang w:val="en-US"/>
        </w:rPr>
        <w:lastRenderedPageBreak/>
        <w:t xml:space="preserve">Minahan, James (2002). </w:t>
      </w:r>
      <w:r>
        <w:rPr>
          <w:rFonts w:eastAsia="Times"/>
          <w:i/>
          <w:sz w:val="22"/>
          <w:szCs w:val="22"/>
          <w:lang w:val="en-US"/>
        </w:rPr>
        <w:t xml:space="preserve">Encyclopedia of the Stateless Nations. </w:t>
      </w:r>
      <w:r>
        <w:rPr>
          <w:rFonts w:eastAsia="Times"/>
          <w:sz w:val="22"/>
          <w:szCs w:val="22"/>
          <w:lang w:val="en-US"/>
        </w:rPr>
        <w:t>Westport, CT: Greenwood Press, pp. 738-743.</w:t>
      </w:r>
    </w:p>
    <w:p w14:paraId="2058FD35" w14:textId="77777777" w:rsidR="00C807C6" w:rsidRDefault="00C807C6" w:rsidP="00C807C6">
      <w:pPr>
        <w:pStyle w:val="NormalWeb"/>
        <w:spacing w:before="0" w:beforeAutospacing="0" w:after="60" w:afterAutospacing="0"/>
        <w:ind w:left="709" w:hanging="709"/>
        <w:rPr>
          <w:sz w:val="22"/>
          <w:szCs w:val="22"/>
          <w:lang w:val="en-US"/>
        </w:rPr>
      </w:pPr>
      <w:r>
        <w:rPr>
          <w:rFonts w:eastAsia="Times"/>
          <w:sz w:val="22"/>
          <w:szCs w:val="22"/>
          <w:lang w:val="en-US"/>
        </w:rPr>
        <w:t>Minorities at Risk Project (2009). College Park, MD: University of Maryland</w:t>
      </w:r>
      <w:r>
        <w:rPr>
          <w:sz w:val="22"/>
          <w:szCs w:val="22"/>
          <w:lang w:val="en-US"/>
        </w:rPr>
        <w:t>.</w:t>
      </w:r>
    </w:p>
    <w:p w14:paraId="10F6A137" w14:textId="77777777" w:rsidR="00C807C6" w:rsidRDefault="00C807C6" w:rsidP="00C807C6">
      <w:pPr>
        <w:spacing w:after="60"/>
        <w:ind w:left="709" w:hanging="709"/>
        <w:rPr>
          <w:szCs w:val="22"/>
          <w:lang w:eastAsia="de-CH"/>
        </w:rPr>
      </w:pPr>
      <w:r>
        <w:rPr>
          <w:rFonts w:eastAsia="Times New Roman" w:cs="Times New Roman"/>
          <w:szCs w:val="22"/>
        </w:rPr>
        <w:t>Minority Rights Group International</w:t>
      </w:r>
      <w:r>
        <w:rPr>
          <w:rFonts w:eastAsia="Times New Roman" w:cs="Times New Roman"/>
          <w:b/>
          <w:szCs w:val="22"/>
        </w:rPr>
        <w:t xml:space="preserve">. </w:t>
      </w:r>
      <w:r>
        <w:rPr>
          <w:rFonts w:eastAsia="Times New Roman" w:cs="Times New Roman"/>
          <w:i/>
          <w:szCs w:val="22"/>
        </w:rPr>
        <w:t>World Directory of Minorities and Indigenous Peoples.</w:t>
      </w:r>
      <w:r>
        <w:rPr>
          <w:szCs w:val="22"/>
        </w:rPr>
        <w:t xml:space="preserve"> Laos – Background. </w:t>
      </w:r>
      <w:hyperlink r:id="rId17" w:history="1">
        <w:r>
          <w:rPr>
            <w:rStyle w:val="Hyperlink"/>
            <w:rFonts w:eastAsia="Times New Roman" w:cs="Times New Roman"/>
            <w:szCs w:val="22"/>
          </w:rPr>
          <w:t>https://minorityrights.org/country/laos/</w:t>
        </w:r>
      </w:hyperlink>
      <w:r>
        <w:rPr>
          <w:rFonts w:eastAsia="Times New Roman" w:cs="Times New Roman"/>
          <w:szCs w:val="22"/>
        </w:rPr>
        <w:t xml:space="preserve"> </w:t>
      </w:r>
      <w:r>
        <w:rPr>
          <w:szCs w:val="22"/>
          <w:lang w:eastAsia="de-CH"/>
        </w:rPr>
        <w:t>[July 21, 2022].</w:t>
      </w:r>
    </w:p>
    <w:p w14:paraId="60936EFB" w14:textId="77777777" w:rsidR="00C807C6" w:rsidRDefault="00C807C6" w:rsidP="00C807C6">
      <w:pPr>
        <w:pStyle w:val="NormalWeb"/>
        <w:spacing w:before="0" w:beforeAutospacing="0" w:after="60" w:afterAutospacing="0"/>
        <w:ind w:left="709" w:hanging="709"/>
        <w:jc w:val="both"/>
        <w:rPr>
          <w:sz w:val="22"/>
          <w:szCs w:val="22"/>
          <w:lang w:val="en-US"/>
        </w:rPr>
      </w:pPr>
      <w:bookmarkStart w:id="1" w:name="_Hlk87882186"/>
      <w:r>
        <w:rPr>
          <w:sz w:val="22"/>
          <w:szCs w:val="22"/>
          <w:lang w:val="en-US"/>
        </w:rPr>
        <w:t xml:space="preserve">Roth, Christopher F. (2015). </w:t>
      </w:r>
      <w:r>
        <w:rPr>
          <w:i/>
          <w:iCs/>
          <w:sz w:val="22"/>
          <w:szCs w:val="22"/>
          <w:lang w:val="en-US"/>
        </w:rPr>
        <w:t>Let's Split! A Complete Guide to Separatist Movements and Aspirant Nations, from Abkhazia to Zanzibar.</w:t>
      </w:r>
      <w:r>
        <w:rPr>
          <w:sz w:val="22"/>
          <w:szCs w:val="22"/>
          <w:lang w:val="en-US"/>
        </w:rPr>
        <w:t xml:space="preserve"> Sacramento, CA: Litwin Books.</w:t>
      </w:r>
      <w:bookmarkEnd w:id="1"/>
    </w:p>
    <w:p w14:paraId="13156F46" w14:textId="77777777" w:rsidR="00C807C6" w:rsidRDefault="00C807C6" w:rsidP="00C807C6">
      <w:pPr>
        <w:widowControl w:val="0"/>
        <w:spacing w:after="60"/>
        <w:ind w:left="709" w:hanging="709"/>
        <w:rPr>
          <w:szCs w:val="22"/>
        </w:rPr>
      </w:pPr>
      <w:proofErr w:type="spellStart"/>
      <w:r>
        <w:rPr>
          <w:szCs w:val="22"/>
        </w:rPr>
        <w:t>Rumsby</w:t>
      </w:r>
      <w:proofErr w:type="spellEnd"/>
      <w:r>
        <w:rPr>
          <w:szCs w:val="22"/>
        </w:rPr>
        <w:t>, Seb (2019). “</w:t>
      </w:r>
      <w:proofErr w:type="spellStart"/>
      <w:r w:rsidRPr="00C807C6">
        <w:rPr>
          <w:szCs w:val="22"/>
        </w:rPr>
        <w:t>Rumours</w:t>
      </w:r>
      <w:proofErr w:type="spellEnd"/>
      <w:r w:rsidRPr="00C807C6">
        <w:rPr>
          <w:szCs w:val="22"/>
        </w:rPr>
        <w:t>, sects and rallies: the ethnic politics of recent Hmong Millenarian movements in Vietnam’s highlands</w:t>
      </w:r>
      <w:r>
        <w:rPr>
          <w:szCs w:val="22"/>
        </w:rPr>
        <w:t xml:space="preserve">.” </w:t>
      </w:r>
      <w:r w:rsidRPr="00C807C6">
        <w:rPr>
          <w:i/>
          <w:iCs/>
          <w:szCs w:val="22"/>
        </w:rPr>
        <w:t>Journal of Peasant Studies</w:t>
      </w:r>
      <w:r>
        <w:rPr>
          <w:szCs w:val="22"/>
        </w:rPr>
        <w:t xml:space="preserve"> 46(7): 1347-1367.</w:t>
      </w:r>
    </w:p>
    <w:p w14:paraId="385A8CF9" w14:textId="77777777" w:rsidR="00C807C6" w:rsidRDefault="00C807C6" w:rsidP="00C807C6">
      <w:pPr>
        <w:widowControl w:val="0"/>
        <w:spacing w:after="60"/>
        <w:ind w:left="709" w:hanging="709"/>
        <w:rPr>
          <w:szCs w:val="22"/>
        </w:rPr>
      </w:pPr>
      <w:r>
        <w:rPr>
          <w:szCs w:val="22"/>
        </w:rPr>
        <w:t xml:space="preserve">Vogt, Manuel, Nils-Christian Bormann, Seraina </w:t>
      </w:r>
      <w:proofErr w:type="spellStart"/>
      <w:r>
        <w:rPr>
          <w:szCs w:val="22"/>
        </w:rPr>
        <w:t>Rüegger</w:t>
      </w:r>
      <w:proofErr w:type="spellEnd"/>
      <w:r>
        <w:rPr>
          <w:szCs w:val="22"/>
        </w:rPr>
        <w:t xml:space="preserve">, Lars-Erik </w:t>
      </w:r>
      <w:proofErr w:type="spellStart"/>
      <w:r>
        <w:rPr>
          <w:szCs w:val="22"/>
        </w:rPr>
        <w:t>Cederman</w:t>
      </w:r>
      <w:proofErr w:type="spellEnd"/>
      <w:r>
        <w:rPr>
          <w:szCs w:val="22"/>
        </w:rPr>
        <w:t xml:space="preserve">, Philipp Hunziker, and Luc Girardin (2015). “Integrating Data on Ethnicity, Geography, and Conflict: The Ethnic Power Relations Data Set Family.” </w:t>
      </w:r>
      <w:r>
        <w:rPr>
          <w:i/>
          <w:iCs/>
          <w:szCs w:val="22"/>
        </w:rPr>
        <w:t>Journal of Conflict Resolution</w:t>
      </w:r>
      <w:r>
        <w:rPr>
          <w:szCs w:val="22"/>
        </w:rPr>
        <w:t xml:space="preserve"> 59(7): 1327-1342.</w:t>
      </w:r>
    </w:p>
    <w:p w14:paraId="52D4E937" w14:textId="77777777" w:rsidR="00C807C6" w:rsidRPr="00C807C6" w:rsidRDefault="00C807C6" w:rsidP="00C807C6">
      <w:pPr>
        <w:widowControl w:val="0"/>
        <w:spacing w:after="60"/>
        <w:ind w:left="709" w:hanging="709"/>
        <w:rPr>
          <w:szCs w:val="22"/>
        </w:rPr>
      </w:pPr>
    </w:p>
    <w:p w14:paraId="203C1E75" w14:textId="77777777" w:rsidR="00524353" w:rsidRDefault="00524353">
      <w:pPr>
        <w:spacing w:after="200" w:line="276" w:lineRule="auto"/>
        <w:rPr>
          <w:rFonts w:eastAsiaTheme="majorEastAsia" w:cstheme="majorBidi"/>
          <w:b/>
          <w:bCs/>
          <w:szCs w:val="26"/>
          <w:u w:val="single"/>
        </w:rPr>
      </w:pPr>
      <w:r>
        <w:br w:type="page"/>
      </w:r>
    </w:p>
    <w:p w14:paraId="02AA6630" w14:textId="28E97BB9" w:rsidR="007A501A" w:rsidRDefault="007A501A" w:rsidP="007A501A">
      <w:pPr>
        <w:pStyle w:val="Heading2"/>
      </w:pPr>
      <w:r>
        <w:lastRenderedPageBreak/>
        <w:t>Khmer Krom</w:t>
      </w:r>
    </w:p>
    <w:p w14:paraId="5E1EE4C0" w14:textId="77777777" w:rsidR="007A501A" w:rsidRDefault="007A501A" w:rsidP="007A501A"/>
    <w:p w14:paraId="623A851F" w14:textId="41B03D2B" w:rsidR="007A501A" w:rsidRPr="00F83BF0" w:rsidRDefault="007A501A" w:rsidP="007A501A">
      <w:pPr>
        <w:rPr>
          <w:rFonts w:cs="Times New Roman"/>
        </w:rPr>
      </w:pPr>
      <w:r w:rsidRPr="00D245B1">
        <w:rPr>
          <w:rFonts w:cs="Times New Roman"/>
        </w:rPr>
        <w:t xml:space="preserve">Activity: </w:t>
      </w:r>
      <w:r w:rsidR="00F77B63" w:rsidRPr="00D245B1">
        <w:rPr>
          <w:rFonts w:cs="Times New Roman"/>
        </w:rPr>
        <w:t>1975-20</w:t>
      </w:r>
      <w:r w:rsidR="00387FBE" w:rsidRPr="00D245B1">
        <w:rPr>
          <w:rFonts w:cs="Times New Roman"/>
        </w:rPr>
        <w:t>20</w:t>
      </w:r>
    </w:p>
    <w:p w14:paraId="7A11F244" w14:textId="77777777" w:rsidR="007A501A" w:rsidRPr="00E62790" w:rsidRDefault="007A501A" w:rsidP="007A501A">
      <w:pPr>
        <w:rPr>
          <w:rFonts w:cs="Times New Roman"/>
        </w:rPr>
      </w:pPr>
    </w:p>
    <w:p w14:paraId="1D880C26" w14:textId="77777777" w:rsidR="007A501A" w:rsidRDefault="007A501A" w:rsidP="007A501A">
      <w:pPr>
        <w:rPr>
          <w:rFonts w:cs="Times New Roman"/>
          <w:b/>
          <w:szCs w:val="22"/>
        </w:rPr>
      </w:pPr>
    </w:p>
    <w:p w14:paraId="0746C195" w14:textId="77777777" w:rsidR="007A501A" w:rsidRDefault="007A501A" w:rsidP="007A501A">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07D3850" w14:textId="77777777" w:rsidR="007A501A" w:rsidRPr="006F657B" w:rsidRDefault="007A501A" w:rsidP="007A501A">
      <w:pPr>
        <w:rPr>
          <w:rFonts w:cs="Times New Roman"/>
          <w:szCs w:val="22"/>
        </w:rPr>
      </w:pPr>
    </w:p>
    <w:p w14:paraId="30171173" w14:textId="77777777" w:rsidR="00F77B63" w:rsidRPr="00FB5631" w:rsidRDefault="00F77B63" w:rsidP="00F77B63">
      <w:pPr>
        <w:rPr>
          <w:rFonts w:cs="Times New Roman"/>
          <w:szCs w:val="22"/>
        </w:rPr>
      </w:pPr>
      <w:r>
        <w:rPr>
          <w:rFonts w:cs="Times New Roman"/>
          <w:szCs w:val="22"/>
        </w:rPr>
        <w:t>NA</w:t>
      </w:r>
    </w:p>
    <w:p w14:paraId="1EE61DF8" w14:textId="77777777" w:rsidR="007A501A" w:rsidRPr="006F657B" w:rsidRDefault="007A501A" w:rsidP="007A501A">
      <w:pPr>
        <w:rPr>
          <w:rFonts w:cs="Times New Roman"/>
          <w:szCs w:val="22"/>
        </w:rPr>
      </w:pPr>
    </w:p>
    <w:p w14:paraId="7D1882D0" w14:textId="77777777" w:rsidR="007A501A" w:rsidRPr="006F657B" w:rsidRDefault="007A501A" w:rsidP="007A501A">
      <w:pPr>
        <w:rPr>
          <w:rFonts w:cs="Times New Roman"/>
          <w:szCs w:val="22"/>
        </w:rPr>
      </w:pPr>
    </w:p>
    <w:p w14:paraId="305F6FF5" w14:textId="77777777" w:rsidR="007A501A" w:rsidRDefault="007A501A" w:rsidP="007A501A">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856D05C" w14:textId="77777777" w:rsidR="007A501A" w:rsidRPr="006F657B" w:rsidRDefault="007A501A" w:rsidP="007A501A">
      <w:pPr>
        <w:rPr>
          <w:rFonts w:cs="Times New Roman"/>
          <w:szCs w:val="22"/>
        </w:rPr>
      </w:pPr>
    </w:p>
    <w:p w14:paraId="019386CF" w14:textId="78A3E264" w:rsidR="0032655E" w:rsidRPr="0032655E" w:rsidRDefault="0032655E">
      <w:pPr>
        <w:pStyle w:val="ListParagraph"/>
        <w:numPr>
          <w:ilvl w:val="0"/>
          <w:numId w:val="11"/>
        </w:numPr>
        <w:rPr>
          <w:rFonts w:cs="Times New Roman"/>
          <w:szCs w:val="22"/>
        </w:rPr>
      </w:pPr>
      <w:r w:rsidRPr="0032655E">
        <w:rPr>
          <w:rFonts w:cs="Times New Roman"/>
          <w:szCs w:val="22"/>
        </w:rPr>
        <w:t xml:space="preserve">With the unification of Vietnam and South Vietnam the Khmer Krom became part of the unified Vietnam. The Khmer Kroms’ movement for self-determination, which </w:t>
      </w:r>
      <w:r>
        <w:rPr>
          <w:rFonts w:cs="Times New Roman"/>
          <w:szCs w:val="22"/>
        </w:rPr>
        <w:t>had been</w:t>
      </w:r>
      <w:r w:rsidRPr="0032655E">
        <w:rPr>
          <w:rFonts w:cs="Times New Roman"/>
          <w:szCs w:val="22"/>
        </w:rPr>
        <w:t xml:space="preserve"> active since 1955 (see Khmer Krom under South Vietnam), remained active in the unified Vietnam. We code activity from 1975 onwards, the year North and South Vietnam merged. Note: The movement was involved in LVIOLSD before 1975 (1964-1965), but not immediately prior to 1975. </w:t>
      </w:r>
      <w:proofErr w:type="gramStart"/>
      <w:r w:rsidRPr="0032655E">
        <w:rPr>
          <w:rFonts w:cs="Times New Roman"/>
          <w:szCs w:val="22"/>
        </w:rPr>
        <w:t>Thus</w:t>
      </w:r>
      <w:proofErr w:type="gramEnd"/>
      <w:r w:rsidRPr="0032655E">
        <w:rPr>
          <w:rFonts w:cs="Times New Roman"/>
          <w:szCs w:val="22"/>
        </w:rPr>
        <w:t xml:space="preserve"> we indicate that </w:t>
      </w:r>
      <w:r w:rsidR="00781DC1">
        <w:rPr>
          <w:rFonts w:cs="Times New Roman"/>
          <w:szCs w:val="22"/>
        </w:rPr>
        <w:t xml:space="preserve">immediate </w:t>
      </w:r>
      <w:r w:rsidRPr="0032655E">
        <w:rPr>
          <w:rFonts w:cs="Times New Roman"/>
          <w:szCs w:val="22"/>
        </w:rPr>
        <w:t>prior activity was non-violent.</w:t>
      </w:r>
    </w:p>
    <w:p w14:paraId="0EE85DE6" w14:textId="7C7F51FB" w:rsidR="007A501A" w:rsidRDefault="0032655E">
      <w:pPr>
        <w:pStyle w:val="ListParagraph"/>
        <w:numPr>
          <w:ilvl w:val="0"/>
          <w:numId w:val="11"/>
        </w:numPr>
        <w:rPr>
          <w:rFonts w:cs="Times New Roman"/>
          <w:szCs w:val="22"/>
        </w:rPr>
      </w:pPr>
      <w:r w:rsidRPr="0032655E">
        <w:rPr>
          <w:rFonts w:cs="Times New Roman"/>
          <w:szCs w:val="22"/>
        </w:rPr>
        <w:t>Though the umbrella organization of which the Khmer Krom were part (FULRO) disbanded in 1984, the Khmer Kroms movement remains ongoing as of today. In 1985, the Khmers Kampuchea-Krom Federation (KKF) was founded as a peaceful organization aiming for the “right to self-determination for the Indigenous Khmer-Krom Peoples in Kampuchea-Krom (Mekong Delta region)</w:t>
      </w:r>
      <w:proofErr w:type="gramStart"/>
      <w:r w:rsidRPr="0032655E">
        <w:rPr>
          <w:rFonts w:cs="Times New Roman"/>
          <w:szCs w:val="22"/>
        </w:rPr>
        <w:t>”, and</w:t>
      </w:r>
      <w:proofErr w:type="gramEnd"/>
      <w:r w:rsidRPr="0032655E">
        <w:rPr>
          <w:rFonts w:cs="Times New Roman"/>
          <w:szCs w:val="22"/>
        </w:rPr>
        <w:t xml:space="preserve"> continues to be active as of </w:t>
      </w:r>
      <w:r w:rsidR="00D245B1">
        <w:rPr>
          <w:rFonts w:cs="Times New Roman"/>
          <w:szCs w:val="22"/>
        </w:rPr>
        <w:t>2020</w:t>
      </w:r>
      <w:r>
        <w:rPr>
          <w:rFonts w:cs="Times New Roman"/>
          <w:szCs w:val="22"/>
        </w:rPr>
        <w:t xml:space="preserve"> (Dharma n.d.; Human Rights Watch 2009; </w:t>
      </w:r>
      <w:r w:rsidRPr="0032655E">
        <w:rPr>
          <w:rFonts w:cs="Times New Roman"/>
          <w:szCs w:val="22"/>
        </w:rPr>
        <w:t>Khmers Kampuchea-Krom Federation</w:t>
      </w:r>
      <w:r>
        <w:rPr>
          <w:rFonts w:cs="Times New Roman"/>
          <w:szCs w:val="22"/>
        </w:rPr>
        <w:t>; Minahan 2002: 990ff; Thul 2005; Tyner 2008; UNPO 2008</w:t>
      </w:r>
      <w:r w:rsidR="008D3403">
        <w:rPr>
          <w:rFonts w:cs="Times New Roman"/>
          <w:szCs w:val="22"/>
        </w:rPr>
        <w:t xml:space="preserve">; </w:t>
      </w:r>
      <w:r w:rsidR="008D3403" w:rsidRPr="00D245B1">
        <w:rPr>
          <w:rFonts w:cs="Times New Roman"/>
          <w:szCs w:val="22"/>
        </w:rPr>
        <w:t>Oishi</w:t>
      </w:r>
      <w:r w:rsidR="00D245B1">
        <w:rPr>
          <w:rFonts w:cs="Times New Roman"/>
          <w:szCs w:val="22"/>
        </w:rPr>
        <w:t xml:space="preserve"> et al.</w:t>
      </w:r>
      <w:r w:rsidR="008D3403" w:rsidRPr="00D245B1">
        <w:rPr>
          <w:rFonts w:cs="Times New Roman"/>
          <w:szCs w:val="22"/>
        </w:rPr>
        <w:t xml:space="preserve"> 20</w:t>
      </w:r>
      <w:r w:rsidR="00532190" w:rsidRPr="00D245B1">
        <w:rPr>
          <w:rFonts w:cs="Times New Roman"/>
          <w:szCs w:val="22"/>
        </w:rPr>
        <w:t>20</w:t>
      </w:r>
      <w:r w:rsidRPr="00D245B1">
        <w:rPr>
          <w:rFonts w:cs="Times New Roman"/>
          <w:szCs w:val="22"/>
        </w:rPr>
        <w:t>).</w:t>
      </w:r>
      <w:r>
        <w:rPr>
          <w:rFonts w:cs="Times New Roman"/>
          <w:szCs w:val="22"/>
        </w:rPr>
        <w:t xml:space="preserve"> [start date: 1955; end date: ongoing]</w:t>
      </w:r>
      <w:r w:rsidRPr="0032655E">
        <w:rPr>
          <w:rFonts w:cs="Times New Roman"/>
          <w:szCs w:val="22"/>
        </w:rPr>
        <w:t xml:space="preserve"> </w:t>
      </w:r>
    </w:p>
    <w:p w14:paraId="04BC79DB" w14:textId="67B69090" w:rsidR="0032655E" w:rsidRDefault="0032655E" w:rsidP="0032655E">
      <w:pPr>
        <w:rPr>
          <w:rFonts w:cs="Times New Roman"/>
          <w:szCs w:val="22"/>
        </w:rPr>
      </w:pPr>
    </w:p>
    <w:p w14:paraId="61D4E56A" w14:textId="77777777" w:rsidR="0032655E" w:rsidRPr="0032655E" w:rsidRDefault="0032655E" w:rsidP="0032655E">
      <w:pPr>
        <w:rPr>
          <w:rFonts w:cs="Times New Roman"/>
          <w:szCs w:val="22"/>
          <w:lang w:eastAsia="zh-CN"/>
        </w:rPr>
      </w:pPr>
    </w:p>
    <w:p w14:paraId="7392F099" w14:textId="18ED4A84" w:rsidR="00BD6F98" w:rsidRPr="00BE5168" w:rsidRDefault="00BD6F98" w:rsidP="00BD6F98">
      <w:pPr>
        <w:rPr>
          <w:rFonts w:cs="Times New Roman"/>
          <w:b/>
          <w:szCs w:val="22"/>
        </w:rPr>
      </w:pPr>
      <w:r>
        <w:rPr>
          <w:rFonts w:cs="Times New Roman"/>
          <w:b/>
          <w:szCs w:val="22"/>
        </w:rPr>
        <w:t>Domi</w:t>
      </w:r>
      <w:r w:rsidR="00E34604">
        <w:rPr>
          <w:rFonts w:cs="Times New Roman"/>
          <w:b/>
          <w:szCs w:val="22"/>
        </w:rPr>
        <w:t>na</w:t>
      </w:r>
      <w:r>
        <w:rPr>
          <w:rFonts w:cs="Times New Roman"/>
          <w:b/>
          <w:szCs w:val="22"/>
        </w:rPr>
        <w:t>nt claim</w:t>
      </w:r>
    </w:p>
    <w:p w14:paraId="6725116C" w14:textId="77777777" w:rsidR="00BD6F98" w:rsidRDefault="00BD6F98" w:rsidP="00BD6F98">
      <w:pPr>
        <w:rPr>
          <w:rFonts w:cs="Times New Roman"/>
          <w:bCs/>
          <w:szCs w:val="22"/>
        </w:rPr>
      </w:pPr>
    </w:p>
    <w:p w14:paraId="141A461C" w14:textId="77777777" w:rsidR="00BD6F98" w:rsidRPr="006B4287" w:rsidRDefault="00BD6F98" w:rsidP="00BD6F98">
      <w:pPr>
        <w:pStyle w:val="ListParagraph"/>
        <w:numPr>
          <w:ilvl w:val="0"/>
          <w:numId w:val="4"/>
        </w:numPr>
        <w:rPr>
          <w:rFonts w:eastAsia="Times New Roman" w:cs="Times New Roman"/>
          <w:szCs w:val="22"/>
          <w:lang w:eastAsia="de-CH"/>
        </w:rPr>
      </w:pPr>
      <w:r w:rsidRPr="006B4287">
        <w:rPr>
          <w:rFonts w:eastAsia="Times New Roman" w:cs="Times New Roman"/>
          <w:szCs w:val="22"/>
          <w:lang w:eastAsia="de-CH"/>
        </w:rPr>
        <w:t xml:space="preserve">The Front for the Struggle of the Oppressed Races (Front </w:t>
      </w:r>
      <w:proofErr w:type="spellStart"/>
      <w:r w:rsidRPr="006B4287">
        <w:rPr>
          <w:rFonts w:eastAsia="Times New Roman" w:cs="Times New Roman"/>
          <w:szCs w:val="22"/>
          <w:lang w:eastAsia="de-CH"/>
        </w:rPr>
        <w:t>Unifie</w:t>
      </w:r>
      <w:proofErr w:type="spellEnd"/>
      <w:r w:rsidRPr="006B4287">
        <w:rPr>
          <w:rFonts w:eastAsia="Times New Roman" w:cs="Times New Roman"/>
          <w:szCs w:val="22"/>
          <w:lang w:eastAsia="de-CH"/>
        </w:rPr>
        <w:t xml:space="preserve"> de Lutte des Races </w:t>
      </w:r>
      <w:proofErr w:type="spellStart"/>
      <w:r w:rsidRPr="006B4287">
        <w:rPr>
          <w:rFonts w:eastAsia="Times New Roman" w:cs="Times New Roman"/>
          <w:szCs w:val="22"/>
          <w:lang w:eastAsia="de-CH"/>
        </w:rPr>
        <w:t>Opprimees</w:t>
      </w:r>
      <w:proofErr w:type="spellEnd"/>
      <w:r w:rsidRPr="006B4287">
        <w:rPr>
          <w:rFonts w:eastAsia="Times New Roman" w:cs="Times New Roman"/>
          <w:szCs w:val="22"/>
          <w:lang w:eastAsia="de-CH"/>
        </w:rPr>
        <w:t xml:space="preserve"> FULRO) </w:t>
      </w:r>
      <w:r>
        <w:rPr>
          <w:rFonts w:eastAsia="Times New Roman" w:cs="Times New Roman"/>
          <w:szCs w:val="22"/>
          <w:lang w:eastAsia="de-CH"/>
        </w:rPr>
        <w:t>continued its operations until 1984, when it was abandoned</w:t>
      </w:r>
      <w:r w:rsidRPr="006B4287">
        <w:rPr>
          <w:rFonts w:eastAsia="Times New Roman" w:cs="Times New Roman"/>
          <w:szCs w:val="22"/>
          <w:lang w:eastAsia="de-CH"/>
        </w:rPr>
        <w:t xml:space="preserve">. </w:t>
      </w:r>
      <w:r>
        <w:rPr>
          <w:rFonts w:eastAsia="Times New Roman" w:cs="Times New Roman"/>
          <w:szCs w:val="22"/>
          <w:lang w:eastAsia="de-CH"/>
        </w:rPr>
        <w:t>Since we have not come across information that would suggest that FULRO’s aim (union with Cambodia) changed</w:t>
      </w:r>
      <w:r w:rsidRPr="006B4287">
        <w:rPr>
          <w:rFonts w:eastAsia="Times New Roman" w:cs="Times New Roman"/>
          <w:szCs w:val="22"/>
          <w:lang w:eastAsia="de-CH"/>
        </w:rPr>
        <w:t>, we continue the irredentist claim from the pre-1975 period until 1984</w:t>
      </w:r>
      <w:r>
        <w:rPr>
          <w:rFonts w:eastAsia="Times New Roman" w:cs="Times New Roman"/>
          <w:szCs w:val="22"/>
          <w:lang w:eastAsia="de-CH"/>
        </w:rPr>
        <w:t xml:space="preserve"> (see Khmer Krom under South Vietnam)</w:t>
      </w:r>
      <w:r w:rsidRPr="006B4287">
        <w:rPr>
          <w:rFonts w:eastAsia="Times New Roman" w:cs="Times New Roman"/>
          <w:szCs w:val="22"/>
          <w:lang w:eastAsia="de-CH"/>
        </w:rPr>
        <w:t>.</w:t>
      </w:r>
      <w:r w:rsidRPr="006B4287">
        <w:rPr>
          <w:rFonts w:eastAsia="Times New Roman"/>
          <w:szCs w:val="22"/>
        </w:rPr>
        <w:t xml:space="preserve"> </w:t>
      </w:r>
      <w:r>
        <w:rPr>
          <w:rFonts w:eastAsia="Times New Roman"/>
          <w:szCs w:val="22"/>
        </w:rPr>
        <w:t>[1975-1984: irredentist claim]</w:t>
      </w:r>
    </w:p>
    <w:p w14:paraId="4F006CE6" w14:textId="77777777" w:rsidR="00BD6F98" w:rsidRPr="006B4287" w:rsidRDefault="00BD6F98" w:rsidP="00BD6F98">
      <w:pPr>
        <w:pStyle w:val="ListParagraph"/>
        <w:numPr>
          <w:ilvl w:val="0"/>
          <w:numId w:val="4"/>
        </w:numPr>
        <w:rPr>
          <w:rFonts w:eastAsia="Times New Roman" w:cs="Times New Roman"/>
          <w:szCs w:val="22"/>
          <w:lang w:eastAsia="de-CH"/>
        </w:rPr>
      </w:pPr>
      <w:r>
        <w:rPr>
          <w:rFonts w:eastAsia="Times New Roman" w:cs="Times New Roman"/>
          <w:szCs w:val="22"/>
          <w:lang w:eastAsia="de-CH"/>
        </w:rPr>
        <w:t>With the disbanding of FULRO in 1984,</w:t>
      </w:r>
      <w:r w:rsidRPr="006B4287">
        <w:rPr>
          <w:rFonts w:eastAsia="Times New Roman" w:cs="Times New Roman"/>
          <w:szCs w:val="22"/>
          <w:lang w:eastAsia="de-CH"/>
        </w:rPr>
        <w:t xml:space="preserve"> </w:t>
      </w:r>
      <w:r>
        <w:rPr>
          <w:rFonts w:eastAsia="Times New Roman" w:cs="Times New Roman"/>
          <w:szCs w:val="22"/>
          <w:lang w:eastAsia="de-CH"/>
        </w:rPr>
        <w:t xml:space="preserve">the dominant claim appears to have shifted to autonomy. As of then, </w:t>
      </w:r>
      <w:r w:rsidRPr="006B4287">
        <w:rPr>
          <w:rFonts w:eastAsia="Times New Roman" w:cs="Times New Roman"/>
          <w:szCs w:val="22"/>
          <w:lang w:eastAsia="de-CH"/>
        </w:rPr>
        <w:t xml:space="preserve">the most prominent organization representing the Khmer Krom self-determination movement </w:t>
      </w:r>
      <w:r>
        <w:rPr>
          <w:rFonts w:eastAsia="Times New Roman" w:cs="Times New Roman"/>
          <w:szCs w:val="22"/>
          <w:lang w:eastAsia="de-CH"/>
        </w:rPr>
        <w:t xml:space="preserve">has been </w:t>
      </w:r>
      <w:r w:rsidRPr="006B4287">
        <w:rPr>
          <w:rFonts w:eastAsia="Times New Roman" w:cs="Times New Roman"/>
          <w:szCs w:val="22"/>
          <w:lang w:eastAsia="de-CH"/>
        </w:rPr>
        <w:t>the Khmers Kampuchea-Krom Federation (KKF), which was founded in</w:t>
      </w:r>
      <w:r>
        <w:rPr>
          <w:rFonts w:eastAsia="Times New Roman" w:cs="Times New Roman"/>
          <w:szCs w:val="22"/>
          <w:lang w:eastAsia="de-CH"/>
        </w:rPr>
        <w:t xml:space="preserve"> </w:t>
      </w:r>
      <w:r w:rsidRPr="006B4287">
        <w:rPr>
          <w:rFonts w:eastAsia="Times New Roman" w:cs="Times New Roman"/>
          <w:szCs w:val="22"/>
          <w:lang w:eastAsia="de-CH"/>
        </w:rPr>
        <w:t xml:space="preserve">1985. The KKF “seeks freedom, justice, and the right to self-determination for the Indigenous Khmer-Krom Peoples” and aims at the acceptance of Khmer as a minority language. </w:t>
      </w:r>
      <w:r>
        <w:rPr>
          <w:rFonts w:eastAsia="Times New Roman" w:cs="Times New Roman"/>
          <w:szCs w:val="22"/>
          <w:lang w:eastAsia="de-CH"/>
        </w:rPr>
        <w:t xml:space="preserve">That the </w:t>
      </w:r>
      <w:r w:rsidRPr="00D245B1">
        <w:rPr>
          <w:rFonts w:eastAsia="Times New Roman" w:cs="Times New Roman"/>
          <w:szCs w:val="22"/>
          <w:lang w:eastAsia="de-CH"/>
        </w:rPr>
        <w:t xml:space="preserve">claim shifted to autonomy is confirmed by Minahan (2002: 996), who sees the claim for autonomy within Vietnam as the dominant claim but only the “first step to the rebirth of Khmer Krom sovereignty”. The KKF emphasized the autonomy claim in 2005, when it demanded a separate governing system for the Khmer Krom in southern Vietnam (Cambodia Daily 2005). The autonomy claim remained current as of 2022 (KKF 2022). </w:t>
      </w:r>
      <w:r w:rsidRPr="00D245B1">
        <w:rPr>
          <w:rFonts w:eastAsia="Times New Roman"/>
          <w:szCs w:val="22"/>
        </w:rPr>
        <w:t>[1985-2020: autonomy claim]</w:t>
      </w:r>
    </w:p>
    <w:p w14:paraId="5E5E8D64" w14:textId="77777777" w:rsidR="00BD6F98" w:rsidRPr="009C6C8D" w:rsidRDefault="00BD6F98" w:rsidP="00BD6F98">
      <w:pPr>
        <w:rPr>
          <w:rFonts w:cs="Times New Roman"/>
          <w:bCs/>
          <w:szCs w:val="22"/>
        </w:rPr>
      </w:pPr>
    </w:p>
    <w:p w14:paraId="6C632D5C" w14:textId="77777777" w:rsidR="00BD6F98" w:rsidRPr="009C6C8D" w:rsidRDefault="00BD6F98" w:rsidP="00BD6F98">
      <w:pPr>
        <w:rPr>
          <w:rFonts w:cs="Times New Roman"/>
          <w:bCs/>
          <w:szCs w:val="22"/>
        </w:rPr>
      </w:pPr>
    </w:p>
    <w:p w14:paraId="6AF24029" w14:textId="77777777" w:rsidR="00BD6F98" w:rsidRPr="00BE5168" w:rsidRDefault="00BD6F98" w:rsidP="00BD6F98">
      <w:pPr>
        <w:rPr>
          <w:rFonts w:cs="Times New Roman"/>
          <w:b/>
          <w:szCs w:val="22"/>
        </w:rPr>
      </w:pPr>
      <w:r>
        <w:rPr>
          <w:rFonts w:cs="Times New Roman"/>
          <w:b/>
          <w:szCs w:val="22"/>
        </w:rPr>
        <w:t>Independence claims</w:t>
      </w:r>
    </w:p>
    <w:p w14:paraId="6A946060" w14:textId="77777777" w:rsidR="00BD6F98" w:rsidRDefault="00BD6F98" w:rsidP="00BD6F98">
      <w:pPr>
        <w:rPr>
          <w:rFonts w:cs="Times New Roman"/>
          <w:bCs/>
          <w:szCs w:val="22"/>
        </w:rPr>
      </w:pPr>
    </w:p>
    <w:p w14:paraId="594229E6" w14:textId="77777777" w:rsidR="00BD6F98" w:rsidRDefault="00BD6F98" w:rsidP="00BD6F98">
      <w:pPr>
        <w:rPr>
          <w:rFonts w:cs="Times New Roman"/>
          <w:bCs/>
          <w:szCs w:val="22"/>
        </w:rPr>
      </w:pPr>
      <w:r>
        <w:rPr>
          <w:rFonts w:cs="Times New Roman"/>
          <w:bCs/>
          <w:szCs w:val="22"/>
        </w:rPr>
        <w:t>NA</w:t>
      </w:r>
    </w:p>
    <w:p w14:paraId="5A4E5364" w14:textId="77777777" w:rsidR="00BD6F98" w:rsidRDefault="00BD6F98" w:rsidP="00BD6F98">
      <w:pPr>
        <w:rPr>
          <w:rFonts w:cs="Times New Roman"/>
          <w:bCs/>
          <w:szCs w:val="22"/>
        </w:rPr>
      </w:pPr>
    </w:p>
    <w:p w14:paraId="09E20051" w14:textId="77777777" w:rsidR="00BD6F98" w:rsidRDefault="00BD6F98" w:rsidP="00BD6F98">
      <w:pPr>
        <w:rPr>
          <w:rFonts w:cs="Times New Roman"/>
          <w:bCs/>
          <w:szCs w:val="22"/>
        </w:rPr>
      </w:pPr>
    </w:p>
    <w:p w14:paraId="3E32E6DD" w14:textId="77777777" w:rsidR="00BD6F98" w:rsidRPr="00BE5168" w:rsidRDefault="00BD6F98" w:rsidP="00BD6F98">
      <w:pPr>
        <w:rPr>
          <w:rFonts w:cs="Times New Roman"/>
          <w:b/>
          <w:szCs w:val="22"/>
        </w:rPr>
      </w:pPr>
      <w:r>
        <w:rPr>
          <w:rFonts w:cs="Times New Roman"/>
          <w:b/>
          <w:szCs w:val="22"/>
        </w:rPr>
        <w:t>Irredentist claims</w:t>
      </w:r>
    </w:p>
    <w:p w14:paraId="41CF720B" w14:textId="77777777" w:rsidR="00BD6F98" w:rsidRDefault="00BD6F98" w:rsidP="00BD6F98">
      <w:pPr>
        <w:rPr>
          <w:rFonts w:cs="Times New Roman"/>
          <w:bCs/>
          <w:szCs w:val="22"/>
        </w:rPr>
      </w:pPr>
    </w:p>
    <w:p w14:paraId="77903A52" w14:textId="679A32FF" w:rsidR="00BD6F98" w:rsidRPr="002C6DB9" w:rsidRDefault="00BD6F98" w:rsidP="00BD6F98">
      <w:pPr>
        <w:pStyle w:val="ListParagraph"/>
        <w:numPr>
          <w:ilvl w:val="0"/>
          <w:numId w:val="4"/>
        </w:numPr>
        <w:rPr>
          <w:rFonts w:cs="Times New Roman"/>
          <w:bCs/>
          <w:szCs w:val="22"/>
        </w:rPr>
      </w:pPr>
      <w:r>
        <w:rPr>
          <w:rFonts w:cs="Times New Roman"/>
          <w:szCs w:val="22"/>
        </w:rPr>
        <w:t xml:space="preserve">We found no evidence for politically significant secessionist claims after FULRO’s </w:t>
      </w:r>
      <w:proofErr w:type="spellStart"/>
      <w:r>
        <w:rPr>
          <w:rFonts w:cs="Times New Roman"/>
          <w:szCs w:val="22"/>
        </w:rPr>
        <w:t>disbandement</w:t>
      </w:r>
      <w:proofErr w:type="spellEnd"/>
      <w:r>
        <w:rPr>
          <w:rFonts w:cs="Times New Roman"/>
          <w:szCs w:val="22"/>
        </w:rPr>
        <w:t>.</w:t>
      </w:r>
      <w:r w:rsidRPr="002C6DB9">
        <w:rPr>
          <w:rFonts w:cs="Times New Roman"/>
          <w:szCs w:val="22"/>
        </w:rPr>
        <w:t xml:space="preserve"> </w:t>
      </w:r>
      <w:r>
        <w:rPr>
          <w:rFonts w:cs="Times New Roman"/>
          <w:szCs w:val="22"/>
        </w:rPr>
        <w:t>[start date: 1955; end date: 1984]</w:t>
      </w:r>
    </w:p>
    <w:p w14:paraId="77F3A14C" w14:textId="77777777" w:rsidR="00BD6F98" w:rsidRDefault="00BD6F98" w:rsidP="00BD6F98">
      <w:pPr>
        <w:rPr>
          <w:rFonts w:cs="Times New Roman"/>
          <w:bCs/>
          <w:szCs w:val="22"/>
        </w:rPr>
      </w:pPr>
    </w:p>
    <w:p w14:paraId="36FF3766" w14:textId="77777777" w:rsidR="00BD6F98" w:rsidRPr="00904609" w:rsidRDefault="00BD6F98" w:rsidP="00BD6F98">
      <w:pPr>
        <w:rPr>
          <w:rFonts w:cs="Times New Roman"/>
        </w:rPr>
      </w:pPr>
      <w:r>
        <w:rPr>
          <w:rFonts w:cs="Times New Roman"/>
          <w:b/>
        </w:rPr>
        <w:lastRenderedPageBreak/>
        <w:t>Claimed territory</w:t>
      </w:r>
    </w:p>
    <w:p w14:paraId="77FD2635" w14:textId="77777777" w:rsidR="00BD6F98" w:rsidRPr="006F657B" w:rsidRDefault="00BD6F98" w:rsidP="00BD6F98">
      <w:pPr>
        <w:rPr>
          <w:rFonts w:cs="Times New Roman"/>
          <w:bCs/>
          <w:szCs w:val="22"/>
        </w:rPr>
      </w:pPr>
    </w:p>
    <w:p w14:paraId="45AFBD82" w14:textId="0CF0D895" w:rsidR="00BD6F98" w:rsidRPr="00767736" w:rsidRDefault="00BD6F98" w:rsidP="00BD6F98">
      <w:pPr>
        <w:pStyle w:val="ListParagraph"/>
        <w:numPr>
          <w:ilvl w:val="0"/>
          <w:numId w:val="12"/>
        </w:numPr>
        <w:rPr>
          <w:rFonts w:cs="Times New Roman"/>
          <w:bCs/>
          <w:szCs w:val="22"/>
        </w:rPr>
      </w:pPr>
      <w:r w:rsidRPr="00767736">
        <w:rPr>
          <w:rFonts w:cs="Times New Roman"/>
          <w:bCs/>
          <w:szCs w:val="22"/>
        </w:rPr>
        <w:t xml:space="preserve">The territory claimed by the Khmer refers to the historical territory of Cochinchina, today known as Kampuchea Krom, in southern Vietnam </w:t>
      </w:r>
      <w:r>
        <w:rPr>
          <w:rFonts w:cs="Times New Roman"/>
          <w:bCs/>
          <w:szCs w:val="22"/>
        </w:rPr>
        <w:t>(Minahan 2002: 990)</w:t>
      </w:r>
      <w:r w:rsidRPr="00767736">
        <w:rPr>
          <w:rFonts w:cs="Times New Roman"/>
          <w:bCs/>
          <w:szCs w:val="22"/>
        </w:rPr>
        <w:t xml:space="preserve">. </w:t>
      </w:r>
      <w:r w:rsidR="005C3984">
        <w:t xml:space="preserve">We code this claim using geographic data on admin units from the Global Administrative Areas </w:t>
      </w:r>
      <w:proofErr w:type="spellStart"/>
      <w:r w:rsidR="005C3984">
        <w:t>databas</w:t>
      </w:r>
      <w:proofErr w:type="spellEnd"/>
      <w:r w:rsidRPr="00767736">
        <w:rPr>
          <w:rFonts w:cs="Times New Roman"/>
          <w:bCs/>
          <w:szCs w:val="22"/>
        </w:rPr>
        <w:t>.</w:t>
      </w:r>
    </w:p>
    <w:p w14:paraId="0206009E" w14:textId="77777777" w:rsidR="00BD6F98" w:rsidRPr="006F657B" w:rsidRDefault="00BD6F98" w:rsidP="00BD6F98">
      <w:pPr>
        <w:rPr>
          <w:rFonts w:cs="Times New Roman"/>
          <w:bCs/>
          <w:szCs w:val="22"/>
        </w:rPr>
      </w:pPr>
    </w:p>
    <w:p w14:paraId="3B525F73" w14:textId="77777777" w:rsidR="00BD6F98" w:rsidRPr="006F657B" w:rsidRDefault="00BD6F98" w:rsidP="00BD6F98">
      <w:pPr>
        <w:rPr>
          <w:rFonts w:cs="Times New Roman"/>
          <w:bCs/>
          <w:szCs w:val="22"/>
        </w:rPr>
      </w:pPr>
    </w:p>
    <w:p w14:paraId="6224A581" w14:textId="77777777" w:rsidR="00BD6F98" w:rsidRPr="00BE5168" w:rsidRDefault="00BD6F98" w:rsidP="00BD6F98">
      <w:pPr>
        <w:rPr>
          <w:rFonts w:cs="Times New Roman"/>
          <w:b/>
          <w:szCs w:val="22"/>
        </w:rPr>
      </w:pPr>
      <w:r w:rsidRPr="00BE5168">
        <w:rPr>
          <w:rFonts w:cs="Times New Roman"/>
          <w:b/>
          <w:szCs w:val="22"/>
        </w:rPr>
        <w:t>Sovereignty declarations</w:t>
      </w:r>
    </w:p>
    <w:p w14:paraId="32EE37D5" w14:textId="77777777" w:rsidR="00BD6F98" w:rsidRPr="006F657B" w:rsidRDefault="00BD6F98" w:rsidP="00BD6F98">
      <w:pPr>
        <w:rPr>
          <w:rFonts w:cs="Times New Roman"/>
          <w:szCs w:val="22"/>
        </w:rPr>
      </w:pPr>
    </w:p>
    <w:p w14:paraId="77E0A46B" w14:textId="77777777" w:rsidR="00BD6F98" w:rsidRPr="00FB5631" w:rsidRDefault="00BD6F98" w:rsidP="00BD6F98">
      <w:pPr>
        <w:rPr>
          <w:rFonts w:cs="Times New Roman"/>
          <w:szCs w:val="22"/>
        </w:rPr>
      </w:pPr>
      <w:r>
        <w:rPr>
          <w:rFonts w:cs="Times New Roman"/>
          <w:szCs w:val="22"/>
        </w:rPr>
        <w:t>NA</w:t>
      </w:r>
    </w:p>
    <w:p w14:paraId="49720A3A" w14:textId="00108600" w:rsidR="00BD6F98" w:rsidRDefault="00BD6F98" w:rsidP="00BD6F98">
      <w:pPr>
        <w:rPr>
          <w:rFonts w:cs="Times New Roman"/>
          <w:bCs/>
          <w:szCs w:val="22"/>
        </w:rPr>
      </w:pPr>
    </w:p>
    <w:p w14:paraId="14F15B7C" w14:textId="77777777" w:rsidR="00BD6F98" w:rsidRPr="009C6C8D" w:rsidRDefault="00BD6F98" w:rsidP="00BD6F98">
      <w:pPr>
        <w:rPr>
          <w:rFonts w:cs="Times New Roman"/>
          <w:bCs/>
          <w:szCs w:val="22"/>
        </w:rPr>
      </w:pPr>
    </w:p>
    <w:p w14:paraId="0366FA1B" w14:textId="77777777" w:rsidR="007A501A" w:rsidRDefault="007A501A" w:rsidP="007A501A">
      <w:pPr>
        <w:rPr>
          <w:rFonts w:cs="Times New Roman"/>
          <w:b/>
          <w:szCs w:val="22"/>
        </w:rPr>
      </w:pPr>
      <w:r>
        <w:rPr>
          <w:rFonts w:cs="Times New Roman"/>
          <w:b/>
          <w:szCs w:val="22"/>
        </w:rPr>
        <w:t>Separatist armed conflict</w:t>
      </w:r>
    </w:p>
    <w:p w14:paraId="20957E1B" w14:textId="77777777" w:rsidR="007A501A" w:rsidRPr="006F657B" w:rsidRDefault="007A501A" w:rsidP="007A501A">
      <w:pPr>
        <w:rPr>
          <w:rFonts w:cs="Times New Roman"/>
          <w:szCs w:val="22"/>
        </w:rPr>
      </w:pPr>
    </w:p>
    <w:p w14:paraId="7E65B366" w14:textId="3958A5F7" w:rsidR="0067073F" w:rsidRPr="0067073F" w:rsidRDefault="0067073F" w:rsidP="0067073F">
      <w:pPr>
        <w:pStyle w:val="ListParagraph"/>
        <w:numPr>
          <w:ilvl w:val="0"/>
          <w:numId w:val="11"/>
        </w:numPr>
        <w:rPr>
          <w:rFonts w:cs="Times New Roman"/>
          <w:szCs w:val="22"/>
        </w:rPr>
      </w:pPr>
      <w:r w:rsidRPr="00BD5461">
        <w:rPr>
          <w:rFonts w:eastAsia="Times New Roman"/>
        </w:rPr>
        <w:t xml:space="preserve">During the Vietnam War, FULRO fought with the United States against the communist north. </w:t>
      </w:r>
      <w:r>
        <w:rPr>
          <w:rFonts w:eastAsia="Times New Roman"/>
        </w:rPr>
        <w:t xml:space="preserve">After the fall of Saigon in 1975, it </w:t>
      </w:r>
      <w:proofErr w:type="gramStart"/>
      <w:r>
        <w:rPr>
          <w:rFonts w:eastAsia="Times New Roman"/>
        </w:rPr>
        <w:t>took not</w:t>
      </w:r>
      <w:proofErr w:type="gramEnd"/>
      <w:r>
        <w:rPr>
          <w:rFonts w:eastAsia="Times New Roman"/>
        </w:rPr>
        <w:t xml:space="preserve"> long for FULRO to launch an insurgency against the new Communist regime. We could not find precise information on casualties, but based on descriptions in qualitative sources, the LVIOLSD threshold was likely met. Based on this, we code all groups involved with FULRO – the Chams, the Khmer Krom, and the </w:t>
      </w:r>
      <w:proofErr w:type="spellStart"/>
      <w:r>
        <w:rPr>
          <w:rFonts w:eastAsia="Times New Roman"/>
        </w:rPr>
        <w:t>Montagnards</w:t>
      </w:r>
      <w:proofErr w:type="spellEnd"/>
      <w:r>
        <w:rPr>
          <w:rFonts w:eastAsia="Times New Roman"/>
        </w:rPr>
        <w:t xml:space="preserve"> </w:t>
      </w:r>
      <w:r w:rsidRPr="00BD5461">
        <w:rPr>
          <w:rFonts w:cs="Times New Roman"/>
          <w:szCs w:val="22"/>
        </w:rPr>
        <w:t>(Magnusson 2014: 6</w:t>
      </w:r>
      <w:r>
        <w:rPr>
          <w:rFonts w:cs="Times New Roman"/>
          <w:szCs w:val="22"/>
        </w:rPr>
        <w:t>; Minahan 2002: 428, 995; Roth 2015: 364</w:t>
      </w:r>
      <w:r w:rsidRPr="00BD5461">
        <w:rPr>
          <w:rFonts w:cs="Times New Roman"/>
          <w:szCs w:val="22"/>
        </w:rPr>
        <w:t>)</w:t>
      </w:r>
      <w:r>
        <w:rPr>
          <w:rFonts w:cs="Times New Roman"/>
          <w:szCs w:val="22"/>
        </w:rPr>
        <w:t xml:space="preserve"> </w:t>
      </w:r>
      <w:r>
        <w:rPr>
          <w:rFonts w:eastAsia="Times New Roman"/>
        </w:rPr>
        <w:t xml:space="preserve">– with LVIOLSD in 1975-1981. We code this insurgency as over mixed motives because FULRO appears to have had partly center-seeking/ideological motives. See the </w:t>
      </w:r>
      <w:proofErr w:type="spellStart"/>
      <w:r>
        <w:rPr>
          <w:rFonts w:eastAsia="Times New Roman"/>
        </w:rPr>
        <w:t>Montagnards</w:t>
      </w:r>
      <w:proofErr w:type="spellEnd"/>
      <w:r>
        <w:rPr>
          <w:rFonts w:eastAsia="Times New Roman"/>
        </w:rPr>
        <w:t xml:space="preserve"> entry for more details.</w:t>
      </w:r>
      <w:r w:rsidRPr="0067073F">
        <w:rPr>
          <w:rFonts w:eastAsia="Times New Roman"/>
        </w:rPr>
        <w:t xml:space="preserve"> </w:t>
      </w:r>
      <w:r w:rsidRPr="0067073F">
        <w:rPr>
          <w:rFonts w:cs="Times New Roman"/>
          <w:szCs w:val="22"/>
        </w:rPr>
        <w:t>[1975-1981: LVIOLSD; 1982-19</w:t>
      </w:r>
      <w:r>
        <w:rPr>
          <w:rFonts w:cs="Times New Roman"/>
          <w:szCs w:val="22"/>
        </w:rPr>
        <w:t>20</w:t>
      </w:r>
      <w:r w:rsidRPr="0067073F">
        <w:rPr>
          <w:rFonts w:cs="Times New Roman"/>
          <w:szCs w:val="22"/>
        </w:rPr>
        <w:t xml:space="preserve">: NVIOLSD]  </w:t>
      </w:r>
    </w:p>
    <w:p w14:paraId="6393A02E" w14:textId="5E6FEC28" w:rsidR="007A501A" w:rsidRDefault="007A501A" w:rsidP="007A501A">
      <w:pPr>
        <w:rPr>
          <w:rFonts w:cs="Times New Roman"/>
          <w:szCs w:val="22"/>
        </w:rPr>
      </w:pPr>
    </w:p>
    <w:p w14:paraId="06C3B352" w14:textId="77777777" w:rsidR="0032655E" w:rsidRPr="006F657B" w:rsidRDefault="0032655E" w:rsidP="007A501A">
      <w:pPr>
        <w:rPr>
          <w:rFonts w:cs="Times New Roman"/>
          <w:szCs w:val="22"/>
        </w:rPr>
      </w:pPr>
    </w:p>
    <w:p w14:paraId="1703C5CB" w14:textId="0173DDFD" w:rsidR="007A501A" w:rsidRPr="00BE5168" w:rsidRDefault="007A501A" w:rsidP="007A501A">
      <w:pPr>
        <w:rPr>
          <w:rFonts w:cs="Times New Roman"/>
          <w:szCs w:val="22"/>
        </w:rPr>
      </w:pPr>
      <w:r>
        <w:rPr>
          <w:rFonts w:cs="Times New Roman"/>
          <w:b/>
          <w:szCs w:val="22"/>
        </w:rPr>
        <w:t xml:space="preserve">Historical </w:t>
      </w:r>
      <w:r w:rsidR="00BD6F98">
        <w:rPr>
          <w:rFonts w:cs="Times New Roman"/>
          <w:b/>
          <w:szCs w:val="22"/>
        </w:rPr>
        <w:t>c</w:t>
      </w:r>
      <w:r>
        <w:rPr>
          <w:rFonts w:cs="Times New Roman"/>
          <w:b/>
          <w:szCs w:val="22"/>
        </w:rPr>
        <w:t>ontext</w:t>
      </w:r>
    </w:p>
    <w:p w14:paraId="06C7BE03" w14:textId="77777777" w:rsidR="007A501A" w:rsidRPr="006F657B" w:rsidRDefault="007A501A" w:rsidP="007A501A">
      <w:pPr>
        <w:rPr>
          <w:rFonts w:cs="Times New Roman"/>
          <w:szCs w:val="22"/>
        </w:rPr>
      </w:pPr>
    </w:p>
    <w:p w14:paraId="13BB6EBC" w14:textId="77777777" w:rsidR="00F77B63" w:rsidRDefault="00F77B63">
      <w:pPr>
        <w:pStyle w:val="ListParagraph"/>
        <w:numPr>
          <w:ilvl w:val="0"/>
          <w:numId w:val="4"/>
        </w:numPr>
        <w:rPr>
          <w:rFonts w:eastAsia="Times New Roman"/>
          <w:szCs w:val="22"/>
        </w:rPr>
      </w:pPr>
      <w:r w:rsidRPr="006E26B6">
        <w:rPr>
          <w:rFonts w:eastAsia="Times New Roman"/>
          <w:szCs w:val="22"/>
        </w:rPr>
        <w:t>The Khmer Krom’s history of independence reaches back to the ninth century, when the Khmer empire reunited and initiated the golden age of Khmer culture and power around the capital of Angkor. Under constant pressure from east and north, the Khmer power declined and came to an end in the 15</w:t>
      </w:r>
      <w:r w:rsidRPr="00144760">
        <w:rPr>
          <w:rFonts w:eastAsia="Times New Roman"/>
          <w:szCs w:val="22"/>
          <w:vertAlign w:val="superscript"/>
        </w:rPr>
        <w:t>th</w:t>
      </w:r>
      <w:r>
        <w:rPr>
          <w:rFonts w:eastAsia="Times New Roman"/>
          <w:szCs w:val="22"/>
        </w:rPr>
        <w:t xml:space="preserve"> </w:t>
      </w:r>
      <w:r w:rsidRPr="006E26B6">
        <w:rPr>
          <w:rFonts w:eastAsia="Times New Roman"/>
          <w:szCs w:val="22"/>
        </w:rPr>
        <w:t xml:space="preserve">century. The </w:t>
      </w:r>
      <w:proofErr w:type="spellStart"/>
      <w:r w:rsidRPr="006E26B6">
        <w:rPr>
          <w:rFonts w:eastAsia="Times New Roman"/>
          <w:szCs w:val="22"/>
        </w:rPr>
        <w:t>neighbouring</w:t>
      </w:r>
      <w:proofErr w:type="spellEnd"/>
      <w:r w:rsidRPr="006E26B6">
        <w:rPr>
          <w:rFonts w:eastAsia="Times New Roman"/>
          <w:szCs w:val="22"/>
        </w:rPr>
        <w:t xml:space="preserve"> Vietnamese infiltrated the region, setting off a long history of antagonism between the</w:t>
      </w:r>
      <w:r>
        <w:rPr>
          <w:rFonts w:eastAsia="Times New Roman"/>
          <w:szCs w:val="22"/>
        </w:rPr>
        <w:t xml:space="preserve"> Vietnamese and the Khmer that </w:t>
      </w:r>
      <w:r w:rsidRPr="006E26B6">
        <w:rPr>
          <w:rFonts w:eastAsia="Times New Roman"/>
          <w:szCs w:val="22"/>
        </w:rPr>
        <w:t xml:space="preserve">continued under French colonial rule. </w:t>
      </w:r>
    </w:p>
    <w:p w14:paraId="1893D52D" w14:textId="77777777" w:rsidR="00F77B63" w:rsidRDefault="00F77B63">
      <w:pPr>
        <w:pStyle w:val="ListParagraph"/>
        <w:numPr>
          <w:ilvl w:val="0"/>
          <w:numId w:val="4"/>
        </w:numPr>
        <w:rPr>
          <w:rFonts w:eastAsia="Times New Roman"/>
          <w:szCs w:val="22"/>
        </w:rPr>
      </w:pPr>
      <w:r w:rsidRPr="006E26B6">
        <w:rPr>
          <w:rFonts w:eastAsia="Times New Roman"/>
          <w:szCs w:val="22"/>
        </w:rPr>
        <w:t xml:space="preserve">French colonial rule </w:t>
      </w:r>
      <w:r>
        <w:rPr>
          <w:rFonts w:eastAsia="Times New Roman"/>
          <w:szCs w:val="22"/>
        </w:rPr>
        <w:t>favor</w:t>
      </w:r>
      <w:r w:rsidRPr="006E26B6">
        <w:rPr>
          <w:rFonts w:eastAsia="Times New Roman"/>
          <w:szCs w:val="22"/>
        </w:rPr>
        <w:t xml:space="preserve">ed the Vietnamese and relegated the Khmer. Vietnamese efforts to unify </w:t>
      </w:r>
      <w:r>
        <w:rPr>
          <w:rFonts w:eastAsia="Times New Roman"/>
          <w:szCs w:val="22"/>
        </w:rPr>
        <w:t xml:space="preserve">the </w:t>
      </w:r>
      <w:r w:rsidRPr="006E26B6">
        <w:rPr>
          <w:rFonts w:eastAsia="Times New Roman"/>
          <w:szCs w:val="22"/>
        </w:rPr>
        <w:t xml:space="preserve">historical Vietnamese lands caused fierce resistance by the Khmer Krom also during the Japanese occupation. In 1949, their territory (as part of Cochinchina) was placed under Vietnamese control in exchange for specific rights for the Khmer Krom. These rights were </w:t>
      </w:r>
      <w:proofErr w:type="gramStart"/>
      <w:r w:rsidRPr="006E26B6">
        <w:rPr>
          <w:rFonts w:eastAsia="Times New Roman"/>
          <w:szCs w:val="22"/>
        </w:rPr>
        <w:t>ignored</w:t>
      </w:r>
      <w:proofErr w:type="gramEnd"/>
      <w:r w:rsidRPr="006E26B6">
        <w:rPr>
          <w:rFonts w:eastAsia="Times New Roman"/>
          <w:szCs w:val="22"/>
        </w:rPr>
        <w:t xml:space="preserve"> and the four Khmer Krom provinces were abolished and replaced by 21 Vi</w:t>
      </w:r>
      <w:r>
        <w:rPr>
          <w:rFonts w:eastAsia="Times New Roman"/>
          <w:szCs w:val="22"/>
        </w:rPr>
        <w:t>etnamese provinces (Minahan 2002</w:t>
      </w:r>
      <w:r w:rsidRPr="006E26B6">
        <w:rPr>
          <w:rFonts w:eastAsia="Times New Roman"/>
          <w:szCs w:val="22"/>
        </w:rPr>
        <w:t>).</w:t>
      </w:r>
      <w:r>
        <w:rPr>
          <w:rFonts w:eastAsia="Times New Roman"/>
          <w:szCs w:val="22"/>
        </w:rPr>
        <w:t xml:space="preserve"> </w:t>
      </w:r>
      <w:r w:rsidRPr="009249E6">
        <w:rPr>
          <w:rFonts w:eastAsia="Times New Roman"/>
          <w:szCs w:val="22"/>
        </w:rPr>
        <w:t>During the 1950s and 1960s, the government of the Republic of Vietnam initiated several assimilation campaigns. The use of the Khmer Krom language was discouraged, Khmer pagoda schools were closed, anti-Buddhist laws adopted</w:t>
      </w:r>
      <w:r>
        <w:rPr>
          <w:rFonts w:eastAsia="Times New Roman"/>
          <w:szCs w:val="22"/>
        </w:rPr>
        <w:t>,</w:t>
      </w:r>
      <w:r w:rsidRPr="009249E6">
        <w:rPr>
          <w:rFonts w:eastAsia="Times New Roman"/>
          <w:szCs w:val="22"/>
        </w:rPr>
        <w:t xml:space="preserve"> and the Khmer identity was targeted by the obligation to take on Vietnamese surnames. </w:t>
      </w:r>
      <w:r>
        <w:rPr>
          <w:rFonts w:eastAsia="Times New Roman"/>
          <w:szCs w:val="22"/>
        </w:rPr>
        <w:t xml:space="preserve">Since we lack a clear indication when the respective policies were initiated, we coded a single cultural rights restriction in 1956 under the header of South Vietnam since this is the year when the “nationalization” decree was adopted, which was at the root of these assimilation campaigns </w:t>
      </w:r>
      <w:r w:rsidRPr="006E26B6">
        <w:rPr>
          <w:rFonts w:eastAsia="Times New Roman"/>
          <w:szCs w:val="22"/>
        </w:rPr>
        <w:t xml:space="preserve">(Adams et al. 2009). </w:t>
      </w:r>
    </w:p>
    <w:p w14:paraId="1D58DB5F" w14:textId="77777777" w:rsidR="00BD5461" w:rsidRPr="00BD5461" w:rsidRDefault="00BD5461">
      <w:pPr>
        <w:pStyle w:val="ListParagraph"/>
        <w:numPr>
          <w:ilvl w:val="0"/>
          <w:numId w:val="4"/>
        </w:numPr>
      </w:pPr>
      <w:r w:rsidRPr="007131B6">
        <w:rPr>
          <w:rFonts w:cs="Times New Roman"/>
          <w:szCs w:val="22"/>
        </w:rPr>
        <w:t>The 1957 Land Development Program first stated the principle that land of highlander minorities was belongs to the Vietnamese state and not the indigenous peoples. The 1958 Highlander Resettlement Program provided for the resettlement of highlander minorities from land they were occupying into reservations where they would be “civilized”.  Corresponding legal decrees were passed in Dember 1958 and May 1959</w:t>
      </w:r>
      <w:r>
        <w:rPr>
          <w:rFonts w:cs="Times New Roman"/>
          <w:szCs w:val="22"/>
        </w:rPr>
        <w:t xml:space="preserve"> and led to large-scale land theft</w:t>
      </w:r>
      <w:r w:rsidRPr="007131B6">
        <w:rPr>
          <w:rFonts w:cs="Times New Roman"/>
          <w:szCs w:val="22"/>
        </w:rPr>
        <w:t xml:space="preserve"> (Hickey 1967: 81ff)</w:t>
      </w:r>
      <w:r>
        <w:rPr>
          <w:rFonts w:cs="Times New Roman"/>
          <w:szCs w:val="22"/>
        </w:rPr>
        <w:t xml:space="preserve">. </w:t>
      </w:r>
    </w:p>
    <w:p w14:paraId="7A65DFA2" w14:textId="422194DE" w:rsidR="00F77B63" w:rsidRPr="00B55794" w:rsidRDefault="00F77B63">
      <w:pPr>
        <w:pStyle w:val="ListParagraph"/>
        <w:numPr>
          <w:ilvl w:val="0"/>
          <w:numId w:val="4"/>
        </w:numPr>
      </w:pPr>
      <w:r>
        <w:t>As a result of pressure by the US, the South Vietnamese government began in 1965 to replace discrimination and repression with programs to protect culture and identity. The most significant acts in this direction were the establishment of a Directorate-General for Development of Ethnic Minorities and the passing of legislation according to which highlanders were entitled to own land (Minahan 2002;</w:t>
      </w:r>
      <w:r w:rsidRPr="00840D7A">
        <w:t xml:space="preserve"> </w:t>
      </w:r>
      <w:r>
        <w:t>Human Rights Watch 2002: 24). Land rights are considered a concession on autonomy in line with the codebook. [1965: autonomy concession]</w:t>
      </w:r>
      <w:r w:rsidRPr="00777E6E">
        <w:rPr>
          <w:rFonts w:eastAsia="Times New Roman"/>
          <w:szCs w:val="22"/>
        </w:rPr>
        <w:t xml:space="preserve"> </w:t>
      </w:r>
    </w:p>
    <w:p w14:paraId="4394DA06" w14:textId="77777777" w:rsidR="007A501A" w:rsidRPr="00BE5168" w:rsidRDefault="007A501A" w:rsidP="007A501A">
      <w:pPr>
        <w:rPr>
          <w:rFonts w:cs="Times New Roman"/>
          <w:b/>
          <w:szCs w:val="22"/>
        </w:rPr>
      </w:pPr>
      <w:r w:rsidRPr="00BE5168">
        <w:rPr>
          <w:rFonts w:cs="Times New Roman"/>
          <w:b/>
          <w:szCs w:val="22"/>
        </w:rPr>
        <w:lastRenderedPageBreak/>
        <w:t>Concessions and restrictions</w:t>
      </w:r>
    </w:p>
    <w:p w14:paraId="407CE821" w14:textId="77777777" w:rsidR="007A501A" w:rsidRPr="006F657B" w:rsidRDefault="007A501A" w:rsidP="007A501A">
      <w:pPr>
        <w:rPr>
          <w:rFonts w:cs="Times New Roman"/>
          <w:szCs w:val="22"/>
        </w:rPr>
      </w:pPr>
    </w:p>
    <w:p w14:paraId="720C825F" w14:textId="77777777" w:rsidR="00F77B63" w:rsidRPr="00144760" w:rsidRDefault="00F77B63">
      <w:pPr>
        <w:pStyle w:val="ListParagraph"/>
        <w:numPr>
          <w:ilvl w:val="0"/>
          <w:numId w:val="4"/>
        </w:numPr>
        <w:rPr>
          <w:rFonts w:eastAsia="Times New Roman" w:cs="Times New Roman"/>
          <w:szCs w:val="22"/>
          <w:lang w:eastAsia="de-CH"/>
        </w:rPr>
      </w:pPr>
      <w:r w:rsidRPr="00D6109A">
        <w:rPr>
          <w:rFonts w:eastAsia="Times New Roman"/>
          <w:szCs w:val="22"/>
        </w:rPr>
        <w:t xml:space="preserve">During the Vietnam War, the Khmer Krom were recruited by the US military and fought besides the US troops until the ceasefire of 1973. </w:t>
      </w:r>
      <w:r w:rsidRPr="00D6109A">
        <w:rPr>
          <w:rFonts w:eastAsia="Times New Roman" w:cs="Times New Roman"/>
          <w:szCs w:val="22"/>
          <w:lang w:eastAsia="de-CH"/>
        </w:rPr>
        <w:t xml:space="preserve">After the reunification of Vietnam in 1975, the Khmer Krom suffered from heavy retaliation and </w:t>
      </w:r>
      <w:r w:rsidRPr="00D6109A">
        <w:rPr>
          <w:szCs w:val="22"/>
        </w:rPr>
        <w:t xml:space="preserve">many </w:t>
      </w:r>
      <w:proofErr w:type="gramStart"/>
      <w:r w:rsidRPr="00D6109A">
        <w:rPr>
          <w:szCs w:val="22"/>
        </w:rPr>
        <w:t>anti-communist</w:t>
      </w:r>
      <w:proofErr w:type="gramEnd"/>
      <w:r w:rsidRPr="00D6109A">
        <w:rPr>
          <w:szCs w:val="22"/>
        </w:rPr>
        <w:t xml:space="preserve"> Khmer Krom were sent to re-education camps (Minahan 2002). </w:t>
      </w:r>
    </w:p>
    <w:p w14:paraId="64F27BA8" w14:textId="27AFF905" w:rsidR="00F77B63" w:rsidRDefault="00F77B63">
      <w:pPr>
        <w:pStyle w:val="ListParagraph"/>
        <w:numPr>
          <w:ilvl w:val="0"/>
          <w:numId w:val="4"/>
        </w:numPr>
        <w:rPr>
          <w:rFonts w:eastAsia="Times New Roman" w:cs="Times New Roman"/>
          <w:szCs w:val="22"/>
          <w:lang w:eastAsia="de-CH"/>
        </w:rPr>
      </w:pPr>
      <w:r>
        <w:rPr>
          <w:szCs w:val="22"/>
        </w:rPr>
        <w:t>T</w:t>
      </w:r>
      <w:r w:rsidRPr="00D6109A">
        <w:rPr>
          <w:rFonts w:eastAsia="Times New Roman" w:cs="Times New Roman"/>
          <w:szCs w:val="22"/>
          <w:lang w:eastAsia="de-CH"/>
        </w:rPr>
        <w:t>he discrimination of the Khmer Krom also included a</w:t>
      </w:r>
      <w:r w:rsidRPr="00D6109A">
        <w:rPr>
          <w:szCs w:val="22"/>
        </w:rPr>
        <w:t>ssimilation policies and</w:t>
      </w:r>
      <w:r w:rsidRPr="00D6109A">
        <w:rPr>
          <w:rFonts w:eastAsia="Times New Roman" w:cs="Times New Roman"/>
          <w:szCs w:val="22"/>
          <w:lang w:eastAsia="de-CH"/>
        </w:rPr>
        <w:t xml:space="preserve"> several cultural restrictions targeting the religious beliefs and cultural identity of the Khmer Krom. The </w:t>
      </w:r>
      <w:r w:rsidRPr="00D6109A">
        <w:rPr>
          <w:szCs w:val="22"/>
        </w:rPr>
        <w:t>Khmer language was prohibited</w:t>
      </w:r>
      <w:r w:rsidRPr="00D6109A">
        <w:rPr>
          <w:rFonts w:eastAsia="Times New Roman" w:cs="Times New Roman"/>
          <w:szCs w:val="22"/>
          <w:lang w:eastAsia="de-CH"/>
        </w:rPr>
        <w:t>, the restoration of (destroyed) existing temples and the construction of new ones was banned and donations given to religious institutions was controlled (UNPO). Since</w:t>
      </w:r>
      <w:r>
        <w:rPr>
          <w:rFonts w:eastAsia="Times New Roman" w:cs="Times New Roman"/>
          <w:szCs w:val="22"/>
          <w:lang w:eastAsia="de-CH"/>
        </w:rPr>
        <w:t xml:space="preserve"> we lack a good indication as to when these policies</w:t>
      </w:r>
      <w:r w:rsidRPr="00D6109A">
        <w:rPr>
          <w:rFonts w:eastAsia="Times New Roman" w:cs="Times New Roman"/>
          <w:szCs w:val="22"/>
          <w:lang w:eastAsia="de-CH"/>
        </w:rPr>
        <w:t xml:space="preserve"> were implemented (UNPO mentions the 1970s), we code a restriction in 197</w:t>
      </w:r>
      <w:r w:rsidR="00033FCB">
        <w:rPr>
          <w:rFonts w:eastAsia="Times New Roman" w:cs="Times New Roman"/>
          <w:szCs w:val="22"/>
          <w:lang w:eastAsia="de-CH"/>
        </w:rPr>
        <w:t>6</w:t>
      </w:r>
      <w:r w:rsidRPr="00D6109A">
        <w:rPr>
          <w:rFonts w:eastAsia="Times New Roman" w:cs="Times New Roman"/>
          <w:szCs w:val="22"/>
          <w:lang w:eastAsia="de-CH"/>
        </w:rPr>
        <w:t xml:space="preserve">, the year </w:t>
      </w:r>
      <w:r w:rsidR="00033FCB">
        <w:rPr>
          <w:rFonts w:eastAsia="Times New Roman" w:cs="Times New Roman"/>
          <w:szCs w:val="22"/>
          <w:lang w:eastAsia="de-CH"/>
        </w:rPr>
        <w:t xml:space="preserve">after </w:t>
      </w:r>
      <w:proofErr w:type="gramStart"/>
      <w:r w:rsidR="00033FCB">
        <w:rPr>
          <w:rFonts w:eastAsia="Times New Roman" w:cs="Times New Roman"/>
          <w:szCs w:val="22"/>
          <w:lang w:eastAsia="de-CH"/>
        </w:rPr>
        <w:t>the reunification</w:t>
      </w:r>
      <w:proofErr w:type="gramEnd"/>
      <w:r w:rsidRPr="00D6109A">
        <w:rPr>
          <w:rFonts w:eastAsia="Times New Roman" w:cs="Times New Roman"/>
          <w:szCs w:val="22"/>
          <w:lang w:eastAsia="de-CH"/>
        </w:rPr>
        <w:t xml:space="preserve">. </w:t>
      </w:r>
      <w:r w:rsidR="00033FCB">
        <w:rPr>
          <w:rFonts w:eastAsia="Times New Roman" w:cs="Times New Roman"/>
          <w:szCs w:val="22"/>
          <w:lang w:eastAsia="de-CH"/>
        </w:rPr>
        <w:t xml:space="preserve">We do not code the restriction in 1975 because we code an onset of separatist violence in that year, and </w:t>
      </w:r>
      <w:r w:rsidR="002554FE">
        <w:rPr>
          <w:rFonts w:eastAsia="Times New Roman" w:cs="Times New Roman"/>
          <w:szCs w:val="22"/>
          <w:lang w:eastAsia="de-CH"/>
        </w:rPr>
        <w:t>we lack evidence that the restriction preceded the violence.</w:t>
      </w:r>
      <w:r w:rsidR="00033FCB">
        <w:rPr>
          <w:rFonts w:eastAsia="Times New Roman" w:cs="Times New Roman"/>
          <w:szCs w:val="22"/>
          <w:lang w:eastAsia="de-CH"/>
        </w:rPr>
        <w:t xml:space="preserve"> </w:t>
      </w:r>
      <w:r w:rsidRPr="00D6109A">
        <w:rPr>
          <w:rFonts w:eastAsia="Times New Roman" w:cs="Times New Roman"/>
          <w:szCs w:val="22"/>
          <w:lang w:eastAsia="de-CH"/>
        </w:rPr>
        <w:t>[197</w:t>
      </w:r>
      <w:r w:rsidR="00033FCB">
        <w:rPr>
          <w:rFonts w:eastAsia="Times New Roman" w:cs="Times New Roman"/>
          <w:szCs w:val="22"/>
          <w:lang w:eastAsia="de-CH"/>
        </w:rPr>
        <w:t>6</w:t>
      </w:r>
      <w:r w:rsidRPr="00D6109A">
        <w:rPr>
          <w:rFonts w:eastAsia="Times New Roman" w:cs="Times New Roman"/>
          <w:szCs w:val="22"/>
          <w:lang w:eastAsia="de-CH"/>
        </w:rPr>
        <w:t xml:space="preserve">: cultural </w:t>
      </w:r>
      <w:r>
        <w:rPr>
          <w:rFonts w:eastAsia="Times New Roman" w:cs="Times New Roman"/>
          <w:szCs w:val="22"/>
          <w:lang w:eastAsia="de-CH"/>
        </w:rPr>
        <w:t xml:space="preserve">rights </w:t>
      </w:r>
      <w:r w:rsidRPr="00D6109A">
        <w:rPr>
          <w:rFonts w:eastAsia="Times New Roman" w:cs="Times New Roman"/>
          <w:szCs w:val="22"/>
          <w:lang w:eastAsia="de-CH"/>
        </w:rPr>
        <w:t xml:space="preserve">restriction]  </w:t>
      </w:r>
    </w:p>
    <w:p w14:paraId="457ED3B1" w14:textId="77777777" w:rsidR="00F77B63" w:rsidRPr="00033FCB" w:rsidRDefault="00F77B63">
      <w:pPr>
        <w:pStyle w:val="ListParagraph"/>
        <w:numPr>
          <w:ilvl w:val="0"/>
          <w:numId w:val="4"/>
        </w:numPr>
        <w:rPr>
          <w:rFonts w:eastAsia="Times New Roman" w:cs="Times New Roman"/>
          <w:szCs w:val="22"/>
          <w:lang w:eastAsia="de-CH"/>
        </w:rPr>
      </w:pPr>
      <w:r>
        <w:rPr>
          <w:rFonts w:eastAsia="Times New Roman" w:cs="Times New Roman"/>
          <w:szCs w:val="22"/>
          <w:lang w:eastAsia="de-CH"/>
        </w:rPr>
        <w:t>Furthermore, t</w:t>
      </w:r>
      <w:r w:rsidRPr="00625D57">
        <w:rPr>
          <w:rFonts w:eastAsia="Times New Roman" w:cs="Times New Roman"/>
          <w:szCs w:val="22"/>
          <w:lang w:eastAsia="de-CH"/>
        </w:rPr>
        <w:t xml:space="preserve">he 1965 </w:t>
      </w:r>
      <w:r>
        <w:t>legislation, according to which highlanders were entitled to own land (Minahan 2002;</w:t>
      </w:r>
      <w:r w:rsidRPr="00840D7A">
        <w:t xml:space="preserve"> </w:t>
      </w:r>
      <w:r>
        <w:t xml:space="preserve">Human Rights Watch 2002: 24), </w:t>
      </w:r>
      <w:proofErr w:type="gramStart"/>
      <w:r>
        <w:t>were</w:t>
      </w:r>
      <w:proofErr w:type="gramEnd"/>
      <w:r>
        <w:t xml:space="preserve"> reversed. This is confirmed by different sources: Minority Rights Group International, for example, observes an expropriation of traditional land and resources as agricultural lands were collectivized. Additional evidence is provided by Do and Iyer (2013). This is coded as a reversal of the autonomy concession of 1965 and thus an autonomy restriction. [1975: autonomy </w:t>
      </w:r>
      <w:r w:rsidRPr="00625D57">
        <w:rPr>
          <w:rFonts w:eastAsia="Times New Roman" w:cs="Times New Roman"/>
          <w:szCs w:val="22"/>
          <w:lang w:eastAsia="de-CH"/>
        </w:rPr>
        <w:t>restriction</w:t>
      </w:r>
      <w:r>
        <w:t>]</w:t>
      </w:r>
    </w:p>
    <w:p w14:paraId="14D6F286" w14:textId="1D7A1940" w:rsidR="00033FCB" w:rsidRPr="00595C2D" w:rsidRDefault="00033FCB" w:rsidP="00033FCB">
      <w:pPr>
        <w:numPr>
          <w:ilvl w:val="1"/>
          <w:numId w:val="4"/>
        </w:numPr>
        <w:contextualSpacing/>
        <w:rPr>
          <w:rFonts w:eastAsia="Times New Roman" w:cs="Times New Roman"/>
          <w:szCs w:val="22"/>
          <w:lang w:eastAsia="de-CH"/>
        </w:rPr>
      </w:pPr>
      <w:r>
        <w:t>It is not entirely clear, based on our sources, whether the land rights restriction occurred before or after the onset of the insurgency in 1975 (see above). However, the narrative in Do and Iyer (2013) suggests that land collectivization must have started soon after reunification</w:t>
      </w:r>
      <w:r w:rsidR="00CE145F">
        <w:t>, and thus likely before the outbreak of separatist violence.</w:t>
      </w:r>
    </w:p>
    <w:p w14:paraId="2D8C0A37" w14:textId="13790B42" w:rsidR="00F77B63" w:rsidRPr="00D245B1" w:rsidRDefault="00F77B63">
      <w:pPr>
        <w:pStyle w:val="ListParagraph"/>
        <w:numPr>
          <w:ilvl w:val="0"/>
          <w:numId w:val="4"/>
        </w:numPr>
        <w:rPr>
          <w:rFonts w:eastAsia="Times New Roman" w:cs="Times New Roman"/>
          <w:szCs w:val="22"/>
          <w:lang w:eastAsia="de-CH"/>
        </w:rPr>
      </w:pPr>
      <w:r>
        <w:rPr>
          <w:rFonts w:eastAsia="Times New Roman" w:cs="Times New Roman"/>
          <w:szCs w:val="22"/>
          <w:lang w:eastAsia="de-CH"/>
        </w:rPr>
        <w:t>The 1992 c</w:t>
      </w:r>
      <w:r w:rsidRPr="00CE5D7A">
        <w:rPr>
          <w:rFonts w:eastAsia="Times New Roman" w:cs="Times New Roman"/>
          <w:szCs w:val="22"/>
          <w:lang w:eastAsia="de-CH"/>
        </w:rPr>
        <w:t xml:space="preserve">onstitution </w:t>
      </w:r>
      <w:r>
        <w:rPr>
          <w:rFonts w:eastAsia="Times New Roman" w:cs="Times New Roman"/>
          <w:szCs w:val="22"/>
          <w:lang w:eastAsia="de-CH"/>
        </w:rPr>
        <w:t>includes</w:t>
      </w:r>
      <w:r w:rsidRPr="00CE5D7A">
        <w:rPr>
          <w:rFonts w:eastAsia="Times New Roman" w:cs="Times New Roman"/>
          <w:szCs w:val="22"/>
          <w:lang w:eastAsia="de-CH"/>
        </w:rPr>
        <w:t xml:space="preserve"> </w:t>
      </w:r>
      <w:proofErr w:type="gramStart"/>
      <w:r w:rsidRPr="00CE5D7A">
        <w:rPr>
          <w:rFonts w:eastAsia="Times New Roman" w:cs="Times New Roman"/>
          <w:szCs w:val="22"/>
          <w:lang w:eastAsia="de-CH"/>
        </w:rPr>
        <w:t>rights</w:t>
      </w:r>
      <w:proofErr w:type="gramEnd"/>
      <w:r w:rsidRPr="00CE5D7A">
        <w:rPr>
          <w:rFonts w:eastAsia="Times New Roman" w:cs="Times New Roman"/>
          <w:szCs w:val="22"/>
          <w:lang w:eastAsia="de-CH"/>
        </w:rPr>
        <w:t xml:space="preserve"> of ethnic minorities. Ethnic groups are given the right to use their own language and ethnic discrimination is forbidden (article 5). In article 36 and 39 allow preferential treatment of national minorities in education and health care (</w:t>
      </w:r>
      <w:r w:rsidRPr="00CE5D7A">
        <w:rPr>
          <w:rFonts w:eastAsia="Times New Roman"/>
          <w:szCs w:val="22"/>
        </w:rPr>
        <w:t>Adams et al. 2009</w:t>
      </w:r>
      <w:r w:rsidRPr="00CE5D7A">
        <w:rPr>
          <w:rFonts w:eastAsia="Times New Roman" w:cs="Times New Roman"/>
          <w:szCs w:val="22"/>
          <w:lang w:eastAsia="de-CH"/>
        </w:rPr>
        <w:t xml:space="preserve">). Furthermore, the Committee for Ethnic Minorities and Mountainous Areas was established to implement and monitor of various ethnic minorities specific projects, such as socio-economic development, land and housing, transportation, credit and sanitation. We do not code this as a concession </w:t>
      </w:r>
      <w:r>
        <w:rPr>
          <w:rFonts w:eastAsia="Times New Roman" w:cs="Times New Roman"/>
          <w:szCs w:val="22"/>
          <w:lang w:eastAsia="de-CH"/>
        </w:rPr>
        <w:t xml:space="preserve">because </w:t>
      </w:r>
      <w:r w:rsidRPr="00CE5D7A">
        <w:rPr>
          <w:rFonts w:eastAsia="Times New Roman" w:cs="Times New Roman"/>
          <w:szCs w:val="22"/>
          <w:lang w:eastAsia="de-CH"/>
        </w:rPr>
        <w:t xml:space="preserve">discrimination </w:t>
      </w:r>
      <w:r>
        <w:rPr>
          <w:rFonts w:eastAsia="Times New Roman" w:cs="Times New Roman"/>
          <w:szCs w:val="22"/>
          <w:lang w:eastAsia="de-CH"/>
        </w:rPr>
        <w:t xml:space="preserve">against the </w:t>
      </w:r>
      <w:r w:rsidRPr="00CE5D7A">
        <w:rPr>
          <w:rFonts w:eastAsia="Times New Roman" w:cs="Times New Roman"/>
          <w:szCs w:val="22"/>
          <w:lang w:eastAsia="de-CH"/>
        </w:rPr>
        <w:t>Khmer Krom</w:t>
      </w:r>
      <w:r>
        <w:rPr>
          <w:rFonts w:eastAsia="Times New Roman" w:cs="Times New Roman"/>
          <w:szCs w:val="22"/>
          <w:lang w:eastAsia="de-CH"/>
        </w:rPr>
        <w:t xml:space="preserve"> has remained widespread because </w:t>
      </w:r>
      <w:r w:rsidRPr="00D245B1">
        <w:rPr>
          <w:rFonts w:eastAsia="Times New Roman" w:cs="Times New Roman"/>
          <w:szCs w:val="22"/>
          <w:lang w:eastAsia="de-CH"/>
        </w:rPr>
        <w:t xml:space="preserve">neither cultural rights nor the level of self-determination have significantly increased </w:t>
      </w:r>
      <w:proofErr w:type="gramStart"/>
      <w:r w:rsidRPr="00D245B1">
        <w:rPr>
          <w:rFonts w:eastAsia="Times New Roman" w:cs="Times New Roman"/>
          <w:szCs w:val="22"/>
          <w:lang w:eastAsia="de-CH"/>
        </w:rPr>
        <w:t>as a result of</w:t>
      </w:r>
      <w:proofErr w:type="gramEnd"/>
      <w:r w:rsidRPr="00D245B1">
        <w:rPr>
          <w:rFonts w:eastAsia="Times New Roman" w:cs="Times New Roman"/>
          <w:szCs w:val="22"/>
          <w:lang w:eastAsia="de-CH"/>
        </w:rPr>
        <w:t xml:space="preserve"> the new constitution. </w:t>
      </w:r>
      <w:r w:rsidRPr="00D245B1">
        <w:rPr>
          <w:szCs w:val="22"/>
        </w:rPr>
        <w:t xml:space="preserve"> </w:t>
      </w:r>
    </w:p>
    <w:p w14:paraId="25B19AA6" w14:textId="166D9D99" w:rsidR="008D3403" w:rsidRPr="00D245B1" w:rsidRDefault="00D245B1">
      <w:pPr>
        <w:pStyle w:val="ListParagraph"/>
        <w:numPr>
          <w:ilvl w:val="0"/>
          <w:numId w:val="4"/>
        </w:numPr>
        <w:rPr>
          <w:rFonts w:eastAsia="Times New Roman" w:cs="Times New Roman"/>
          <w:szCs w:val="22"/>
          <w:lang w:eastAsia="de-CH"/>
        </w:rPr>
      </w:pPr>
      <w:r w:rsidRPr="00D245B1">
        <w:rPr>
          <w:szCs w:val="22"/>
        </w:rPr>
        <w:t>In recent years</w:t>
      </w:r>
      <w:r w:rsidR="008D3403" w:rsidRPr="00D245B1">
        <w:rPr>
          <w:szCs w:val="22"/>
        </w:rPr>
        <w:t xml:space="preserve"> Khmer Krom elites </w:t>
      </w:r>
      <w:r w:rsidRPr="00D245B1">
        <w:rPr>
          <w:szCs w:val="22"/>
        </w:rPr>
        <w:t xml:space="preserve">have increasingly been represented </w:t>
      </w:r>
      <w:r w:rsidR="008D3403" w:rsidRPr="00D245B1">
        <w:rPr>
          <w:szCs w:val="22"/>
        </w:rPr>
        <w:t xml:space="preserve">in the government, </w:t>
      </w:r>
      <w:r w:rsidR="009306E6" w:rsidRPr="00D245B1">
        <w:rPr>
          <w:szCs w:val="22"/>
        </w:rPr>
        <w:t xml:space="preserve">but critics claim </w:t>
      </w:r>
      <w:r w:rsidRPr="00D245B1">
        <w:rPr>
          <w:szCs w:val="22"/>
        </w:rPr>
        <w:t xml:space="preserve">this represents an attempt to divert attention away from the Khmer Krom’s autonomy claim </w:t>
      </w:r>
      <w:r w:rsidR="000E0155">
        <w:rPr>
          <w:szCs w:val="22"/>
        </w:rPr>
        <w:t xml:space="preserve">and that autonomy has been mostly token </w:t>
      </w:r>
      <w:r w:rsidR="009306E6" w:rsidRPr="00D245B1">
        <w:rPr>
          <w:szCs w:val="22"/>
        </w:rPr>
        <w:t>(Oishi</w:t>
      </w:r>
      <w:r w:rsidRPr="00D245B1">
        <w:rPr>
          <w:szCs w:val="22"/>
        </w:rPr>
        <w:t xml:space="preserve"> et al. </w:t>
      </w:r>
      <w:r w:rsidR="009306E6" w:rsidRPr="00D245B1">
        <w:rPr>
          <w:szCs w:val="22"/>
        </w:rPr>
        <w:t>20</w:t>
      </w:r>
      <w:r w:rsidR="00532190" w:rsidRPr="00D245B1">
        <w:rPr>
          <w:szCs w:val="22"/>
        </w:rPr>
        <w:t>20</w:t>
      </w:r>
      <w:r w:rsidR="009306E6" w:rsidRPr="00D245B1">
        <w:rPr>
          <w:szCs w:val="22"/>
        </w:rPr>
        <w:t xml:space="preserve">: 248, 260). </w:t>
      </w:r>
      <w:r w:rsidRPr="00D245B1">
        <w:rPr>
          <w:szCs w:val="22"/>
        </w:rPr>
        <w:t>We could not find evidence for a concession as defined here.</w:t>
      </w:r>
    </w:p>
    <w:p w14:paraId="12E20C90" w14:textId="77777777" w:rsidR="007A501A" w:rsidRPr="006F657B" w:rsidRDefault="007A501A" w:rsidP="007A501A">
      <w:pPr>
        <w:rPr>
          <w:rFonts w:cs="Times New Roman"/>
          <w:szCs w:val="22"/>
        </w:rPr>
      </w:pPr>
    </w:p>
    <w:p w14:paraId="0508AA3C" w14:textId="77777777" w:rsidR="007A501A" w:rsidRPr="006F657B" w:rsidRDefault="007A501A" w:rsidP="007A501A">
      <w:pPr>
        <w:rPr>
          <w:rFonts w:cs="Times New Roman"/>
          <w:szCs w:val="22"/>
        </w:rPr>
      </w:pPr>
    </w:p>
    <w:p w14:paraId="387782EF" w14:textId="77777777" w:rsidR="007A501A" w:rsidRPr="00BE5168" w:rsidRDefault="007A501A" w:rsidP="007A501A">
      <w:pPr>
        <w:rPr>
          <w:rFonts w:cs="Times New Roman"/>
          <w:b/>
          <w:szCs w:val="22"/>
        </w:rPr>
      </w:pPr>
      <w:r>
        <w:rPr>
          <w:rFonts w:cs="Times New Roman"/>
          <w:b/>
          <w:szCs w:val="22"/>
        </w:rPr>
        <w:t xml:space="preserve">Regional autonomy </w:t>
      </w:r>
    </w:p>
    <w:p w14:paraId="5BE6DB12" w14:textId="77777777" w:rsidR="007A501A" w:rsidRPr="006F657B" w:rsidRDefault="007A501A" w:rsidP="007A501A">
      <w:pPr>
        <w:rPr>
          <w:rFonts w:cs="Times New Roman"/>
          <w:szCs w:val="22"/>
        </w:rPr>
      </w:pPr>
    </w:p>
    <w:p w14:paraId="59CC3C37" w14:textId="77777777" w:rsidR="006A23DC" w:rsidRPr="00FB5631" w:rsidRDefault="006A23DC" w:rsidP="006A23DC">
      <w:pPr>
        <w:rPr>
          <w:rFonts w:cs="Times New Roman"/>
          <w:szCs w:val="22"/>
        </w:rPr>
      </w:pPr>
      <w:r>
        <w:rPr>
          <w:rFonts w:cs="Times New Roman"/>
          <w:szCs w:val="22"/>
        </w:rPr>
        <w:t>NA</w:t>
      </w:r>
    </w:p>
    <w:p w14:paraId="426F2FFC" w14:textId="77777777" w:rsidR="007A501A" w:rsidRPr="006F657B" w:rsidRDefault="007A501A" w:rsidP="007A501A">
      <w:pPr>
        <w:rPr>
          <w:rFonts w:cs="Times New Roman"/>
          <w:szCs w:val="22"/>
        </w:rPr>
      </w:pPr>
    </w:p>
    <w:p w14:paraId="46394DFD" w14:textId="77777777" w:rsidR="00D245B1" w:rsidRDefault="00D245B1" w:rsidP="007A501A">
      <w:pPr>
        <w:rPr>
          <w:rFonts w:cs="Times New Roman"/>
          <w:b/>
          <w:szCs w:val="22"/>
        </w:rPr>
      </w:pPr>
    </w:p>
    <w:p w14:paraId="4E4A68F7" w14:textId="730FF510" w:rsidR="007A501A" w:rsidRPr="0088796E" w:rsidRDefault="007A501A" w:rsidP="007A501A">
      <w:pPr>
        <w:rPr>
          <w:rFonts w:cs="Times New Roman"/>
          <w:b/>
          <w:szCs w:val="22"/>
        </w:rPr>
      </w:pPr>
      <w:r>
        <w:rPr>
          <w:rFonts w:cs="Times New Roman"/>
          <w:b/>
          <w:szCs w:val="22"/>
        </w:rPr>
        <w:t>De facto i</w:t>
      </w:r>
      <w:r w:rsidRPr="0088796E">
        <w:rPr>
          <w:rFonts w:cs="Times New Roman"/>
          <w:b/>
          <w:szCs w:val="22"/>
        </w:rPr>
        <w:t>ndependence</w:t>
      </w:r>
    </w:p>
    <w:p w14:paraId="17A9B442" w14:textId="77777777" w:rsidR="007A501A" w:rsidRPr="006F657B" w:rsidRDefault="007A501A" w:rsidP="007A501A">
      <w:pPr>
        <w:rPr>
          <w:rFonts w:cs="Times New Roman"/>
          <w:bCs/>
          <w:szCs w:val="22"/>
        </w:rPr>
      </w:pPr>
    </w:p>
    <w:p w14:paraId="23E63611" w14:textId="77777777" w:rsidR="006A23DC" w:rsidRPr="00FB5631" w:rsidRDefault="006A23DC" w:rsidP="006A23DC">
      <w:pPr>
        <w:rPr>
          <w:rFonts w:cs="Times New Roman"/>
          <w:szCs w:val="22"/>
        </w:rPr>
      </w:pPr>
      <w:r>
        <w:rPr>
          <w:rFonts w:cs="Times New Roman"/>
          <w:szCs w:val="22"/>
        </w:rPr>
        <w:t>NA</w:t>
      </w:r>
    </w:p>
    <w:p w14:paraId="791B6913" w14:textId="77777777" w:rsidR="007A501A" w:rsidRPr="006F657B" w:rsidRDefault="007A501A" w:rsidP="007A501A">
      <w:pPr>
        <w:rPr>
          <w:rFonts w:cs="Times New Roman"/>
          <w:bCs/>
          <w:szCs w:val="22"/>
        </w:rPr>
      </w:pPr>
    </w:p>
    <w:p w14:paraId="04A46E0D" w14:textId="77777777" w:rsidR="006A23DC" w:rsidRDefault="006A23DC" w:rsidP="007A501A">
      <w:pPr>
        <w:rPr>
          <w:rFonts w:cs="Times New Roman"/>
          <w:b/>
          <w:szCs w:val="22"/>
        </w:rPr>
      </w:pPr>
    </w:p>
    <w:p w14:paraId="2B9AEF32" w14:textId="27F888CA" w:rsidR="007A501A" w:rsidRPr="00BE5168" w:rsidRDefault="007A501A" w:rsidP="007A501A">
      <w:pPr>
        <w:rPr>
          <w:rFonts w:cs="Times New Roman"/>
          <w:b/>
          <w:szCs w:val="22"/>
        </w:rPr>
      </w:pPr>
      <w:r w:rsidRPr="00BE5168">
        <w:rPr>
          <w:rFonts w:cs="Times New Roman"/>
          <w:b/>
          <w:szCs w:val="22"/>
        </w:rPr>
        <w:t>Major territorial change</w:t>
      </w:r>
      <w:r>
        <w:rPr>
          <w:rFonts w:cs="Times New Roman"/>
          <w:b/>
          <w:szCs w:val="22"/>
        </w:rPr>
        <w:t>s</w:t>
      </w:r>
    </w:p>
    <w:p w14:paraId="71D71D37" w14:textId="77777777" w:rsidR="007A501A" w:rsidRPr="006F657B" w:rsidRDefault="007A501A" w:rsidP="007A501A">
      <w:pPr>
        <w:rPr>
          <w:rFonts w:cs="Times New Roman"/>
          <w:bCs/>
          <w:szCs w:val="22"/>
        </w:rPr>
      </w:pPr>
    </w:p>
    <w:p w14:paraId="31B6D646" w14:textId="77777777" w:rsidR="006A23DC" w:rsidRPr="00CB088C" w:rsidRDefault="006A23DC">
      <w:pPr>
        <w:pStyle w:val="ListParagraph"/>
        <w:numPr>
          <w:ilvl w:val="0"/>
          <w:numId w:val="4"/>
        </w:numPr>
        <w:rPr>
          <w:rFonts w:cs="Times New Roman"/>
          <w:szCs w:val="22"/>
        </w:rPr>
      </w:pPr>
      <w:r>
        <w:rPr>
          <w:rFonts w:cs="Times New Roman"/>
          <w:szCs w:val="22"/>
        </w:rPr>
        <w:t>Used to be part of South Vietnam. [1975: host change (new)]</w:t>
      </w:r>
    </w:p>
    <w:p w14:paraId="6488AED4" w14:textId="77777777" w:rsidR="007A501A" w:rsidRPr="006F657B" w:rsidRDefault="007A501A" w:rsidP="007A501A">
      <w:pPr>
        <w:rPr>
          <w:rFonts w:cs="Times New Roman"/>
          <w:bCs/>
          <w:szCs w:val="22"/>
        </w:rPr>
      </w:pPr>
    </w:p>
    <w:p w14:paraId="6AA7F1ED" w14:textId="77777777" w:rsidR="007A501A" w:rsidRPr="006F657B" w:rsidRDefault="007A501A" w:rsidP="007A501A">
      <w:pPr>
        <w:rPr>
          <w:rFonts w:cs="Times New Roman"/>
          <w:bCs/>
          <w:szCs w:val="22"/>
        </w:rPr>
      </w:pPr>
    </w:p>
    <w:p w14:paraId="6D890C5D" w14:textId="77777777" w:rsidR="002554FE" w:rsidRDefault="002554FE" w:rsidP="00BD6F98">
      <w:pPr>
        <w:ind w:left="709" w:hanging="709"/>
        <w:rPr>
          <w:rFonts w:cs="Times New Roman"/>
          <w:b/>
        </w:rPr>
      </w:pPr>
    </w:p>
    <w:p w14:paraId="150BC4BF" w14:textId="77777777" w:rsidR="002554FE" w:rsidRDefault="002554FE" w:rsidP="00BD6F98">
      <w:pPr>
        <w:ind w:left="709" w:hanging="709"/>
        <w:rPr>
          <w:rFonts w:cs="Times New Roman"/>
          <w:b/>
        </w:rPr>
      </w:pPr>
    </w:p>
    <w:p w14:paraId="5517F359" w14:textId="3DAC4625" w:rsidR="00BD6F98" w:rsidRPr="00D251DF" w:rsidRDefault="00BD6F98" w:rsidP="00BD6F98">
      <w:pPr>
        <w:ind w:left="709" w:hanging="709"/>
        <w:rPr>
          <w:rFonts w:cs="Times New Roman"/>
          <w:b/>
        </w:rPr>
      </w:pPr>
      <w:r w:rsidRPr="00D251DF">
        <w:rPr>
          <w:rFonts w:cs="Times New Roman"/>
          <w:b/>
        </w:rPr>
        <w:lastRenderedPageBreak/>
        <w:t>EPR2SDM</w:t>
      </w:r>
    </w:p>
    <w:p w14:paraId="12DF7F44" w14:textId="77777777" w:rsidR="00BD6F98" w:rsidRPr="00D251DF" w:rsidRDefault="00BD6F98" w:rsidP="00BD6F98">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BD6F98" w:rsidRPr="00D251DF" w14:paraId="5F300EA1" w14:textId="77777777" w:rsidTr="00A5559A">
        <w:trPr>
          <w:trHeight w:val="284"/>
        </w:trPr>
        <w:tc>
          <w:tcPr>
            <w:tcW w:w="4787" w:type="dxa"/>
            <w:vAlign w:val="center"/>
          </w:tcPr>
          <w:p w14:paraId="23222228" w14:textId="77777777" w:rsidR="00BD6F98" w:rsidRPr="00D251DF" w:rsidRDefault="00BD6F98" w:rsidP="00A5559A">
            <w:pPr>
              <w:rPr>
                <w:i/>
              </w:rPr>
            </w:pPr>
            <w:r w:rsidRPr="00D251DF">
              <w:rPr>
                <w:i/>
              </w:rPr>
              <w:t>Movement</w:t>
            </w:r>
          </w:p>
        </w:tc>
        <w:tc>
          <w:tcPr>
            <w:tcW w:w="4783" w:type="dxa"/>
            <w:vAlign w:val="center"/>
          </w:tcPr>
          <w:p w14:paraId="6F8512D3" w14:textId="77777777" w:rsidR="00BD6F98" w:rsidRPr="00D251DF" w:rsidRDefault="00BD6F98" w:rsidP="00A5559A">
            <w:r>
              <w:t>Khmer Krom</w:t>
            </w:r>
          </w:p>
        </w:tc>
      </w:tr>
      <w:tr w:rsidR="00BD6F98" w:rsidRPr="00D251DF" w14:paraId="2E7AE2CD" w14:textId="77777777" w:rsidTr="00A5559A">
        <w:trPr>
          <w:trHeight w:val="284"/>
        </w:trPr>
        <w:tc>
          <w:tcPr>
            <w:tcW w:w="4787" w:type="dxa"/>
            <w:vAlign w:val="center"/>
          </w:tcPr>
          <w:p w14:paraId="51AE1892" w14:textId="77777777" w:rsidR="00BD6F98" w:rsidRPr="00D251DF" w:rsidRDefault="00BD6F98" w:rsidP="00A5559A">
            <w:pPr>
              <w:rPr>
                <w:i/>
              </w:rPr>
            </w:pPr>
            <w:r w:rsidRPr="00D251DF">
              <w:rPr>
                <w:i/>
              </w:rPr>
              <w:t>Scenario</w:t>
            </w:r>
          </w:p>
        </w:tc>
        <w:tc>
          <w:tcPr>
            <w:tcW w:w="4783" w:type="dxa"/>
            <w:vAlign w:val="center"/>
          </w:tcPr>
          <w:p w14:paraId="1EF169F7" w14:textId="77777777" w:rsidR="00BD6F98" w:rsidRPr="00D251DF" w:rsidRDefault="00BD6F98" w:rsidP="00A5559A">
            <w:r>
              <w:t>No match/1:1</w:t>
            </w:r>
          </w:p>
        </w:tc>
      </w:tr>
      <w:tr w:rsidR="00BD6F98" w:rsidRPr="00D251DF" w14:paraId="5887827A" w14:textId="77777777" w:rsidTr="00A5559A">
        <w:trPr>
          <w:trHeight w:val="284"/>
        </w:trPr>
        <w:tc>
          <w:tcPr>
            <w:tcW w:w="4787" w:type="dxa"/>
            <w:vAlign w:val="center"/>
          </w:tcPr>
          <w:p w14:paraId="3B5BA38C" w14:textId="77777777" w:rsidR="00BD6F98" w:rsidRPr="00D251DF" w:rsidRDefault="00BD6F98" w:rsidP="00A5559A">
            <w:pPr>
              <w:rPr>
                <w:i/>
              </w:rPr>
            </w:pPr>
            <w:r w:rsidRPr="00D251DF">
              <w:rPr>
                <w:i/>
              </w:rPr>
              <w:t>EPR group(s)</w:t>
            </w:r>
          </w:p>
        </w:tc>
        <w:tc>
          <w:tcPr>
            <w:tcW w:w="4783" w:type="dxa"/>
            <w:vAlign w:val="center"/>
          </w:tcPr>
          <w:p w14:paraId="459DF9DE" w14:textId="77777777" w:rsidR="00BD6F98" w:rsidRPr="00D251DF" w:rsidRDefault="00BD6F98" w:rsidP="00A5559A">
            <w:r>
              <w:rPr>
                <w:rFonts w:cs="Times New Roman"/>
              </w:rPr>
              <w:t>Khmer</w:t>
            </w:r>
          </w:p>
        </w:tc>
      </w:tr>
      <w:tr w:rsidR="00BD6F98" w:rsidRPr="00D251DF" w14:paraId="7B68A703" w14:textId="77777777" w:rsidTr="00A5559A">
        <w:trPr>
          <w:trHeight w:val="284"/>
        </w:trPr>
        <w:tc>
          <w:tcPr>
            <w:tcW w:w="4787" w:type="dxa"/>
            <w:vAlign w:val="center"/>
          </w:tcPr>
          <w:p w14:paraId="61A57170" w14:textId="77777777" w:rsidR="00BD6F98" w:rsidRPr="00D251DF" w:rsidRDefault="00BD6F98" w:rsidP="00A5559A">
            <w:pPr>
              <w:rPr>
                <w:i/>
              </w:rPr>
            </w:pPr>
            <w:proofErr w:type="spellStart"/>
            <w:r>
              <w:rPr>
                <w:i/>
              </w:rPr>
              <w:t>Gwgroupid</w:t>
            </w:r>
            <w:proofErr w:type="spellEnd"/>
            <w:r>
              <w:rPr>
                <w:i/>
              </w:rPr>
              <w:t>(s)</w:t>
            </w:r>
          </w:p>
        </w:tc>
        <w:tc>
          <w:tcPr>
            <w:tcW w:w="4783" w:type="dxa"/>
            <w:vAlign w:val="center"/>
          </w:tcPr>
          <w:p w14:paraId="22FDBDD7" w14:textId="77777777" w:rsidR="00BD6F98" w:rsidRPr="00457513" w:rsidRDefault="00BD6F98" w:rsidP="00A5559A">
            <w:r w:rsidRPr="00352096">
              <w:rPr>
                <w:rFonts w:cs="Times New Roman"/>
              </w:rPr>
              <w:t>81613000</w:t>
            </w:r>
          </w:p>
        </w:tc>
      </w:tr>
    </w:tbl>
    <w:p w14:paraId="41D563AC" w14:textId="77777777" w:rsidR="002554FE" w:rsidRDefault="002554FE" w:rsidP="007A501A">
      <w:pPr>
        <w:ind w:left="709" w:hanging="709"/>
        <w:rPr>
          <w:rFonts w:cs="Times New Roman"/>
          <w:b/>
          <w:szCs w:val="22"/>
        </w:rPr>
      </w:pPr>
    </w:p>
    <w:p w14:paraId="49EDCF0F" w14:textId="77777777" w:rsidR="002554FE" w:rsidRDefault="002554FE" w:rsidP="007A501A">
      <w:pPr>
        <w:ind w:left="709" w:hanging="709"/>
        <w:rPr>
          <w:rFonts w:cs="Times New Roman"/>
          <w:b/>
          <w:szCs w:val="22"/>
        </w:rPr>
      </w:pPr>
    </w:p>
    <w:p w14:paraId="5BD1E94A" w14:textId="325D8CC2" w:rsidR="007A501A" w:rsidRDefault="007A501A" w:rsidP="007A501A">
      <w:pPr>
        <w:ind w:left="709" w:hanging="709"/>
        <w:rPr>
          <w:rFonts w:cs="Times New Roman"/>
          <w:b/>
          <w:szCs w:val="22"/>
        </w:rPr>
      </w:pPr>
      <w:r>
        <w:rPr>
          <w:rFonts w:cs="Times New Roman"/>
          <w:b/>
          <w:szCs w:val="22"/>
        </w:rPr>
        <w:t>Power access</w:t>
      </w:r>
    </w:p>
    <w:p w14:paraId="1EEFAE73" w14:textId="77777777" w:rsidR="007A501A" w:rsidRPr="006F657B" w:rsidRDefault="007A501A" w:rsidP="007A501A">
      <w:pPr>
        <w:ind w:left="709" w:hanging="709"/>
        <w:rPr>
          <w:rFonts w:cs="Times New Roman"/>
          <w:bCs/>
          <w:szCs w:val="22"/>
        </w:rPr>
      </w:pPr>
    </w:p>
    <w:p w14:paraId="6E092A27" w14:textId="7D33B289" w:rsidR="006A23DC" w:rsidRDefault="006A23DC">
      <w:pPr>
        <w:pStyle w:val="ListParagraph"/>
        <w:numPr>
          <w:ilvl w:val="0"/>
          <w:numId w:val="13"/>
        </w:numPr>
        <w:contextualSpacing w:val="0"/>
      </w:pPr>
      <w:r>
        <w:t>The Khmer Krom are only coded as of 1976</w:t>
      </w:r>
      <w:r w:rsidR="000E0155">
        <w:t xml:space="preserve"> in EPR</w:t>
      </w:r>
      <w:r>
        <w:t>; from th</w:t>
      </w:r>
      <w:r w:rsidR="000E0155">
        <w:t>at</w:t>
      </w:r>
      <w:r>
        <w:t xml:space="preserve"> year onwards, they are considered discriminated (until 1978) and then powerless. As noted above, the discrimination code can also be applied to 1975, given the </w:t>
      </w:r>
      <w:r>
        <w:rPr>
          <w:lang w:eastAsia="de-CH"/>
        </w:rPr>
        <w:t>a</w:t>
      </w:r>
      <w:r>
        <w:t>ssimilation policies and</w:t>
      </w:r>
      <w:r>
        <w:rPr>
          <w:lang w:eastAsia="de-CH"/>
        </w:rPr>
        <w:t xml:space="preserve"> several cultural restrictions that targeted the religious beliefs and cultural identity of the Khmer Krom after the reunification of Vietnam in 1975. Among other things, these </w:t>
      </w:r>
      <w:r w:rsidRPr="00D245B1">
        <w:rPr>
          <w:lang w:eastAsia="de-CH"/>
        </w:rPr>
        <w:t xml:space="preserve">policies included the prohibition of the </w:t>
      </w:r>
      <w:r w:rsidRPr="00D245B1">
        <w:t>Khmer language</w:t>
      </w:r>
      <w:r w:rsidRPr="00D245B1">
        <w:rPr>
          <w:lang w:eastAsia="de-CH"/>
        </w:rPr>
        <w:t xml:space="preserve">, the banning of the restoration of (destroyed) temples and the control of donations given to religious Khmer institutions (UNPO). </w:t>
      </w:r>
      <w:r w:rsidR="000E0155" w:rsidRPr="00D245B1">
        <w:rPr>
          <w:szCs w:val="22"/>
        </w:rPr>
        <w:t xml:space="preserve">In recent years Khmer Krom elites have increasingly been represented in the government, but critics claim this represents an attempt to divert attention away from the Khmer Krom’s autonomy claim </w:t>
      </w:r>
      <w:r w:rsidR="000E0155">
        <w:rPr>
          <w:szCs w:val="22"/>
        </w:rPr>
        <w:t xml:space="preserve">and that autonomy has been mostly token </w:t>
      </w:r>
      <w:r w:rsidR="000E0155" w:rsidRPr="00D245B1">
        <w:rPr>
          <w:szCs w:val="22"/>
        </w:rPr>
        <w:t xml:space="preserve">(Oishi et al. 2020: 248, 260). </w:t>
      </w:r>
      <w:r w:rsidRPr="00D245B1">
        <w:rPr>
          <w:lang w:eastAsia="de-CH"/>
        </w:rPr>
        <w:t>[</w:t>
      </w:r>
      <w:r w:rsidRPr="00D245B1">
        <w:t>1975-1978: discriminated; 1979-20</w:t>
      </w:r>
      <w:r w:rsidR="00532190" w:rsidRPr="00D245B1">
        <w:t>20</w:t>
      </w:r>
      <w:r w:rsidRPr="00D245B1">
        <w:t>: powerless]</w:t>
      </w:r>
    </w:p>
    <w:p w14:paraId="7A46300B" w14:textId="77777777" w:rsidR="007A501A" w:rsidRPr="006F657B" w:rsidRDefault="007A501A" w:rsidP="007A501A">
      <w:pPr>
        <w:ind w:left="709" w:hanging="709"/>
        <w:rPr>
          <w:rFonts w:cs="Times New Roman"/>
          <w:bCs/>
          <w:szCs w:val="22"/>
        </w:rPr>
      </w:pPr>
    </w:p>
    <w:p w14:paraId="62BE6D3B" w14:textId="77777777" w:rsidR="000E0155" w:rsidRDefault="000E0155" w:rsidP="007A501A">
      <w:pPr>
        <w:ind w:left="709" w:hanging="709"/>
        <w:rPr>
          <w:rFonts w:cs="Times New Roman"/>
          <w:b/>
          <w:szCs w:val="22"/>
        </w:rPr>
      </w:pPr>
    </w:p>
    <w:p w14:paraId="71AE1333" w14:textId="37200722" w:rsidR="007A501A" w:rsidRDefault="007A501A" w:rsidP="007A501A">
      <w:pPr>
        <w:ind w:left="709" w:hanging="709"/>
        <w:rPr>
          <w:rFonts w:cs="Times New Roman"/>
          <w:b/>
          <w:szCs w:val="22"/>
        </w:rPr>
      </w:pPr>
      <w:r>
        <w:rPr>
          <w:rFonts w:cs="Times New Roman"/>
          <w:b/>
          <w:szCs w:val="22"/>
        </w:rPr>
        <w:t>Group size</w:t>
      </w:r>
    </w:p>
    <w:p w14:paraId="3E237973" w14:textId="77777777" w:rsidR="007A501A" w:rsidRDefault="007A501A" w:rsidP="007A501A">
      <w:pPr>
        <w:rPr>
          <w:rFonts w:cs="Times New Roman"/>
        </w:rPr>
      </w:pPr>
    </w:p>
    <w:p w14:paraId="4B610124" w14:textId="4942EC6A" w:rsidR="006A23DC" w:rsidRPr="00D245B1" w:rsidRDefault="006A23DC">
      <w:pPr>
        <w:pStyle w:val="ListParagraph"/>
        <w:numPr>
          <w:ilvl w:val="0"/>
          <w:numId w:val="13"/>
        </w:numPr>
        <w:contextualSpacing w:val="0"/>
        <w:rPr>
          <w:lang w:val="en-GB"/>
        </w:rPr>
      </w:pPr>
      <w:r w:rsidRPr="00D245B1">
        <w:rPr>
          <w:lang w:val="en-GB"/>
        </w:rPr>
        <w:t xml:space="preserve">We follow EPR. [1975-1978: </w:t>
      </w:r>
      <w:r w:rsidRPr="00D245B1">
        <w:t>0</w:t>
      </w:r>
      <w:r w:rsidRPr="00D245B1">
        <w:rPr>
          <w:lang w:val="en-GB"/>
        </w:rPr>
        <w:t>.013; 1979-20</w:t>
      </w:r>
      <w:r w:rsidR="00532190" w:rsidRPr="00D245B1">
        <w:rPr>
          <w:lang w:val="en-GB"/>
        </w:rPr>
        <w:t>20</w:t>
      </w:r>
      <w:r w:rsidRPr="00D245B1">
        <w:rPr>
          <w:lang w:val="en-GB"/>
        </w:rPr>
        <w:t>: 0.014]</w:t>
      </w:r>
    </w:p>
    <w:p w14:paraId="71F6F63C" w14:textId="3E714E05" w:rsidR="007A501A" w:rsidRDefault="007A501A" w:rsidP="007A501A">
      <w:pPr>
        <w:rPr>
          <w:rFonts w:cs="Times New Roman"/>
        </w:rPr>
      </w:pPr>
    </w:p>
    <w:p w14:paraId="1BCAEAA3" w14:textId="77777777" w:rsidR="000E0155" w:rsidRDefault="000E0155" w:rsidP="007A501A">
      <w:pPr>
        <w:rPr>
          <w:rFonts w:cs="Times New Roman"/>
        </w:rPr>
      </w:pPr>
    </w:p>
    <w:p w14:paraId="0AB406D2" w14:textId="21FDB21E" w:rsidR="007A501A" w:rsidRPr="00C524D6" w:rsidRDefault="007A501A" w:rsidP="007A501A">
      <w:pPr>
        <w:rPr>
          <w:rFonts w:cs="Times New Roman"/>
          <w:b/>
          <w:bCs/>
        </w:rPr>
      </w:pPr>
      <w:r w:rsidRPr="00C524D6">
        <w:rPr>
          <w:rFonts w:cs="Times New Roman"/>
          <w:b/>
          <w:bCs/>
        </w:rPr>
        <w:t>Regional concentration</w:t>
      </w:r>
    </w:p>
    <w:p w14:paraId="37766947" w14:textId="77777777" w:rsidR="007A501A" w:rsidRPr="00F229B9" w:rsidRDefault="007A501A" w:rsidP="007A501A">
      <w:pPr>
        <w:rPr>
          <w:rFonts w:cs="Times New Roman"/>
        </w:rPr>
      </w:pPr>
    </w:p>
    <w:p w14:paraId="07836C01" w14:textId="550D8ABD" w:rsidR="006A23DC" w:rsidRPr="00615756" w:rsidRDefault="006A23DC">
      <w:pPr>
        <w:pStyle w:val="ListParagraph"/>
        <w:widowControl w:val="0"/>
        <w:numPr>
          <w:ilvl w:val="0"/>
          <w:numId w:val="9"/>
        </w:numPr>
        <w:rPr>
          <w:rFonts w:cs="Times New Roman"/>
        </w:rPr>
      </w:pPr>
      <w:r w:rsidRPr="00F00B0C">
        <w:rPr>
          <w:rFonts w:cs="Times New Roman"/>
        </w:rPr>
        <w:t>The Khmer Krom are concentrated in Kampuchea Krom, where they make up 28</w:t>
      </w:r>
      <w:r>
        <w:rPr>
          <w:rFonts w:cs="Times New Roman"/>
        </w:rPr>
        <w:t>%</w:t>
      </w:r>
      <w:r w:rsidRPr="00F00B0C">
        <w:rPr>
          <w:rFonts w:cs="Times New Roman"/>
        </w:rPr>
        <w:t xml:space="preserve"> of the population (Minahan 2002: 990). Since they do not constitute a majority in their territory</w:t>
      </w:r>
      <w:r>
        <w:rPr>
          <w:rFonts w:cs="Times New Roman"/>
        </w:rPr>
        <w:t xml:space="preserve"> and since we could not find evidence of a smaller area </w:t>
      </w:r>
      <w:r w:rsidR="00532190">
        <w:rPr>
          <w:rFonts w:cs="Times New Roman"/>
        </w:rPr>
        <w:t>wh</w:t>
      </w:r>
      <w:r>
        <w:rPr>
          <w:rFonts w:cs="Times New Roman"/>
        </w:rPr>
        <w:t xml:space="preserve">ere they are in the majority, </w:t>
      </w:r>
      <w:r w:rsidRPr="00F00B0C">
        <w:rPr>
          <w:rFonts w:cs="Times New Roman"/>
        </w:rPr>
        <w:t>we do not code them as regionally concentrated.</w:t>
      </w:r>
      <w:r>
        <w:rPr>
          <w:rFonts w:cs="Times New Roman"/>
        </w:rPr>
        <w:t xml:space="preserve"> </w:t>
      </w:r>
      <w:r w:rsidRPr="004E7DF0">
        <w:rPr>
          <w:rFonts w:cs="Times New Roman"/>
        </w:rPr>
        <w:t xml:space="preserve">We did not find evidence of an alternative territory where the Khmer Krom </w:t>
      </w:r>
      <w:r>
        <w:rPr>
          <w:rFonts w:cs="Times New Roman"/>
        </w:rPr>
        <w:t xml:space="preserve">would form a majority. </w:t>
      </w:r>
      <w:r w:rsidRPr="00F00B0C">
        <w:rPr>
          <w:szCs w:val="22"/>
        </w:rPr>
        <w:t>[not concentrated]</w:t>
      </w:r>
    </w:p>
    <w:p w14:paraId="54B18B1B" w14:textId="77777777" w:rsidR="007A501A" w:rsidRDefault="007A501A" w:rsidP="007A501A">
      <w:pPr>
        <w:rPr>
          <w:rFonts w:cs="Times New Roman"/>
        </w:rPr>
      </w:pPr>
    </w:p>
    <w:p w14:paraId="3A325B22" w14:textId="77777777" w:rsidR="007A501A" w:rsidRDefault="007A501A" w:rsidP="007A501A">
      <w:pPr>
        <w:rPr>
          <w:rFonts w:cs="Times New Roman"/>
        </w:rPr>
      </w:pPr>
    </w:p>
    <w:p w14:paraId="38DEF667" w14:textId="77777777" w:rsidR="007A501A" w:rsidRDefault="007A501A" w:rsidP="007A501A">
      <w:pPr>
        <w:rPr>
          <w:rFonts w:cs="Times New Roman"/>
          <w:b/>
        </w:rPr>
      </w:pPr>
      <w:r>
        <w:rPr>
          <w:rFonts w:cs="Times New Roman"/>
          <w:b/>
        </w:rPr>
        <w:t>Kin</w:t>
      </w:r>
    </w:p>
    <w:p w14:paraId="5C9F9918" w14:textId="77777777" w:rsidR="007A501A" w:rsidRPr="006F657B" w:rsidRDefault="007A501A" w:rsidP="007A501A">
      <w:pPr>
        <w:spacing w:after="60"/>
        <w:ind w:left="709" w:hanging="709"/>
        <w:rPr>
          <w:rFonts w:cs="Times New Roman"/>
          <w:bCs/>
          <w:szCs w:val="22"/>
        </w:rPr>
      </w:pPr>
    </w:p>
    <w:p w14:paraId="5F28F8A1" w14:textId="77777777" w:rsidR="006A23DC" w:rsidRDefault="006A23DC">
      <w:pPr>
        <w:pStyle w:val="ListParagraph"/>
        <w:widowControl w:val="0"/>
        <w:numPr>
          <w:ilvl w:val="0"/>
          <w:numId w:val="2"/>
        </w:numPr>
        <w:rPr>
          <w:rFonts w:cs="Times New Roman"/>
          <w:szCs w:val="22"/>
        </w:rPr>
      </w:pPr>
      <w:r>
        <w:rPr>
          <w:rFonts w:cs="Times New Roman"/>
        </w:rPr>
        <w:t>According to Minahan (2002: 990) there are approximately 1.2 million Khmer Krom in Cambodia</w:t>
      </w:r>
      <w:r w:rsidRPr="00F46FD0">
        <w:rPr>
          <w:rFonts w:cs="Times New Roman"/>
        </w:rPr>
        <w:t xml:space="preserve">. </w:t>
      </w:r>
      <w:r>
        <w:t>[kin in neighboring country]</w:t>
      </w:r>
    </w:p>
    <w:p w14:paraId="71C11917" w14:textId="77777777" w:rsidR="007A501A" w:rsidRDefault="007A501A" w:rsidP="007A501A">
      <w:pPr>
        <w:spacing w:after="60"/>
        <w:ind w:left="709" w:hanging="709"/>
        <w:rPr>
          <w:rFonts w:cs="Times New Roman"/>
          <w:bCs/>
          <w:szCs w:val="22"/>
        </w:rPr>
      </w:pPr>
    </w:p>
    <w:p w14:paraId="17EC6C5D" w14:textId="77777777" w:rsidR="007A501A" w:rsidRPr="006F657B" w:rsidRDefault="007A501A" w:rsidP="007A501A">
      <w:pPr>
        <w:spacing w:after="60"/>
        <w:ind w:left="709" w:hanging="709"/>
        <w:rPr>
          <w:rFonts w:cs="Times New Roman"/>
          <w:bCs/>
          <w:szCs w:val="22"/>
        </w:rPr>
      </w:pPr>
    </w:p>
    <w:p w14:paraId="6405D991" w14:textId="77777777" w:rsidR="007A501A" w:rsidRPr="0029438E" w:rsidRDefault="007A501A" w:rsidP="007A501A">
      <w:pPr>
        <w:spacing w:after="60"/>
        <w:ind w:left="709" w:hanging="709"/>
        <w:rPr>
          <w:rFonts w:cs="Times New Roman"/>
          <w:b/>
          <w:szCs w:val="22"/>
        </w:rPr>
      </w:pPr>
      <w:r w:rsidRPr="00BE5168">
        <w:rPr>
          <w:rFonts w:cs="Times New Roman"/>
          <w:b/>
          <w:szCs w:val="22"/>
        </w:rPr>
        <w:t>Sources</w:t>
      </w:r>
    </w:p>
    <w:p w14:paraId="4F7868D7" w14:textId="77777777" w:rsidR="007A501A" w:rsidRPr="001728CD" w:rsidRDefault="007A501A" w:rsidP="007A501A">
      <w:pPr>
        <w:rPr>
          <w:rFonts w:cs="Times New Roman"/>
          <w:szCs w:val="22"/>
        </w:rPr>
      </w:pPr>
    </w:p>
    <w:p w14:paraId="5A546F18" w14:textId="77777777" w:rsidR="000B2C66" w:rsidRPr="00D245B1" w:rsidRDefault="000B2C66" w:rsidP="006A23DC">
      <w:pPr>
        <w:spacing w:after="60"/>
        <w:ind w:left="709" w:hanging="709"/>
        <w:rPr>
          <w:rFonts w:eastAsia="Times New Roman" w:cs="Times New Roman"/>
          <w:szCs w:val="22"/>
        </w:rPr>
      </w:pPr>
      <w:r w:rsidRPr="00D245B1">
        <w:rPr>
          <w:rFonts w:cs="Times New Roman"/>
          <w:szCs w:val="22"/>
        </w:rPr>
        <w:t xml:space="preserve">Adams, Brad, Bill </w:t>
      </w:r>
      <w:proofErr w:type="spellStart"/>
      <w:r w:rsidRPr="00D245B1">
        <w:rPr>
          <w:rFonts w:cs="Times New Roman"/>
          <w:szCs w:val="22"/>
        </w:rPr>
        <w:t>Frelick</w:t>
      </w:r>
      <w:proofErr w:type="spellEnd"/>
      <w:r w:rsidRPr="00D245B1">
        <w:rPr>
          <w:rFonts w:cs="Times New Roman"/>
          <w:szCs w:val="22"/>
        </w:rPr>
        <w:t xml:space="preserve">, </w:t>
      </w:r>
      <w:proofErr w:type="spellStart"/>
      <w:r w:rsidRPr="00D245B1">
        <w:rPr>
          <w:rFonts w:cs="Times New Roman"/>
          <w:szCs w:val="22"/>
        </w:rPr>
        <w:t>DinaPoh</w:t>
      </w:r>
      <w:proofErr w:type="spellEnd"/>
      <w:r w:rsidRPr="00D245B1">
        <w:rPr>
          <w:rFonts w:cs="Times New Roman"/>
          <w:szCs w:val="22"/>
        </w:rPr>
        <w:t xml:space="preserve"> Kempner, and Joseph Saunders (2009). </w:t>
      </w:r>
      <w:r w:rsidRPr="00D245B1">
        <w:rPr>
          <w:rFonts w:cs="Times New Roman"/>
          <w:i/>
          <w:iCs/>
          <w:szCs w:val="22"/>
        </w:rPr>
        <w:t>On the Margins: Rights Abuses of Ethnic Khmer in Vietnam's Mekong Delta</w:t>
      </w:r>
      <w:r w:rsidRPr="00D245B1">
        <w:rPr>
          <w:rFonts w:cs="Times New Roman"/>
          <w:szCs w:val="22"/>
        </w:rPr>
        <w:t>. New York, NY: Human Rights Watch.</w:t>
      </w:r>
    </w:p>
    <w:p w14:paraId="7436E4CD" w14:textId="77777777" w:rsidR="000B2C66" w:rsidRPr="00D245B1" w:rsidRDefault="000B2C66" w:rsidP="006A23DC">
      <w:pPr>
        <w:spacing w:after="60"/>
        <w:ind w:left="709" w:hanging="709"/>
        <w:rPr>
          <w:szCs w:val="22"/>
          <w:lang w:val="en-GB"/>
        </w:rPr>
      </w:pPr>
      <w:r w:rsidRPr="00D245B1">
        <w:rPr>
          <w:szCs w:val="22"/>
          <w:lang w:val="en-GB"/>
        </w:rPr>
        <w:t xml:space="preserve">Asian Indigenous &amp; Tribal Peoples Network AITPN (2008): “The Government Committee Is Not Enough: CEMA of Vietnam”. </w:t>
      </w:r>
      <w:hyperlink r:id="rId18" w:history="1">
        <w:r w:rsidRPr="00D245B1">
          <w:rPr>
            <w:rStyle w:val="Hyperlink"/>
            <w:szCs w:val="22"/>
            <w:lang w:val="en-GB"/>
          </w:rPr>
          <w:t>http://www.aitpn.org/IRQ/Vol-III/issue_4/story06.html</w:t>
        </w:r>
      </w:hyperlink>
      <w:r w:rsidRPr="00D245B1">
        <w:rPr>
          <w:szCs w:val="22"/>
          <w:lang w:val="en-GB"/>
        </w:rPr>
        <w:t xml:space="preserve"> </w:t>
      </w:r>
      <w:r w:rsidRPr="00D245B1">
        <w:rPr>
          <w:color w:val="000000"/>
          <w:szCs w:val="22"/>
          <w:lang w:eastAsia="de-CH"/>
        </w:rPr>
        <w:t>[July 18, 2014].</w:t>
      </w:r>
    </w:p>
    <w:p w14:paraId="78F47AB0" w14:textId="77777777" w:rsidR="000B2C66" w:rsidRPr="00D245B1" w:rsidRDefault="000B2C66" w:rsidP="006A23DC">
      <w:pPr>
        <w:spacing w:after="60"/>
        <w:ind w:left="709" w:hanging="709"/>
        <w:rPr>
          <w:rFonts w:cs="Times New Roman"/>
          <w:b/>
          <w:szCs w:val="22"/>
        </w:rPr>
      </w:pPr>
      <w:proofErr w:type="spellStart"/>
      <w:r w:rsidRPr="00D245B1">
        <w:rPr>
          <w:rFonts w:cs="Times New Roman"/>
          <w:szCs w:val="22"/>
        </w:rPr>
        <w:t>Cederman</w:t>
      </w:r>
      <w:proofErr w:type="spellEnd"/>
      <w:r w:rsidRPr="00D245B1">
        <w:rPr>
          <w:rFonts w:cs="Times New Roman"/>
          <w:szCs w:val="22"/>
        </w:rPr>
        <w:t xml:space="preserve">, Lars-Erik, Andreas Wimmer, and Brian Min (2010). “Why Do Ethnic Groups Rebel: New Data and Analysis.” </w:t>
      </w:r>
      <w:r w:rsidRPr="00D245B1">
        <w:rPr>
          <w:rFonts w:cs="Times New Roman"/>
          <w:i/>
          <w:iCs/>
          <w:szCs w:val="22"/>
        </w:rPr>
        <w:t>World Politics</w:t>
      </w:r>
      <w:r w:rsidRPr="00D245B1">
        <w:rPr>
          <w:rFonts w:cs="Times New Roman"/>
          <w:szCs w:val="22"/>
        </w:rPr>
        <w:t xml:space="preserve"> </w:t>
      </w:r>
      <w:r w:rsidRPr="00D245B1">
        <w:rPr>
          <w:rFonts w:cs="Times New Roman"/>
          <w:iCs/>
          <w:szCs w:val="22"/>
        </w:rPr>
        <w:t>62</w:t>
      </w:r>
      <w:r w:rsidRPr="00D245B1">
        <w:rPr>
          <w:rFonts w:cs="Times New Roman"/>
          <w:szCs w:val="22"/>
        </w:rPr>
        <w:t>(1): 87-119.</w:t>
      </w:r>
    </w:p>
    <w:p w14:paraId="5613B9A2" w14:textId="77777777" w:rsidR="000B2C66" w:rsidRPr="00D245B1" w:rsidRDefault="000B2C66" w:rsidP="006A23DC">
      <w:pPr>
        <w:pStyle w:val="NormalWeb"/>
        <w:spacing w:before="0" w:beforeAutospacing="0" w:after="60" w:afterAutospacing="0"/>
        <w:ind w:left="709" w:hanging="709"/>
        <w:rPr>
          <w:sz w:val="22"/>
          <w:szCs w:val="22"/>
          <w:lang w:val="en-US"/>
        </w:rPr>
      </w:pPr>
      <w:r w:rsidRPr="00D245B1">
        <w:rPr>
          <w:sz w:val="22"/>
          <w:szCs w:val="22"/>
          <w:lang w:val="en-US"/>
        </w:rPr>
        <w:t xml:space="preserve">Dharma, Po (n.d.). “From the F.L.M to </w:t>
      </w:r>
      <w:proofErr w:type="spellStart"/>
      <w:r w:rsidRPr="00D245B1">
        <w:rPr>
          <w:sz w:val="22"/>
          <w:szCs w:val="22"/>
          <w:lang w:val="en-US"/>
        </w:rPr>
        <w:t>Fulro</w:t>
      </w:r>
      <w:proofErr w:type="spellEnd"/>
      <w:r w:rsidRPr="00D245B1">
        <w:rPr>
          <w:sz w:val="22"/>
          <w:szCs w:val="22"/>
          <w:lang w:val="en-US"/>
        </w:rPr>
        <w:t xml:space="preserve"> (1955-1975).” </w:t>
      </w:r>
      <w:r w:rsidRPr="00D245B1">
        <w:rPr>
          <w:i/>
          <w:iCs/>
          <w:sz w:val="22"/>
          <w:szCs w:val="22"/>
          <w:lang w:val="en-US"/>
        </w:rPr>
        <w:t>IOC-Champa</w:t>
      </w:r>
      <w:r w:rsidRPr="00D245B1">
        <w:rPr>
          <w:sz w:val="22"/>
          <w:szCs w:val="22"/>
          <w:lang w:val="en-US"/>
        </w:rPr>
        <w:t xml:space="preserve">. </w:t>
      </w:r>
      <w:hyperlink r:id="rId19" w:history="1">
        <w:r w:rsidRPr="00D245B1">
          <w:rPr>
            <w:rStyle w:val="Hyperlink"/>
            <w:sz w:val="22"/>
            <w:szCs w:val="22"/>
            <w:lang w:val="en-US"/>
          </w:rPr>
          <w:t>http://www.chamtoday.com/index.php/history-l-ch-s/80-from-the-f-l-m-to-fulro-1955-1975</w:t>
        </w:r>
      </w:hyperlink>
      <w:r w:rsidRPr="00D245B1">
        <w:rPr>
          <w:sz w:val="22"/>
          <w:szCs w:val="22"/>
          <w:lang w:val="en-US"/>
        </w:rPr>
        <w:t xml:space="preserve"> [January 25, 2014].</w:t>
      </w:r>
    </w:p>
    <w:p w14:paraId="4DC553E4" w14:textId="77777777" w:rsidR="000B2C66" w:rsidRPr="00D245B1" w:rsidRDefault="000B2C66" w:rsidP="006A23DC">
      <w:pPr>
        <w:spacing w:after="60"/>
        <w:ind w:left="709" w:hanging="709"/>
        <w:rPr>
          <w:rFonts w:eastAsia="Times New Roman" w:cs="Times New Roman"/>
          <w:szCs w:val="22"/>
        </w:rPr>
      </w:pPr>
      <w:r w:rsidRPr="00D245B1">
        <w:rPr>
          <w:szCs w:val="22"/>
        </w:rPr>
        <w:lastRenderedPageBreak/>
        <w:t xml:space="preserve">Do, Quy-Toan, and Lakshmi Iyer (2003). “Land Rights and Economic Development: Evidence from Vietnam." </w:t>
      </w:r>
      <w:r w:rsidRPr="00D245B1">
        <w:rPr>
          <w:i/>
          <w:iCs/>
          <w:szCs w:val="22"/>
        </w:rPr>
        <w:t>World Bank Policy Research Working Paper</w:t>
      </w:r>
      <w:r w:rsidRPr="00D245B1">
        <w:rPr>
          <w:szCs w:val="22"/>
        </w:rPr>
        <w:t xml:space="preserve"> 3120.</w:t>
      </w:r>
      <w:r w:rsidRPr="00D245B1">
        <w:rPr>
          <w:rFonts w:eastAsia="Times New Roman" w:cs="Times New Roman"/>
          <w:szCs w:val="22"/>
        </w:rPr>
        <w:t xml:space="preserve"> </w:t>
      </w:r>
    </w:p>
    <w:p w14:paraId="26303C14" w14:textId="77777777" w:rsidR="000B2C66" w:rsidRPr="00D245B1" w:rsidRDefault="000B2C66" w:rsidP="006A23DC">
      <w:pPr>
        <w:pStyle w:val="NormalWeb"/>
        <w:spacing w:before="0" w:beforeAutospacing="0" w:after="60" w:afterAutospacing="0"/>
        <w:ind w:left="709" w:hanging="709"/>
        <w:rPr>
          <w:i/>
          <w:iCs/>
          <w:sz w:val="22"/>
          <w:szCs w:val="22"/>
          <w:lang w:val="en-US"/>
        </w:rPr>
      </w:pPr>
      <w:r w:rsidRPr="00D245B1">
        <w:rPr>
          <w:sz w:val="22"/>
          <w:szCs w:val="22"/>
          <w:lang w:val="fr-CH"/>
        </w:rPr>
        <w:t xml:space="preserve">GADM (2019). </w:t>
      </w:r>
      <w:r w:rsidRPr="00D245B1">
        <w:rPr>
          <w:sz w:val="22"/>
          <w:szCs w:val="22"/>
          <w:lang w:val="en-US"/>
        </w:rPr>
        <w:t xml:space="preserve">Database of Global Administrative Boundaries, Version 3.6. </w:t>
      </w:r>
      <w:hyperlink r:id="rId20" w:history="1">
        <w:r w:rsidRPr="00D245B1">
          <w:rPr>
            <w:rStyle w:val="Hyperlink"/>
            <w:sz w:val="22"/>
            <w:szCs w:val="22"/>
            <w:lang w:val="en-US"/>
          </w:rPr>
          <w:t>https://gadm.org/</w:t>
        </w:r>
      </w:hyperlink>
      <w:r w:rsidRPr="00D245B1">
        <w:rPr>
          <w:sz w:val="22"/>
          <w:szCs w:val="22"/>
          <w:lang w:val="en-US"/>
        </w:rPr>
        <w:t xml:space="preserve"> [November 19, 2021].</w:t>
      </w:r>
    </w:p>
    <w:p w14:paraId="237D9479" w14:textId="77777777" w:rsidR="000B2C66" w:rsidRPr="001A422D" w:rsidRDefault="000B2C66" w:rsidP="000B2C66">
      <w:pPr>
        <w:pStyle w:val="NormalWeb"/>
        <w:spacing w:before="0" w:beforeAutospacing="0" w:after="60" w:afterAutospacing="0"/>
        <w:ind w:left="709" w:hanging="709"/>
        <w:rPr>
          <w:sz w:val="22"/>
          <w:szCs w:val="22"/>
          <w:lang w:val="en-US"/>
        </w:rPr>
      </w:pPr>
      <w:r w:rsidRPr="001A422D">
        <w:rPr>
          <w:sz w:val="22"/>
          <w:szCs w:val="22"/>
          <w:lang w:val="en-US"/>
        </w:rPr>
        <w:t xml:space="preserve">Hickey, Gerald C. (2002). </w:t>
      </w:r>
      <w:r w:rsidRPr="001A422D">
        <w:rPr>
          <w:i/>
          <w:sz w:val="22"/>
          <w:szCs w:val="22"/>
          <w:lang w:val="en-US"/>
        </w:rPr>
        <w:t xml:space="preserve">Window on a War: An Anthropologist in the Vietnam Conflict. </w:t>
      </w:r>
      <w:r w:rsidRPr="001A422D">
        <w:rPr>
          <w:sz w:val="22"/>
          <w:szCs w:val="22"/>
          <w:lang w:val="en-US"/>
        </w:rPr>
        <w:t>Lubbock, TX: Texas Tech University Press.</w:t>
      </w:r>
    </w:p>
    <w:p w14:paraId="23B5AB31" w14:textId="77777777" w:rsidR="000B2C66" w:rsidRPr="00D245B1" w:rsidRDefault="000B2C66" w:rsidP="006A23DC">
      <w:pPr>
        <w:spacing w:after="60"/>
        <w:ind w:left="709" w:hanging="709"/>
        <w:jc w:val="both"/>
        <w:rPr>
          <w:rFonts w:eastAsia="Times New Roman" w:cs="Times New Roman"/>
          <w:szCs w:val="22"/>
        </w:rPr>
      </w:pPr>
      <w:r w:rsidRPr="00D245B1">
        <w:rPr>
          <w:szCs w:val="22"/>
        </w:rPr>
        <w:t xml:space="preserve">Human Rights Watch (2002). Repression of </w:t>
      </w:r>
      <w:proofErr w:type="spellStart"/>
      <w:r w:rsidRPr="00D245B1">
        <w:rPr>
          <w:szCs w:val="22"/>
        </w:rPr>
        <w:t>Montagnards</w:t>
      </w:r>
      <w:proofErr w:type="spellEnd"/>
      <w:r w:rsidRPr="00D245B1">
        <w:rPr>
          <w:szCs w:val="22"/>
        </w:rPr>
        <w:t xml:space="preserve">. Conflicts over Land and Religion in Vietnam’s Central Highlands. </w:t>
      </w:r>
      <w:hyperlink r:id="rId21" w:history="1">
        <w:r w:rsidRPr="00D245B1">
          <w:rPr>
            <w:rStyle w:val="Hyperlink"/>
            <w:szCs w:val="22"/>
          </w:rPr>
          <w:t>http://www.hrw.org/reports/pdfs/v/vietnam/viet0402.pdf</w:t>
        </w:r>
      </w:hyperlink>
      <w:r w:rsidRPr="00D245B1">
        <w:rPr>
          <w:szCs w:val="22"/>
        </w:rPr>
        <w:t xml:space="preserve"> [September 1, 2014]. </w:t>
      </w:r>
    </w:p>
    <w:p w14:paraId="0B754A59" w14:textId="77777777" w:rsidR="000B2C66" w:rsidRPr="00D245B1" w:rsidRDefault="000B2C66" w:rsidP="006A23DC">
      <w:pPr>
        <w:pStyle w:val="NormalWeb"/>
        <w:spacing w:before="0" w:beforeAutospacing="0" w:after="60" w:afterAutospacing="0"/>
        <w:ind w:left="709" w:hanging="709"/>
        <w:rPr>
          <w:sz w:val="22"/>
          <w:szCs w:val="22"/>
          <w:lang w:val="en-US"/>
        </w:rPr>
      </w:pPr>
      <w:r w:rsidRPr="00D245B1">
        <w:rPr>
          <w:sz w:val="22"/>
          <w:szCs w:val="22"/>
          <w:lang w:val="en-US"/>
        </w:rPr>
        <w:t>Human Rights Watch (2009). “</w:t>
      </w:r>
      <w:r w:rsidRPr="00D245B1">
        <w:rPr>
          <w:iCs/>
          <w:sz w:val="22"/>
          <w:szCs w:val="22"/>
          <w:lang w:val="en-US"/>
        </w:rPr>
        <w:t>On the Margins: Rights Abuses of Ethnic Khmer in Vietnam’s Mekong Delta”</w:t>
      </w:r>
      <w:r w:rsidRPr="00D245B1">
        <w:rPr>
          <w:sz w:val="22"/>
          <w:szCs w:val="22"/>
          <w:lang w:val="en-US"/>
        </w:rPr>
        <w:t xml:space="preserve">. </w:t>
      </w:r>
      <w:hyperlink r:id="rId22" w:history="1">
        <w:r w:rsidRPr="00D245B1">
          <w:rPr>
            <w:rStyle w:val="Hyperlink"/>
            <w:sz w:val="22"/>
            <w:szCs w:val="22"/>
            <w:lang w:val="en-US"/>
          </w:rPr>
          <w:t>http://www.hrw.org/sites/default/files/reports/vietnam0109web.pdf</w:t>
        </w:r>
      </w:hyperlink>
      <w:r w:rsidRPr="00D245B1">
        <w:rPr>
          <w:sz w:val="22"/>
          <w:szCs w:val="22"/>
          <w:lang w:val="en-US"/>
        </w:rPr>
        <w:t xml:space="preserve"> [June 21, 2014].</w:t>
      </w:r>
    </w:p>
    <w:p w14:paraId="2DB2001D" w14:textId="77777777" w:rsidR="000B2C66" w:rsidRPr="00D245B1" w:rsidRDefault="000B2C66" w:rsidP="00532190">
      <w:pPr>
        <w:pStyle w:val="NormalWeb"/>
        <w:spacing w:before="0" w:beforeAutospacing="0" w:after="60" w:afterAutospacing="0"/>
        <w:ind w:left="709" w:hanging="709"/>
        <w:rPr>
          <w:sz w:val="22"/>
          <w:szCs w:val="22"/>
          <w:lang w:val="en-US"/>
        </w:rPr>
      </w:pPr>
      <w:r w:rsidRPr="00D245B1">
        <w:rPr>
          <w:iCs/>
          <w:sz w:val="22"/>
          <w:szCs w:val="22"/>
          <w:lang w:val="en-US"/>
        </w:rPr>
        <w:t>Khmers Kampuchea-Krom Federation (2022)</w:t>
      </w:r>
      <w:r w:rsidRPr="00D245B1">
        <w:rPr>
          <w:sz w:val="22"/>
          <w:szCs w:val="22"/>
          <w:lang w:val="en-US"/>
        </w:rPr>
        <w:t xml:space="preserve">. “About KKF.” </w:t>
      </w:r>
      <w:hyperlink r:id="rId23" w:history="1">
        <w:r w:rsidRPr="00D245B1">
          <w:rPr>
            <w:rStyle w:val="Hyperlink"/>
            <w:sz w:val="22"/>
            <w:szCs w:val="22"/>
            <w:lang w:val="en-US"/>
          </w:rPr>
          <w:t>http://www.khmerkrom.org/about-us/english</w:t>
        </w:r>
      </w:hyperlink>
      <w:r w:rsidRPr="00D245B1">
        <w:rPr>
          <w:sz w:val="22"/>
          <w:szCs w:val="22"/>
          <w:lang w:val="en-US"/>
        </w:rPr>
        <w:t xml:space="preserve"> [October 24, 2022].</w:t>
      </w:r>
    </w:p>
    <w:p w14:paraId="20BB32D3" w14:textId="77777777" w:rsidR="000B2C66" w:rsidRDefault="000B2C66" w:rsidP="000B2C66">
      <w:pPr>
        <w:spacing w:after="60"/>
        <w:ind w:left="709" w:hanging="709"/>
        <w:rPr>
          <w:rFonts w:cs="Times New Roman"/>
          <w:szCs w:val="22"/>
        </w:rPr>
      </w:pPr>
      <w:r>
        <w:rPr>
          <w:rFonts w:cs="Times New Roman"/>
          <w:szCs w:val="22"/>
        </w:rPr>
        <w:t xml:space="preserve">Magnusson, Ammon Patrick (2014). “The Other Political Problem: Montagnard Nationalism and the Effects on the Vietnam War.” MA Thesis, University of Utah. </w:t>
      </w:r>
      <w:hyperlink r:id="rId24" w:history="1">
        <w:r w:rsidRPr="008F36EA">
          <w:rPr>
            <w:rStyle w:val="Hyperlink"/>
            <w:rFonts w:cs="Times New Roman"/>
            <w:szCs w:val="22"/>
          </w:rPr>
          <w:t>https://core.ac.uk/download/276265663.pdf</w:t>
        </w:r>
      </w:hyperlink>
      <w:r>
        <w:rPr>
          <w:rFonts w:cs="Times New Roman"/>
          <w:szCs w:val="22"/>
        </w:rPr>
        <w:t xml:space="preserve"> [May 8, 2023].</w:t>
      </w:r>
    </w:p>
    <w:p w14:paraId="48999DC5" w14:textId="77777777" w:rsidR="000B2C66" w:rsidRPr="00D245B1" w:rsidRDefault="000B2C66" w:rsidP="006A23DC">
      <w:pPr>
        <w:pStyle w:val="NormalWeb"/>
        <w:spacing w:before="0" w:beforeAutospacing="0" w:after="60" w:afterAutospacing="0"/>
        <w:ind w:left="709" w:hanging="709"/>
        <w:rPr>
          <w:color w:val="000000"/>
          <w:sz w:val="22"/>
          <w:szCs w:val="22"/>
          <w:lang w:val="en-US"/>
        </w:rPr>
      </w:pPr>
      <w:r w:rsidRPr="00D245B1">
        <w:rPr>
          <w:rFonts w:eastAsia="Times"/>
          <w:sz w:val="22"/>
          <w:szCs w:val="22"/>
          <w:lang w:val="en-US"/>
        </w:rPr>
        <w:t xml:space="preserve">Minahan, James (2002). </w:t>
      </w:r>
      <w:r w:rsidRPr="00D245B1">
        <w:rPr>
          <w:rFonts w:eastAsia="Times"/>
          <w:i/>
          <w:sz w:val="22"/>
          <w:szCs w:val="22"/>
          <w:lang w:val="en-US"/>
        </w:rPr>
        <w:t xml:space="preserve">Encyclopedia of the Stateless Nations. </w:t>
      </w:r>
      <w:r w:rsidRPr="00D245B1">
        <w:rPr>
          <w:rFonts w:eastAsia="Times"/>
          <w:sz w:val="22"/>
          <w:szCs w:val="22"/>
          <w:lang w:val="en-US"/>
        </w:rPr>
        <w:t>Westport, CT: Greenwood Press, pp. 990-996.</w:t>
      </w:r>
    </w:p>
    <w:p w14:paraId="48467598" w14:textId="77777777" w:rsidR="000B2C66" w:rsidRPr="00D245B1" w:rsidRDefault="000B2C66" w:rsidP="006A23DC">
      <w:pPr>
        <w:spacing w:after="60"/>
        <w:ind w:left="709" w:hanging="709"/>
        <w:rPr>
          <w:szCs w:val="22"/>
        </w:rPr>
      </w:pPr>
      <w:r w:rsidRPr="00D245B1">
        <w:rPr>
          <w:rFonts w:eastAsia="Times New Roman" w:cs="Times New Roman"/>
          <w:szCs w:val="22"/>
        </w:rPr>
        <w:t>Minority Rights Group International</w:t>
      </w:r>
      <w:r w:rsidRPr="00D245B1">
        <w:rPr>
          <w:rFonts w:eastAsia="Times New Roman" w:cs="Times New Roman"/>
          <w:b/>
          <w:szCs w:val="22"/>
        </w:rPr>
        <w:t xml:space="preserve">. </w:t>
      </w:r>
      <w:r w:rsidRPr="00D245B1">
        <w:rPr>
          <w:rFonts w:eastAsia="Times New Roman" w:cs="Times New Roman"/>
          <w:i/>
          <w:szCs w:val="22"/>
        </w:rPr>
        <w:t>World Directory of Minorities and Indigenous Peoples.</w:t>
      </w:r>
      <w:r w:rsidRPr="00D245B1">
        <w:rPr>
          <w:szCs w:val="22"/>
        </w:rPr>
        <w:t xml:space="preserve"> http://www.minorityrights.org/2323/vietnam/khmer.html</w:t>
      </w:r>
      <w:r w:rsidRPr="00D245B1">
        <w:rPr>
          <w:color w:val="000000"/>
          <w:szCs w:val="22"/>
          <w:lang w:eastAsia="de-CH"/>
        </w:rPr>
        <w:t xml:space="preserve"> &amp; </w:t>
      </w:r>
      <w:r w:rsidRPr="00D245B1">
        <w:rPr>
          <w:szCs w:val="22"/>
        </w:rPr>
        <w:t>http://www.minorityrights.org/2318/</w:t>
      </w:r>
      <w:r w:rsidRPr="00D245B1">
        <w:rPr>
          <w:szCs w:val="22"/>
        </w:rPr>
        <w:br/>
      </w:r>
      <w:proofErr w:type="spellStart"/>
      <w:r w:rsidRPr="00D245B1">
        <w:rPr>
          <w:szCs w:val="22"/>
        </w:rPr>
        <w:t>vietnam</w:t>
      </w:r>
      <w:proofErr w:type="spellEnd"/>
      <w:r w:rsidRPr="00D245B1">
        <w:rPr>
          <w:szCs w:val="22"/>
        </w:rPr>
        <w:t>/vietnam-overview.html</w:t>
      </w:r>
      <w:r w:rsidRPr="00D245B1">
        <w:rPr>
          <w:rFonts w:cs="Times New Roman"/>
          <w:szCs w:val="22"/>
        </w:rPr>
        <w:t xml:space="preserve"> [July 14, 2015].</w:t>
      </w:r>
    </w:p>
    <w:p w14:paraId="521A18B1" w14:textId="77777777" w:rsidR="000B2C66" w:rsidRPr="00D245B1" w:rsidRDefault="000B2C66" w:rsidP="006A23DC">
      <w:pPr>
        <w:spacing w:after="60"/>
        <w:ind w:left="709" w:hanging="709"/>
        <w:rPr>
          <w:rFonts w:eastAsia="Times New Roman" w:cs="Times New Roman"/>
          <w:szCs w:val="22"/>
        </w:rPr>
      </w:pPr>
      <w:r w:rsidRPr="00D245B1">
        <w:rPr>
          <w:rFonts w:cs="Times New Roman"/>
          <w:szCs w:val="22"/>
        </w:rPr>
        <w:t xml:space="preserve">Noseworthy, William B. (2013). “Lowland Participation in the Irredentist ‘Highlands Liberation Movement’ in Vietnam, 1955-1975.” </w:t>
      </w:r>
      <w:r w:rsidRPr="00D245B1">
        <w:rPr>
          <w:rFonts w:cs="Times New Roman"/>
          <w:i/>
          <w:iCs/>
          <w:szCs w:val="22"/>
        </w:rPr>
        <w:t>ASEAS–Austrian Journal of South-East Asian Studies</w:t>
      </w:r>
      <w:r w:rsidRPr="00D245B1">
        <w:rPr>
          <w:rFonts w:cs="Times New Roman"/>
          <w:szCs w:val="22"/>
        </w:rPr>
        <w:t xml:space="preserve"> </w:t>
      </w:r>
      <w:r w:rsidRPr="00D245B1">
        <w:rPr>
          <w:rFonts w:cs="Times New Roman"/>
          <w:iCs/>
          <w:szCs w:val="22"/>
        </w:rPr>
        <w:t>6</w:t>
      </w:r>
      <w:r w:rsidRPr="00D245B1">
        <w:rPr>
          <w:rFonts w:cs="Times New Roman"/>
          <w:szCs w:val="22"/>
        </w:rPr>
        <w:t>(1): 7-28.</w:t>
      </w:r>
      <w:r w:rsidRPr="00D245B1">
        <w:rPr>
          <w:rFonts w:eastAsia="Times New Roman" w:cs="Times New Roman"/>
          <w:szCs w:val="22"/>
        </w:rPr>
        <w:t xml:space="preserve"> </w:t>
      </w:r>
    </w:p>
    <w:p w14:paraId="4E321B49" w14:textId="77777777" w:rsidR="000B2C66" w:rsidRPr="00D245B1" w:rsidRDefault="000B2C66" w:rsidP="006A23DC">
      <w:pPr>
        <w:spacing w:after="60"/>
        <w:ind w:left="709" w:hanging="709"/>
        <w:rPr>
          <w:rFonts w:cs="Times New Roman"/>
          <w:szCs w:val="22"/>
        </w:rPr>
      </w:pPr>
      <w:r w:rsidRPr="00D245B1">
        <w:rPr>
          <w:rFonts w:cs="Times New Roman"/>
          <w:szCs w:val="22"/>
        </w:rPr>
        <w:t>Oishi, Mikio, Quang, Nguyen Minh, Van Minh, Nguyen (2020). The Transformation of Ethnic Conflict in Vietnam: The Case of the Khmer Krom in the Mekong Delta. In: Oishi, M. (eds) Managing Conflicts in a Globalizing ASEAN. Springer, Singapore.</w:t>
      </w:r>
    </w:p>
    <w:p w14:paraId="74DD0D04" w14:textId="77777777" w:rsidR="0067073F" w:rsidRDefault="0067073F" w:rsidP="0067073F">
      <w:pPr>
        <w:pStyle w:val="NormalWeb"/>
        <w:spacing w:before="0" w:beforeAutospacing="0" w:after="60" w:afterAutospacing="0"/>
        <w:ind w:left="709" w:hanging="709"/>
        <w:jc w:val="both"/>
        <w:rPr>
          <w:sz w:val="22"/>
          <w:szCs w:val="22"/>
          <w:lang w:val="en-US"/>
        </w:rPr>
      </w:pPr>
      <w:r>
        <w:rPr>
          <w:sz w:val="22"/>
          <w:szCs w:val="22"/>
          <w:lang w:val="en-US"/>
        </w:rPr>
        <w:t xml:space="preserve">Roth, Christopher F. (2015). </w:t>
      </w:r>
      <w:r>
        <w:rPr>
          <w:i/>
          <w:iCs/>
          <w:sz w:val="22"/>
          <w:szCs w:val="22"/>
          <w:lang w:val="en-US"/>
        </w:rPr>
        <w:t>Let's Split! A Complete Guide to Separatist Movements and Aspirant Nations, from Abkhazia to Zanzibar.</w:t>
      </w:r>
      <w:r>
        <w:rPr>
          <w:sz w:val="22"/>
          <w:szCs w:val="22"/>
          <w:lang w:val="en-US"/>
        </w:rPr>
        <w:t xml:space="preserve"> Sacramento, CA: Litwin Books.</w:t>
      </w:r>
    </w:p>
    <w:p w14:paraId="734DA951" w14:textId="77777777" w:rsidR="000B2C66" w:rsidRPr="00D245B1" w:rsidRDefault="000B2C66" w:rsidP="006A23DC">
      <w:pPr>
        <w:spacing w:after="60"/>
        <w:ind w:left="709" w:hanging="709"/>
        <w:rPr>
          <w:iCs/>
          <w:szCs w:val="22"/>
        </w:rPr>
      </w:pPr>
      <w:r w:rsidRPr="00D245B1">
        <w:rPr>
          <w:iCs/>
          <w:szCs w:val="22"/>
        </w:rPr>
        <w:t xml:space="preserve">The Cambodia Daily (2005): “Khmer Krom Federation Wants Right To </w:t>
      </w:r>
      <w:proofErr w:type="spellStart"/>
      <w:proofErr w:type="gramStart"/>
      <w:r w:rsidRPr="00D245B1">
        <w:rPr>
          <w:iCs/>
          <w:szCs w:val="22"/>
        </w:rPr>
        <w:t>Govern”</w:t>
      </w:r>
      <w:r w:rsidRPr="00D245B1">
        <w:rPr>
          <w:szCs w:val="22"/>
        </w:rPr>
        <w:t>August</w:t>
      </w:r>
      <w:proofErr w:type="spellEnd"/>
      <w:proofErr w:type="gramEnd"/>
      <w:r w:rsidRPr="00D245B1">
        <w:rPr>
          <w:szCs w:val="22"/>
        </w:rPr>
        <w:t xml:space="preserve"> 11. http://www.cambodiadaily.com/archives/khmer-krom-federation-wants-right-to-govern-48863/ </w:t>
      </w:r>
      <w:r w:rsidRPr="00D245B1">
        <w:rPr>
          <w:color w:val="000000"/>
          <w:szCs w:val="22"/>
          <w:lang w:eastAsia="de-CH"/>
        </w:rPr>
        <w:t>[July 18, 2014].</w:t>
      </w:r>
    </w:p>
    <w:p w14:paraId="0565748D" w14:textId="77777777" w:rsidR="000B2C66" w:rsidRPr="00D245B1" w:rsidRDefault="000B2C66" w:rsidP="006A23DC">
      <w:pPr>
        <w:spacing w:after="60"/>
        <w:ind w:left="709" w:hanging="709"/>
        <w:rPr>
          <w:rFonts w:eastAsia="Times New Roman" w:cs="Times New Roman"/>
          <w:szCs w:val="22"/>
          <w:lang w:eastAsia="de-CH"/>
        </w:rPr>
      </w:pPr>
      <w:r w:rsidRPr="00D245B1">
        <w:rPr>
          <w:rFonts w:eastAsia="Times New Roman" w:cs="Times New Roman"/>
          <w:szCs w:val="22"/>
          <w:lang w:eastAsia="de-CH"/>
        </w:rPr>
        <w:t xml:space="preserve">The Khmers Kampuchea-Krom Federation (KKF). “About KKF.” </w:t>
      </w:r>
      <w:hyperlink r:id="rId25" w:history="1">
        <w:r w:rsidRPr="00D245B1">
          <w:rPr>
            <w:rStyle w:val="Hyperlink"/>
            <w:rFonts w:eastAsia="Times New Roman" w:cs="Times New Roman"/>
            <w:szCs w:val="22"/>
            <w:lang w:eastAsia="de-CH"/>
          </w:rPr>
          <w:t>http://www.khmerkrom.org/about-us/english</w:t>
        </w:r>
      </w:hyperlink>
      <w:r w:rsidRPr="00D245B1">
        <w:rPr>
          <w:rFonts w:eastAsia="Times New Roman" w:cs="Times New Roman"/>
          <w:szCs w:val="22"/>
          <w:lang w:eastAsia="de-CH"/>
        </w:rPr>
        <w:t xml:space="preserve"> </w:t>
      </w:r>
      <w:r w:rsidRPr="00D245B1">
        <w:rPr>
          <w:color w:val="000000"/>
          <w:szCs w:val="22"/>
          <w:lang w:eastAsia="de-CH"/>
        </w:rPr>
        <w:t>[July 18, 2014].</w:t>
      </w:r>
    </w:p>
    <w:p w14:paraId="2034FCE6" w14:textId="77777777" w:rsidR="000B2C66" w:rsidRPr="00D245B1" w:rsidRDefault="000B2C66" w:rsidP="006A23DC">
      <w:pPr>
        <w:pStyle w:val="NormalWeb"/>
        <w:spacing w:before="0" w:beforeAutospacing="0" w:after="60" w:afterAutospacing="0"/>
        <w:ind w:left="709" w:hanging="709"/>
        <w:rPr>
          <w:sz w:val="22"/>
          <w:szCs w:val="22"/>
          <w:lang w:val="fr-CH"/>
        </w:rPr>
      </w:pPr>
      <w:r w:rsidRPr="00D245B1">
        <w:rPr>
          <w:sz w:val="22"/>
          <w:szCs w:val="22"/>
          <w:lang w:val="en-US"/>
        </w:rPr>
        <w:t xml:space="preserve">Thul, Prak C. (2005). “Khmer Krom Federation Wants Right to Govern.” </w:t>
      </w:r>
      <w:r w:rsidRPr="00D245B1">
        <w:rPr>
          <w:i/>
          <w:iCs/>
          <w:sz w:val="22"/>
          <w:szCs w:val="22"/>
          <w:lang w:val="en-US"/>
        </w:rPr>
        <w:t>The Cambodia Daily</w:t>
      </w:r>
      <w:r w:rsidRPr="00D245B1">
        <w:rPr>
          <w:sz w:val="22"/>
          <w:szCs w:val="22"/>
          <w:lang w:val="en-US"/>
        </w:rPr>
        <w:t xml:space="preserve">. August 11. </w:t>
      </w:r>
      <w:hyperlink r:id="rId26" w:history="1">
        <w:r w:rsidRPr="00D245B1">
          <w:rPr>
            <w:rStyle w:val="Hyperlink"/>
            <w:sz w:val="22"/>
            <w:szCs w:val="22"/>
            <w:lang w:val="fr-CH"/>
          </w:rPr>
          <w:t>http://www.cambodiadaily.com/archive/khmer-krom-federation-wants-right-to-govern-48863/</w:t>
        </w:r>
      </w:hyperlink>
      <w:r w:rsidRPr="00D245B1">
        <w:rPr>
          <w:sz w:val="22"/>
          <w:szCs w:val="22"/>
          <w:lang w:val="fr-CH"/>
        </w:rPr>
        <w:t xml:space="preserve"> [June 21, 2014].</w:t>
      </w:r>
    </w:p>
    <w:p w14:paraId="2BD6B575" w14:textId="77777777" w:rsidR="000B2C66" w:rsidRPr="00D245B1" w:rsidRDefault="000B2C66" w:rsidP="006A23DC">
      <w:pPr>
        <w:pStyle w:val="NormalWeb"/>
        <w:spacing w:before="0" w:beforeAutospacing="0" w:after="60" w:afterAutospacing="0"/>
        <w:ind w:left="709" w:hanging="709"/>
        <w:rPr>
          <w:sz w:val="22"/>
          <w:szCs w:val="22"/>
          <w:lang w:val="en-US"/>
        </w:rPr>
      </w:pPr>
      <w:proofErr w:type="spellStart"/>
      <w:r w:rsidRPr="00D245B1">
        <w:rPr>
          <w:sz w:val="22"/>
          <w:szCs w:val="22"/>
          <w:lang w:val="fr-CH"/>
        </w:rPr>
        <w:t>Tyner</w:t>
      </w:r>
      <w:proofErr w:type="spellEnd"/>
      <w:r w:rsidRPr="00D245B1">
        <w:rPr>
          <w:sz w:val="22"/>
          <w:szCs w:val="22"/>
          <w:lang w:val="fr-CH"/>
        </w:rPr>
        <w:t xml:space="preserve">, James A. (2008). </w:t>
      </w:r>
      <w:r w:rsidRPr="00D245B1">
        <w:rPr>
          <w:i/>
          <w:iCs/>
          <w:sz w:val="22"/>
          <w:szCs w:val="22"/>
          <w:lang w:val="en-US"/>
        </w:rPr>
        <w:t>The Killing of Cambodia: Geography, Genocide and the Unmaking of Space</w:t>
      </w:r>
      <w:r w:rsidRPr="00D245B1">
        <w:rPr>
          <w:sz w:val="22"/>
          <w:szCs w:val="22"/>
          <w:lang w:val="en-US"/>
        </w:rPr>
        <w:t>. London: Ashgate.</w:t>
      </w:r>
    </w:p>
    <w:p w14:paraId="66FC224B" w14:textId="77777777" w:rsidR="000B2C66" w:rsidRPr="00D245B1" w:rsidRDefault="000B2C66" w:rsidP="006A23DC">
      <w:pPr>
        <w:spacing w:after="60"/>
        <w:ind w:left="709" w:hanging="709"/>
        <w:rPr>
          <w:szCs w:val="22"/>
        </w:rPr>
      </w:pPr>
      <w:r w:rsidRPr="00D245B1">
        <w:rPr>
          <w:szCs w:val="22"/>
          <w:lang w:val="en-GB"/>
        </w:rPr>
        <w:t xml:space="preserve">Unrepresented Nations and Peoples Organization (UNPO). </w:t>
      </w:r>
      <w:r w:rsidRPr="00D245B1">
        <w:rPr>
          <w:szCs w:val="22"/>
        </w:rPr>
        <w:t xml:space="preserve">“Khmer Krom.” </w:t>
      </w:r>
      <w:hyperlink r:id="rId27" w:history="1">
        <w:r w:rsidRPr="00D245B1">
          <w:rPr>
            <w:rStyle w:val="Hyperlink"/>
            <w:szCs w:val="22"/>
          </w:rPr>
          <w:t>http://www.unpo.org/members/7887</w:t>
        </w:r>
      </w:hyperlink>
      <w:r w:rsidRPr="00D245B1">
        <w:rPr>
          <w:szCs w:val="22"/>
        </w:rPr>
        <w:t xml:space="preserve"> </w:t>
      </w:r>
      <w:r w:rsidRPr="00D245B1">
        <w:rPr>
          <w:color w:val="000000"/>
          <w:szCs w:val="22"/>
          <w:lang w:eastAsia="de-CH"/>
        </w:rPr>
        <w:t>[July 18, 2014].</w:t>
      </w:r>
    </w:p>
    <w:p w14:paraId="71BC7A73" w14:textId="77777777" w:rsidR="000B2C66" w:rsidRPr="00D245B1" w:rsidRDefault="000B2C66" w:rsidP="006A23DC">
      <w:pPr>
        <w:spacing w:after="60"/>
        <w:ind w:left="709" w:hanging="709"/>
        <w:rPr>
          <w:rFonts w:eastAsia="Times New Roman" w:cs="Times New Roman"/>
          <w:szCs w:val="22"/>
        </w:rPr>
      </w:pPr>
      <w:r w:rsidRPr="00D245B1">
        <w:rPr>
          <w:rFonts w:cs="Times New Roman"/>
          <w:szCs w:val="22"/>
        </w:rPr>
        <w:t>Unrepresented Nations and Peoples Organization UNPO (2008). “</w:t>
      </w:r>
      <w:proofErr w:type="spellStart"/>
      <w:r w:rsidRPr="00D245B1">
        <w:rPr>
          <w:rFonts w:cs="Times New Roman"/>
          <w:szCs w:val="22"/>
        </w:rPr>
        <w:t>Degar-Montagnards</w:t>
      </w:r>
      <w:proofErr w:type="spellEnd"/>
      <w:r w:rsidRPr="00D245B1">
        <w:rPr>
          <w:rFonts w:cs="Times New Roman"/>
          <w:szCs w:val="22"/>
        </w:rPr>
        <w:t xml:space="preserve">.” http://unpo.org/members/7898 </w:t>
      </w:r>
      <w:r w:rsidRPr="00D245B1">
        <w:rPr>
          <w:rFonts w:cs="Times New Roman"/>
          <w:color w:val="000000"/>
          <w:szCs w:val="22"/>
          <w:lang w:eastAsia="de-CH"/>
        </w:rPr>
        <w:t>[November 10, 2015].</w:t>
      </w:r>
    </w:p>
    <w:p w14:paraId="66B27A7F" w14:textId="77777777" w:rsidR="000B2C66" w:rsidRPr="006A23DC" w:rsidRDefault="000B2C66" w:rsidP="006A23DC">
      <w:pPr>
        <w:widowControl w:val="0"/>
        <w:spacing w:after="60"/>
        <w:ind w:left="709" w:hanging="709"/>
        <w:rPr>
          <w:rFonts w:cs="Times New Roman"/>
          <w:szCs w:val="22"/>
        </w:rPr>
      </w:pPr>
      <w:r w:rsidRPr="00D245B1">
        <w:rPr>
          <w:rFonts w:cs="Times New Roman"/>
          <w:szCs w:val="22"/>
        </w:rPr>
        <w:t xml:space="preserve">Vogt, Manuel, Nils-Christian Bormann, Seraina </w:t>
      </w:r>
      <w:proofErr w:type="spellStart"/>
      <w:r w:rsidRPr="00D245B1">
        <w:rPr>
          <w:rFonts w:cs="Times New Roman"/>
          <w:szCs w:val="22"/>
        </w:rPr>
        <w:t>Rüegger</w:t>
      </w:r>
      <w:proofErr w:type="spellEnd"/>
      <w:r w:rsidRPr="00D245B1">
        <w:rPr>
          <w:rFonts w:cs="Times New Roman"/>
          <w:szCs w:val="22"/>
        </w:rPr>
        <w:t xml:space="preserve">, Lars-Erik </w:t>
      </w:r>
      <w:proofErr w:type="spellStart"/>
      <w:r w:rsidRPr="00D245B1">
        <w:rPr>
          <w:rFonts w:cs="Times New Roman"/>
          <w:szCs w:val="22"/>
        </w:rPr>
        <w:t>Cederman</w:t>
      </w:r>
      <w:proofErr w:type="spellEnd"/>
      <w:r w:rsidRPr="00D245B1">
        <w:rPr>
          <w:rFonts w:cs="Times New Roman"/>
          <w:szCs w:val="22"/>
        </w:rPr>
        <w:t xml:space="preserve">, Philipp Hunziker, and Luc Girardin (2015). “Integrating Data on Ethnicity, Geography, and Conflict: The Ethnic Power Relations Data Set Family.” </w:t>
      </w:r>
      <w:r w:rsidRPr="00D245B1">
        <w:rPr>
          <w:rFonts w:cs="Times New Roman"/>
          <w:i/>
          <w:iCs/>
          <w:szCs w:val="22"/>
        </w:rPr>
        <w:t>Journal of Conflict Resolution</w:t>
      </w:r>
      <w:r w:rsidRPr="00D245B1">
        <w:rPr>
          <w:rFonts w:cs="Times New Roman"/>
          <w:szCs w:val="22"/>
        </w:rPr>
        <w:t xml:space="preserve"> 59(7): 1327-1342.</w:t>
      </w:r>
    </w:p>
    <w:p w14:paraId="4CD3F3E7" w14:textId="77777777" w:rsidR="007A501A" w:rsidRDefault="007A501A" w:rsidP="007A501A">
      <w:pPr>
        <w:spacing w:after="60"/>
      </w:pPr>
    </w:p>
    <w:p w14:paraId="7A40BB62" w14:textId="77777777" w:rsidR="007A501A" w:rsidRPr="00E17E6D" w:rsidRDefault="007A501A" w:rsidP="007A501A">
      <w:pPr>
        <w:spacing w:after="200" w:line="276" w:lineRule="auto"/>
      </w:pPr>
    </w:p>
    <w:p w14:paraId="102BFD8B" w14:textId="20618FF8" w:rsidR="007A501A" w:rsidRDefault="007A501A">
      <w:pPr>
        <w:spacing w:after="200" w:line="276" w:lineRule="auto"/>
      </w:pPr>
      <w:r>
        <w:br w:type="page"/>
      </w:r>
    </w:p>
    <w:p w14:paraId="0BF74C24" w14:textId="213017BC" w:rsidR="007A501A" w:rsidRDefault="007A501A" w:rsidP="007A501A">
      <w:pPr>
        <w:pStyle w:val="Heading2"/>
      </w:pPr>
      <w:proofErr w:type="spellStart"/>
      <w:r>
        <w:lastRenderedPageBreak/>
        <w:t>Montagnards</w:t>
      </w:r>
      <w:proofErr w:type="spellEnd"/>
    </w:p>
    <w:p w14:paraId="2930A75E" w14:textId="77777777" w:rsidR="007A501A" w:rsidRDefault="007A501A" w:rsidP="007A501A"/>
    <w:p w14:paraId="411739B4" w14:textId="5FC3D1AC" w:rsidR="00E30CE9" w:rsidRPr="00D245B1" w:rsidRDefault="007A501A" w:rsidP="00E30CE9">
      <w:pPr>
        <w:rPr>
          <w:rFonts w:cs="Times New Roman"/>
        </w:rPr>
      </w:pPr>
      <w:r w:rsidRPr="00D245B1">
        <w:rPr>
          <w:rFonts w:cs="Times New Roman"/>
        </w:rPr>
        <w:t xml:space="preserve">Activity: </w:t>
      </w:r>
      <w:r w:rsidR="00E30CE9" w:rsidRPr="00D245B1">
        <w:rPr>
          <w:rFonts w:cs="Times New Roman"/>
        </w:rPr>
        <w:t>1975-1984; 200</w:t>
      </w:r>
      <w:r w:rsidR="0011256F">
        <w:rPr>
          <w:rFonts w:cs="Times New Roman"/>
        </w:rPr>
        <w:t>0</w:t>
      </w:r>
      <w:r w:rsidR="00E30CE9" w:rsidRPr="00D245B1">
        <w:rPr>
          <w:rFonts w:cs="Times New Roman"/>
        </w:rPr>
        <w:t>-201</w:t>
      </w:r>
      <w:r w:rsidR="00F13B6D" w:rsidRPr="00D245B1">
        <w:rPr>
          <w:rFonts w:cs="Times New Roman"/>
        </w:rPr>
        <w:t>8</w:t>
      </w:r>
    </w:p>
    <w:p w14:paraId="4DE8599C" w14:textId="77777777" w:rsidR="007A501A" w:rsidRPr="00D245B1" w:rsidRDefault="007A501A" w:rsidP="007A501A">
      <w:pPr>
        <w:rPr>
          <w:rFonts w:cs="Times New Roman"/>
        </w:rPr>
      </w:pPr>
    </w:p>
    <w:p w14:paraId="65C28EAF" w14:textId="77777777" w:rsidR="007A501A" w:rsidRPr="00D245B1" w:rsidRDefault="007A501A" w:rsidP="007A501A">
      <w:pPr>
        <w:rPr>
          <w:rFonts w:cs="Times New Roman"/>
          <w:b/>
          <w:szCs w:val="22"/>
        </w:rPr>
      </w:pPr>
    </w:p>
    <w:p w14:paraId="73E8C7AE" w14:textId="77777777" w:rsidR="007A501A" w:rsidRPr="00D245B1" w:rsidRDefault="007A501A" w:rsidP="007A501A">
      <w:pPr>
        <w:rPr>
          <w:rFonts w:cs="Times New Roman"/>
          <w:b/>
          <w:szCs w:val="22"/>
        </w:rPr>
      </w:pPr>
      <w:r w:rsidRPr="00D245B1">
        <w:rPr>
          <w:rFonts w:cs="Times New Roman"/>
          <w:b/>
          <w:szCs w:val="22"/>
        </w:rPr>
        <w:t xml:space="preserve">General notes </w:t>
      </w:r>
    </w:p>
    <w:p w14:paraId="444164EF" w14:textId="77777777" w:rsidR="007A501A" w:rsidRPr="00D245B1" w:rsidRDefault="007A501A" w:rsidP="007A501A">
      <w:pPr>
        <w:rPr>
          <w:rFonts w:cs="Times New Roman"/>
          <w:szCs w:val="22"/>
        </w:rPr>
      </w:pPr>
    </w:p>
    <w:p w14:paraId="66DF8873" w14:textId="77777777" w:rsidR="00E30CE9" w:rsidRPr="00D245B1" w:rsidRDefault="00E30CE9" w:rsidP="00E30CE9">
      <w:pPr>
        <w:rPr>
          <w:rFonts w:cs="Times New Roman"/>
          <w:szCs w:val="22"/>
        </w:rPr>
      </w:pPr>
      <w:r w:rsidRPr="00D245B1">
        <w:rPr>
          <w:rFonts w:cs="Times New Roman"/>
          <w:szCs w:val="22"/>
        </w:rPr>
        <w:t>NA</w:t>
      </w:r>
    </w:p>
    <w:p w14:paraId="1BC9EF15" w14:textId="77777777" w:rsidR="007A501A" w:rsidRPr="00D245B1" w:rsidRDefault="007A501A" w:rsidP="007A501A">
      <w:pPr>
        <w:rPr>
          <w:rFonts w:cs="Times New Roman"/>
          <w:szCs w:val="22"/>
        </w:rPr>
      </w:pPr>
    </w:p>
    <w:p w14:paraId="2CE5AC55" w14:textId="77777777" w:rsidR="007A501A" w:rsidRPr="00D245B1" w:rsidRDefault="007A501A" w:rsidP="007A501A">
      <w:pPr>
        <w:rPr>
          <w:rFonts w:cs="Times New Roman"/>
          <w:szCs w:val="22"/>
        </w:rPr>
      </w:pPr>
    </w:p>
    <w:p w14:paraId="0210F919" w14:textId="77777777" w:rsidR="007A501A" w:rsidRPr="00D245B1" w:rsidRDefault="007A501A" w:rsidP="007A501A">
      <w:pPr>
        <w:rPr>
          <w:rFonts w:cs="Times New Roman"/>
          <w:bCs/>
          <w:szCs w:val="22"/>
        </w:rPr>
      </w:pPr>
      <w:r w:rsidRPr="00D245B1">
        <w:rPr>
          <w:rFonts w:cs="Times New Roman"/>
          <w:b/>
          <w:szCs w:val="22"/>
        </w:rPr>
        <w:t xml:space="preserve">Movement </w:t>
      </w:r>
      <w:proofErr w:type="gramStart"/>
      <w:r w:rsidRPr="00D245B1">
        <w:rPr>
          <w:rFonts w:cs="Times New Roman"/>
          <w:b/>
          <w:szCs w:val="22"/>
        </w:rPr>
        <w:t>start</w:t>
      </w:r>
      <w:proofErr w:type="gramEnd"/>
      <w:r w:rsidRPr="00D245B1">
        <w:rPr>
          <w:rFonts w:cs="Times New Roman"/>
          <w:b/>
          <w:szCs w:val="22"/>
        </w:rPr>
        <w:t xml:space="preserve"> and end dates</w:t>
      </w:r>
    </w:p>
    <w:p w14:paraId="6030DABE" w14:textId="77777777" w:rsidR="007A501A" w:rsidRPr="00D245B1" w:rsidRDefault="007A501A" w:rsidP="007A501A">
      <w:pPr>
        <w:rPr>
          <w:rFonts w:cs="Times New Roman"/>
          <w:szCs w:val="22"/>
        </w:rPr>
      </w:pPr>
    </w:p>
    <w:p w14:paraId="4D44A0BD" w14:textId="5C8CCD11" w:rsidR="007A501A" w:rsidRPr="00D245B1" w:rsidRDefault="00705C97">
      <w:pPr>
        <w:pStyle w:val="ListParagraph"/>
        <w:numPr>
          <w:ilvl w:val="0"/>
          <w:numId w:val="11"/>
        </w:numPr>
        <w:tabs>
          <w:tab w:val="left" w:pos="720"/>
        </w:tabs>
        <w:rPr>
          <w:rFonts w:cs="Times New Roman"/>
          <w:szCs w:val="22"/>
        </w:rPr>
      </w:pPr>
      <w:r w:rsidRPr="00D245B1">
        <w:t xml:space="preserve">With the unification of Vietnam and South Vietnam the </w:t>
      </w:r>
      <w:proofErr w:type="spellStart"/>
      <w:r w:rsidRPr="00D245B1">
        <w:t>Montagnards</w:t>
      </w:r>
      <w:proofErr w:type="spellEnd"/>
      <w:r w:rsidRPr="00D245B1">
        <w:t xml:space="preserve"> became part of the unified Vietnam. The </w:t>
      </w:r>
      <w:proofErr w:type="spellStart"/>
      <w:r w:rsidRPr="00D245B1">
        <w:t>Montagnards</w:t>
      </w:r>
      <w:proofErr w:type="spellEnd"/>
      <w:r w:rsidRPr="00D245B1">
        <w:t>’ movement for self-determination, which had been active since 19</w:t>
      </w:r>
      <w:r w:rsidR="00CA2502">
        <w:t>56</w:t>
      </w:r>
      <w:r w:rsidRPr="00D245B1">
        <w:t xml:space="preserve"> (see </w:t>
      </w:r>
      <w:proofErr w:type="spellStart"/>
      <w:r w:rsidRPr="00D245B1">
        <w:t>Montagnards</w:t>
      </w:r>
      <w:proofErr w:type="spellEnd"/>
      <w:r w:rsidRPr="00D245B1">
        <w:t xml:space="preserve"> under South Vietnam), continued to be active in Vietnam until FULRO officially disbanded in 1984. </w:t>
      </w:r>
      <w:proofErr w:type="gramStart"/>
      <w:r w:rsidRPr="00D245B1">
        <w:t>Thus</w:t>
      </w:r>
      <w:proofErr w:type="gramEnd"/>
      <w:r w:rsidRPr="00D245B1">
        <w:t xml:space="preserve"> we begin to code the </w:t>
      </w:r>
      <w:proofErr w:type="spellStart"/>
      <w:r w:rsidRPr="00D245B1">
        <w:t>Montagnards</w:t>
      </w:r>
      <w:proofErr w:type="spellEnd"/>
      <w:r w:rsidRPr="00D245B1">
        <w:t xml:space="preserve"> movement in Vietnam as of 1975, though noting that the movement was active already prior to the unification of the two Vietnams. Note: The movement was involved in LVIOLSD before 1975 (1964-1965), but not immediately prior to 1975. </w:t>
      </w:r>
      <w:proofErr w:type="gramStart"/>
      <w:r w:rsidRPr="00D245B1">
        <w:t>Thus</w:t>
      </w:r>
      <w:proofErr w:type="gramEnd"/>
      <w:r w:rsidRPr="00D245B1">
        <w:t xml:space="preserve"> we indicate that </w:t>
      </w:r>
      <w:r w:rsidR="00781DC1">
        <w:t xml:space="preserve">immediate </w:t>
      </w:r>
      <w:r w:rsidRPr="00D245B1">
        <w:t>prior activity was non-violent. We found no subsequent activity after FULRO’s disbandment in 1984, thus the end of the movement is coded as 1984. [start date 1: 195</w:t>
      </w:r>
      <w:r w:rsidR="00CA2502">
        <w:t>6</w:t>
      </w:r>
      <w:r w:rsidRPr="00D245B1">
        <w:t>; end date 1: 1984]</w:t>
      </w:r>
    </w:p>
    <w:p w14:paraId="5CD74AD9" w14:textId="4A8D3E91" w:rsidR="007A501A" w:rsidRPr="0011256F" w:rsidRDefault="00705C97">
      <w:pPr>
        <w:pStyle w:val="ListParagraph"/>
        <w:numPr>
          <w:ilvl w:val="0"/>
          <w:numId w:val="11"/>
        </w:numPr>
        <w:tabs>
          <w:tab w:val="left" w:pos="720"/>
        </w:tabs>
        <w:rPr>
          <w:rFonts w:cs="Times New Roman"/>
          <w:szCs w:val="22"/>
        </w:rPr>
      </w:pPr>
      <w:r w:rsidRPr="0011256F">
        <w:rPr>
          <w:rFonts w:eastAsia="Times New Roman"/>
        </w:rPr>
        <w:t>T</w:t>
      </w:r>
      <w:r w:rsidRPr="00D245B1">
        <w:t xml:space="preserve">he </w:t>
      </w:r>
      <w:proofErr w:type="spellStart"/>
      <w:r w:rsidRPr="00D245B1">
        <w:t>Montagnards</w:t>
      </w:r>
      <w:proofErr w:type="spellEnd"/>
      <w:r w:rsidRPr="00D245B1">
        <w:t xml:space="preserve"> movement resumed in 200</w:t>
      </w:r>
      <w:r w:rsidR="0011256F">
        <w:t xml:space="preserve">0, when an activist Montagnard church movement – Tin </w:t>
      </w:r>
      <w:proofErr w:type="spellStart"/>
      <w:r w:rsidR="0011256F">
        <w:t>Lanh</w:t>
      </w:r>
      <w:proofErr w:type="spellEnd"/>
      <w:r w:rsidR="0011256F">
        <w:t xml:space="preserve"> Dega, or Dega Protestantism </w:t>
      </w:r>
      <w:r w:rsidR="0011256F">
        <w:softHyphen/>
        <w:t>– emerged in the Central Highlands. The movement demanded greater political freedom, protection of ancestral lands, and autonomy. P</w:t>
      </w:r>
      <w:r w:rsidRPr="00D245B1">
        <w:t>rotests took place in 2001 and 2004 over issues of autonomy, cultural and religious freedom, and land rights. A subsequent protest took place in 2008 allegedly under the orders of the exiled FULRO</w:t>
      </w:r>
      <w:r w:rsidR="00F13B6D" w:rsidRPr="00D245B1">
        <w:t xml:space="preserve">. </w:t>
      </w:r>
      <w:r w:rsidR="00D245B1" w:rsidRPr="00D245B1">
        <w:t>We could not find any evidence for organized claims after 2008, however. In keeping with the 10-year rule, we code the second end date in 2018</w:t>
      </w:r>
      <w:r w:rsidRPr="00D245B1">
        <w:t xml:space="preserve"> (Hewitt &amp; Cheetham 2000: 194; </w:t>
      </w:r>
      <w:r w:rsidR="0011256F">
        <w:t xml:space="preserve">Human Rights Watch 2011; </w:t>
      </w:r>
      <w:r w:rsidRPr="00D245B1">
        <w:t xml:space="preserve">Hickey 2002; </w:t>
      </w:r>
      <w:proofErr w:type="spellStart"/>
      <w:r w:rsidRPr="00D245B1">
        <w:t>Keesing’s</w:t>
      </w:r>
      <w:proofErr w:type="spellEnd"/>
      <w:r w:rsidRPr="00D245B1">
        <w:t xml:space="preserve">; Marshall &amp; Gurr 2003; Minahan 2002: 1288ff; MAR; Radio Free Asia 2013; </w:t>
      </w:r>
      <w:proofErr w:type="spellStart"/>
      <w:r w:rsidRPr="00D245B1">
        <w:t>Salemink</w:t>
      </w:r>
      <w:proofErr w:type="spellEnd"/>
      <w:r w:rsidRPr="00D245B1">
        <w:t xml:space="preserve"> 2003). [start date 2: 200</w:t>
      </w:r>
      <w:r w:rsidR="0011256F">
        <w:t>0</w:t>
      </w:r>
      <w:r w:rsidRPr="00D245B1">
        <w:t xml:space="preserve">; end date 2: </w:t>
      </w:r>
      <w:r w:rsidR="00D245B1" w:rsidRPr="00D245B1">
        <w:t>2018</w:t>
      </w:r>
      <w:r w:rsidRPr="00D245B1">
        <w:t>]</w:t>
      </w:r>
      <w:r w:rsidRPr="0011256F">
        <w:rPr>
          <w:rFonts w:eastAsia="Times New Roman"/>
        </w:rPr>
        <w:t xml:space="preserve"> </w:t>
      </w:r>
    </w:p>
    <w:p w14:paraId="3106E3E1" w14:textId="706102CE" w:rsidR="00705C97" w:rsidRDefault="00705C97" w:rsidP="007A501A">
      <w:pPr>
        <w:rPr>
          <w:rFonts w:cs="Times New Roman"/>
          <w:szCs w:val="22"/>
        </w:rPr>
      </w:pPr>
    </w:p>
    <w:p w14:paraId="54B59165" w14:textId="77777777" w:rsidR="00705C97" w:rsidRPr="006F657B" w:rsidRDefault="00705C97" w:rsidP="007A501A">
      <w:pPr>
        <w:rPr>
          <w:rFonts w:cs="Times New Roman"/>
          <w:szCs w:val="22"/>
        </w:rPr>
      </w:pPr>
    </w:p>
    <w:p w14:paraId="63204B5F" w14:textId="40F92968" w:rsidR="00BD6F98" w:rsidRPr="00BE5168" w:rsidRDefault="00BD6F98" w:rsidP="00BD6F98">
      <w:pPr>
        <w:rPr>
          <w:rFonts w:cs="Times New Roman"/>
          <w:b/>
          <w:szCs w:val="22"/>
        </w:rPr>
      </w:pPr>
      <w:r>
        <w:rPr>
          <w:rFonts w:cs="Times New Roman"/>
          <w:b/>
          <w:szCs w:val="22"/>
        </w:rPr>
        <w:t>Dominant claim</w:t>
      </w:r>
    </w:p>
    <w:p w14:paraId="68F86E3A" w14:textId="77777777" w:rsidR="00BD6F98" w:rsidRDefault="00BD6F98" w:rsidP="00BD6F98">
      <w:pPr>
        <w:rPr>
          <w:rFonts w:cs="Times New Roman"/>
          <w:bCs/>
          <w:szCs w:val="22"/>
        </w:rPr>
      </w:pPr>
    </w:p>
    <w:p w14:paraId="1DA9846F" w14:textId="77777777" w:rsidR="00BD6F98" w:rsidRPr="00595C2D" w:rsidRDefault="00BD6F98" w:rsidP="00BD6F98">
      <w:pPr>
        <w:numPr>
          <w:ilvl w:val="0"/>
          <w:numId w:val="7"/>
        </w:numPr>
        <w:contextualSpacing/>
      </w:pPr>
      <w:r w:rsidRPr="00595C2D">
        <w:rPr>
          <w:rFonts w:cs="Times New Roman"/>
          <w:szCs w:val="22"/>
        </w:rPr>
        <w:t xml:space="preserve">In 1964, the </w:t>
      </w:r>
      <w:proofErr w:type="spellStart"/>
      <w:r w:rsidRPr="00595C2D">
        <w:rPr>
          <w:rFonts w:cs="Times New Roman"/>
          <w:szCs w:val="22"/>
        </w:rPr>
        <w:t>Montagnards</w:t>
      </w:r>
      <w:proofErr w:type="spellEnd"/>
      <w:r w:rsidRPr="00595C2D">
        <w:rPr>
          <w:rFonts w:cs="Times New Roman"/>
          <w:szCs w:val="22"/>
        </w:rPr>
        <w:t xml:space="preserve"> movement </w:t>
      </w:r>
      <w:r w:rsidRPr="00595C2D">
        <w:rPr>
          <w:rFonts w:eastAsia="Times New Roman"/>
          <w:szCs w:val="22"/>
        </w:rPr>
        <w:t xml:space="preserve">allied with the Front for the Struggle of the Oppressed Races (Front </w:t>
      </w:r>
      <w:proofErr w:type="spellStart"/>
      <w:r w:rsidRPr="00595C2D">
        <w:rPr>
          <w:rFonts w:eastAsia="Times New Roman"/>
          <w:szCs w:val="22"/>
        </w:rPr>
        <w:t>Unifie</w:t>
      </w:r>
      <w:proofErr w:type="spellEnd"/>
      <w:r w:rsidRPr="00595C2D">
        <w:rPr>
          <w:rFonts w:eastAsia="Times New Roman"/>
          <w:szCs w:val="22"/>
        </w:rPr>
        <w:t xml:space="preserve"> de Lutte des Races </w:t>
      </w:r>
      <w:proofErr w:type="spellStart"/>
      <w:r w:rsidRPr="00595C2D">
        <w:rPr>
          <w:rFonts w:eastAsia="Times New Roman"/>
          <w:szCs w:val="22"/>
        </w:rPr>
        <w:t>Opprimees</w:t>
      </w:r>
      <w:proofErr w:type="spellEnd"/>
      <w:r w:rsidRPr="00595C2D">
        <w:rPr>
          <w:rFonts w:eastAsia="Times New Roman"/>
          <w:szCs w:val="22"/>
        </w:rPr>
        <w:t xml:space="preserve"> FULRO). In other cases, alliance with or membership in FULRO results in the coding of an irredentist claim (see e.g. Noseworthy 2013), but not in this case. According to </w:t>
      </w:r>
      <w:r w:rsidRPr="00595C2D">
        <w:rPr>
          <w:rFonts w:cs="Times New Roman"/>
          <w:szCs w:val="22"/>
        </w:rPr>
        <w:t xml:space="preserve">Minahan (2002), the Montagnard movement turned to one for independence in 1964. This seems to be the claim that gets most support </w:t>
      </w:r>
      <w:proofErr w:type="gramStart"/>
      <w:r w:rsidRPr="00595C2D">
        <w:rPr>
          <w:rFonts w:cs="Times New Roman"/>
          <w:szCs w:val="22"/>
        </w:rPr>
        <w:t>in</w:t>
      </w:r>
      <w:proofErr w:type="gramEnd"/>
      <w:r w:rsidRPr="00595C2D">
        <w:rPr>
          <w:rFonts w:cs="Times New Roman"/>
          <w:szCs w:val="22"/>
        </w:rPr>
        <w:t xml:space="preserve"> the relevant sources, e.g. Walker (2009) and Adams (1998). </w:t>
      </w:r>
      <w:r w:rsidRPr="00595C2D">
        <w:rPr>
          <w:rFonts w:eastAsia="Times New Roman"/>
          <w:szCs w:val="22"/>
        </w:rPr>
        <w:t>Following the first of January rule, we therefore change the claim to independence as of 1965. We code an independence claim up until and including 1984, when this phase of the movement ended due to the disbandment of FULRO. [1975-1984: independence claim]</w:t>
      </w:r>
    </w:p>
    <w:p w14:paraId="0B4A563E" w14:textId="77777777" w:rsidR="00BD6F98" w:rsidRPr="00595C2D" w:rsidRDefault="00BD6F98" w:rsidP="00BD6F98">
      <w:pPr>
        <w:numPr>
          <w:ilvl w:val="0"/>
          <w:numId w:val="7"/>
        </w:numPr>
        <w:contextualSpacing/>
      </w:pPr>
      <w:r w:rsidRPr="00595C2D">
        <w:rPr>
          <w:rFonts w:eastAsia="Times New Roman"/>
        </w:rPr>
        <w:t>T</w:t>
      </w:r>
      <w:r w:rsidRPr="00595C2D">
        <w:t xml:space="preserve">he Montagnard movement </w:t>
      </w:r>
      <w:r w:rsidRPr="00D245B1">
        <w:t>resumed in 200</w:t>
      </w:r>
      <w:r>
        <w:t>0</w:t>
      </w:r>
      <w:r w:rsidRPr="00D245B1">
        <w:t xml:space="preserve">. Both the Minorities at Risk Project and a Human Rights Watch (2011) report state that the rebellion now is over issues of autonomy, </w:t>
      </w:r>
      <w:r w:rsidRPr="00D245B1">
        <w:rPr>
          <w:rFonts w:cs="Times New Roman"/>
          <w:szCs w:val="22"/>
        </w:rPr>
        <w:t xml:space="preserve">greater </w:t>
      </w:r>
      <w:r w:rsidRPr="00D245B1">
        <w:t xml:space="preserve">cultural and </w:t>
      </w:r>
      <w:r w:rsidRPr="00D245B1">
        <w:rPr>
          <w:rFonts w:cs="Times New Roman"/>
          <w:szCs w:val="22"/>
        </w:rPr>
        <w:t>religious freedom</w:t>
      </w:r>
      <w:r w:rsidRPr="00D245B1">
        <w:t xml:space="preserve"> and land rights</w:t>
      </w:r>
      <w:r>
        <w:t xml:space="preserve"> (also see above)</w:t>
      </w:r>
      <w:r w:rsidRPr="00D245B1">
        <w:t>. [200</w:t>
      </w:r>
      <w:r>
        <w:t>0</w:t>
      </w:r>
      <w:r w:rsidRPr="00D245B1">
        <w:t>-2018: autonomy claim]</w:t>
      </w:r>
      <w:r w:rsidRPr="00595C2D">
        <w:t xml:space="preserve"> </w:t>
      </w:r>
    </w:p>
    <w:p w14:paraId="3DDB39AD" w14:textId="77777777" w:rsidR="00BD6F98" w:rsidRPr="009C6C8D" w:rsidRDefault="00BD6F98" w:rsidP="00BD6F98">
      <w:pPr>
        <w:rPr>
          <w:rFonts w:cs="Times New Roman"/>
          <w:bCs/>
          <w:szCs w:val="22"/>
        </w:rPr>
      </w:pPr>
    </w:p>
    <w:p w14:paraId="2BBBD644" w14:textId="77777777" w:rsidR="00BD6F98" w:rsidRDefault="00BD6F98" w:rsidP="00BD6F98">
      <w:pPr>
        <w:rPr>
          <w:rFonts w:cs="Times New Roman"/>
          <w:b/>
        </w:rPr>
      </w:pPr>
    </w:p>
    <w:p w14:paraId="69A60FE6" w14:textId="77777777" w:rsidR="00BD6F98" w:rsidRPr="00BE5168" w:rsidRDefault="00BD6F98" w:rsidP="00BD6F98">
      <w:pPr>
        <w:rPr>
          <w:rFonts w:cs="Times New Roman"/>
          <w:b/>
          <w:szCs w:val="22"/>
        </w:rPr>
      </w:pPr>
      <w:r>
        <w:rPr>
          <w:rFonts w:cs="Times New Roman"/>
          <w:b/>
          <w:szCs w:val="22"/>
        </w:rPr>
        <w:t>Independence claims</w:t>
      </w:r>
    </w:p>
    <w:p w14:paraId="22BCCA8A" w14:textId="77777777" w:rsidR="00BD6F98" w:rsidRDefault="00BD6F98" w:rsidP="00BD6F98">
      <w:pPr>
        <w:rPr>
          <w:rFonts w:cs="Times New Roman"/>
          <w:bCs/>
          <w:szCs w:val="22"/>
        </w:rPr>
      </w:pPr>
    </w:p>
    <w:p w14:paraId="0D961EB7" w14:textId="6DC05B05" w:rsidR="00BD6F98" w:rsidRPr="00D3213A" w:rsidRDefault="00BD6F98" w:rsidP="00BD6F98">
      <w:pPr>
        <w:pStyle w:val="ListParagraph"/>
        <w:numPr>
          <w:ilvl w:val="0"/>
          <w:numId w:val="12"/>
        </w:numPr>
        <w:rPr>
          <w:rFonts w:cs="Times New Roman"/>
          <w:szCs w:val="22"/>
        </w:rPr>
      </w:pPr>
      <w:r>
        <w:rPr>
          <w:rFonts w:cs="Times New Roman"/>
          <w:bCs/>
          <w:szCs w:val="22"/>
        </w:rPr>
        <w:t xml:space="preserve">See above. </w:t>
      </w:r>
      <w:r>
        <w:rPr>
          <w:rFonts w:cs="Times New Roman"/>
          <w:szCs w:val="22"/>
        </w:rPr>
        <w:t>[start date: 1964; end date: 1984]</w:t>
      </w:r>
    </w:p>
    <w:p w14:paraId="4BF23C35" w14:textId="77777777" w:rsidR="00BD6F98" w:rsidRDefault="00BD6F98" w:rsidP="00BD6F98">
      <w:pPr>
        <w:rPr>
          <w:rFonts w:cs="Times New Roman"/>
          <w:bCs/>
          <w:szCs w:val="22"/>
        </w:rPr>
      </w:pPr>
    </w:p>
    <w:p w14:paraId="26FCAA34" w14:textId="77777777" w:rsidR="00BD6F98" w:rsidRDefault="00BD6F98" w:rsidP="00BD6F98">
      <w:pPr>
        <w:rPr>
          <w:rFonts w:cs="Times New Roman"/>
          <w:bCs/>
          <w:szCs w:val="22"/>
        </w:rPr>
      </w:pPr>
    </w:p>
    <w:p w14:paraId="461A446A" w14:textId="77777777" w:rsidR="00BD6F98" w:rsidRPr="00BE5168" w:rsidRDefault="00BD6F98" w:rsidP="00BD6F98">
      <w:pPr>
        <w:rPr>
          <w:rFonts w:cs="Times New Roman"/>
          <w:b/>
          <w:szCs w:val="22"/>
        </w:rPr>
      </w:pPr>
      <w:r>
        <w:rPr>
          <w:rFonts w:cs="Times New Roman"/>
          <w:b/>
          <w:szCs w:val="22"/>
        </w:rPr>
        <w:t>Irredentist claims</w:t>
      </w:r>
    </w:p>
    <w:p w14:paraId="78BF60D5" w14:textId="77777777" w:rsidR="00BD6F98" w:rsidRDefault="00BD6F98" w:rsidP="00BD6F98">
      <w:pPr>
        <w:rPr>
          <w:rFonts w:cs="Times New Roman"/>
          <w:bCs/>
          <w:szCs w:val="22"/>
        </w:rPr>
      </w:pPr>
    </w:p>
    <w:p w14:paraId="60F2D2C6" w14:textId="77777777" w:rsidR="00BD6F98" w:rsidRDefault="00BD6F98" w:rsidP="00BD6F98">
      <w:pPr>
        <w:rPr>
          <w:rFonts w:cs="Times New Roman"/>
          <w:bCs/>
          <w:szCs w:val="22"/>
        </w:rPr>
      </w:pPr>
      <w:r>
        <w:rPr>
          <w:rFonts w:cs="Times New Roman"/>
          <w:bCs/>
          <w:szCs w:val="22"/>
        </w:rPr>
        <w:t>NA</w:t>
      </w:r>
    </w:p>
    <w:p w14:paraId="6017B150" w14:textId="77777777" w:rsidR="00BD6F98" w:rsidRPr="00904609" w:rsidRDefault="00BD6F98" w:rsidP="00BD6F98">
      <w:pPr>
        <w:rPr>
          <w:rFonts w:cs="Times New Roman"/>
        </w:rPr>
      </w:pPr>
      <w:r>
        <w:rPr>
          <w:rFonts w:cs="Times New Roman"/>
          <w:b/>
        </w:rPr>
        <w:lastRenderedPageBreak/>
        <w:t>Claimed territory</w:t>
      </w:r>
    </w:p>
    <w:p w14:paraId="07FA3643" w14:textId="77777777" w:rsidR="00BD6F98" w:rsidRPr="006F657B" w:rsidRDefault="00BD6F98" w:rsidP="00BD6F98">
      <w:pPr>
        <w:rPr>
          <w:rFonts w:cs="Times New Roman"/>
          <w:bCs/>
          <w:szCs w:val="22"/>
        </w:rPr>
      </w:pPr>
    </w:p>
    <w:p w14:paraId="250066E8" w14:textId="77777777" w:rsidR="00BD6F98" w:rsidRDefault="00BD6F98" w:rsidP="00BD6F98">
      <w:pPr>
        <w:pStyle w:val="ListParagraph"/>
        <w:numPr>
          <w:ilvl w:val="0"/>
          <w:numId w:val="12"/>
        </w:numPr>
        <w:rPr>
          <w:rFonts w:cs="Times New Roman"/>
          <w:bCs/>
          <w:szCs w:val="22"/>
        </w:rPr>
      </w:pPr>
      <w:r w:rsidRPr="00767736">
        <w:rPr>
          <w:rFonts w:cs="Times New Roman"/>
          <w:bCs/>
          <w:szCs w:val="22"/>
        </w:rPr>
        <w:t xml:space="preserve">The territory claimed by the </w:t>
      </w:r>
      <w:proofErr w:type="spellStart"/>
      <w:r w:rsidRPr="00767736">
        <w:rPr>
          <w:rFonts w:cs="Times New Roman"/>
          <w:bCs/>
          <w:szCs w:val="22"/>
        </w:rPr>
        <w:t>Montagnards</w:t>
      </w:r>
      <w:proofErr w:type="spellEnd"/>
      <w:r w:rsidRPr="00767736">
        <w:rPr>
          <w:rFonts w:cs="Times New Roman"/>
          <w:bCs/>
          <w:szCs w:val="22"/>
        </w:rPr>
        <w:t xml:space="preserve"> consists of the provinces Gia Lai, Dak Lak, Kon Tum, and Lam Dong </w:t>
      </w:r>
      <w:r>
        <w:rPr>
          <w:rFonts w:cs="Times New Roman"/>
          <w:bCs/>
          <w:szCs w:val="22"/>
        </w:rPr>
        <w:t>(Minahan (2002: 1288)</w:t>
      </w:r>
      <w:r w:rsidRPr="00767736">
        <w:rPr>
          <w:rFonts w:cs="Times New Roman"/>
          <w:bCs/>
          <w:szCs w:val="22"/>
        </w:rPr>
        <w:t xml:space="preserve">. Up until 2003, Dak Lak included Dak Nong, which only became a separate province after </w:t>
      </w:r>
      <w:r>
        <w:rPr>
          <w:rFonts w:cs="Times New Roman"/>
          <w:bCs/>
          <w:szCs w:val="22"/>
        </w:rPr>
        <w:t>(Law 2012)</w:t>
      </w:r>
      <w:r w:rsidRPr="00767736">
        <w:rPr>
          <w:rFonts w:cs="Times New Roman"/>
          <w:bCs/>
          <w:szCs w:val="22"/>
        </w:rPr>
        <w:t>. We code this claim based on the Global Administrative Areas database.</w:t>
      </w:r>
    </w:p>
    <w:p w14:paraId="1B789F76" w14:textId="77777777" w:rsidR="00BD6F98" w:rsidRPr="00767736" w:rsidRDefault="00BD6F98" w:rsidP="00BD6F98">
      <w:pPr>
        <w:pStyle w:val="ListParagraph"/>
        <w:rPr>
          <w:rFonts w:cs="Times New Roman"/>
          <w:bCs/>
          <w:szCs w:val="22"/>
        </w:rPr>
      </w:pPr>
    </w:p>
    <w:p w14:paraId="7D8A28C9" w14:textId="77777777" w:rsidR="00BD6F98" w:rsidRDefault="00BD6F98" w:rsidP="00BD6F98">
      <w:pPr>
        <w:rPr>
          <w:rFonts w:cs="Times New Roman"/>
          <w:b/>
          <w:szCs w:val="22"/>
        </w:rPr>
      </w:pPr>
    </w:p>
    <w:p w14:paraId="384BACB1" w14:textId="77777777" w:rsidR="00BD6F98" w:rsidRPr="00BE5168" w:rsidRDefault="00BD6F98" w:rsidP="00BD6F98">
      <w:pPr>
        <w:rPr>
          <w:rFonts w:cs="Times New Roman"/>
          <w:b/>
          <w:szCs w:val="22"/>
        </w:rPr>
      </w:pPr>
      <w:r w:rsidRPr="00BE5168">
        <w:rPr>
          <w:rFonts w:cs="Times New Roman"/>
          <w:b/>
          <w:szCs w:val="22"/>
        </w:rPr>
        <w:t>Sovereignty declarations</w:t>
      </w:r>
    </w:p>
    <w:p w14:paraId="4A2CDDF0" w14:textId="77777777" w:rsidR="00BD6F98" w:rsidRPr="006F657B" w:rsidRDefault="00BD6F98" w:rsidP="00BD6F98">
      <w:pPr>
        <w:rPr>
          <w:rFonts w:cs="Times New Roman"/>
          <w:szCs w:val="22"/>
        </w:rPr>
      </w:pPr>
    </w:p>
    <w:p w14:paraId="364B1FA6" w14:textId="77777777" w:rsidR="00BD6F98" w:rsidRPr="00595C2D" w:rsidRDefault="00BD6F98" w:rsidP="00BD6F98">
      <w:pPr>
        <w:rPr>
          <w:rFonts w:cs="Times New Roman"/>
          <w:szCs w:val="22"/>
        </w:rPr>
      </w:pPr>
      <w:r w:rsidRPr="00595C2D">
        <w:rPr>
          <w:rFonts w:cs="Times New Roman"/>
          <w:szCs w:val="22"/>
        </w:rPr>
        <w:t>NA</w:t>
      </w:r>
    </w:p>
    <w:p w14:paraId="7B09E683" w14:textId="77777777" w:rsidR="00BD6F98" w:rsidRPr="006F657B" w:rsidRDefault="00BD6F98" w:rsidP="00BD6F98">
      <w:pPr>
        <w:rPr>
          <w:rFonts w:cs="Times New Roman"/>
          <w:szCs w:val="22"/>
        </w:rPr>
      </w:pPr>
    </w:p>
    <w:p w14:paraId="45DD2D2B" w14:textId="77777777" w:rsidR="00BD6F98" w:rsidRPr="006F657B" w:rsidRDefault="00BD6F98" w:rsidP="00BD6F98">
      <w:pPr>
        <w:ind w:left="709" w:hanging="709"/>
        <w:rPr>
          <w:rFonts w:cs="Times New Roman"/>
          <w:szCs w:val="22"/>
        </w:rPr>
      </w:pPr>
    </w:p>
    <w:p w14:paraId="4A5F5F04" w14:textId="77777777" w:rsidR="007A501A" w:rsidRDefault="007A501A" w:rsidP="007A501A">
      <w:pPr>
        <w:rPr>
          <w:rFonts w:cs="Times New Roman"/>
          <w:b/>
          <w:szCs w:val="22"/>
        </w:rPr>
      </w:pPr>
      <w:r>
        <w:rPr>
          <w:rFonts w:cs="Times New Roman"/>
          <w:b/>
          <w:szCs w:val="22"/>
        </w:rPr>
        <w:t>Separatist armed conflict</w:t>
      </w:r>
    </w:p>
    <w:p w14:paraId="47CD03C7" w14:textId="77777777" w:rsidR="007A501A" w:rsidRPr="006F657B" w:rsidRDefault="007A501A" w:rsidP="007A501A">
      <w:pPr>
        <w:rPr>
          <w:rFonts w:cs="Times New Roman"/>
          <w:szCs w:val="22"/>
        </w:rPr>
      </w:pPr>
    </w:p>
    <w:p w14:paraId="2F8E70F1" w14:textId="08B04A70" w:rsidR="009A7D15" w:rsidRDefault="00705C97" w:rsidP="00E41A35">
      <w:pPr>
        <w:pStyle w:val="ListParagraph"/>
        <w:numPr>
          <w:ilvl w:val="0"/>
          <w:numId w:val="11"/>
        </w:numPr>
        <w:tabs>
          <w:tab w:val="left" w:pos="720"/>
        </w:tabs>
      </w:pPr>
      <w:r w:rsidRPr="007B003D">
        <w:rPr>
          <w:rFonts w:eastAsia="Times New Roman"/>
        </w:rPr>
        <w:t xml:space="preserve">During the Vietnam War, </w:t>
      </w:r>
      <w:r w:rsidR="001A38FF" w:rsidRPr="007B003D">
        <w:rPr>
          <w:rFonts w:eastAsia="Times New Roman"/>
        </w:rPr>
        <w:t>FULRO</w:t>
      </w:r>
      <w:r w:rsidRPr="007B003D">
        <w:rPr>
          <w:rFonts w:eastAsia="Times New Roman"/>
        </w:rPr>
        <w:t xml:space="preserve"> fought with the United States against the communist north</w:t>
      </w:r>
      <w:r w:rsidR="00166D89" w:rsidRPr="007B003D">
        <w:rPr>
          <w:rFonts w:eastAsia="Times New Roman"/>
        </w:rPr>
        <w:t xml:space="preserve">. </w:t>
      </w:r>
      <w:r w:rsidR="001A38FF" w:rsidRPr="007B003D">
        <w:rPr>
          <w:rFonts w:eastAsia="Times New Roman"/>
        </w:rPr>
        <w:t xml:space="preserve">In </w:t>
      </w:r>
      <w:r w:rsidR="00166D89" w:rsidRPr="007B003D">
        <w:rPr>
          <w:rFonts w:eastAsia="Times New Roman"/>
        </w:rPr>
        <w:t xml:space="preserve">1975, </w:t>
      </w:r>
      <w:r w:rsidR="001A38FF" w:rsidRPr="007B003D">
        <w:rPr>
          <w:rFonts w:eastAsia="Times New Roman"/>
        </w:rPr>
        <w:t>Saigon fell, and U.S. troops withdrew. Many FULRO forces retreated to the forests, where they soon began to resurrect their guerilla movement. Soon FULRO took up arms against the new North Vietnamese regime. According to Human Rights Watch, “</w:t>
      </w:r>
      <w:r w:rsidR="001A38FF">
        <w:t xml:space="preserve">The re-emergence of the group was evident as early as the first session of the National Assembly in 1976, in which a parliamentarian referred to the use of "lackeys" by "imperialist" forces to conduct counter-revolutionary activities.” </w:t>
      </w:r>
      <w:r w:rsidR="00166D89" w:rsidRPr="007B003D">
        <w:rPr>
          <w:rFonts w:eastAsia="Times New Roman"/>
        </w:rPr>
        <w:t>MAR</w:t>
      </w:r>
      <w:r w:rsidR="001A38FF" w:rsidRPr="007B003D">
        <w:rPr>
          <w:rFonts w:eastAsia="Times New Roman"/>
        </w:rPr>
        <w:t>’s</w:t>
      </w:r>
      <w:r w:rsidR="00166D89" w:rsidRPr="007B003D">
        <w:rPr>
          <w:rFonts w:eastAsia="Times New Roman"/>
        </w:rPr>
        <w:t xml:space="preserve"> anti-government rebellion score </w:t>
      </w:r>
      <w:r w:rsidR="001A38FF" w:rsidRPr="007B003D">
        <w:rPr>
          <w:rFonts w:eastAsia="Times New Roman"/>
        </w:rPr>
        <w:t xml:space="preserve">is </w:t>
      </w:r>
      <w:r w:rsidR="00166D89" w:rsidRPr="007B003D">
        <w:rPr>
          <w:rFonts w:eastAsia="Times New Roman"/>
        </w:rPr>
        <w:t>4 for 1975-79</w:t>
      </w:r>
      <w:r w:rsidR="001A38FF" w:rsidRPr="007B003D">
        <w:rPr>
          <w:rFonts w:eastAsia="Times New Roman"/>
        </w:rPr>
        <w:t>, indicating “small-scale guerilla activity”</w:t>
      </w:r>
      <w:r w:rsidR="00166D89" w:rsidRPr="007B003D">
        <w:rPr>
          <w:rFonts w:eastAsia="Times New Roman"/>
        </w:rPr>
        <w:t xml:space="preserve">. According to MAR: “It is estimated that FULRO had a force of around 10,000 guerrillas. However, by the late 1970s, FULRO was a depleted force having lost more than 8000 fighters. It was reduced to engaging in low-level sporadic armed attacks against state authorities (REBEL80X = 1).” </w:t>
      </w:r>
      <w:r w:rsidR="001A38FF" w:rsidRPr="007B003D">
        <w:rPr>
          <w:rFonts w:eastAsia="Times New Roman"/>
        </w:rPr>
        <w:t>This narrative is broadly confirmed by Human Rights Watch (2002), which adds that the last FULRO forces surrendered in 1992.</w:t>
      </w:r>
      <w:r w:rsidR="00DC58C3" w:rsidRPr="007B003D">
        <w:rPr>
          <w:rFonts w:eastAsia="Times New Roman"/>
        </w:rPr>
        <w:t xml:space="preserve"> Minahan (2002: 1293) also suggests that FULRO initially had around 10,000 men</w:t>
      </w:r>
      <w:r w:rsidR="009A7D15" w:rsidRPr="007B003D">
        <w:rPr>
          <w:rFonts w:eastAsia="Times New Roman"/>
        </w:rPr>
        <w:t xml:space="preserve">, adding that by 1982 “their forces were decimated and isolated.” </w:t>
      </w:r>
      <w:r w:rsidR="00DC58C3" w:rsidRPr="007B003D">
        <w:rPr>
          <w:rFonts w:eastAsia="Times New Roman"/>
        </w:rPr>
        <w:t>Guérin (2007: 3)</w:t>
      </w:r>
      <w:r w:rsidR="009A7D15" w:rsidRPr="007B003D">
        <w:rPr>
          <w:rFonts w:eastAsia="Times New Roman"/>
        </w:rPr>
        <w:t>, by contrast,</w:t>
      </w:r>
      <w:r w:rsidR="00DC58C3" w:rsidRPr="007B003D">
        <w:rPr>
          <w:rFonts w:eastAsia="Times New Roman"/>
        </w:rPr>
        <w:t xml:space="preserve"> suggests that FULRO had effectively been defeated </w:t>
      </w:r>
      <w:r w:rsidR="009A7D15" w:rsidRPr="007B003D">
        <w:rPr>
          <w:rFonts w:eastAsia="Times New Roman"/>
        </w:rPr>
        <w:t xml:space="preserve">already in </w:t>
      </w:r>
      <w:r w:rsidR="00DC58C3" w:rsidRPr="007B003D">
        <w:rPr>
          <w:rFonts w:eastAsia="Times New Roman"/>
        </w:rPr>
        <w:t>1977</w:t>
      </w:r>
      <w:r w:rsidR="007B003D">
        <w:rPr>
          <w:rFonts w:eastAsia="Times New Roman"/>
        </w:rPr>
        <w:t xml:space="preserve">. The more detailed account in </w:t>
      </w:r>
      <w:r w:rsidR="007011E9">
        <w:rPr>
          <w:rFonts w:eastAsia="Times New Roman"/>
        </w:rPr>
        <w:t>Evans</w:t>
      </w:r>
      <w:r w:rsidR="007B003D">
        <w:rPr>
          <w:rFonts w:eastAsia="Times New Roman"/>
        </w:rPr>
        <w:t xml:space="preserve"> (</w:t>
      </w:r>
      <w:r w:rsidR="007011E9">
        <w:rPr>
          <w:rFonts w:eastAsia="Times New Roman"/>
        </w:rPr>
        <w:t>1992</w:t>
      </w:r>
      <w:r w:rsidR="007B003D">
        <w:rPr>
          <w:rFonts w:eastAsia="Times New Roman"/>
        </w:rPr>
        <w:t>: 299)</w:t>
      </w:r>
      <w:r w:rsidR="007011E9">
        <w:rPr>
          <w:rFonts w:eastAsia="Times New Roman"/>
        </w:rPr>
        <w:t>, on the other hand,</w:t>
      </w:r>
      <w:r w:rsidR="007B003D">
        <w:rPr>
          <w:rFonts w:eastAsia="Times New Roman"/>
        </w:rPr>
        <w:t xml:space="preserve"> suggests that “between 1979 and 1981 the back of the resistance was broken through military campaigns.” </w:t>
      </w:r>
    </w:p>
    <w:p w14:paraId="0702B36B" w14:textId="1B210A47" w:rsidR="007011E9" w:rsidRPr="00166D89" w:rsidRDefault="007011E9" w:rsidP="007011E9">
      <w:pPr>
        <w:pStyle w:val="ListParagraph"/>
        <w:numPr>
          <w:ilvl w:val="0"/>
          <w:numId w:val="11"/>
        </w:numPr>
        <w:tabs>
          <w:tab w:val="left" w:pos="720"/>
        </w:tabs>
      </w:pPr>
      <w:r>
        <w:t xml:space="preserve">While all accounts suggest that there was a significant insurgency, we could not find precise casualty estimates. </w:t>
      </w:r>
      <w:r w:rsidRPr="009A7D15">
        <w:rPr>
          <w:rFonts w:eastAsia="Times New Roman"/>
        </w:rPr>
        <w:t xml:space="preserve">Doyle (2007: 255) suggests that “since 1975, more than 200,000 </w:t>
      </w:r>
      <w:proofErr w:type="spellStart"/>
      <w:r w:rsidRPr="009A7D15">
        <w:rPr>
          <w:rFonts w:eastAsia="Times New Roman"/>
        </w:rPr>
        <w:t>montagnards</w:t>
      </w:r>
      <w:proofErr w:type="spellEnd"/>
      <w:r w:rsidRPr="009A7D15">
        <w:rPr>
          <w:rFonts w:eastAsia="Times New Roman"/>
        </w:rPr>
        <w:t xml:space="preserve"> have been killed by the Vietnamese in a genocidal campaign unequaled since World War II.”</w:t>
      </w:r>
      <w:r>
        <w:rPr>
          <w:rFonts w:eastAsia="Times New Roman"/>
        </w:rPr>
        <w:t xml:space="preserve"> This figure seems very high; for example, Minahan (2002: 1293) suggests that between 200,000-220,000 </w:t>
      </w:r>
      <w:proofErr w:type="spellStart"/>
      <w:r>
        <w:rPr>
          <w:rFonts w:eastAsia="Times New Roman"/>
        </w:rPr>
        <w:t>Montagnards</w:t>
      </w:r>
      <w:proofErr w:type="spellEnd"/>
      <w:r>
        <w:rPr>
          <w:rFonts w:eastAsia="Times New Roman"/>
        </w:rPr>
        <w:t xml:space="preserve"> died, but that most of those deaths were before 1975. </w:t>
      </w:r>
      <w:r>
        <w:t>The likely reason for the lack of more precise casualty figures is that, after the Communist take-over in 1975, everybody was barred from entry by the regime except for Vietnamese ethnographers, who did not provide reliable reports (</w:t>
      </w:r>
      <w:r w:rsidRPr="007011E9">
        <w:t>Evans 1992: 276)</w:t>
      </w:r>
      <w:r>
        <w:t xml:space="preserve">. Therefore, only little remains known about the period after 1975. </w:t>
      </w:r>
    </w:p>
    <w:p w14:paraId="2505D190" w14:textId="2E29EFB5" w:rsidR="00705C97" w:rsidRPr="00705C97" w:rsidRDefault="007011E9" w:rsidP="00766B31">
      <w:pPr>
        <w:pStyle w:val="ListParagraph"/>
        <w:numPr>
          <w:ilvl w:val="0"/>
          <w:numId w:val="11"/>
        </w:numPr>
        <w:tabs>
          <w:tab w:val="left" w:pos="720"/>
        </w:tabs>
      </w:pPr>
      <w:r w:rsidRPr="00271BB0">
        <w:rPr>
          <w:rFonts w:eastAsia="Times New Roman"/>
        </w:rPr>
        <w:t xml:space="preserve">Any coding decision is ambiguous </w:t>
      </w:r>
      <w:proofErr w:type="gramStart"/>
      <w:r w:rsidRPr="00271BB0">
        <w:rPr>
          <w:rFonts w:eastAsia="Times New Roman"/>
        </w:rPr>
        <w:t>in light of</w:t>
      </w:r>
      <w:proofErr w:type="gramEnd"/>
      <w:r w:rsidRPr="00271BB0">
        <w:rPr>
          <w:rFonts w:eastAsia="Times New Roman"/>
        </w:rPr>
        <w:t xml:space="preserve"> the limited information. We decided to code a period of LVIOLSD because </w:t>
      </w:r>
      <w:r w:rsidR="009A7D15" w:rsidRPr="00271BB0">
        <w:rPr>
          <w:rFonts w:eastAsia="Times New Roman"/>
        </w:rPr>
        <w:t xml:space="preserve">several sources </w:t>
      </w:r>
      <w:r w:rsidRPr="00271BB0">
        <w:rPr>
          <w:rFonts w:eastAsia="Times New Roman"/>
        </w:rPr>
        <w:t>report</w:t>
      </w:r>
      <w:r w:rsidR="009A7D15" w:rsidRPr="00271BB0">
        <w:rPr>
          <w:rFonts w:eastAsia="Times New Roman"/>
        </w:rPr>
        <w:t xml:space="preserve"> that FULRO had several thousand fighters in the beginning, which were largely decimated by the early 1980</w:t>
      </w:r>
      <w:r w:rsidRPr="00271BB0">
        <w:rPr>
          <w:rFonts w:eastAsia="Times New Roman"/>
        </w:rPr>
        <w:t xml:space="preserve">s, suggesting that there was sustained, reciprocated violence and that the 25 deaths </w:t>
      </w:r>
      <w:proofErr w:type="gramStart"/>
      <w:r w:rsidRPr="00271BB0">
        <w:rPr>
          <w:rFonts w:eastAsia="Times New Roman"/>
        </w:rPr>
        <w:t>was</w:t>
      </w:r>
      <w:proofErr w:type="gramEnd"/>
      <w:r w:rsidRPr="00271BB0">
        <w:rPr>
          <w:rFonts w:eastAsia="Times New Roman"/>
        </w:rPr>
        <w:t xml:space="preserve"> likely met during those years. We code this violence as over mixed motives because the FULRO insurgency appears to have had partly center-seeking</w:t>
      </w:r>
      <w:r w:rsidR="00271BB0" w:rsidRPr="00271BB0">
        <w:rPr>
          <w:rFonts w:eastAsia="Times New Roman"/>
        </w:rPr>
        <w:t>/ideological</w:t>
      </w:r>
      <w:r w:rsidRPr="00271BB0">
        <w:rPr>
          <w:rFonts w:eastAsia="Times New Roman"/>
        </w:rPr>
        <w:t xml:space="preserve"> motives.</w:t>
      </w:r>
      <w:r w:rsidR="00271BB0" w:rsidRPr="00271BB0">
        <w:rPr>
          <w:rFonts w:eastAsia="Times New Roman"/>
        </w:rPr>
        <w:t xml:space="preserve"> </w:t>
      </w:r>
      <w:r w:rsidR="00E34604" w:rsidRPr="00271BB0">
        <w:rPr>
          <w:rFonts w:eastAsia="Times New Roman"/>
        </w:rPr>
        <w:t>[1975-19</w:t>
      </w:r>
      <w:r w:rsidR="00271BB0" w:rsidRPr="00271BB0">
        <w:rPr>
          <w:rFonts w:eastAsia="Times New Roman"/>
        </w:rPr>
        <w:t>81</w:t>
      </w:r>
      <w:r w:rsidR="00E34604" w:rsidRPr="00271BB0">
        <w:rPr>
          <w:rFonts w:eastAsia="Times New Roman"/>
        </w:rPr>
        <w:t>: LVIOLSD; 198</w:t>
      </w:r>
      <w:r w:rsidR="00271BB0" w:rsidRPr="00271BB0">
        <w:rPr>
          <w:rFonts w:eastAsia="Times New Roman"/>
        </w:rPr>
        <w:t>2</w:t>
      </w:r>
      <w:r w:rsidR="00E34604" w:rsidRPr="00271BB0">
        <w:rPr>
          <w:rFonts w:eastAsia="Times New Roman"/>
        </w:rPr>
        <w:t>-1984: NVIOLSD]</w:t>
      </w:r>
    </w:p>
    <w:p w14:paraId="1B33666A" w14:textId="687FB6D1" w:rsidR="00705C97" w:rsidRPr="009A0BC9" w:rsidRDefault="00705C97">
      <w:pPr>
        <w:pStyle w:val="ListParagraph"/>
        <w:numPr>
          <w:ilvl w:val="0"/>
          <w:numId w:val="11"/>
        </w:numPr>
        <w:tabs>
          <w:tab w:val="left" w:pos="720"/>
        </w:tabs>
      </w:pPr>
      <w:r w:rsidRPr="007F66C9">
        <w:t xml:space="preserve">No fatalities were found from </w:t>
      </w:r>
      <w:r>
        <w:t>the protests after 2000</w:t>
      </w:r>
      <w:r w:rsidRPr="007F66C9">
        <w:t>, and thus the second period is coded as NVIOLSD.</w:t>
      </w:r>
      <w:r w:rsidR="00E34604">
        <w:t xml:space="preserve"> [2000-2018: NVIOLSD]</w:t>
      </w:r>
    </w:p>
    <w:p w14:paraId="4A0EC114" w14:textId="168A6CCE" w:rsidR="007A501A" w:rsidRDefault="007A501A" w:rsidP="007A501A">
      <w:pPr>
        <w:rPr>
          <w:rFonts w:cs="Times New Roman"/>
          <w:szCs w:val="22"/>
        </w:rPr>
      </w:pPr>
    </w:p>
    <w:p w14:paraId="16B044FD" w14:textId="77777777" w:rsidR="00551CA6" w:rsidRDefault="00551CA6" w:rsidP="007A501A">
      <w:pPr>
        <w:rPr>
          <w:rFonts w:cs="Times New Roman"/>
          <w:szCs w:val="22"/>
        </w:rPr>
      </w:pPr>
    </w:p>
    <w:p w14:paraId="08D242C6" w14:textId="3BED211E" w:rsidR="007A501A" w:rsidRPr="00BE5168" w:rsidRDefault="007A501A" w:rsidP="007A501A">
      <w:pPr>
        <w:rPr>
          <w:rFonts w:cs="Times New Roman"/>
          <w:szCs w:val="22"/>
        </w:rPr>
      </w:pPr>
      <w:r>
        <w:rPr>
          <w:rFonts w:cs="Times New Roman"/>
          <w:b/>
          <w:szCs w:val="22"/>
        </w:rPr>
        <w:t xml:space="preserve">Historical </w:t>
      </w:r>
      <w:r w:rsidR="00BD6F98">
        <w:rPr>
          <w:rFonts w:cs="Times New Roman"/>
          <w:b/>
          <w:szCs w:val="22"/>
        </w:rPr>
        <w:t>c</w:t>
      </w:r>
      <w:r>
        <w:rPr>
          <w:rFonts w:cs="Times New Roman"/>
          <w:b/>
          <w:szCs w:val="22"/>
        </w:rPr>
        <w:t>ontext</w:t>
      </w:r>
    </w:p>
    <w:p w14:paraId="05585104" w14:textId="77777777" w:rsidR="007A501A" w:rsidRPr="006F657B" w:rsidRDefault="007A501A" w:rsidP="007A501A">
      <w:pPr>
        <w:rPr>
          <w:rFonts w:cs="Times New Roman"/>
          <w:szCs w:val="22"/>
        </w:rPr>
      </w:pPr>
    </w:p>
    <w:p w14:paraId="3377F704" w14:textId="77777777" w:rsidR="00E30CE9" w:rsidRPr="00595C2D" w:rsidRDefault="00E30CE9">
      <w:pPr>
        <w:numPr>
          <w:ilvl w:val="0"/>
          <w:numId w:val="6"/>
        </w:numPr>
        <w:contextualSpacing/>
        <w:rPr>
          <w:rFonts w:eastAsia="Times New Roman" w:cs="Times New Roman"/>
          <w:szCs w:val="22"/>
          <w:lang w:eastAsia="de-CH"/>
        </w:rPr>
      </w:pPr>
      <w:r w:rsidRPr="00595C2D">
        <w:rPr>
          <w:rFonts w:eastAsia="Times New Roman" w:cs="Times New Roman"/>
          <w:szCs w:val="22"/>
          <w:lang w:eastAsia="de-CH"/>
        </w:rPr>
        <w:t>The ethnic minorities of the highland areas were to a large extent autonomous from the Vietnamese state in the pre-colonial period but nonetheless experienced economic exploitation by the ethnic Kinh (</w:t>
      </w:r>
      <w:r w:rsidRPr="00595C2D">
        <w:rPr>
          <w:szCs w:val="22"/>
        </w:rPr>
        <w:t>Minority Rights Group International 1997</w:t>
      </w:r>
      <w:r w:rsidRPr="00595C2D">
        <w:rPr>
          <w:rFonts w:eastAsia="Times New Roman" w:cs="Times New Roman"/>
          <w:szCs w:val="22"/>
          <w:lang w:eastAsia="de-CH"/>
        </w:rPr>
        <w:t>).</w:t>
      </w:r>
    </w:p>
    <w:p w14:paraId="1C4C2E12" w14:textId="77777777" w:rsidR="00E30CE9" w:rsidRPr="00595C2D" w:rsidRDefault="00E30CE9">
      <w:pPr>
        <w:numPr>
          <w:ilvl w:val="0"/>
          <w:numId w:val="6"/>
        </w:numPr>
        <w:contextualSpacing/>
        <w:rPr>
          <w:rFonts w:cs="Times New Roman"/>
          <w:szCs w:val="22"/>
        </w:rPr>
      </w:pPr>
      <w:r w:rsidRPr="00595C2D">
        <w:rPr>
          <w:rFonts w:cs="Times New Roman"/>
          <w:szCs w:val="22"/>
        </w:rPr>
        <w:lastRenderedPageBreak/>
        <w:t xml:space="preserve">The French established colonial authority over what today is Laos, Cambodia and Vietnam (French Indochina) in the nineteenth century. Increased penetration of the territory and </w:t>
      </w:r>
      <w:r w:rsidRPr="00595C2D">
        <w:rPr>
          <w:szCs w:val="22"/>
        </w:rPr>
        <w:t xml:space="preserve">French missionary activities in the highland areas </w:t>
      </w:r>
      <w:r w:rsidRPr="00595C2D">
        <w:rPr>
          <w:rFonts w:cs="Times New Roman"/>
          <w:szCs w:val="22"/>
        </w:rPr>
        <w:t xml:space="preserve">resulted in increased contacts of the </w:t>
      </w:r>
      <w:proofErr w:type="spellStart"/>
      <w:r w:rsidRPr="00595C2D">
        <w:rPr>
          <w:rFonts w:cs="Times New Roman"/>
          <w:szCs w:val="22"/>
        </w:rPr>
        <w:t>Montagnards</w:t>
      </w:r>
      <w:proofErr w:type="spellEnd"/>
      <w:r w:rsidRPr="00595C2D">
        <w:rPr>
          <w:rFonts w:cs="Times New Roman"/>
          <w:szCs w:val="22"/>
        </w:rPr>
        <w:t xml:space="preserve"> with the outside world in the mid-nineteenth century, </w:t>
      </w:r>
      <w:r w:rsidRPr="00595C2D">
        <w:rPr>
          <w:szCs w:val="22"/>
        </w:rPr>
        <w:t>when the French began to settle in the central highlands (Minahan 2002; Minorities at Risk Project).</w:t>
      </w:r>
    </w:p>
    <w:p w14:paraId="3190254F" w14:textId="77777777" w:rsidR="00E30CE9" w:rsidRPr="00595C2D" w:rsidRDefault="00E30CE9">
      <w:pPr>
        <w:numPr>
          <w:ilvl w:val="0"/>
          <w:numId w:val="6"/>
        </w:numPr>
        <w:contextualSpacing/>
        <w:rPr>
          <w:szCs w:val="22"/>
        </w:rPr>
      </w:pPr>
      <w:r w:rsidRPr="00595C2D">
        <w:rPr>
          <w:rFonts w:cs="Times New Roman"/>
          <w:szCs w:val="22"/>
        </w:rPr>
        <w:t xml:space="preserve">In 1899, the French divided the administration of the Central Highlands into </w:t>
      </w:r>
      <w:proofErr w:type="spellStart"/>
      <w:r w:rsidRPr="00595C2D">
        <w:rPr>
          <w:rFonts w:cs="Times New Roman"/>
          <w:szCs w:val="22"/>
        </w:rPr>
        <w:t>Motagnard</w:t>
      </w:r>
      <w:proofErr w:type="spellEnd"/>
      <w:r w:rsidRPr="00595C2D">
        <w:rPr>
          <w:rFonts w:cs="Times New Roman"/>
          <w:szCs w:val="22"/>
        </w:rPr>
        <w:t xml:space="preserve"> provinces (Minahan 2002) and utilized direct rule through </w:t>
      </w:r>
      <w:r w:rsidRPr="00595C2D">
        <w:rPr>
          <w:szCs w:val="22"/>
        </w:rPr>
        <w:t>traditional chiefs to collect taxes and oversee development</w:t>
      </w:r>
      <w:r w:rsidRPr="00595C2D">
        <w:rPr>
          <w:rFonts w:cs="Times New Roman"/>
          <w:szCs w:val="22"/>
        </w:rPr>
        <w:t xml:space="preserve"> </w:t>
      </w:r>
      <w:r w:rsidRPr="00595C2D">
        <w:rPr>
          <w:szCs w:val="22"/>
        </w:rPr>
        <w:t>(Minorities at Risk Project). Although the population of the Central Highlands was divided into over forty groups, French policies gradually produced a common sense of identity among them (Hewitt and Cheetham 2000).</w:t>
      </w:r>
    </w:p>
    <w:p w14:paraId="01F40718" w14:textId="77777777" w:rsidR="00E30CE9" w:rsidRPr="00595C2D" w:rsidRDefault="00E30CE9">
      <w:pPr>
        <w:numPr>
          <w:ilvl w:val="0"/>
          <w:numId w:val="6"/>
        </w:numPr>
        <w:contextualSpacing/>
        <w:rPr>
          <w:szCs w:val="22"/>
        </w:rPr>
      </w:pPr>
      <w:r w:rsidRPr="00595C2D">
        <w:rPr>
          <w:rFonts w:eastAsia="Times New Roman" w:cs="Times New Roman"/>
          <w:szCs w:val="22"/>
          <w:lang w:eastAsia="de-CH"/>
        </w:rPr>
        <w:t xml:space="preserve">Upon their return after the Second World War (Indochina was under Japanese influence between 1941-1945), the </w:t>
      </w:r>
      <w:r w:rsidRPr="00595C2D">
        <w:rPr>
          <w:szCs w:val="22"/>
        </w:rPr>
        <w:t>French attempted to reassert control over Vietnam</w:t>
      </w:r>
      <w:r w:rsidRPr="00595C2D">
        <w:rPr>
          <w:rFonts w:eastAsia="Times New Roman" w:cs="Times New Roman"/>
          <w:szCs w:val="22"/>
          <w:lang w:eastAsia="de-CH"/>
        </w:rPr>
        <w:t xml:space="preserve"> against </w:t>
      </w:r>
      <w:r w:rsidRPr="00595C2D">
        <w:rPr>
          <w:szCs w:val="22"/>
        </w:rPr>
        <w:t>the Communist Viet-Minh forces</w:t>
      </w:r>
      <w:r w:rsidRPr="00595C2D">
        <w:rPr>
          <w:rFonts w:eastAsia="Times New Roman" w:cs="Times New Roman"/>
          <w:szCs w:val="22"/>
          <w:lang w:eastAsia="de-CH"/>
        </w:rPr>
        <w:t xml:space="preserve">, who also </w:t>
      </w:r>
      <w:r w:rsidRPr="00595C2D">
        <w:rPr>
          <w:rFonts w:cs="Times New Roman"/>
          <w:szCs w:val="22"/>
        </w:rPr>
        <w:t xml:space="preserve">tried to recruit the </w:t>
      </w:r>
      <w:proofErr w:type="spellStart"/>
      <w:r w:rsidRPr="00595C2D">
        <w:rPr>
          <w:rFonts w:cs="Times New Roman"/>
          <w:szCs w:val="22"/>
        </w:rPr>
        <w:t>Montagnards</w:t>
      </w:r>
      <w:proofErr w:type="spellEnd"/>
      <w:r w:rsidRPr="00595C2D">
        <w:rPr>
          <w:rFonts w:cs="Times New Roman"/>
          <w:szCs w:val="22"/>
        </w:rPr>
        <w:t xml:space="preserve"> in their anticolonial struggle. To accommodate the </w:t>
      </w:r>
      <w:proofErr w:type="spellStart"/>
      <w:r w:rsidRPr="00595C2D">
        <w:rPr>
          <w:rFonts w:cs="Times New Roman"/>
          <w:szCs w:val="22"/>
        </w:rPr>
        <w:t>Montagnards</w:t>
      </w:r>
      <w:proofErr w:type="spellEnd"/>
      <w:r w:rsidRPr="00595C2D">
        <w:rPr>
          <w:rFonts w:cs="Times New Roman"/>
          <w:szCs w:val="22"/>
        </w:rPr>
        <w:t xml:space="preserve">, the French </w:t>
      </w:r>
      <w:r w:rsidRPr="00595C2D">
        <w:rPr>
          <w:rFonts w:eastAsia="Times New Roman" w:cs="Times New Roman"/>
          <w:szCs w:val="22"/>
          <w:lang w:eastAsia="de-CH"/>
        </w:rPr>
        <w:t>c</w:t>
      </w:r>
      <w:r w:rsidRPr="00595C2D">
        <w:rPr>
          <w:szCs w:val="22"/>
        </w:rPr>
        <w:t>olonial authorities in 1947 created the Commiserate of the Federal Government for the Montagnard Populations of South Indochina (</w:t>
      </w:r>
      <w:r w:rsidRPr="00595C2D">
        <w:rPr>
          <w:i/>
          <w:szCs w:val="22"/>
        </w:rPr>
        <w:t xml:space="preserve">Commissariat du </w:t>
      </w:r>
      <w:proofErr w:type="spellStart"/>
      <w:r w:rsidRPr="00595C2D">
        <w:rPr>
          <w:i/>
          <w:szCs w:val="22"/>
        </w:rPr>
        <w:t>Gouvernement</w:t>
      </w:r>
      <w:proofErr w:type="spellEnd"/>
      <w:r w:rsidRPr="00595C2D">
        <w:rPr>
          <w:i/>
          <w:szCs w:val="22"/>
        </w:rPr>
        <w:t xml:space="preserve"> Federal pour les Populations </w:t>
      </w:r>
      <w:proofErr w:type="spellStart"/>
      <w:r w:rsidRPr="00595C2D">
        <w:rPr>
          <w:i/>
          <w:szCs w:val="22"/>
        </w:rPr>
        <w:t>Montagnardes</w:t>
      </w:r>
      <w:proofErr w:type="spellEnd"/>
      <w:r w:rsidRPr="00595C2D">
        <w:rPr>
          <w:i/>
          <w:szCs w:val="22"/>
        </w:rPr>
        <w:t xml:space="preserve"> du Sud </w:t>
      </w:r>
      <w:proofErr w:type="spellStart"/>
      <w:r w:rsidRPr="00595C2D">
        <w:rPr>
          <w:i/>
          <w:szCs w:val="22"/>
        </w:rPr>
        <w:t>Indochinois</w:t>
      </w:r>
      <w:proofErr w:type="spellEnd"/>
      <w:r w:rsidRPr="00595C2D">
        <w:rPr>
          <w:szCs w:val="22"/>
        </w:rPr>
        <w:t xml:space="preserve">) and in 1950 established the Country of the </w:t>
      </w:r>
      <w:proofErr w:type="spellStart"/>
      <w:r w:rsidRPr="00595C2D">
        <w:rPr>
          <w:szCs w:val="22"/>
        </w:rPr>
        <w:t>Montagnards</w:t>
      </w:r>
      <w:proofErr w:type="spellEnd"/>
      <w:r w:rsidRPr="00595C2D">
        <w:rPr>
          <w:szCs w:val="22"/>
        </w:rPr>
        <w:t xml:space="preserve"> of Southern Indochina (</w:t>
      </w:r>
      <w:r w:rsidRPr="00595C2D">
        <w:rPr>
          <w:i/>
          <w:szCs w:val="22"/>
        </w:rPr>
        <w:t xml:space="preserve">Pays Montagnard du Sud </w:t>
      </w:r>
      <w:proofErr w:type="spellStart"/>
      <w:r w:rsidRPr="00595C2D">
        <w:rPr>
          <w:i/>
          <w:szCs w:val="22"/>
        </w:rPr>
        <w:t>Indochinois</w:t>
      </w:r>
      <w:proofErr w:type="spellEnd"/>
      <w:r w:rsidRPr="00595C2D">
        <w:rPr>
          <w:szCs w:val="22"/>
        </w:rPr>
        <w:t xml:space="preserve">), </w:t>
      </w:r>
      <w:r w:rsidRPr="00595C2D">
        <w:rPr>
          <w:rFonts w:cs="Times New Roman"/>
          <w:szCs w:val="22"/>
        </w:rPr>
        <w:t xml:space="preserve">five separate provinces with far-reaching autonomy rights placed </w:t>
      </w:r>
      <w:r w:rsidRPr="00595C2D">
        <w:rPr>
          <w:rFonts w:eastAsia="Times New Roman" w:cs="Times New Roman"/>
          <w:szCs w:val="22"/>
          <w:lang w:eastAsia="de-CH"/>
        </w:rPr>
        <w:t xml:space="preserve">under the authority of the Vietnamese Emperor Bao Dai. The latter was installed by the French as an alternative to Ho Chi </w:t>
      </w:r>
      <w:proofErr w:type="spellStart"/>
      <w:r w:rsidRPr="00595C2D">
        <w:rPr>
          <w:rFonts w:eastAsia="Times New Roman" w:cs="Times New Roman"/>
          <w:szCs w:val="22"/>
          <w:lang w:eastAsia="de-CH"/>
        </w:rPr>
        <w:t>Minhís</w:t>
      </w:r>
      <w:proofErr w:type="spellEnd"/>
      <w:r w:rsidRPr="00595C2D">
        <w:rPr>
          <w:rFonts w:eastAsia="Times New Roman" w:cs="Times New Roman"/>
          <w:szCs w:val="22"/>
          <w:lang w:eastAsia="de-CH"/>
        </w:rPr>
        <w:t xml:space="preserve"> Democratic Republic of Vietnam. </w:t>
      </w:r>
      <w:r w:rsidRPr="00595C2D">
        <w:rPr>
          <w:szCs w:val="22"/>
        </w:rPr>
        <w:t xml:space="preserve">The statute that established the Country of the </w:t>
      </w:r>
      <w:proofErr w:type="spellStart"/>
      <w:r w:rsidRPr="00595C2D">
        <w:rPr>
          <w:szCs w:val="22"/>
        </w:rPr>
        <w:t>Montagnards</w:t>
      </w:r>
      <w:proofErr w:type="spellEnd"/>
      <w:r w:rsidRPr="00595C2D">
        <w:rPr>
          <w:szCs w:val="22"/>
        </w:rPr>
        <w:t xml:space="preserve"> also guaranteed protection of the Montagnard’s languages, traditions, and customary laws</w:t>
      </w:r>
      <w:r w:rsidRPr="00595C2D">
        <w:rPr>
          <w:rFonts w:cs="Times New Roman"/>
          <w:szCs w:val="22"/>
        </w:rPr>
        <w:t xml:space="preserve"> </w:t>
      </w:r>
      <w:r w:rsidRPr="00595C2D">
        <w:rPr>
          <w:szCs w:val="22"/>
        </w:rPr>
        <w:t>(</w:t>
      </w:r>
      <w:r w:rsidRPr="00595C2D">
        <w:rPr>
          <w:rFonts w:cs="Times New Roman"/>
          <w:szCs w:val="22"/>
        </w:rPr>
        <w:t xml:space="preserve">Hewitt and Cheetham 2000; </w:t>
      </w:r>
      <w:r w:rsidRPr="00595C2D">
        <w:rPr>
          <w:szCs w:val="22"/>
        </w:rPr>
        <w:t xml:space="preserve">Human Rights Watch 2002; Minahan 2002; Minority Rights Group International 1997). </w:t>
      </w:r>
    </w:p>
    <w:p w14:paraId="078B467F" w14:textId="77777777" w:rsidR="00CA2502" w:rsidRDefault="00E30CE9">
      <w:pPr>
        <w:numPr>
          <w:ilvl w:val="0"/>
          <w:numId w:val="6"/>
        </w:numPr>
        <w:contextualSpacing/>
        <w:rPr>
          <w:szCs w:val="22"/>
        </w:rPr>
      </w:pPr>
      <w:r w:rsidRPr="00595C2D">
        <w:rPr>
          <w:rFonts w:cs="Times New Roman"/>
          <w:szCs w:val="22"/>
        </w:rPr>
        <w:t xml:space="preserve">At the 1954 Geneva Conference the Montagnard homeland was incorporated into the newly established </w:t>
      </w:r>
      <w:r w:rsidRPr="00595C2D">
        <w:rPr>
          <w:szCs w:val="22"/>
        </w:rPr>
        <w:t xml:space="preserve">Republic of Vietnam/South Vietnam. As the French withdrew, the South Vietnamese regime under Ngo Dinh Diem </w:t>
      </w:r>
      <w:r w:rsidRPr="00595C2D">
        <w:rPr>
          <w:rFonts w:cs="Times New Roman"/>
          <w:szCs w:val="22"/>
        </w:rPr>
        <w:t xml:space="preserve">annexed the Central Highlands and </w:t>
      </w:r>
      <w:r w:rsidRPr="00595C2D">
        <w:rPr>
          <w:szCs w:val="22"/>
        </w:rPr>
        <w:t xml:space="preserve">abolished the autonomous Montagnard Region in 1955 (Minahan 2002). </w:t>
      </w:r>
    </w:p>
    <w:p w14:paraId="27215EEE" w14:textId="15F1C617" w:rsidR="00CA2502" w:rsidRPr="00CA2502" w:rsidRDefault="00CA2502" w:rsidP="00CA2502">
      <w:pPr>
        <w:pStyle w:val="ListParagraph"/>
        <w:numPr>
          <w:ilvl w:val="1"/>
          <w:numId w:val="6"/>
        </w:numPr>
        <w:rPr>
          <w:szCs w:val="22"/>
        </w:rPr>
      </w:pPr>
      <w:r w:rsidRPr="007131B6">
        <w:rPr>
          <w:szCs w:val="22"/>
        </w:rPr>
        <w:t xml:space="preserve">According to Magnusson </w:t>
      </w:r>
      <w:r w:rsidRPr="007131B6">
        <w:rPr>
          <w:rFonts w:cs="Times New Roman"/>
          <w:szCs w:val="22"/>
        </w:rPr>
        <w:t xml:space="preserve">(2014: 42): “After the October 1955 South Vietnamese Presidential elections, Ngo Dinh Diem acted quickly to begin eliminating Montagnard primordial ties. He replaced French-supported Montagnard administrators in the Central Highlands with Vietnamese bureaucrats, who governed the indigenous populations with an iron fist. Vietnamese administrators eliminated the tribal legal system, requiring that all Montagnard legal issues be handled according to Vietnamese jurisprudence. Indigenous languages were removed from the education system </w:t>
      </w:r>
      <w:proofErr w:type="gramStart"/>
      <w:r w:rsidRPr="007131B6">
        <w:rPr>
          <w:rFonts w:cs="Times New Roman"/>
          <w:szCs w:val="22"/>
        </w:rPr>
        <w:t>in an attempt to</w:t>
      </w:r>
      <w:proofErr w:type="gramEnd"/>
      <w:r w:rsidRPr="007131B6">
        <w:rPr>
          <w:rFonts w:cs="Times New Roman"/>
          <w:szCs w:val="22"/>
        </w:rPr>
        <w:t xml:space="preserve"> eradicate tribal languages, forcing students to study in Vietnamese. Educational materials written in the traditional tribal dialects were destroyed and replaced with Vietnamese language textbooks. Members of the thirteen Montagnard military battalions, who served during the French Indochina war, were disbanded and their members transferred to different Vietnamese military units to weaken Montagnard military capabilities.</w:t>
      </w:r>
    </w:p>
    <w:p w14:paraId="09C0CA76" w14:textId="051C3B73" w:rsidR="00E30CE9" w:rsidRPr="00595C2D" w:rsidRDefault="00E30CE9">
      <w:pPr>
        <w:numPr>
          <w:ilvl w:val="0"/>
          <w:numId w:val="6"/>
        </w:numPr>
        <w:contextualSpacing/>
        <w:rPr>
          <w:szCs w:val="22"/>
        </w:rPr>
      </w:pPr>
      <w:r w:rsidRPr="00595C2D">
        <w:rPr>
          <w:szCs w:val="22"/>
        </w:rPr>
        <w:t xml:space="preserve">Vietnamese settlements in Montagnard areas were encouraged through the establishment of “land development centers” (Human Rights Watch </w:t>
      </w:r>
      <w:r w:rsidRPr="00595C2D">
        <w:rPr>
          <w:rFonts w:cs="Times New Roman"/>
          <w:szCs w:val="22"/>
        </w:rPr>
        <w:t>2002</w:t>
      </w:r>
      <w:r w:rsidRPr="00595C2D">
        <w:rPr>
          <w:szCs w:val="22"/>
        </w:rPr>
        <w:t xml:space="preserve">). </w:t>
      </w:r>
      <w:proofErr w:type="spellStart"/>
      <w:r w:rsidRPr="00595C2D">
        <w:rPr>
          <w:szCs w:val="22"/>
        </w:rPr>
        <w:t>Montagnards</w:t>
      </w:r>
      <w:proofErr w:type="spellEnd"/>
      <w:r w:rsidRPr="00595C2D">
        <w:rPr>
          <w:szCs w:val="22"/>
        </w:rPr>
        <w:t xml:space="preserve"> were classified as </w:t>
      </w:r>
      <w:r w:rsidRPr="00595C2D">
        <w:rPr>
          <w:rFonts w:cs="Times New Roman"/>
          <w:szCs w:val="22"/>
        </w:rPr>
        <w:t xml:space="preserve">ethnic minorities and assimilation policies were launched with the goal to eradicate </w:t>
      </w:r>
      <w:r w:rsidRPr="00595C2D">
        <w:rPr>
          <w:szCs w:val="22"/>
        </w:rPr>
        <w:t>their local cultures, traditional lifestyles and religious beliefs (Hewitt and Cheetham 2000). W</w:t>
      </w:r>
      <w:r w:rsidRPr="00595C2D">
        <w:rPr>
          <w:rFonts w:eastAsia="Times New Roman"/>
          <w:szCs w:val="22"/>
        </w:rPr>
        <w:t xml:space="preserve">e lack a clear indication when the respective policies were initiated, but 1956 seems to be a good marker since this is the year when the “nationalization” decree was adopted, which was at the </w:t>
      </w:r>
      <w:proofErr w:type="spellStart"/>
      <w:proofErr w:type="gramStart"/>
      <w:r w:rsidRPr="00595C2D">
        <w:rPr>
          <w:rFonts w:eastAsia="Times New Roman"/>
          <w:szCs w:val="22"/>
        </w:rPr>
        <w:t>rot</w:t>
      </w:r>
      <w:proofErr w:type="spellEnd"/>
      <w:proofErr w:type="gramEnd"/>
      <w:r w:rsidRPr="00595C2D">
        <w:rPr>
          <w:rFonts w:eastAsia="Times New Roman"/>
          <w:szCs w:val="22"/>
        </w:rPr>
        <w:t xml:space="preserve"> of these assimilation campaigns (Adams et al. 2009). </w:t>
      </w:r>
    </w:p>
    <w:p w14:paraId="50B154F5" w14:textId="77777777" w:rsidR="00CA2502" w:rsidRPr="00CA2502" w:rsidRDefault="00CA2502">
      <w:pPr>
        <w:numPr>
          <w:ilvl w:val="0"/>
          <w:numId w:val="6"/>
        </w:numPr>
        <w:contextualSpacing/>
      </w:pPr>
      <w:r w:rsidRPr="007131B6">
        <w:rPr>
          <w:rFonts w:cs="Times New Roman"/>
          <w:szCs w:val="22"/>
        </w:rPr>
        <w:t>The 1957 Land Development Program first stated the principle that land of highlander minorities was belongs to the Vietnamese state and not the indigenous peoples. The 1958 Highlander Resettlement Program provided for the resettlement of highlander minorities from land they were occupying into reservations where they would be “civilized”.  Corresponding legal decrees were passed in Dember 1958 and May 1959</w:t>
      </w:r>
      <w:r>
        <w:rPr>
          <w:rFonts w:cs="Times New Roman"/>
          <w:szCs w:val="22"/>
        </w:rPr>
        <w:t xml:space="preserve"> and led to large-scale land theft</w:t>
      </w:r>
      <w:r w:rsidRPr="007131B6">
        <w:rPr>
          <w:rFonts w:cs="Times New Roman"/>
          <w:szCs w:val="22"/>
        </w:rPr>
        <w:t xml:space="preserve"> (Hickey 1967: 81ff)</w:t>
      </w:r>
      <w:r>
        <w:rPr>
          <w:rFonts w:cs="Times New Roman"/>
          <w:szCs w:val="22"/>
        </w:rPr>
        <w:t xml:space="preserve">. </w:t>
      </w:r>
    </w:p>
    <w:p w14:paraId="4423C0D3" w14:textId="3D03AA84" w:rsidR="00E30CE9" w:rsidRPr="00595C2D" w:rsidRDefault="00E30CE9">
      <w:pPr>
        <w:numPr>
          <w:ilvl w:val="0"/>
          <w:numId w:val="6"/>
        </w:numPr>
        <w:contextualSpacing/>
      </w:pPr>
      <w:r w:rsidRPr="00595C2D">
        <w:t xml:space="preserve">As a result of pressure by the US, the South Vietnamese government began in 1965 to replace discrimination and repression with programs to protect culture and identity. The most significant acts in this direction were the establishment of a Directorate-General for Development of Ethnic Minorities and the passing of legislation according to which highlanders were entitled to own </w:t>
      </w:r>
      <w:r w:rsidRPr="00595C2D">
        <w:lastRenderedPageBreak/>
        <w:t>land (Minahan 2002; Human Rights Watch 2002: 24). Land rights are considered a concession on autonomy in line with the codebook. [1965: autonomy concession]</w:t>
      </w:r>
    </w:p>
    <w:p w14:paraId="2828CAF0" w14:textId="77777777" w:rsidR="007A501A" w:rsidRPr="006F657B" w:rsidRDefault="007A501A" w:rsidP="007A501A">
      <w:pPr>
        <w:rPr>
          <w:rFonts w:cs="Times New Roman"/>
          <w:szCs w:val="22"/>
        </w:rPr>
      </w:pPr>
    </w:p>
    <w:p w14:paraId="3FFE33C7" w14:textId="77777777" w:rsidR="007A501A" w:rsidRPr="006F657B" w:rsidRDefault="007A501A" w:rsidP="007A501A">
      <w:pPr>
        <w:rPr>
          <w:rFonts w:cs="Times New Roman"/>
          <w:szCs w:val="22"/>
        </w:rPr>
      </w:pPr>
    </w:p>
    <w:p w14:paraId="161523ED" w14:textId="77777777" w:rsidR="007A501A" w:rsidRPr="00BE5168" w:rsidRDefault="007A501A" w:rsidP="007A501A">
      <w:pPr>
        <w:rPr>
          <w:rFonts w:cs="Times New Roman"/>
          <w:b/>
          <w:szCs w:val="22"/>
        </w:rPr>
      </w:pPr>
      <w:r w:rsidRPr="00BE5168">
        <w:rPr>
          <w:rFonts w:cs="Times New Roman"/>
          <w:b/>
          <w:szCs w:val="22"/>
        </w:rPr>
        <w:t>Concessions and restrictions</w:t>
      </w:r>
    </w:p>
    <w:p w14:paraId="440FEB47" w14:textId="77777777" w:rsidR="007A501A" w:rsidRPr="006F657B" w:rsidRDefault="007A501A" w:rsidP="007A501A">
      <w:pPr>
        <w:rPr>
          <w:rFonts w:cs="Times New Roman"/>
          <w:szCs w:val="22"/>
        </w:rPr>
      </w:pPr>
    </w:p>
    <w:p w14:paraId="2A4D0F51" w14:textId="77777777" w:rsidR="00CF6DB7" w:rsidRDefault="00E30CE9">
      <w:pPr>
        <w:numPr>
          <w:ilvl w:val="0"/>
          <w:numId w:val="7"/>
        </w:numPr>
        <w:contextualSpacing/>
        <w:rPr>
          <w:rFonts w:cs="Times New Roman"/>
          <w:szCs w:val="22"/>
        </w:rPr>
      </w:pPr>
      <w:r w:rsidRPr="00595C2D">
        <w:t xml:space="preserve">Already before unification, at the founding meeting of the National Liberation Front of South Vietnam (NLF) in 1960, Ho Chi Minh announced plans for the establishment of autonomous regions in minority areas </w:t>
      </w:r>
      <w:r w:rsidRPr="00595C2D">
        <w:rPr>
          <w:rFonts w:cs="Times New Roman"/>
          <w:szCs w:val="22"/>
        </w:rPr>
        <w:t>(</w:t>
      </w:r>
      <w:r w:rsidRPr="00595C2D">
        <w:rPr>
          <w:rFonts w:eastAsia="Times New Roman" w:cs="Times New Roman"/>
          <w:szCs w:val="22"/>
          <w:lang w:eastAsia="de-CH"/>
        </w:rPr>
        <w:t xml:space="preserve">Human Rights Watch 2002). These pledges of autonomy were repeated several times during the Second Indochina War. However, after the </w:t>
      </w:r>
      <w:r w:rsidRPr="00595C2D">
        <w:rPr>
          <w:rFonts w:cs="Times New Roman"/>
          <w:szCs w:val="22"/>
        </w:rPr>
        <w:t xml:space="preserve">defeat of South Vietnam and the reunification, the victorious North Vietnamese government “reneged on their earlier promises to respect ethnic minority rights” and the often-promised autonomy for the </w:t>
      </w:r>
      <w:proofErr w:type="spellStart"/>
      <w:r w:rsidRPr="00595C2D">
        <w:rPr>
          <w:rFonts w:cs="Times New Roman"/>
          <w:szCs w:val="22"/>
        </w:rPr>
        <w:t>Montagnards</w:t>
      </w:r>
      <w:proofErr w:type="spellEnd"/>
      <w:r w:rsidRPr="00595C2D">
        <w:rPr>
          <w:rFonts w:cs="Times New Roman"/>
          <w:szCs w:val="22"/>
        </w:rPr>
        <w:t xml:space="preserve"> was not implemented (Hewitt and Cheetham 2000: 194). </w:t>
      </w:r>
    </w:p>
    <w:p w14:paraId="102DD214" w14:textId="437CEAEB" w:rsidR="00E30CE9" w:rsidRPr="00033FCB" w:rsidRDefault="00CF6DB7">
      <w:pPr>
        <w:numPr>
          <w:ilvl w:val="0"/>
          <w:numId w:val="7"/>
        </w:numPr>
        <w:contextualSpacing/>
        <w:rPr>
          <w:rFonts w:cs="Times New Roman"/>
          <w:szCs w:val="22"/>
        </w:rPr>
      </w:pPr>
      <w:r>
        <w:rPr>
          <w:rFonts w:cs="Times New Roman"/>
          <w:szCs w:val="22"/>
        </w:rPr>
        <w:t>I</w:t>
      </w:r>
      <w:r w:rsidR="00E30CE9" w:rsidRPr="00595C2D">
        <w:rPr>
          <w:rFonts w:cs="Times New Roman"/>
          <w:szCs w:val="22"/>
        </w:rPr>
        <w:t xml:space="preserve">n addition to the reneging on the autonomy promise, the new government also launched several assimilation policies and “institutionalized the abolishment of the Montagnard way of life” (Minahan 2002: 1293). Religious practices and rites of passage were forbidden (Minahan 2002), </w:t>
      </w:r>
      <w:r w:rsidR="00E30CE9" w:rsidRPr="00595C2D">
        <w:rPr>
          <w:rFonts w:eastAsia="Times New Roman" w:cs="Times New Roman"/>
          <w:szCs w:val="22"/>
          <w:lang w:eastAsia="de-CH"/>
        </w:rPr>
        <w:t>catholic and protestant churches in the Central Highlands were closed</w:t>
      </w:r>
      <w:r w:rsidR="00E30CE9" w:rsidRPr="00595C2D">
        <w:rPr>
          <w:rFonts w:cs="Times New Roman"/>
          <w:szCs w:val="22"/>
        </w:rPr>
        <w:t xml:space="preserve"> </w:t>
      </w:r>
      <w:r w:rsidR="00E30CE9" w:rsidRPr="00595C2D">
        <w:rPr>
          <w:rFonts w:eastAsia="Times New Roman" w:cs="Times New Roman"/>
          <w:szCs w:val="22"/>
          <w:lang w:eastAsia="de-CH"/>
        </w:rPr>
        <w:t>(Human Rights Watch 2011) and a new campaign was undertaken to settle ethnic Vietnamese in New Economic Zones in the highlands. [1975: cultural rights restriction]</w:t>
      </w:r>
    </w:p>
    <w:p w14:paraId="6B4274E0" w14:textId="375E3046" w:rsidR="00033FCB" w:rsidRPr="00595C2D" w:rsidRDefault="00033FCB" w:rsidP="00033FCB">
      <w:pPr>
        <w:numPr>
          <w:ilvl w:val="1"/>
          <w:numId w:val="7"/>
        </w:numPr>
        <w:contextualSpacing/>
        <w:rPr>
          <w:rFonts w:cs="Times New Roman"/>
          <w:szCs w:val="22"/>
        </w:rPr>
      </w:pPr>
      <w:r>
        <w:rPr>
          <w:rFonts w:eastAsia="Times New Roman" w:cs="Times New Roman"/>
          <w:szCs w:val="22"/>
          <w:lang w:eastAsia="de-CH"/>
        </w:rPr>
        <w:t xml:space="preserve">It is not entirely clear whether this restriction occurred before or after the onset of the separatist insurgency in 1975 (see above), but overall, the narrative in Minahan (2002: 1293) suggests that at least some of the restrictions were likely initiated prior to major violence taking place. </w:t>
      </w:r>
    </w:p>
    <w:p w14:paraId="48E10A61" w14:textId="77777777" w:rsidR="00E30CE9" w:rsidRPr="00033FCB" w:rsidRDefault="00E30CE9">
      <w:pPr>
        <w:numPr>
          <w:ilvl w:val="0"/>
          <w:numId w:val="7"/>
        </w:numPr>
        <w:contextualSpacing/>
        <w:rPr>
          <w:rFonts w:eastAsia="Times New Roman" w:cs="Times New Roman"/>
          <w:szCs w:val="22"/>
          <w:lang w:eastAsia="de-CH"/>
        </w:rPr>
      </w:pPr>
      <w:r w:rsidRPr="00595C2D">
        <w:rPr>
          <w:rFonts w:eastAsia="Times New Roman" w:cs="Times New Roman"/>
          <w:szCs w:val="22"/>
          <w:lang w:eastAsia="de-CH"/>
        </w:rPr>
        <w:t xml:space="preserve">Furthermore, the 1965 </w:t>
      </w:r>
      <w:r w:rsidRPr="00595C2D">
        <w:t xml:space="preserve">legislation, according to which highlanders were entitled to own land (Minahan 2002; Human Rights Watch 2002: 24), </w:t>
      </w:r>
      <w:proofErr w:type="gramStart"/>
      <w:r w:rsidRPr="00595C2D">
        <w:t>were</w:t>
      </w:r>
      <w:proofErr w:type="gramEnd"/>
      <w:r w:rsidRPr="00595C2D">
        <w:t xml:space="preserve"> reversed. This is confirmed by different sources: Minority Rights Group International, for example, observes an expropriation of traditional land and resources as agricultural lands were collectivized. Additional evidence is provided by Do and Iyer (2013). This is coded as a reversal of the autonomy concession of 1965 and thus an autonomy restriction. [1975: autonomy </w:t>
      </w:r>
      <w:r w:rsidRPr="00595C2D">
        <w:rPr>
          <w:rFonts w:eastAsia="Times New Roman" w:cs="Times New Roman"/>
          <w:szCs w:val="22"/>
          <w:lang w:eastAsia="de-CH"/>
        </w:rPr>
        <w:t>restriction</w:t>
      </w:r>
      <w:r w:rsidRPr="00595C2D">
        <w:t>]</w:t>
      </w:r>
    </w:p>
    <w:p w14:paraId="397BBF7D" w14:textId="5B6DDFBF" w:rsidR="00033FCB" w:rsidRPr="00595C2D" w:rsidRDefault="00033FCB" w:rsidP="00033FCB">
      <w:pPr>
        <w:numPr>
          <w:ilvl w:val="1"/>
          <w:numId w:val="7"/>
        </w:numPr>
        <w:contextualSpacing/>
        <w:rPr>
          <w:rFonts w:eastAsia="Times New Roman" w:cs="Times New Roman"/>
          <w:szCs w:val="22"/>
          <w:lang w:eastAsia="de-CH"/>
        </w:rPr>
      </w:pPr>
      <w:r>
        <w:t>It is not entirely clear, based on our sources, whether the land rights restriction occurred before or after the onset of the insurgency in 1975 (see above). However, the narrative in Do and Iyer (2013) suggests that land collectivization must have started soon after reunification. We therefore code the restriction in the same year as the onset.</w:t>
      </w:r>
    </w:p>
    <w:p w14:paraId="7C57FF28" w14:textId="77777777" w:rsidR="00E30CE9" w:rsidRPr="00595C2D" w:rsidRDefault="00E30CE9">
      <w:pPr>
        <w:numPr>
          <w:ilvl w:val="0"/>
          <w:numId w:val="7"/>
        </w:numPr>
        <w:contextualSpacing/>
      </w:pPr>
      <w:r w:rsidRPr="00595C2D">
        <w:rPr>
          <w:rFonts w:cs="Times New Roman"/>
          <w:szCs w:val="22"/>
        </w:rPr>
        <w:t>Instruction No. 1 is issued by the Prime Minister in February 2005. It specifically bans Dega (Montagnard) Protestantism and thereby</w:t>
      </w:r>
      <w:r w:rsidRPr="00595C2D">
        <w:rPr>
          <w:rFonts w:eastAsia="Times New Roman" w:cs="Times New Roman"/>
          <w:szCs w:val="22"/>
          <w:lang w:eastAsia="de-CH"/>
        </w:rPr>
        <w:t xml:space="preserve"> reinforces a long-held official opinion that Dega Protestantism is not a legitimate religion</w:t>
      </w:r>
      <w:r w:rsidRPr="00595C2D">
        <w:rPr>
          <w:rFonts w:cs="Times New Roman"/>
          <w:szCs w:val="22"/>
        </w:rPr>
        <w:t xml:space="preserve">. In March, further legislation </w:t>
      </w:r>
      <w:proofErr w:type="gramStart"/>
      <w:r w:rsidRPr="00595C2D">
        <w:rPr>
          <w:rFonts w:cs="Times New Roman"/>
          <w:szCs w:val="22"/>
        </w:rPr>
        <w:t>is</w:t>
      </w:r>
      <w:proofErr w:type="gramEnd"/>
      <w:r w:rsidRPr="00595C2D">
        <w:rPr>
          <w:rFonts w:cs="Times New Roman"/>
          <w:szCs w:val="22"/>
        </w:rPr>
        <w:t xml:space="preserve"> passed that requires all religious groups to be officially registered. Decree 22 of this legislation bans all religious activity “deemed to threaten national security, public order, or national unity” (</w:t>
      </w:r>
      <w:r w:rsidRPr="00595C2D">
        <w:rPr>
          <w:rFonts w:eastAsia="Times New Roman" w:cs="Times New Roman"/>
          <w:szCs w:val="22"/>
          <w:lang w:eastAsia="de-CH"/>
        </w:rPr>
        <w:t>Human Rights Watch 2011: 11</w:t>
      </w:r>
      <w:r w:rsidRPr="00595C2D">
        <w:rPr>
          <w:rFonts w:cs="Times New Roman"/>
          <w:szCs w:val="22"/>
        </w:rPr>
        <w:t xml:space="preserve">).  The new regulations provide a legal basis </w:t>
      </w:r>
      <w:r w:rsidRPr="00595C2D">
        <w:rPr>
          <w:rFonts w:eastAsia="Times New Roman" w:cs="Times New Roman"/>
          <w:szCs w:val="22"/>
          <w:lang w:eastAsia="de-CH"/>
        </w:rPr>
        <w:t xml:space="preserve">for authorities </w:t>
      </w:r>
      <w:r w:rsidRPr="00595C2D">
        <w:rPr>
          <w:rFonts w:cs="Times New Roman"/>
          <w:szCs w:val="22"/>
        </w:rPr>
        <w:t xml:space="preserve">arresting </w:t>
      </w:r>
      <w:r w:rsidRPr="00595C2D">
        <w:rPr>
          <w:rFonts w:eastAsia="Times New Roman" w:cs="Times New Roman"/>
          <w:szCs w:val="22"/>
          <w:lang w:eastAsia="de-CH"/>
        </w:rPr>
        <w:t xml:space="preserve">Montagnard Christians </w:t>
      </w:r>
      <w:r w:rsidRPr="00595C2D">
        <w:rPr>
          <w:rFonts w:cs="Times New Roman"/>
          <w:szCs w:val="22"/>
        </w:rPr>
        <w:t xml:space="preserve">and forcing them </w:t>
      </w:r>
      <w:r w:rsidRPr="00595C2D">
        <w:rPr>
          <w:rFonts w:eastAsia="Times New Roman" w:cs="Times New Roman"/>
          <w:szCs w:val="22"/>
          <w:lang w:eastAsia="de-CH"/>
        </w:rPr>
        <w:t xml:space="preserve">to join the government-approved </w:t>
      </w:r>
      <w:r w:rsidRPr="00595C2D">
        <w:rPr>
          <w:rFonts w:cs="Times New Roman"/>
          <w:szCs w:val="22"/>
        </w:rPr>
        <w:t>Southern Evangelical Church of Vietnam</w:t>
      </w:r>
      <w:r w:rsidRPr="00595C2D">
        <w:rPr>
          <w:rFonts w:eastAsia="Times New Roman" w:cs="Times New Roman"/>
          <w:szCs w:val="22"/>
          <w:lang w:eastAsia="de-CH"/>
        </w:rPr>
        <w:t>. [2005: cultural rights restriction]</w:t>
      </w:r>
    </w:p>
    <w:p w14:paraId="31C1D4C4" w14:textId="77777777" w:rsidR="007A501A" w:rsidRPr="006F657B" w:rsidRDefault="007A501A" w:rsidP="007A501A">
      <w:pPr>
        <w:rPr>
          <w:rFonts w:cs="Times New Roman"/>
          <w:szCs w:val="22"/>
        </w:rPr>
      </w:pPr>
    </w:p>
    <w:p w14:paraId="740C321A" w14:textId="77777777" w:rsidR="007A501A" w:rsidRPr="006F657B" w:rsidRDefault="007A501A" w:rsidP="007A501A">
      <w:pPr>
        <w:rPr>
          <w:rFonts w:cs="Times New Roman"/>
          <w:szCs w:val="22"/>
        </w:rPr>
      </w:pPr>
    </w:p>
    <w:p w14:paraId="12EAF38D" w14:textId="77777777" w:rsidR="007A501A" w:rsidRPr="00BE5168" w:rsidRDefault="007A501A" w:rsidP="007A501A">
      <w:pPr>
        <w:rPr>
          <w:rFonts w:cs="Times New Roman"/>
          <w:b/>
          <w:szCs w:val="22"/>
        </w:rPr>
      </w:pPr>
      <w:r>
        <w:rPr>
          <w:rFonts w:cs="Times New Roman"/>
          <w:b/>
          <w:szCs w:val="22"/>
        </w:rPr>
        <w:t xml:space="preserve">Regional autonomy </w:t>
      </w:r>
    </w:p>
    <w:p w14:paraId="5A8E3579" w14:textId="77777777" w:rsidR="007A501A" w:rsidRPr="006F657B" w:rsidRDefault="007A501A" w:rsidP="007A501A">
      <w:pPr>
        <w:rPr>
          <w:rFonts w:cs="Times New Roman"/>
          <w:szCs w:val="22"/>
        </w:rPr>
      </w:pPr>
    </w:p>
    <w:p w14:paraId="200213FE" w14:textId="77777777" w:rsidR="00E30CE9" w:rsidRPr="00595C2D" w:rsidRDefault="00E30CE9" w:rsidP="00E30CE9">
      <w:pPr>
        <w:rPr>
          <w:rFonts w:cs="Times New Roman"/>
          <w:szCs w:val="22"/>
        </w:rPr>
      </w:pPr>
      <w:r w:rsidRPr="00595C2D">
        <w:rPr>
          <w:rFonts w:cs="Times New Roman"/>
          <w:szCs w:val="22"/>
        </w:rPr>
        <w:t>NA</w:t>
      </w:r>
    </w:p>
    <w:p w14:paraId="1CA64737" w14:textId="77777777" w:rsidR="007A501A" w:rsidRPr="006F657B" w:rsidRDefault="007A501A" w:rsidP="007A501A">
      <w:pPr>
        <w:rPr>
          <w:rFonts w:cs="Times New Roman"/>
          <w:szCs w:val="22"/>
        </w:rPr>
      </w:pPr>
    </w:p>
    <w:p w14:paraId="4FE3EBA4" w14:textId="77777777" w:rsidR="00E34604" w:rsidRDefault="00E34604" w:rsidP="007A501A">
      <w:pPr>
        <w:rPr>
          <w:rFonts w:cs="Times New Roman"/>
          <w:b/>
          <w:szCs w:val="22"/>
        </w:rPr>
      </w:pPr>
    </w:p>
    <w:p w14:paraId="5C63D35D" w14:textId="77777777" w:rsidR="00E34604" w:rsidRDefault="00E34604" w:rsidP="007A501A">
      <w:pPr>
        <w:rPr>
          <w:rFonts w:cs="Times New Roman"/>
          <w:b/>
          <w:szCs w:val="22"/>
        </w:rPr>
      </w:pPr>
    </w:p>
    <w:p w14:paraId="47AC63D9" w14:textId="75D3E0CB" w:rsidR="007A501A" w:rsidRPr="0088796E" w:rsidRDefault="007A501A" w:rsidP="007A501A">
      <w:pPr>
        <w:rPr>
          <w:rFonts w:cs="Times New Roman"/>
          <w:b/>
          <w:szCs w:val="22"/>
        </w:rPr>
      </w:pPr>
      <w:r>
        <w:rPr>
          <w:rFonts w:cs="Times New Roman"/>
          <w:b/>
          <w:szCs w:val="22"/>
        </w:rPr>
        <w:t>De facto i</w:t>
      </w:r>
      <w:r w:rsidRPr="0088796E">
        <w:rPr>
          <w:rFonts w:cs="Times New Roman"/>
          <w:b/>
          <w:szCs w:val="22"/>
        </w:rPr>
        <w:t>ndependence</w:t>
      </w:r>
    </w:p>
    <w:p w14:paraId="3B7F57C5" w14:textId="77777777" w:rsidR="007A501A" w:rsidRPr="006F657B" w:rsidRDefault="007A501A" w:rsidP="007A501A">
      <w:pPr>
        <w:rPr>
          <w:rFonts w:cs="Times New Roman"/>
          <w:bCs/>
          <w:szCs w:val="22"/>
        </w:rPr>
      </w:pPr>
    </w:p>
    <w:p w14:paraId="5D4DF4C9" w14:textId="77777777" w:rsidR="00E30CE9" w:rsidRPr="00595C2D" w:rsidRDefault="00E30CE9" w:rsidP="00E30CE9">
      <w:pPr>
        <w:rPr>
          <w:rFonts w:cs="Times New Roman"/>
          <w:szCs w:val="22"/>
        </w:rPr>
      </w:pPr>
      <w:r w:rsidRPr="00595C2D">
        <w:rPr>
          <w:rFonts w:cs="Times New Roman"/>
          <w:szCs w:val="22"/>
        </w:rPr>
        <w:t>NA</w:t>
      </w:r>
    </w:p>
    <w:p w14:paraId="48C7DFE9" w14:textId="77777777" w:rsidR="00CA2502" w:rsidRDefault="00CA2502" w:rsidP="007A501A">
      <w:pPr>
        <w:rPr>
          <w:rFonts w:cs="Times New Roman"/>
          <w:b/>
          <w:szCs w:val="22"/>
        </w:rPr>
      </w:pPr>
    </w:p>
    <w:p w14:paraId="26C6E15E" w14:textId="77777777" w:rsidR="00CA2502" w:rsidRDefault="00CA2502" w:rsidP="007A501A">
      <w:pPr>
        <w:rPr>
          <w:rFonts w:cs="Times New Roman"/>
          <w:b/>
          <w:szCs w:val="22"/>
        </w:rPr>
      </w:pPr>
    </w:p>
    <w:p w14:paraId="3C9A4B55" w14:textId="77777777" w:rsidR="00CE145F" w:rsidRDefault="00CE145F" w:rsidP="007A501A">
      <w:pPr>
        <w:rPr>
          <w:rFonts w:cs="Times New Roman"/>
          <w:b/>
          <w:szCs w:val="22"/>
        </w:rPr>
      </w:pPr>
    </w:p>
    <w:p w14:paraId="3C9ADBA2" w14:textId="77777777" w:rsidR="002554FE" w:rsidRDefault="002554FE" w:rsidP="007A501A">
      <w:pPr>
        <w:rPr>
          <w:rFonts w:cs="Times New Roman"/>
          <w:b/>
          <w:szCs w:val="22"/>
        </w:rPr>
      </w:pPr>
    </w:p>
    <w:p w14:paraId="03B50DA4" w14:textId="432D5175" w:rsidR="007A501A" w:rsidRPr="00BE5168" w:rsidRDefault="007A501A" w:rsidP="007A501A">
      <w:pPr>
        <w:rPr>
          <w:rFonts w:cs="Times New Roman"/>
          <w:b/>
          <w:szCs w:val="22"/>
        </w:rPr>
      </w:pPr>
      <w:r w:rsidRPr="00BE5168">
        <w:rPr>
          <w:rFonts w:cs="Times New Roman"/>
          <w:b/>
          <w:szCs w:val="22"/>
        </w:rPr>
        <w:lastRenderedPageBreak/>
        <w:t>Major territorial change</w:t>
      </w:r>
      <w:r>
        <w:rPr>
          <w:rFonts w:cs="Times New Roman"/>
          <w:b/>
          <w:szCs w:val="22"/>
        </w:rPr>
        <w:t>s</w:t>
      </w:r>
    </w:p>
    <w:p w14:paraId="53D90273" w14:textId="77777777" w:rsidR="007A501A" w:rsidRPr="006F657B" w:rsidRDefault="007A501A" w:rsidP="007A501A">
      <w:pPr>
        <w:rPr>
          <w:rFonts w:cs="Times New Roman"/>
          <w:bCs/>
          <w:szCs w:val="22"/>
        </w:rPr>
      </w:pPr>
    </w:p>
    <w:p w14:paraId="237080C4" w14:textId="77777777" w:rsidR="00E30CE9" w:rsidRPr="00595C2D" w:rsidRDefault="00E30CE9">
      <w:pPr>
        <w:numPr>
          <w:ilvl w:val="0"/>
          <w:numId w:val="4"/>
        </w:numPr>
        <w:contextualSpacing/>
        <w:rPr>
          <w:rFonts w:cs="Times New Roman"/>
          <w:szCs w:val="22"/>
        </w:rPr>
      </w:pPr>
      <w:r w:rsidRPr="00595C2D">
        <w:rPr>
          <w:rFonts w:cs="Times New Roman"/>
          <w:szCs w:val="22"/>
        </w:rPr>
        <w:t>Used to be part of South Vietnam. [1975: host change (new)]</w:t>
      </w:r>
    </w:p>
    <w:p w14:paraId="0CB8534B" w14:textId="77777777" w:rsidR="00271BB0" w:rsidRDefault="00271BB0" w:rsidP="00BD6F98">
      <w:pPr>
        <w:ind w:left="709" w:hanging="709"/>
        <w:rPr>
          <w:rFonts w:cs="Times New Roman"/>
          <w:b/>
        </w:rPr>
      </w:pPr>
    </w:p>
    <w:p w14:paraId="278BD334" w14:textId="77777777" w:rsidR="00271BB0" w:rsidRDefault="00271BB0" w:rsidP="00BD6F98">
      <w:pPr>
        <w:ind w:left="709" w:hanging="709"/>
        <w:rPr>
          <w:rFonts w:cs="Times New Roman"/>
          <w:b/>
        </w:rPr>
      </w:pPr>
    </w:p>
    <w:p w14:paraId="131C4734" w14:textId="7EB2AC60" w:rsidR="00BD6F98" w:rsidRPr="00D251DF" w:rsidRDefault="00BD6F98" w:rsidP="00BD6F98">
      <w:pPr>
        <w:ind w:left="709" w:hanging="709"/>
        <w:rPr>
          <w:rFonts w:cs="Times New Roman"/>
          <w:b/>
        </w:rPr>
      </w:pPr>
      <w:r w:rsidRPr="00D251DF">
        <w:rPr>
          <w:rFonts w:cs="Times New Roman"/>
          <w:b/>
        </w:rPr>
        <w:t>EPR2SDM</w:t>
      </w:r>
    </w:p>
    <w:p w14:paraId="3EE45E6C" w14:textId="77777777" w:rsidR="00BD6F98" w:rsidRPr="00D251DF" w:rsidRDefault="00BD6F98" w:rsidP="00BD6F98">
      <w:pPr>
        <w:ind w:left="709" w:hanging="709"/>
        <w:rPr>
          <w:rFonts w:cs="Times New Roman"/>
          <w:b/>
        </w:rPr>
      </w:pPr>
    </w:p>
    <w:tbl>
      <w:tblPr>
        <w:tblStyle w:val="Tabellenraster1"/>
        <w:tblW w:w="5000" w:type="pct"/>
        <w:tblLook w:val="04A0" w:firstRow="1" w:lastRow="0" w:firstColumn="1" w:lastColumn="0" w:noHBand="0" w:noVBand="1"/>
      </w:tblPr>
      <w:tblGrid>
        <w:gridCol w:w="4675"/>
        <w:gridCol w:w="4669"/>
      </w:tblGrid>
      <w:tr w:rsidR="00BD6F98" w:rsidRPr="00D251DF" w14:paraId="69322369" w14:textId="77777777" w:rsidTr="00A5559A">
        <w:trPr>
          <w:trHeight w:val="284"/>
        </w:trPr>
        <w:tc>
          <w:tcPr>
            <w:tcW w:w="4787" w:type="dxa"/>
            <w:vAlign w:val="center"/>
          </w:tcPr>
          <w:p w14:paraId="5A07287A" w14:textId="77777777" w:rsidR="00BD6F98" w:rsidRPr="00D251DF" w:rsidRDefault="00BD6F98" w:rsidP="00A5559A">
            <w:pPr>
              <w:rPr>
                <w:i/>
              </w:rPr>
            </w:pPr>
            <w:r w:rsidRPr="00D251DF">
              <w:rPr>
                <w:i/>
              </w:rPr>
              <w:t>Movement</w:t>
            </w:r>
          </w:p>
        </w:tc>
        <w:tc>
          <w:tcPr>
            <w:tcW w:w="4783" w:type="dxa"/>
            <w:vAlign w:val="center"/>
          </w:tcPr>
          <w:p w14:paraId="5FA8C8F4" w14:textId="77777777" w:rsidR="00BD6F98" w:rsidRPr="00D251DF" w:rsidRDefault="00BD6F98" w:rsidP="00A5559A">
            <w:proofErr w:type="spellStart"/>
            <w:r w:rsidRPr="00595C2D">
              <w:rPr>
                <w:rFonts w:cs="Times New Roman"/>
                <w:szCs w:val="22"/>
              </w:rPr>
              <w:t>Montagnards</w:t>
            </w:r>
            <w:proofErr w:type="spellEnd"/>
          </w:p>
        </w:tc>
      </w:tr>
      <w:tr w:rsidR="00BD6F98" w:rsidRPr="00D251DF" w14:paraId="6B577DD3" w14:textId="77777777" w:rsidTr="00A5559A">
        <w:trPr>
          <w:trHeight w:val="284"/>
        </w:trPr>
        <w:tc>
          <w:tcPr>
            <w:tcW w:w="4787" w:type="dxa"/>
            <w:vAlign w:val="center"/>
          </w:tcPr>
          <w:p w14:paraId="43856D21" w14:textId="77777777" w:rsidR="00BD6F98" w:rsidRPr="00D251DF" w:rsidRDefault="00BD6F98" w:rsidP="00A5559A">
            <w:pPr>
              <w:rPr>
                <w:i/>
              </w:rPr>
            </w:pPr>
            <w:r w:rsidRPr="00D251DF">
              <w:rPr>
                <w:i/>
              </w:rPr>
              <w:t>Scenario</w:t>
            </w:r>
          </w:p>
        </w:tc>
        <w:tc>
          <w:tcPr>
            <w:tcW w:w="4783" w:type="dxa"/>
            <w:vAlign w:val="center"/>
          </w:tcPr>
          <w:p w14:paraId="70B859BC" w14:textId="77777777" w:rsidR="00BD6F98" w:rsidRPr="00D251DF" w:rsidRDefault="00BD6F98" w:rsidP="00A5559A">
            <w:r>
              <w:rPr>
                <w:rFonts w:eastAsiaTheme="minorHAnsi" w:cs="Times New Roman"/>
                <w:szCs w:val="22"/>
              </w:rPr>
              <w:t>No match</w:t>
            </w:r>
            <w:r w:rsidRPr="00595C2D">
              <w:rPr>
                <w:rFonts w:eastAsiaTheme="minorHAnsi" w:cs="Times New Roman"/>
                <w:szCs w:val="22"/>
              </w:rPr>
              <w:t>/</w:t>
            </w:r>
            <w:proofErr w:type="gramStart"/>
            <w:r w:rsidRPr="00595C2D">
              <w:rPr>
                <w:rFonts w:eastAsiaTheme="minorHAnsi" w:cs="Times New Roman"/>
                <w:szCs w:val="22"/>
              </w:rPr>
              <w:t>1:n</w:t>
            </w:r>
            <w:proofErr w:type="gramEnd"/>
          </w:p>
        </w:tc>
      </w:tr>
      <w:tr w:rsidR="00BD6F98" w:rsidRPr="00D251DF" w14:paraId="43831CD1" w14:textId="77777777" w:rsidTr="00A5559A">
        <w:trPr>
          <w:trHeight w:val="284"/>
        </w:trPr>
        <w:tc>
          <w:tcPr>
            <w:tcW w:w="4787" w:type="dxa"/>
            <w:vAlign w:val="center"/>
          </w:tcPr>
          <w:p w14:paraId="168303A9" w14:textId="77777777" w:rsidR="00BD6F98" w:rsidRPr="00D251DF" w:rsidRDefault="00BD6F98" w:rsidP="00A5559A">
            <w:pPr>
              <w:rPr>
                <w:i/>
              </w:rPr>
            </w:pPr>
            <w:r w:rsidRPr="00D251DF">
              <w:rPr>
                <w:i/>
              </w:rPr>
              <w:t>EPR group(s)</w:t>
            </w:r>
          </w:p>
        </w:tc>
        <w:tc>
          <w:tcPr>
            <w:tcW w:w="4783" w:type="dxa"/>
            <w:vAlign w:val="center"/>
          </w:tcPr>
          <w:p w14:paraId="3B30358C" w14:textId="77777777" w:rsidR="00BD6F98" w:rsidRPr="00D251DF" w:rsidRDefault="00BD6F98" w:rsidP="00A5559A">
            <w:r w:rsidRPr="00595C2D">
              <w:rPr>
                <w:rFonts w:eastAsiaTheme="minorHAnsi" w:cs="Times New Roman"/>
                <w:szCs w:val="22"/>
              </w:rPr>
              <w:t>Gia Rai</w:t>
            </w:r>
          </w:p>
        </w:tc>
      </w:tr>
      <w:tr w:rsidR="00BD6F98" w:rsidRPr="00D251DF" w14:paraId="108B435D" w14:textId="77777777" w:rsidTr="00A5559A">
        <w:trPr>
          <w:trHeight w:val="284"/>
        </w:trPr>
        <w:tc>
          <w:tcPr>
            <w:tcW w:w="4787" w:type="dxa"/>
            <w:vAlign w:val="center"/>
          </w:tcPr>
          <w:p w14:paraId="17F5596A" w14:textId="77777777" w:rsidR="00BD6F98" w:rsidRPr="00D251DF" w:rsidRDefault="00BD6F98" w:rsidP="00A5559A">
            <w:pPr>
              <w:rPr>
                <w:i/>
              </w:rPr>
            </w:pPr>
            <w:proofErr w:type="spellStart"/>
            <w:r>
              <w:rPr>
                <w:i/>
              </w:rPr>
              <w:t>Gwgroupid</w:t>
            </w:r>
            <w:proofErr w:type="spellEnd"/>
            <w:r>
              <w:rPr>
                <w:i/>
              </w:rPr>
              <w:t>(s)</w:t>
            </w:r>
          </w:p>
        </w:tc>
        <w:tc>
          <w:tcPr>
            <w:tcW w:w="4783" w:type="dxa"/>
            <w:vAlign w:val="center"/>
          </w:tcPr>
          <w:p w14:paraId="3A740908" w14:textId="77777777" w:rsidR="00BD6F98" w:rsidRPr="00457513" w:rsidRDefault="00BD6F98" w:rsidP="00A5559A">
            <w:r w:rsidRPr="00595C2D">
              <w:rPr>
                <w:rFonts w:eastAsiaTheme="minorHAnsi" w:cs="Times New Roman"/>
                <w:szCs w:val="22"/>
              </w:rPr>
              <w:t>81610000</w:t>
            </w:r>
          </w:p>
        </w:tc>
      </w:tr>
    </w:tbl>
    <w:p w14:paraId="49A3F6E4" w14:textId="77777777" w:rsidR="00BD6F98" w:rsidRDefault="00BD6F98" w:rsidP="00BD6F98">
      <w:pPr>
        <w:rPr>
          <w:rFonts w:cs="Times New Roman"/>
          <w:b/>
          <w:szCs w:val="22"/>
        </w:rPr>
      </w:pPr>
    </w:p>
    <w:p w14:paraId="324353D5" w14:textId="77777777" w:rsidR="00BD6F98" w:rsidRPr="00E30CE9" w:rsidRDefault="00BD6F98" w:rsidP="00BD6F98">
      <w:pPr>
        <w:numPr>
          <w:ilvl w:val="0"/>
          <w:numId w:val="8"/>
        </w:numPr>
        <w:contextualSpacing/>
        <w:rPr>
          <w:rFonts w:cs="Times New Roman"/>
          <w:b/>
          <w:szCs w:val="22"/>
        </w:rPr>
      </w:pPr>
      <w:r w:rsidRPr="00E30CE9">
        <w:rPr>
          <w:rFonts w:cs="Times New Roman"/>
          <w:szCs w:val="22"/>
        </w:rPr>
        <w:t xml:space="preserve">EPR codes the Gia Rai, the largest of the </w:t>
      </w:r>
      <w:r w:rsidRPr="00595C2D">
        <w:t xml:space="preserve">upland ethnic groups of the Central Highlands. </w:t>
      </w:r>
      <w:r>
        <w:t xml:space="preserve">The </w:t>
      </w:r>
      <w:proofErr w:type="spellStart"/>
      <w:r>
        <w:t>Montagnards</w:t>
      </w:r>
      <w:proofErr w:type="spellEnd"/>
      <w:r>
        <w:t xml:space="preserve"> do include other smaller groups as well, hence the </w:t>
      </w:r>
      <w:proofErr w:type="gramStart"/>
      <w:r>
        <w:t>1:n</w:t>
      </w:r>
      <w:proofErr w:type="gramEnd"/>
      <w:r>
        <w:t xml:space="preserve"> scenario.</w:t>
      </w:r>
    </w:p>
    <w:p w14:paraId="1391FEDD" w14:textId="77777777" w:rsidR="00BD6F98" w:rsidRDefault="00BD6F98" w:rsidP="007A501A">
      <w:pPr>
        <w:ind w:left="709" w:hanging="709"/>
        <w:rPr>
          <w:rFonts w:cs="Times New Roman"/>
          <w:b/>
          <w:szCs w:val="22"/>
        </w:rPr>
      </w:pPr>
    </w:p>
    <w:p w14:paraId="711238F7" w14:textId="77777777" w:rsidR="00BD6F98" w:rsidRDefault="00BD6F98" w:rsidP="007A501A">
      <w:pPr>
        <w:ind w:left="709" w:hanging="709"/>
        <w:rPr>
          <w:rFonts w:cs="Times New Roman"/>
          <w:b/>
          <w:szCs w:val="22"/>
        </w:rPr>
      </w:pPr>
    </w:p>
    <w:p w14:paraId="1D824D3F" w14:textId="62EB1F07" w:rsidR="007A501A" w:rsidRDefault="007A501A" w:rsidP="007A501A">
      <w:pPr>
        <w:ind w:left="709" w:hanging="709"/>
        <w:rPr>
          <w:rFonts w:cs="Times New Roman"/>
          <w:b/>
          <w:szCs w:val="22"/>
        </w:rPr>
      </w:pPr>
      <w:r>
        <w:rPr>
          <w:rFonts w:cs="Times New Roman"/>
          <w:b/>
          <w:szCs w:val="22"/>
        </w:rPr>
        <w:t>Power access</w:t>
      </w:r>
    </w:p>
    <w:p w14:paraId="2ADA2BE6" w14:textId="77777777" w:rsidR="007A501A" w:rsidRPr="006F657B" w:rsidRDefault="007A501A" w:rsidP="007A501A">
      <w:pPr>
        <w:ind w:left="709" w:hanging="709"/>
        <w:rPr>
          <w:rFonts w:cs="Times New Roman"/>
          <w:bCs/>
          <w:szCs w:val="22"/>
        </w:rPr>
      </w:pPr>
    </w:p>
    <w:p w14:paraId="47828793" w14:textId="77777777" w:rsidR="00E30CE9" w:rsidRPr="00595C2D" w:rsidRDefault="00E30CE9">
      <w:pPr>
        <w:numPr>
          <w:ilvl w:val="0"/>
          <w:numId w:val="8"/>
        </w:numPr>
        <w:contextualSpacing/>
        <w:rPr>
          <w:rFonts w:cs="Times New Roman"/>
          <w:szCs w:val="22"/>
        </w:rPr>
      </w:pPr>
      <w:r w:rsidRPr="00595C2D">
        <w:rPr>
          <w:rFonts w:cs="Times New Roman"/>
          <w:szCs w:val="22"/>
        </w:rPr>
        <w:t xml:space="preserve">Apart from the dominant ethnic Kinh, EPR codes all relevant ethnic groups as discriminated in the first years after reunification (1976-1978; EPR does not code 1975) and as powerless for the remaining years (1979-2012). Among these groups are also the Gia Rai, the largest of the </w:t>
      </w:r>
      <w:r w:rsidRPr="00595C2D">
        <w:t xml:space="preserve">upland ethnic groups of the Central Highlands. While they are not congruent with the whole group of </w:t>
      </w:r>
      <w:proofErr w:type="spellStart"/>
      <w:r w:rsidRPr="00595C2D">
        <w:t>Montagnards</w:t>
      </w:r>
      <w:proofErr w:type="spellEnd"/>
      <w:r w:rsidRPr="00595C2D">
        <w:t xml:space="preserve">, which are a much more diverse group, the coding of their power status serves as an important guideline for the coding of the </w:t>
      </w:r>
      <w:proofErr w:type="spellStart"/>
      <w:r w:rsidRPr="00595C2D">
        <w:t>Montagnards</w:t>
      </w:r>
      <w:proofErr w:type="spellEnd"/>
      <w:r w:rsidRPr="00595C2D">
        <w:t>.</w:t>
      </w:r>
    </w:p>
    <w:p w14:paraId="7597E80B" w14:textId="77777777" w:rsidR="00E30CE9" w:rsidRPr="00595C2D" w:rsidRDefault="00E30CE9">
      <w:pPr>
        <w:numPr>
          <w:ilvl w:val="0"/>
          <w:numId w:val="8"/>
        </w:numPr>
        <w:contextualSpacing/>
        <w:rPr>
          <w:rFonts w:cs="Times New Roman"/>
          <w:szCs w:val="22"/>
        </w:rPr>
      </w:pPr>
      <w:r w:rsidRPr="00595C2D">
        <w:t xml:space="preserve">In the </w:t>
      </w:r>
      <w:r w:rsidRPr="00595C2D">
        <w:rPr>
          <w:rFonts w:cs="Times New Roman"/>
          <w:szCs w:val="22"/>
        </w:rPr>
        <w:t>first years after reunification, a period of consolidation of the communist government of Vietnam in southern Vietnam, s</w:t>
      </w:r>
      <w:r w:rsidRPr="00595C2D">
        <w:t xml:space="preserve">tate repression of the highland ethnic minorities was systematically implemented </w:t>
      </w:r>
      <w:proofErr w:type="gramStart"/>
      <w:r w:rsidRPr="00595C2D">
        <w:t>as a consequence of</w:t>
      </w:r>
      <w:proofErr w:type="gramEnd"/>
      <w:r w:rsidRPr="00595C2D">
        <w:t xml:space="preserve"> the Montagnard resistance to the communist north and their support of the United States’ military operations during the war.  Between 1975 and 1979, around 8,000 </w:t>
      </w:r>
      <w:proofErr w:type="spellStart"/>
      <w:r w:rsidRPr="00595C2D">
        <w:t>Montagnards</w:t>
      </w:r>
      <w:proofErr w:type="spellEnd"/>
      <w:r w:rsidRPr="00595C2D">
        <w:t xml:space="preserve"> were killed or captured by the Vietnamese military. Evidence of discrimination can also be found in Minahan (2002), who lists the denial of land rights, courts, </w:t>
      </w:r>
      <w:r w:rsidRPr="00595C2D">
        <w:rPr>
          <w:rFonts w:cs="Times New Roman"/>
          <w:szCs w:val="22"/>
        </w:rPr>
        <w:t xml:space="preserve">restrictions on church services </w:t>
      </w:r>
      <w:r w:rsidRPr="00595C2D">
        <w:t xml:space="preserve">and equal education among the discriminatory measures by the central government. Finally, </w:t>
      </w:r>
      <w:r w:rsidRPr="00595C2D">
        <w:rPr>
          <w:rFonts w:eastAsia="Times New Roman" w:cs="Times New Roman"/>
          <w:szCs w:val="22"/>
          <w:lang w:eastAsia="de-CH"/>
        </w:rPr>
        <w:t>Human Rights Watch (2011)</w:t>
      </w:r>
      <w:r w:rsidRPr="00595C2D">
        <w:t xml:space="preserve"> states that </w:t>
      </w:r>
      <w:r w:rsidRPr="00595C2D">
        <w:rPr>
          <w:rFonts w:eastAsia="Times New Roman" w:cs="Times New Roman"/>
          <w:szCs w:val="22"/>
          <w:lang w:eastAsia="de-CH"/>
        </w:rPr>
        <w:t>catholic and protestant churches in the Central Highlands were closed</w:t>
      </w:r>
      <w:r w:rsidRPr="00595C2D">
        <w:rPr>
          <w:rFonts w:cs="Times New Roman"/>
          <w:szCs w:val="22"/>
        </w:rPr>
        <w:t xml:space="preserve"> </w:t>
      </w:r>
      <w:r w:rsidRPr="00595C2D">
        <w:rPr>
          <w:rFonts w:eastAsia="Times New Roman" w:cs="Times New Roman"/>
          <w:szCs w:val="22"/>
          <w:lang w:eastAsia="de-CH"/>
        </w:rPr>
        <w:t xml:space="preserve">and a new campaign to settle ethnic Vietnamese in the highlands was initiated. We thus code the </w:t>
      </w:r>
      <w:proofErr w:type="spellStart"/>
      <w:r w:rsidRPr="00595C2D">
        <w:rPr>
          <w:rFonts w:eastAsia="Times New Roman" w:cs="Times New Roman"/>
          <w:szCs w:val="22"/>
          <w:lang w:eastAsia="de-CH"/>
        </w:rPr>
        <w:t>Montagnards</w:t>
      </w:r>
      <w:proofErr w:type="spellEnd"/>
      <w:r w:rsidRPr="00595C2D">
        <w:rPr>
          <w:rFonts w:eastAsia="Times New Roman" w:cs="Times New Roman"/>
          <w:szCs w:val="22"/>
          <w:lang w:eastAsia="de-CH"/>
        </w:rPr>
        <w:t xml:space="preserve"> as discriminated </w:t>
      </w:r>
      <w:proofErr w:type="gramStart"/>
      <w:r w:rsidRPr="00595C2D">
        <w:rPr>
          <w:rFonts w:eastAsia="Times New Roman" w:cs="Times New Roman"/>
          <w:szCs w:val="22"/>
          <w:lang w:eastAsia="de-CH"/>
        </w:rPr>
        <w:t>form</w:t>
      </w:r>
      <w:proofErr w:type="gramEnd"/>
      <w:r w:rsidRPr="00595C2D">
        <w:rPr>
          <w:rFonts w:eastAsia="Times New Roman" w:cs="Times New Roman"/>
          <w:szCs w:val="22"/>
          <w:lang w:eastAsia="de-CH"/>
        </w:rPr>
        <w:t xml:space="preserve"> 1975 onwards. [1975-1978: discriminated]</w:t>
      </w:r>
    </w:p>
    <w:p w14:paraId="5FADDF70" w14:textId="77777777" w:rsidR="00E30CE9" w:rsidRPr="00595C2D" w:rsidRDefault="00E30CE9">
      <w:pPr>
        <w:numPr>
          <w:ilvl w:val="0"/>
          <w:numId w:val="8"/>
        </w:numPr>
        <w:contextualSpacing/>
        <w:rPr>
          <w:rFonts w:cs="Times New Roman"/>
          <w:szCs w:val="22"/>
        </w:rPr>
      </w:pPr>
      <w:r w:rsidRPr="00595C2D">
        <w:rPr>
          <w:rFonts w:eastAsia="Times New Roman" w:cs="Times New Roman"/>
          <w:szCs w:val="22"/>
          <w:lang w:eastAsia="de-CH"/>
        </w:rPr>
        <w:t xml:space="preserve">Since we did not find any clear evidence as of when discrimination ended, we follow the EPR coding of the Gia Rai (Jarai) and code the </w:t>
      </w:r>
      <w:proofErr w:type="spellStart"/>
      <w:r w:rsidRPr="00595C2D">
        <w:rPr>
          <w:rFonts w:eastAsia="Times New Roman" w:cs="Times New Roman"/>
          <w:szCs w:val="22"/>
          <w:lang w:eastAsia="de-CH"/>
        </w:rPr>
        <w:t>Montagnards</w:t>
      </w:r>
      <w:proofErr w:type="spellEnd"/>
      <w:r w:rsidRPr="00595C2D">
        <w:rPr>
          <w:rFonts w:eastAsia="Times New Roman" w:cs="Times New Roman"/>
          <w:szCs w:val="22"/>
          <w:lang w:eastAsia="de-CH"/>
        </w:rPr>
        <w:t xml:space="preserve"> as powerless as of 1979. [1979-1984: powerless]</w:t>
      </w:r>
    </w:p>
    <w:p w14:paraId="34CEC834" w14:textId="03B23BD0" w:rsidR="00E30CE9" w:rsidRPr="00DC414B" w:rsidRDefault="00E30CE9">
      <w:pPr>
        <w:numPr>
          <w:ilvl w:val="0"/>
          <w:numId w:val="8"/>
        </w:numPr>
        <w:spacing w:after="60"/>
        <w:contextualSpacing/>
      </w:pPr>
      <w:r w:rsidRPr="00595C2D">
        <w:rPr>
          <w:rFonts w:cs="Times New Roman"/>
          <w:szCs w:val="22"/>
        </w:rPr>
        <w:t>After the reemergence of the Montagnard movement in 200</w:t>
      </w:r>
      <w:r w:rsidR="0011256F">
        <w:rPr>
          <w:rFonts w:cs="Times New Roman"/>
          <w:szCs w:val="22"/>
        </w:rPr>
        <w:t>0</w:t>
      </w:r>
      <w:r w:rsidRPr="00595C2D">
        <w:rPr>
          <w:rFonts w:cs="Times New Roman"/>
          <w:szCs w:val="22"/>
        </w:rPr>
        <w:t xml:space="preserve">, the evidence is mixed. On the one hand, the Minorities at Risk Project gives numerous reports of repression/discrimination. These include repression of the self-determination movement, repressive measures against protest activities, numerous arrests seemingly due to the </w:t>
      </w:r>
      <w:proofErr w:type="spellStart"/>
      <w:r w:rsidRPr="00595C2D">
        <w:rPr>
          <w:rFonts w:cs="Times New Roman"/>
          <w:szCs w:val="22"/>
        </w:rPr>
        <w:t>Montagnards</w:t>
      </w:r>
      <w:proofErr w:type="spellEnd"/>
      <w:r w:rsidRPr="00595C2D">
        <w:rPr>
          <w:rFonts w:cs="Times New Roman"/>
          <w:szCs w:val="22"/>
        </w:rPr>
        <w:t>’ Christian belief, the pressuring of women to undergo sterilization as well as the maintenance of a strong police presence in the Central Highlands. The discriminatory and repressive stance is confirmed by a Human Rights Watch (2011) report according to which p</w:t>
      </w:r>
      <w:r w:rsidRPr="00595C2D">
        <w:rPr>
          <w:rFonts w:eastAsia="Times New Roman" w:cs="Times New Roman"/>
          <w:szCs w:val="22"/>
          <w:lang w:eastAsia="de-CH"/>
        </w:rPr>
        <w:t>olitical organizing and independent religious activities among Montagnard Christians was suppressed and fundamental rights have been violated by authorities with ongoing a</w:t>
      </w:r>
      <w:r w:rsidRPr="00595C2D">
        <w:t>rrests and imprisonment</w:t>
      </w:r>
      <w:r w:rsidRPr="00595C2D">
        <w:rPr>
          <w:rFonts w:eastAsia="Times New Roman" w:cs="Times New Roman"/>
          <w:szCs w:val="22"/>
          <w:lang w:eastAsia="de-CH"/>
        </w:rPr>
        <w:t xml:space="preserve">, torture and mistreatment in custody. It remains unclear if these repressive acts also resulted in </w:t>
      </w:r>
      <w:r w:rsidRPr="00595C2D">
        <w:rPr>
          <w:lang w:val="en-GB"/>
        </w:rPr>
        <w:t xml:space="preserve">explicit and targeted discrimination that also blocks the group’s access to regional and/or central state power or if they only targeted (violent) protestors. As far as the access to state power is concerned, </w:t>
      </w:r>
      <w:proofErr w:type="spellStart"/>
      <w:r w:rsidRPr="00595C2D">
        <w:t>Thuat</w:t>
      </w:r>
      <w:proofErr w:type="spellEnd"/>
      <w:r w:rsidRPr="00595C2D">
        <w:t xml:space="preserve"> (2009) claims that ethnic minority people in Vietnam actively exercise their rights to political participation. In the National Assembly, for example, there were 87 members of minorities in the 2007-2011 tenure, accounting for 17.65% of the Deputies, while ethnic minority people account for only 13.8% of the total population. </w:t>
      </w:r>
      <w:proofErr w:type="gramStart"/>
      <w:r w:rsidRPr="00595C2D">
        <w:t>Also</w:t>
      </w:r>
      <w:proofErr w:type="gramEnd"/>
      <w:r w:rsidRPr="00595C2D">
        <w:t xml:space="preserve"> in the People’s Councils (2004-2009), there was disproportionately high representation of ethnic minorities with 20.52% at provincial level, 20.18% at district level, </w:t>
      </w:r>
      <w:r w:rsidRPr="00595C2D">
        <w:lastRenderedPageBreak/>
        <w:t xml:space="preserve">and 24.4% at commune level. Finally, </w:t>
      </w:r>
      <w:proofErr w:type="spellStart"/>
      <w:r w:rsidRPr="00595C2D">
        <w:t>Thuat</w:t>
      </w:r>
      <w:proofErr w:type="spellEnd"/>
      <w:r w:rsidRPr="00595C2D">
        <w:t xml:space="preserve"> (200) also provides evidence for ethnic minority people to hold key positions in state organs from central to local levels. We struggled with the decision to classify the </w:t>
      </w:r>
      <w:proofErr w:type="spellStart"/>
      <w:r w:rsidRPr="00595C2D">
        <w:rPr>
          <w:rFonts w:cs="Times New Roman"/>
          <w:szCs w:val="22"/>
        </w:rPr>
        <w:t>Montagnards</w:t>
      </w:r>
      <w:proofErr w:type="spellEnd"/>
      <w:r w:rsidRPr="00595C2D">
        <w:t xml:space="preserve"> as powerless or </w:t>
      </w:r>
      <w:proofErr w:type="gramStart"/>
      <w:r w:rsidRPr="00595C2D">
        <w:t>discriminated</w:t>
      </w:r>
      <w:proofErr w:type="gramEnd"/>
      <w:r w:rsidRPr="00595C2D">
        <w:t xml:space="preserve"> and both decisions could be justified. We follow EPR and its coding of the </w:t>
      </w:r>
      <w:r w:rsidRPr="00595C2D">
        <w:rPr>
          <w:rFonts w:eastAsia="Times New Roman" w:cs="Times New Roman"/>
          <w:szCs w:val="22"/>
          <w:lang w:eastAsia="de-CH"/>
        </w:rPr>
        <w:t xml:space="preserve">Gia Rai (Jarai) and code the </w:t>
      </w:r>
      <w:proofErr w:type="spellStart"/>
      <w:r w:rsidRPr="00595C2D">
        <w:rPr>
          <w:rFonts w:eastAsia="Times New Roman" w:cs="Times New Roman"/>
          <w:szCs w:val="22"/>
          <w:lang w:eastAsia="de-CH"/>
        </w:rPr>
        <w:t>Montagnards</w:t>
      </w:r>
      <w:proofErr w:type="spellEnd"/>
      <w:r w:rsidRPr="00595C2D">
        <w:rPr>
          <w:rFonts w:eastAsia="Times New Roman" w:cs="Times New Roman"/>
          <w:szCs w:val="22"/>
          <w:lang w:eastAsia="de-CH"/>
        </w:rPr>
        <w:t xml:space="preserve"> as </w:t>
      </w:r>
      <w:r w:rsidRPr="00D245B1">
        <w:rPr>
          <w:rFonts w:eastAsia="Times New Roman" w:cs="Times New Roman"/>
          <w:szCs w:val="22"/>
          <w:lang w:eastAsia="de-CH"/>
        </w:rPr>
        <w:t xml:space="preserve">powerless in the whole period from 2001 to 2012. We hereby mirror the fact that the stance of the government seems to target mostly the protestors and regime critics and is not reflected in a systematic discrimination of all </w:t>
      </w:r>
      <w:proofErr w:type="spellStart"/>
      <w:r w:rsidRPr="00D245B1">
        <w:rPr>
          <w:rFonts w:eastAsia="Times New Roman" w:cs="Times New Roman"/>
          <w:szCs w:val="22"/>
          <w:lang w:eastAsia="de-CH"/>
        </w:rPr>
        <w:t>Montagnards</w:t>
      </w:r>
      <w:proofErr w:type="spellEnd"/>
      <w:r w:rsidR="00366455" w:rsidRPr="00D245B1">
        <w:rPr>
          <w:rFonts w:eastAsia="Times New Roman" w:cs="Times New Roman"/>
          <w:szCs w:val="22"/>
          <w:lang w:eastAsia="de-CH"/>
        </w:rPr>
        <w:t xml:space="preserve"> (e.g., Radio Free Asia 2016). </w:t>
      </w:r>
      <w:r w:rsidRPr="00D245B1">
        <w:rPr>
          <w:rFonts w:eastAsia="Times New Roman" w:cs="Times New Roman"/>
          <w:szCs w:val="22"/>
          <w:lang w:eastAsia="de-CH"/>
        </w:rPr>
        <w:t>[200</w:t>
      </w:r>
      <w:r w:rsidR="0011256F">
        <w:rPr>
          <w:rFonts w:eastAsia="Times New Roman" w:cs="Times New Roman"/>
          <w:szCs w:val="22"/>
          <w:lang w:eastAsia="de-CH"/>
        </w:rPr>
        <w:t>0</w:t>
      </w:r>
      <w:r w:rsidRPr="00D245B1">
        <w:rPr>
          <w:rFonts w:eastAsia="Times New Roman" w:cs="Times New Roman"/>
          <w:szCs w:val="22"/>
          <w:lang w:eastAsia="de-CH"/>
        </w:rPr>
        <w:t>-201</w:t>
      </w:r>
      <w:r w:rsidR="00366455" w:rsidRPr="00D245B1">
        <w:rPr>
          <w:rFonts w:eastAsia="Times New Roman" w:cs="Times New Roman"/>
          <w:szCs w:val="22"/>
          <w:lang w:eastAsia="de-CH"/>
        </w:rPr>
        <w:t>8</w:t>
      </w:r>
      <w:r w:rsidRPr="00D245B1">
        <w:rPr>
          <w:rFonts w:eastAsia="Times New Roman" w:cs="Times New Roman"/>
          <w:szCs w:val="22"/>
          <w:lang w:eastAsia="de-CH"/>
        </w:rPr>
        <w:t>: powerless]</w:t>
      </w:r>
    </w:p>
    <w:p w14:paraId="57A4EEE4" w14:textId="2AE2E60D" w:rsidR="00E30CE9" w:rsidRDefault="00E30CE9" w:rsidP="007A501A">
      <w:pPr>
        <w:ind w:left="709" w:hanging="709"/>
        <w:rPr>
          <w:rFonts w:cs="Times New Roman"/>
          <w:b/>
          <w:szCs w:val="22"/>
        </w:rPr>
      </w:pPr>
    </w:p>
    <w:p w14:paraId="5DA03B8A" w14:textId="77777777" w:rsidR="00D245B1" w:rsidRDefault="00D245B1" w:rsidP="007A501A">
      <w:pPr>
        <w:ind w:left="709" w:hanging="709"/>
        <w:rPr>
          <w:rFonts w:cs="Times New Roman"/>
          <w:b/>
          <w:szCs w:val="22"/>
        </w:rPr>
      </w:pPr>
    </w:p>
    <w:p w14:paraId="22DC3DC1" w14:textId="7BE33CEB" w:rsidR="007A501A" w:rsidRDefault="007A501A" w:rsidP="007A501A">
      <w:pPr>
        <w:ind w:left="709" w:hanging="709"/>
        <w:rPr>
          <w:rFonts w:cs="Times New Roman"/>
          <w:b/>
          <w:szCs w:val="22"/>
        </w:rPr>
      </w:pPr>
      <w:r>
        <w:rPr>
          <w:rFonts w:cs="Times New Roman"/>
          <w:b/>
          <w:szCs w:val="22"/>
        </w:rPr>
        <w:t>Group size</w:t>
      </w:r>
    </w:p>
    <w:p w14:paraId="7639E835" w14:textId="77777777" w:rsidR="007A501A" w:rsidRDefault="007A501A" w:rsidP="007A501A">
      <w:pPr>
        <w:rPr>
          <w:rFonts w:cs="Times New Roman"/>
        </w:rPr>
      </w:pPr>
    </w:p>
    <w:p w14:paraId="77172410" w14:textId="448CFB40" w:rsidR="00C57207" w:rsidRPr="00595C2D" w:rsidRDefault="00C57207">
      <w:pPr>
        <w:numPr>
          <w:ilvl w:val="0"/>
          <w:numId w:val="8"/>
        </w:numPr>
        <w:spacing w:after="60"/>
        <w:contextualSpacing/>
        <w:rPr>
          <w:rFonts w:cs="Times New Roman"/>
          <w:b/>
          <w:szCs w:val="22"/>
          <w:lang w:val="en-GB"/>
        </w:rPr>
      </w:pPr>
      <w:r w:rsidRPr="00595C2D">
        <w:rPr>
          <w:rFonts w:eastAsia="Times New Roman"/>
          <w:szCs w:val="22"/>
        </w:rPr>
        <w:t xml:space="preserve">The group size the estimate draws on the figure provided in Minahan (2002: 1288): 1.31 million. </w:t>
      </w:r>
      <w:r w:rsidRPr="00595C2D">
        <w:rPr>
          <w:lang w:val="en-GB"/>
        </w:rPr>
        <w:t xml:space="preserve">In combination with the 2002 World Bank estimate of Vietnam’s population of 79.54 million, we get a 2002 group size </w:t>
      </w:r>
      <w:r w:rsidRPr="00595C2D">
        <w:rPr>
          <w:rFonts w:eastAsia="Times New Roman"/>
          <w:szCs w:val="22"/>
        </w:rPr>
        <w:t xml:space="preserve">estimate of 0.0165. </w:t>
      </w:r>
      <w:r w:rsidRPr="00595C2D">
        <w:rPr>
          <w:lang w:val="en-GB"/>
        </w:rPr>
        <w:t>[</w:t>
      </w:r>
      <w:r w:rsidRPr="00595C2D">
        <w:rPr>
          <w:rFonts w:eastAsia="Times New Roman"/>
          <w:szCs w:val="22"/>
        </w:rPr>
        <w:t>0.0165</w:t>
      </w:r>
      <w:r w:rsidRPr="00595C2D">
        <w:rPr>
          <w:lang w:val="en-GB"/>
        </w:rPr>
        <w:t>]</w:t>
      </w:r>
    </w:p>
    <w:p w14:paraId="4DCF75F8" w14:textId="77777777" w:rsidR="00C57207" w:rsidRPr="00994944" w:rsidRDefault="00C57207">
      <w:pPr>
        <w:numPr>
          <w:ilvl w:val="1"/>
          <w:numId w:val="8"/>
        </w:numPr>
        <w:spacing w:after="60"/>
        <w:contextualSpacing/>
        <w:rPr>
          <w:rFonts w:cs="Times New Roman"/>
          <w:b/>
          <w:szCs w:val="22"/>
        </w:rPr>
      </w:pPr>
      <w:r w:rsidRPr="00595C2D">
        <w:rPr>
          <w:rFonts w:eastAsia="Times New Roman"/>
          <w:szCs w:val="22"/>
        </w:rPr>
        <w:t xml:space="preserve">Note: group size estimates tend not to be very exact but usually coincide across sources. According to a </w:t>
      </w:r>
      <w:r w:rsidRPr="00595C2D">
        <w:rPr>
          <w:szCs w:val="22"/>
        </w:rPr>
        <w:t xml:space="preserve">Human Rights Watch (2011) report, the </w:t>
      </w:r>
      <w:proofErr w:type="spellStart"/>
      <w:r w:rsidRPr="00595C2D">
        <w:rPr>
          <w:szCs w:val="22"/>
        </w:rPr>
        <w:t>Montagnards</w:t>
      </w:r>
      <w:proofErr w:type="spellEnd"/>
      <w:r w:rsidRPr="00595C2D">
        <w:rPr>
          <w:szCs w:val="22"/>
        </w:rPr>
        <w:t xml:space="preserve"> number between 1 and 2 million. The same indication is also provided by UNPO (2008). Similar data can also be found in a Human Rights Watch (2002: 13) report of 2002, according to </w:t>
      </w:r>
      <w:proofErr w:type="gramStart"/>
      <w:r w:rsidRPr="00595C2D">
        <w:rPr>
          <w:szCs w:val="22"/>
        </w:rPr>
        <w:t>which  “</w:t>
      </w:r>
      <w:proofErr w:type="gramEnd"/>
      <w:r w:rsidRPr="00595C2D">
        <w:rPr>
          <w:szCs w:val="22"/>
        </w:rPr>
        <w:t>the population of the Central Highlands provinces […] is approximately four million, of whom approximately one-quarter are indigenous highlanders.”</w:t>
      </w:r>
    </w:p>
    <w:p w14:paraId="268E23F4" w14:textId="77777777" w:rsidR="007A501A" w:rsidRDefault="007A501A" w:rsidP="007A501A">
      <w:pPr>
        <w:rPr>
          <w:rFonts w:cs="Times New Roman"/>
        </w:rPr>
      </w:pPr>
    </w:p>
    <w:p w14:paraId="3606144B" w14:textId="77777777" w:rsidR="007A501A" w:rsidRDefault="007A501A" w:rsidP="007A501A">
      <w:pPr>
        <w:rPr>
          <w:rFonts w:cs="Times New Roman"/>
        </w:rPr>
      </w:pPr>
    </w:p>
    <w:p w14:paraId="2245541E" w14:textId="77777777" w:rsidR="007A501A" w:rsidRPr="00C524D6" w:rsidRDefault="007A501A" w:rsidP="007A501A">
      <w:pPr>
        <w:rPr>
          <w:rFonts w:cs="Times New Roman"/>
          <w:b/>
          <w:bCs/>
        </w:rPr>
      </w:pPr>
      <w:r w:rsidRPr="00C524D6">
        <w:rPr>
          <w:rFonts w:cs="Times New Roman"/>
          <w:b/>
          <w:bCs/>
        </w:rPr>
        <w:t>Regional concentration</w:t>
      </w:r>
    </w:p>
    <w:p w14:paraId="58B8D8B1" w14:textId="77777777" w:rsidR="007A501A" w:rsidRPr="00F229B9" w:rsidRDefault="007A501A" w:rsidP="007A501A">
      <w:pPr>
        <w:rPr>
          <w:rFonts w:cs="Times New Roman"/>
        </w:rPr>
      </w:pPr>
    </w:p>
    <w:p w14:paraId="72DB1116" w14:textId="77777777" w:rsidR="00C57207" w:rsidRDefault="00C57207">
      <w:pPr>
        <w:pStyle w:val="ListParagraph"/>
        <w:numPr>
          <w:ilvl w:val="0"/>
          <w:numId w:val="10"/>
        </w:numPr>
        <w:rPr>
          <w:rFonts w:cs="Times New Roman"/>
        </w:rPr>
      </w:pPr>
      <w:r w:rsidRPr="00957A4B">
        <w:rPr>
          <w:rFonts w:cs="Times New Roman"/>
        </w:rPr>
        <w:t xml:space="preserve">The </w:t>
      </w:r>
      <w:proofErr w:type="spellStart"/>
      <w:r w:rsidRPr="00957A4B">
        <w:rPr>
          <w:rFonts w:cs="Times New Roman"/>
        </w:rPr>
        <w:t>Montagnards</w:t>
      </w:r>
      <w:proofErr w:type="spellEnd"/>
      <w:r w:rsidRPr="00957A4B">
        <w:rPr>
          <w:rFonts w:cs="Times New Roman"/>
        </w:rPr>
        <w:t xml:space="preserve"> are</w:t>
      </w:r>
      <w:r>
        <w:rPr>
          <w:rFonts w:cs="Times New Roman"/>
        </w:rPr>
        <w:t xml:space="preserve"> concentrated in their homeland, </w:t>
      </w:r>
      <w:proofErr w:type="gramStart"/>
      <w:r>
        <w:rPr>
          <w:rFonts w:cs="Times New Roman"/>
        </w:rPr>
        <w:t>where also</w:t>
      </w:r>
      <w:proofErr w:type="gramEnd"/>
      <w:r>
        <w:rPr>
          <w:rFonts w:cs="Times New Roman"/>
        </w:rPr>
        <w:t xml:space="preserve"> almost all </w:t>
      </w:r>
      <w:proofErr w:type="spellStart"/>
      <w:r>
        <w:rPr>
          <w:rFonts w:cs="Times New Roman"/>
        </w:rPr>
        <w:t>Montagnards</w:t>
      </w:r>
      <w:proofErr w:type="spellEnd"/>
      <w:r>
        <w:rPr>
          <w:rFonts w:cs="Times New Roman"/>
        </w:rPr>
        <w:t xml:space="preserve"> live </w:t>
      </w:r>
      <w:r w:rsidRPr="00720CFE">
        <w:rPr>
          <w:rFonts w:cs="Times New Roman"/>
        </w:rPr>
        <w:t xml:space="preserve">(Minahan 2002: 1288; MAR). However, we also require the group to make up a majority in their respective territory. This requirement is not fulfilled: According to Minahan (2002: 1288), the </w:t>
      </w:r>
      <w:proofErr w:type="spellStart"/>
      <w:r w:rsidRPr="00720CFE">
        <w:rPr>
          <w:rFonts w:cs="Times New Roman"/>
        </w:rPr>
        <w:t>Montagnards</w:t>
      </w:r>
      <w:proofErr w:type="spellEnd"/>
      <w:r w:rsidRPr="00720CFE">
        <w:rPr>
          <w:rFonts w:cs="Times New Roman"/>
        </w:rPr>
        <w:t xml:space="preserve"> only make </w:t>
      </w:r>
      <w:proofErr w:type="gramStart"/>
      <w:r w:rsidRPr="00720CFE">
        <w:rPr>
          <w:rFonts w:cs="Times New Roman"/>
        </w:rPr>
        <w:t>up only</w:t>
      </w:r>
      <w:proofErr w:type="gramEnd"/>
      <w:r w:rsidRPr="00720CFE">
        <w:rPr>
          <w:rFonts w:cs="Times New Roman"/>
        </w:rPr>
        <w:t xml:space="preserve"> 32</w:t>
      </w:r>
      <w:r>
        <w:rPr>
          <w:rFonts w:cs="Times New Roman"/>
        </w:rPr>
        <w:t>%</w:t>
      </w:r>
      <w:r w:rsidRPr="00720CFE">
        <w:rPr>
          <w:rFonts w:cs="Times New Roman"/>
        </w:rPr>
        <w:t xml:space="preserve"> of the population of the Dega Republic. We found no evidence suggesting an alternatively defined territory that would fulfil the threshold for spatial concentration. [not concentrated]</w:t>
      </w:r>
    </w:p>
    <w:p w14:paraId="465DD751" w14:textId="77777777" w:rsidR="007A501A" w:rsidRDefault="007A501A" w:rsidP="007A501A">
      <w:pPr>
        <w:rPr>
          <w:rFonts w:cs="Times New Roman"/>
        </w:rPr>
      </w:pPr>
    </w:p>
    <w:p w14:paraId="191A102D" w14:textId="77777777" w:rsidR="007A501A" w:rsidRDefault="007A501A" w:rsidP="007A501A">
      <w:pPr>
        <w:rPr>
          <w:rFonts w:cs="Times New Roman"/>
        </w:rPr>
      </w:pPr>
    </w:p>
    <w:p w14:paraId="18A5187D" w14:textId="77777777" w:rsidR="00CA2502" w:rsidRDefault="00CA2502" w:rsidP="007A501A">
      <w:pPr>
        <w:rPr>
          <w:rFonts w:cs="Times New Roman"/>
          <w:b/>
        </w:rPr>
      </w:pPr>
    </w:p>
    <w:p w14:paraId="17EB4858" w14:textId="36C0AC77" w:rsidR="007A501A" w:rsidRDefault="007A501A" w:rsidP="007A501A">
      <w:pPr>
        <w:rPr>
          <w:rFonts w:cs="Times New Roman"/>
          <w:b/>
        </w:rPr>
      </w:pPr>
      <w:r>
        <w:rPr>
          <w:rFonts w:cs="Times New Roman"/>
          <w:b/>
        </w:rPr>
        <w:t>Kin</w:t>
      </w:r>
    </w:p>
    <w:p w14:paraId="38432213" w14:textId="77777777" w:rsidR="007A501A" w:rsidRPr="006F657B" w:rsidRDefault="007A501A" w:rsidP="007A501A">
      <w:pPr>
        <w:spacing w:after="60"/>
        <w:ind w:left="709" w:hanging="709"/>
        <w:rPr>
          <w:rFonts w:cs="Times New Roman"/>
          <w:bCs/>
          <w:szCs w:val="22"/>
        </w:rPr>
      </w:pPr>
    </w:p>
    <w:p w14:paraId="5CEE93E3" w14:textId="77777777" w:rsidR="00C57207" w:rsidRPr="00713487" w:rsidRDefault="00C57207">
      <w:pPr>
        <w:pStyle w:val="ListParagraph"/>
        <w:numPr>
          <w:ilvl w:val="0"/>
          <w:numId w:val="10"/>
        </w:numPr>
        <w:ind w:left="714" w:hanging="357"/>
        <w:rPr>
          <w:rFonts w:cs="Times New Roman"/>
        </w:rPr>
      </w:pPr>
      <w:r w:rsidRPr="00713487">
        <w:rPr>
          <w:rFonts w:cs="Times New Roman"/>
        </w:rPr>
        <w:t xml:space="preserve">EPR does not code the </w:t>
      </w:r>
      <w:proofErr w:type="spellStart"/>
      <w:r w:rsidRPr="00713487">
        <w:rPr>
          <w:rFonts w:cs="Times New Roman"/>
        </w:rPr>
        <w:t>Montagnards</w:t>
      </w:r>
      <w:proofErr w:type="spellEnd"/>
      <w:r w:rsidRPr="00713487">
        <w:rPr>
          <w:rFonts w:cs="Times New Roman"/>
        </w:rPr>
        <w:t xml:space="preserve"> but only the Gia Rai as the largest of the upland ethnic groups of the Central Highlands. The Gia Rai are not coded as having any kin group. Minorities at Risk data, however, which code the </w:t>
      </w:r>
      <w:proofErr w:type="spellStart"/>
      <w:r w:rsidRPr="00713487">
        <w:rPr>
          <w:rFonts w:cs="Times New Roman"/>
        </w:rPr>
        <w:t>Montagnards</w:t>
      </w:r>
      <w:proofErr w:type="spellEnd"/>
      <w:r w:rsidRPr="00713487">
        <w:rPr>
          <w:rFonts w:cs="Times New Roman"/>
        </w:rPr>
        <w:t xml:space="preserve"> as a group of its own, codes “close kindred in one </w:t>
      </w:r>
      <w:proofErr w:type="gramStart"/>
      <w:r w:rsidRPr="00713487">
        <w:rPr>
          <w:rFonts w:cs="Times New Roman"/>
        </w:rPr>
        <w:t>country“</w:t>
      </w:r>
      <w:proofErr w:type="gramEnd"/>
      <w:r w:rsidRPr="00713487">
        <w:rPr>
          <w:rFonts w:cs="Times New Roman"/>
        </w:rPr>
        <w:t xml:space="preserve">, referring to the Khmer </w:t>
      </w:r>
      <w:proofErr w:type="spellStart"/>
      <w:r w:rsidRPr="00713487">
        <w:rPr>
          <w:rFonts w:cs="Times New Roman"/>
        </w:rPr>
        <w:t>Leou</w:t>
      </w:r>
      <w:proofErr w:type="spellEnd"/>
      <w:r w:rsidRPr="00713487">
        <w:rPr>
          <w:rFonts w:cs="Times New Roman"/>
        </w:rPr>
        <w:t xml:space="preserve"> in Cambodia (over 140,000 in 1996). This is confirmed by Minahan (2002: 424) who mentions kin communities in adjacent areas of Cambodia and Laos as well as a small number (3,000) in the United States. [kin in neighboring country]</w:t>
      </w:r>
    </w:p>
    <w:p w14:paraId="027EFF09" w14:textId="77777777" w:rsidR="007A501A" w:rsidRDefault="007A501A" w:rsidP="007A501A">
      <w:pPr>
        <w:spacing w:after="60"/>
        <w:ind w:left="709" w:hanging="709"/>
        <w:rPr>
          <w:rFonts w:cs="Times New Roman"/>
          <w:bCs/>
          <w:szCs w:val="22"/>
        </w:rPr>
      </w:pPr>
    </w:p>
    <w:p w14:paraId="5D0A9E5C" w14:textId="77777777" w:rsidR="007A501A" w:rsidRPr="006F657B" w:rsidRDefault="007A501A" w:rsidP="007A501A">
      <w:pPr>
        <w:spacing w:after="60"/>
        <w:ind w:left="709" w:hanging="709"/>
        <w:rPr>
          <w:rFonts w:cs="Times New Roman"/>
          <w:bCs/>
          <w:szCs w:val="22"/>
        </w:rPr>
      </w:pPr>
    </w:p>
    <w:p w14:paraId="7B6A2210" w14:textId="77777777" w:rsidR="007A501A" w:rsidRPr="0029438E" w:rsidRDefault="007A501A" w:rsidP="007A501A">
      <w:pPr>
        <w:spacing w:after="60"/>
        <w:ind w:left="709" w:hanging="709"/>
        <w:rPr>
          <w:rFonts w:cs="Times New Roman"/>
          <w:b/>
          <w:szCs w:val="22"/>
        </w:rPr>
      </w:pPr>
      <w:r w:rsidRPr="00BE5168">
        <w:rPr>
          <w:rFonts w:cs="Times New Roman"/>
          <w:b/>
          <w:szCs w:val="22"/>
        </w:rPr>
        <w:t>Sources</w:t>
      </w:r>
    </w:p>
    <w:p w14:paraId="31A9AD36" w14:textId="77777777" w:rsidR="007A501A" w:rsidRPr="001728CD" w:rsidRDefault="007A501A" w:rsidP="007A501A">
      <w:pPr>
        <w:rPr>
          <w:rFonts w:cs="Times New Roman"/>
          <w:szCs w:val="22"/>
        </w:rPr>
      </w:pPr>
    </w:p>
    <w:p w14:paraId="1819605B" w14:textId="77777777" w:rsidR="00271BB0" w:rsidRPr="00D245B1" w:rsidRDefault="00271BB0" w:rsidP="00C57207">
      <w:pPr>
        <w:spacing w:after="60"/>
        <w:ind w:left="709" w:hanging="709"/>
        <w:rPr>
          <w:rFonts w:eastAsia="Times New Roman" w:cs="Times New Roman"/>
          <w:szCs w:val="22"/>
        </w:rPr>
      </w:pPr>
      <w:r w:rsidRPr="00D245B1">
        <w:rPr>
          <w:rFonts w:cs="Times New Roman"/>
          <w:szCs w:val="22"/>
        </w:rPr>
        <w:t xml:space="preserve">Adams, Brad, Bill </w:t>
      </w:r>
      <w:proofErr w:type="spellStart"/>
      <w:r w:rsidRPr="00D245B1">
        <w:rPr>
          <w:rFonts w:cs="Times New Roman"/>
          <w:szCs w:val="22"/>
        </w:rPr>
        <w:t>Frelick</w:t>
      </w:r>
      <w:proofErr w:type="spellEnd"/>
      <w:r w:rsidRPr="00D245B1">
        <w:rPr>
          <w:rFonts w:cs="Times New Roman"/>
          <w:szCs w:val="22"/>
        </w:rPr>
        <w:t xml:space="preserve">, </w:t>
      </w:r>
      <w:proofErr w:type="spellStart"/>
      <w:r w:rsidRPr="00D245B1">
        <w:rPr>
          <w:rFonts w:cs="Times New Roman"/>
          <w:szCs w:val="22"/>
        </w:rPr>
        <w:t>DinaPoh</w:t>
      </w:r>
      <w:proofErr w:type="spellEnd"/>
      <w:r w:rsidRPr="00D245B1">
        <w:rPr>
          <w:rFonts w:cs="Times New Roman"/>
          <w:szCs w:val="22"/>
        </w:rPr>
        <w:t xml:space="preserve"> Kempner, and Joseph Saunders (2009). </w:t>
      </w:r>
      <w:r w:rsidRPr="00D245B1">
        <w:rPr>
          <w:rFonts w:cs="Times New Roman"/>
          <w:i/>
          <w:iCs/>
          <w:szCs w:val="22"/>
        </w:rPr>
        <w:t>On the Margins: Rights Abuses of Ethnic Khmer in Vietnam's Mekong Delta</w:t>
      </w:r>
      <w:r w:rsidRPr="00D245B1">
        <w:rPr>
          <w:rFonts w:cs="Times New Roman"/>
          <w:szCs w:val="22"/>
        </w:rPr>
        <w:t>. New York, NY: Human Rights Watch.</w:t>
      </w:r>
    </w:p>
    <w:p w14:paraId="2092309E" w14:textId="77777777" w:rsidR="00271BB0" w:rsidRPr="00D245B1" w:rsidRDefault="00271BB0" w:rsidP="00C57207">
      <w:pPr>
        <w:spacing w:after="60"/>
        <w:ind w:left="709" w:hanging="709"/>
        <w:jc w:val="both"/>
        <w:rPr>
          <w:szCs w:val="22"/>
        </w:rPr>
      </w:pPr>
      <w:r w:rsidRPr="00D245B1">
        <w:rPr>
          <w:szCs w:val="22"/>
        </w:rPr>
        <w:t xml:space="preserve">Adams, Thomas K. (1998). </w:t>
      </w:r>
      <w:r w:rsidRPr="00D245B1">
        <w:rPr>
          <w:i/>
          <w:iCs/>
          <w:szCs w:val="22"/>
        </w:rPr>
        <w:t>US Special Operations Forces in Action: The Challenge of Unconventional Warfare</w:t>
      </w:r>
      <w:r w:rsidRPr="00D245B1">
        <w:rPr>
          <w:szCs w:val="22"/>
        </w:rPr>
        <w:t>. London: Routledge.</w:t>
      </w:r>
    </w:p>
    <w:p w14:paraId="235FE1A9" w14:textId="77777777" w:rsidR="00271BB0" w:rsidRPr="00D245B1" w:rsidRDefault="00271BB0" w:rsidP="00C57207">
      <w:pPr>
        <w:spacing w:after="60"/>
        <w:ind w:left="709" w:hanging="709"/>
        <w:rPr>
          <w:rFonts w:eastAsia="Times New Roman" w:cs="Times New Roman"/>
          <w:szCs w:val="22"/>
        </w:rPr>
      </w:pPr>
      <w:r w:rsidRPr="00D245B1">
        <w:rPr>
          <w:szCs w:val="22"/>
        </w:rPr>
        <w:t xml:space="preserve">Do, Quy-Toan, and Lakshmi Iyer (2003). “Land Rights and Economic Development: Evidence from Vietnam." </w:t>
      </w:r>
      <w:r w:rsidRPr="00D245B1">
        <w:rPr>
          <w:i/>
          <w:iCs/>
          <w:szCs w:val="22"/>
        </w:rPr>
        <w:t>World Bank Policy Research Working Paper</w:t>
      </w:r>
      <w:r w:rsidRPr="00D245B1">
        <w:rPr>
          <w:szCs w:val="22"/>
        </w:rPr>
        <w:t xml:space="preserve"> 3120.</w:t>
      </w:r>
      <w:r w:rsidRPr="00D245B1">
        <w:rPr>
          <w:rFonts w:eastAsia="Times New Roman" w:cs="Times New Roman"/>
          <w:szCs w:val="22"/>
        </w:rPr>
        <w:t xml:space="preserve"> </w:t>
      </w:r>
    </w:p>
    <w:p w14:paraId="3060D614" w14:textId="77777777" w:rsidR="00271BB0" w:rsidRDefault="00271BB0" w:rsidP="00271BB0">
      <w:pPr>
        <w:widowControl w:val="0"/>
        <w:spacing w:after="60"/>
        <w:ind w:left="709" w:hanging="709"/>
        <w:rPr>
          <w:rFonts w:cs="Times New Roman"/>
          <w:szCs w:val="22"/>
        </w:rPr>
      </w:pPr>
      <w:r>
        <w:rPr>
          <w:rFonts w:cs="Times New Roman"/>
          <w:szCs w:val="22"/>
        </w:rPr>
        <w:t xml:space="preserve">Dooley, George (2007). </w:t>
      </w:r>
      <w:r>
        <w:rPr>
          <w:rFonts w:cs="Times New Roman"/>
          <w:i/>
          <w:iCs/>
          <w:szCs w:val="22"/>
        </w:rPr>
        <w:t xml:space="preserve">Battle for the Central Highlands: A Special Forces Story. </w:t>
      </w:r>
      <w:r>
        <w:rPr>
          <w:rFonts w:cs="Times New Roman"/>
          <w:szCs w:val="22"/>
        </w:rPr>
        <w:t>Random House.</w:t>
      </w:r>
    </w:p>
    <w:p w14:paraId="0E019443" w14:textId="77777777" w:rsidR="00271BB0" w:rsidRDefault="00271BB0" w:rsidP="00271BB0">
      <w:pPr>
        <w:widowControl w:val="0"/>
        <w:spacing w:after="60"/>
        <w:ind w:left="709" w:hanging="709"/>
        <w:rPr>
          <w:rFonts w:cs="Times New Roman"/>
          <w:szCs w:val="22"/>
        </w:rPr>
      </w:pPr>
      <w:r>
        <w:rPr>
          <w:rFonts w:cs="Times New Roman"/>
          <w:szCs w:val="22"/>
        </w:rPr>
        <w:lastRenderedPageBreak/>
        <w:t xml:space="preserve">Evans, Grant (1992). “Internal Colonialism in the Central Highlands of Vietnam.” </w:t>
      </w:r>
      <w:r w:rsidRPr="007011E9">
        <w:rPr>
          <w:rFonts w:cs="Times New Roman"/>
          <w:i/>
          <w:iCs/>
          <w:szCs w:val="22"/>
        </w:rPr>
        <w:t>Sojourn: Journal of Social Issues in Southeast Asia</w:t>
      </w:r>
      <w:r>
        <w:rPr>
          <w:rFonts w:cs="Times New Roman"/>
          <w:szCs w:val="22"/>
        </w:rPr>
        <w:t xml:space="preserve"> 7(2): 274-304.</w:t>
      </w:r>
    </w:p>
    <w:p w14:paraId="6DA17D64" w14:textId="77777777" w:rsidR="00271BB0" w:rsidRPr="00D245B1" w:rsidRDefault="00271BB0" w:rsidP="00C57207">
      <w:pPr>
        <w:pStyle w:val="NormalWeb"/>
        <w:spacing w:before="0" w:beforeAutospacing="0" w:after="60" w:afterAutospacing="0"/>
        <w:ind w:left="709" w:hanging="709"/>
        <w:rPr>
          <w:sz w:val="22"/>
          <w:szCs w:val="22"/>
          <w:lang w:val="en-US"/>
        </w:rPr>
      </w:pPr>
      <w:r w:rsidRPr="00D245B1">
        <w:rPr>
          <w:sz w:val="22"/>
          <w:szCs w:val="22"/>
          <w:lang w:val="en-US"/>
        </w:rPr>
        <w:t xml:space="preserve">Fearon, James D. and David D. </w:t>
      </w:r>
      <w:proofErr w:type="spellStart"/>
      <w:r w:rsidRPr="00D245B1">
        <w:rPr>
          <w:sz w:val="22"/>
          <w:szCs w:val="22"/>
          <w:lang w:val="en-US"/>
        </w:rPr>
        <w:t>Laitin</w:t>
      </w:r>
      <w:proofErr w:type="spellEnd"/>
      <w:r w:rsidRPr="00D245B1">
        <w:rPr>
          <w:sz w:val="22"/>
          <w:szCs w:val="22"/>
          <w:lang w:val="en-US"/>
        </w:rPr>
        <w:t xml:space="preserve"> (2003). “Ethnicity, Insurgency and Civil War,” </w:t>
      </w:r>
      <w:r w:rsidRPr="00D245B1">
        <w:rPr>
          <w:i/>
          <w:sz w:val="22"/>
          <w:szCs w:val="22"/>
          <w:lang w:val="en-US"/>
        </w:rPr>
        <w:t>American Political Science Review</w:t>
      </w:r>
      <w:r w:rsidRPr="00D245B1">
        <w:rPr>
          <w:sz w:val="22"/>
          <w:szCs w:val="22"/>
          <w:lang w:val="en-US"/>
        </w:rPr>
        <w:t xml:space="preserve"> 97(1): 75-90 (replication data available at </w:t>
      </w:r>
      <w:hyperlink r:id="rId28" w:history="1">
        <w:r w:rsidRPr="00D245B1">
          <w:rPr>
            <w:rStyle w:val="Hyperlink"/>
            <w:sz w:val="22"/>
            <w:szCs w:val="22"/>
            <w:lang w:val="en-US"/>
          </w:rPr>
          <w:t>http://www.stanford.edu/group/ethnic/publicdata/publicdata.html</w:t>
        </w:r>
      </w:hyperlink>
      <w:r w:rsidRPr="00D245B1">
        <w:rPr>
          <w:sz w:val="22"/>
          <w:szCs w:val="22"/>
          <w:lang w:val="en-US"/>
        </w:rPr>
        <w:t xml:space="preserve"> [June 19, 2014]). </w:t>
      </w:r>
    </w:p>
    <w:p w14:paraId="6754683A" w14:textId="77777777" w:rsidR="00271BB0" w:rsidRPr="00D245B1" w:rsidRDefault="00271BB0" w:rsidP="00C57207">
      <w:pPr>
        <w:pStyle w:val="NormalWeb"/>
        <w:spacing w:before="0" w:beforeAutospacing="0" w:after="60" w:afterAutospacing="0"/>
        <w:ind w:left="709" w:hanging="709"/>
        <w:rPr>
          <w:i/>
          <w:iCs/>
          <w:sz w:val="22"/>
          <w:szCs w:val="22"/>
          <w:lang w:val="en-US"/>
        </w:rPr>
      </w:pPr>
      <w:r w:rsidRPr="00D245B1">
        <w:rPr>
          <w:sz w:val="22"/>
          <w:szCs w:val="22"/>
          <w:lang w:val="fr-CH"/>
        </w:rPr>
        <w:t xml:space="preserve">GADM (2019). </w:t>
      </w:r>
      <w:r w:rsidRPr="00D245B1">
        <w:rPr>
          <w:sz w:val="22"/>
          <w:szCs w:val="22"/>
          <w:lang w:val="en-US"/>
        </w:rPr>
        <w:t xml:space="preserve">Database of Global Administrative Boundaries, Version 3.6. </w:t>
      </w:r>
      <w:hyperlink r:id="rId29" w:history="1">
        <w:r w:rsidRPr="00D245B1">
          <w:rPr>
            <w:rStyle w:val="Hyperlink"/>
            <w:sz w:val="22"/>
            <w:szCs w:val="22"/>
            <w:lang w:val="en-US"/>
          </w:rPr>
          <w:t>https://gadm.org/</w:t>
        </w:r>
      </w:hyperlink>
      <w:r w:rsidRPr="00D245B1">
        <w:rPr>
          <w:sz w:val="22"/>
          <w:szCs w:val="22"/>
          <w:lang w:val="en-US"/>
        </w:rPr>
        <w:t xml:space="preserve"> [November 19, 2021].</w:t>
      </w:r>
    </w:p>
    <w:p w14:paraId="2C2F5F80" w14:textId="77777777" w:rsidR="00271BB0" w:rsidRDefault="00271BB0" w:rsidP="00271BB0">
      <w:pPr>
        <w:widowControl w:val="0"/>
        <w:spacing w:after="60"/>
        <w:ind w:left="709" w:hanging="709"/>
        <w:rPr>
          <w:rFonts w:cs="Times New Roman"/>
          <w:szCs w:val="22"/>
        </w:rPr>
      </w:pPr>
      <w:r>
        <w:rPr>
          <w:rFonts w:cs="Times New Roman"/>
          <w:szCs w:val="22"/>
        </w:rPr>
        <w:t xml:space="preserve">Guérin, Mathieu (2007). “Highlanders of Central Vietnam and Cambodia: Economic and Socio-Cultural Changes between 1975 and 2007.” </w:t>
      </w:r>
      <w:hyperlink r:id="rId30" w:history="1">
        <w:r w:rsidRPr="0027625E">
          <w:rPr>
            <w:rStyle w:val="Hyperlink"/>
            <w:rFonts w:cs="Times New Roman"/>
            <w:szCs w:val="22"/>
          </w:rPr>
          <w:t>https://hal.science/hal-00464814/document</w:t>
        </w:r>
      </w:hyperlink>
      <w:r>
        <w:rPr>
          <w:rFonts w:cs="Times New Roman"/>
          <w:szCs w:val="22"/>
        </w:rPr>
        <w:t xml:space="preserve"> [May 18, 2023].</w:t>
      </w:r>
    </w:p>
    <w:p w14:paraId="306F7097" w14:textId="77777777" w:rsidR="00271BB0" w:rsidRPr="00D245B1" w:rsidRDefault="00271BB0" w:rsidP="00C57207">
      <w:pPr>
        <w:pStyle w:val="NormalWeb"/>
        <w:spacing w:before="0" w:beforeAutospacing="0" w:after="60" w:afterAutospacing="0"/>
        <w:ind w:left="709" w:hanging="709"/>
        <w:rPr>
          <w:color w:val="000000"/>
          <w:sz w:val="22"/>
          <w:szCs w:val="22"/>
          <w:lang w:val="en-US"/>
        </w:rPr>
      </w:pPr>
      <w:r w:rsidRPr="00D245B1">
        <w:rPr>
          <w:color w:val="000000"/>
          <w:sz w:val="22"/>
          <w:szCs w:val="22"/>
          <w:lang w:val="en-US"/>
        </w:rPr>
        <w:t xml:space="preserve">Hewitt, Christopher, and Tom Cheetham (2000). </w:t>
      </w:r>
      <w:r w:rsidRPr="00D245B1">
        <w:rPr>
          <w:i/>
          <w:iCs/>
          <w:color w:val="000000"/>
          <w:sz w:val="22"/>
          <w:szCs w:val="22"/>
          <w:lang w:val="en-US"/>
        </w:rPr>
        <w:t>Encyclopedia of Modern Separatist Movements</w:t>
      </w:r>
      <w:r w:rsidRPr="00D245B1">
        <w:rPr>
          <w:color w:val="000000"/>
          <w:sz w:val="22"/>
          <w:szCs w:val="22"/>
          <w:lang w:val="en-US"/>
        </w:rPr>
        <w:t>. Santa Barbara, CA: ABC-CLIO, p. 194.</w:t>
      </w:r>
    </w:p>
    <w:p w14:paraId="3E3F2872" w14:textId="77777777" w:rsidR="00271BB0" w:rsidRPr="001A422D" w:rsidRDefault="00271BB0" w:rsidP="00CA2502">
      <w:pPr>
        <w:spacing w:after="60"/>
        <w:ind w:left="709" w:hanging="709"/>
        <w:rPr>
          <w:rFonts w:cs="Times New Roman"/>
          <w:szCs w:val="22"/>
        </w:rPr>
      </w:pPr>
      <w:r>
        <w:rPr>
          <w:rFonts w:cs="Times New Roman"/>
          <w:szCs w:val="22"/>
        </w:rPr>
        <w:t xml:space="preserve">Hickey, Gerald C. (1967). “The Highland People of South Vietnam: Social and Economic Development.” RAND. </w:t>
      </w:r>
      <w:hyperlink r:id="rId31" w:history="1">
        <w:r w:rsidRPr="008F36EA">
          <w:rPr>
            <w:rStyle w:val="Hyperlink"/>
            <w:rFonts w:cs="Times New Roman"/>
            <w:szCs w:val="22"/>
          </w:rPr>
          <w:t>https://www.rand.org/content/dam/rand/pubs/research_memoranda/2005/RM5281.1.pdf</w:t>
        </w:r>
      </w:hyperlink>
      <w:r>
        <w:rPr>
          <w:rFonts w:cs="Times New Roman"/>
          <w:szCs w:val="22"/>
        </w:rPr>
        <w:t xml:space="preserve"> [May 8, 2023].</w:t>
      </w:r>
    </w:p>
    <w:p w14:paraId="17FF8438" w14:textId="77777777" w:rsidR="00271BB0" w:rsidRPr="00D245B1" w:rsidRDefault="00271BB0" w:rsidP="00C57207">
      <w:pPr>
        <w:pStyle w:val="NormalWeb"/>
        <w:spacing w:before="0" w:beforeAutospacing="0" w:after="60" w:afterAutospacing="0"/>
        <w:ind w:left="709" w:hanging="709"/>
        <w:rPr>
          <w:sz w:val="22"/>
          <w:szCs w:val="22"/>
          <w:lang w:val="en-US"/>
        </w:rPr>
      </w:pPr>
      <w:r w:rsidRPr="00D245B1">
        <w:rPr>
          <w:sz w:val="22"/>
          <w:szCs w:val="22"/>
          <w:lang w:val="en-US"/>
        </w:rPr>
        <w:t xml:space="preserve">Hickey, Gerald C. (2002). </w:t>
      </w:r>
      <w:r w:rsidRPr="00D245B1">
        <w:rPr>
          <w:i/>
          <w:sz w:val="22"/>
          <w:szCs w:val="22"/>
          <w:lang w:val="en-US"/>
        </w:rPr>
        <w:t xml:space="preserve">Window on a War: An Anthropologist in the Vietnam Conflict. </w:t>
      </w:r>
      <w:r w:rsidRPr="00D245B1">
        <w:rPr>
          <w:sz w:val="22"/>
          <w:szCs w:val="22"/>
          <w:lang w:val="en-US"/>
        </w:rPr>
        <w:t>Lubbock, TX: Texas Tech University Press.</w:t>
      </w:r>
    </w:p>
    <w:p w14:paraId="408013E9" w14:textId="77777777" w:rsidR="00271BB0" w:rsidRPr="00D245B1" w:rsidRDefault="00271BB0" w:rsidP="00C57207">
      <w:pPr>
        <w:spacing w:after="60"/>
        <w:ind w:left="709" w:hanging="709"/>
        <w:jc w:val="both"/>
        <w:rPr>
          <w:rFonts w:eastAsia="Times New Roman" w:cs="Times New Roman"/>
          <w:szCs w:val="22"/>
        </w:rPr>
      </w:pPr>
      <w:r w:rsidRPr="00D245B1">
        <w:rPr>
          <w:szCs w:val="22"/>
        </w:rPr>
        <w:t xml:space="preserve">Human Rights Watch (2002). Repression of </w:t>
      </w:r>
      <w:proofErr w:type="spellStart"/>
      <w:r w:rsidRPr="00D245B1">
        <w:rPr>
          <w:szCs w:val="22"/>
        </w:rPr>
        <w:t>Montagnards</w:t>
      </w:r>
      <w:proofErr w:type="spellEnd"/>
      <w:r w:rsidRPr="00D245B1">
        <w:rPr>
          <w:szCs w:val="22"/>
        </w:rPr>
        <w:t xml:space="preserve">. Conflicts over Land and Religion in Vietnam’s Central Highlands. </w:t>
      </w:r>
      <w:hyperlink r:id="rId32" w:history="1">
        <w:r w:rsidRPr="00D245B1">
          <w:rPr>
            <w:color w:val="000000" w:themeColor="text1"/>
            <w:szCs w:val="22"/>
          </w:rPr>
          <w:t>http://www.hrw.org/reports/pdfs/v/vietnam/viet0402.pdf</w:t>
        </w:r>
      </w:hyperlink>
      <w:r w:rsidRPr="00D245B1">
        <w:rPr>
          <w:szCs w:val="22"/>
        </w:rPr>
        <w:t xml:space="preserve"> [September 1, 2014] </w:t>
      </w:r>
    </w:p>
    <w:p w14:paraId="0C88BAFF" w14:textId="77777777" w:rsidR="00271BB0" w:rsidRPr="00D245B1" w:rsidRDefault="00271BB0" w:rsidP="00C57207">
      <w:pPr>
        <w:spacing w:after="60"/>
        <w:ind w:left="709" w:hanging="709"/>
        <w:jc w:val="both"/>
        <w:rPr>
          <w:rFonts w:eastAsia="Times New Roman" w:cs="Times New Roman"/>
          <w:szCs w:val="22"/>
        </w:rPr>
      </w:pPr>
      <w:r w:rsidRPr="00D245B1">
        <w:rPr>
          <w:szCs w:val="22"/>
        </w:rPr>
        <w:t xml:space="preserve">Human Rights Watch (2011). Montagnard Christians in Vietnam. A Case Study in Religious Repression. http://www.refworld.org/pdfid/4d95751d2.pdf [September 1, 2014] </w:t>
      </w:r>
    </w:p>
    <w:p w14:paraId="747A8AF2" w14:textId="77777777" w:rsidR="00271BB0" w:rsidRPr="00D245B1" w:rsidRDefault="00271BB0" w:rsidP="00C57207">
      <w:pPr>
        <w:pStyle w:val="NormalWeb"/>
        <w:spacing w:before="0" w:beforeAutospacing="0" w:after="60" w:afterAutospacing="0"/>
        <w:ind w:left="709" w:hanging="709"/>
        <w:rPr>
          <w:sz w:val="22"/>
          <w:szCs w:val="22"/>
          <w:lang w:val="en-US"/>
        </w:rPr>
      </w:pPr>
      <w:proofErr w:type="spellStart"/>
      <w:r w:rsidRPr="00D245B1">
        <w:rPr>
          <w:sz w:val="22"/>
          <w:szCs w:val="22"/>
          <w:lang w:val="en-US"/>
        </w:rPr>
        <w:t>Keesing’s</w:t>
      </w:r>
      <w:proofErr w:type="spellEnd"/>
      <w:r w:rsidRPr="00D245B1">
        <w:rPr>
          <w:sz w:val="22"/>
          <w:szCs w:val="22"/>
          <w:lang w:val="en-US"/>
        </w:rPr>
        <w:t xml:space="preserve"> Record of World Events. </w:t>
      </w:r>
      <w:hyperlink r:id="rId33" w:history="1">
        <w:r w:rsidRPr="00D245B1">
          <w:rPr>
            <w:rStyle w:val="Hyperlink"/>
            <w:sz w:val="22"/>
            <w:szCs w:val="22"/>
            <w:lang w:val="en-US"/>
          </w:rPr>
          <w:t>http://www.keesings.com</w:t>
        </w:r>
      </w:hyperlink>
      <w:r w:rsidRPr="00D245B1">
        <w:rPr>
          <w:sz w:val="22"/>
          <w:szCs w:val="22"/>
          <w:lang w:val="en-US"/>
        </w:rPr>
        <w:t xml:space="preserve"> [April 28, 2002].</w:t>
      </w:r>
    </w:p>
    <w:p w14:paraId="1C315C9A" w14:textId="77777777" w:rsidR="00271BB0" w:rsidRPr="00D245B1" w:rsidRDefault="00271BB0" w:rsidP="00C57207">
      <w:pPr>
        <w:pStyle w:val="NormalWeb"/>
        <w:spacing w:before="0" w:beforeAutospacing="0" w:after="60" w:afterAutospacing="0"/>
        <w:ind w:left="709" w:hanging="709"/>
        <w:rPr>
          <w:sz w:val="22"/>
          <w:szCs w:val="22"/>
          <w:lang w:val="en-US"/>
        </w:rPr>
      </w:pPr>
      <w:r w:rsidRPr="00D245B1">
        <w:rPr>
          <w:sz w:val="22"/>
          <w:szCs w:val="22"/>
          <w:lang w:val="en-US"/>
        </w:rPr>
        <w:t>Law, Gwillim (2012). “Administrative Divisions of Countries (“</w:t>
      </w:r>
      <w:proofErr w:type="spellStart"/>
      <w:r w:rsidRPr="00D245B1">
        <w:rPr>
          <w:sz w:val="22"/>
          <w:szCs w:val="22"/>
          <w:lang w:val="en-US"/>
        </w:rPr>
        <w:t>Statoids</w:t>
      </w:r>
      <w:proofErr w:type="spellEnd"/>
      <w:r w:rsidRPr="00D245B1">
        <w:rPr>
          <w:sz w:val="22"/>
          <w:szCs w:val="22"/>
          <w:lang w:val="en-US"/>
        </w:rPr>
        <w:t xml:space="preserve">”).” </w:t>
      </w:r>
      <w:hyperlink r:id="rId34" w:history="1">
        <w:r w:rsidRPr="00D245B1">
          <w:rPr>
            <w:rStyle w:val="Hyperlink"/>
            <w:sz w:val="22"/>
            <w:szCs w:val="22"/>
            <w:lang w:val="en-US"/>
          </w:rPr>
          <w:t>http://www.statoids.com/</w:t>
        </w:r>
      </w:hyperlink>
      <w:r w:rsidRPr="00D245B1">
        <w:rPr>
          <w:sz w:val="22"/>
          <w:szCs w:val="22"/>
          <w:lang w:val="en-US"/>
        </w:rPr>
        <w:t xml:space="preserve"> [October 21, 2021].</w:t>
      </w:r>
    </w:p>
    <w:p w14:paraId="2CBA4EFF" w14:textId="77777777" w:rsidR="00271BB0" w:rsidRDefault="00271BB0" w:rsidP="00CA2502">
      <w:pPr>
        <w:spacing w:after="60"/>
        <w:ind w:left="709" w:hanging="709"/>
        <w:rPr>
          <w:rFonts w:cs="Times New Roman"/>
          <w:szCs w:val="22"/>
        </w:rPr>
      </w:pPr>
      <w:r>
        <w:rPr>
          <w:rFonts w:cs="Times New Roman"/>
          <w:szCs w:val="22"/>
        </w:rPr>
        <w:t xml:space="preserve">Magnusson, Ammon Patrick (2014). “The Other Political Problem: Montagnard Nationalism and the Effects on the Vietnam War.” MA Thesis, University of Utah. </w:t>
      </w:r>
      <w:hyperlink r:id="rId35" w:history="1">
        <w:r w:rsidRPr="008F36EA">
          <w:rPr>
            <w:rStyle w:val="Hyperlink"/>
            <w:rFonts w:cs="Times New Roman"/>
            <w:szCs w:val="22"/>
          </w:rPr>
          <w:t>https://core.ac.uk/download/276265663.pdf</w:t>
        </w:r>
      </w:hyperlink>
      <w:r>
        <w:rPr>
          <w:rFonts w:cs="Times New Roman"/>
          <w:szCs w:val="22"/>
        </w:rPr>
        <w:t xml:space="preserve"> [May 8, 2023].</w:t>
      </w:r>
    </w:p>
    <w:p w14:paraId="02755852" w14:textId="77777777" w:rsidR="00271BB0" w:rsidRPr="00D245B1" w:rsidRDefault="00271BB0" w:rsidP="00C57207">
      <w:pPr>
        <w:pStyle w:val="NormalWeb"/>
        <w:spacing w:before="0" w:beforeAutospacing="0" w:after="60" w:afterAutospacing="0"/>
        <w:ind w:left="709" w:hanging="709"/>
        <w:rPr>
          <w:sz w:val="22"/>
          <w:szCs w:val="22"/>
          <w:lang w:val="en-US"/>
        </w:rPr>
      </w:pPr>
      <w:r w:rsidRPr="00D245B1">
        <w:rPr>
          <w:sz w:val="22"/>
          <w:szCs w:val="22"/>
          <w:lang w:val="en-US"/>
        </w:rPr>
        <w:t xml:space="preserve">Marshall, Monty G., and Ted R. Gurr (2003). </w:t>
      </w:r>
      <w:r w:rsidRPr="00D245B1">
        <w:rPr>
          <w:i/>
          <w:sz w:val="22"/>
          <w:szCs w:val="22"/>
          <w:lang w:val="en-US"/>
        </w:rPr>
        <w:t>Peace and Conflict 2003: A Global Survey of Armed Conflicts, Self-Determination Movements and Democracy.</w:t>
      </w:r>
      <w:r w:rsidRPr="00D245B1">
        <w:rPr>
          <w:sz w:val="22"/>
          <w:szCs w:val="22"/>
          <w:lang w:val="en-US"/>
        </w:rPr>
        <w:t xml:space="preserve"> College Park, MD: Center for International Development and Conflict Management, p. 64.</w:t>
      </w:r>
    </w:p>
    <w:p w14:paraId="6AC9E06F" w14:textId="77777777" w:rsidR="00271BB0" w:rsidRPr="00D245B1" w:rsidRDefault="00271BB0" w:rsidP="00C57207">
      <w:pPr>
        <w:pStyle w:val="NormalWeb"/>
        <w:spacing w:before="0" w:beforeAutospacing="0" w:after="60" w:afterAutospacing="0"/>
        <w:ind w:left="709" w:hanging="709"/>
        <w:rPr>
          <w:rFonts w:eastAsia="Times"/>
          <w:sz w:val="22"/>
          <w:szCs w:val="22"/>
          <w:lang w:val="en-US"/>
        </w:rPr>
      </w:pPr>
      <w:r w:rsidRPr="00D245B1">
        <w:rPr>
          <w:rFonts w:eastAsia="Times"/>
          <w:sz w:val="22"/>
          <w:szCs w:val="22"/>
          <w:lang w:val="en-US"/>
        </w:rPr>
        <w:t xml:space="preserve">Minahan, James (2002). </w:t>
      </w:r>
      <w:r w:rsidRPr="00D245B1">
        <w:rPr>
          <w:rFonts w:eastAsia="Times"/>
          <w:i/>
          <w:sz w:val="22"/>
          <w:szCs w:val="22"/>
          <w:lang w:val="en-US"/>
        </w:rPr>
        <w:t xml:space="preserve">Encyclopedia of the Stateless Nations. </w:t>
      </w:r>
      <w:r w:rsidRPr="00D245B1">
        <w:rPr>
          <w:rFonts w:eastAsia="Times"/>
          <w:sz w:val="22"/>
          <w:szCs w:val="22"/>
          <w:lang w:val="en-US"/>
        </w:rPr>
        <w:t>Westport, CT: Greenwood Press, pp. 1288-1294.</w:t>
      </w:r>
    </w:p>
    <w:p w14:paraId="5DB3E754" w14:textId="77777777" w:rsidR="00271BB0" w:rsidRPr="00D245B1" w:rsidRDefault="00271BB0" w:rsidP="00C57207">
      <w:pPr>
        <w:pStyle w:val="NormalWeb"/>
        <w:spacing w:before="0" w:beforeAutospacing="0" w:after="60" w:afterAutospacing="0"/>
        <w:ind w:left="709" w:hanging="709"/>
        <w:rPr>
          <w:rFonts w:eastAsia="Times"/>
          <w:sz w:val="22"/>
          <w:szCs w:val="22"/>
          <w:lang w:val="en-US"/>
        </w:rPr>
      </w:pPr>
      <w:r w:rsidRPr="00D245B1">
        <w:rPr>
          <w:rFonts w:eastAsia="Times"/>
          <w:sz w:val="22"/>
          <w:szCs w:val="22"/>
          <w:lang w:val="en-US"/>
        </w:rPr>
        <w:t>Minorities at Risk Project (2009). College Park, MD: University of Maryland.</w:t>
      </w:r>
    </w:p>
    <w:p w14:paraId="59BE6CBD" w14:textId="77777777" w:rsidR="00271BB0" w:rsidRPr="00D245B1" w:rsidRDefault="00271BB0" w:rsidP="00C57207">
      <w:pPr>
        <w:spacing w:after="60"/>
        <w:ind w:left="709" w:hanging="709"/>
        <w:rPr>
          <w:rFonts w:cs="Times New Roman"/>
          <w:szCs w:val="22"/>
        </w:rPr>
      </w:pPr>
      <w:r w:rsidRPr="00D245B1">
        <w:rPr>
          <w:rFonts w:cs="Times New Roman"/>
          <w:szCs w:val="22"/>
        </w:rPr>
        <w:t xml:space="preserve">Minority Rights Group International. </w:t>
      </w:r>
      <w:r w:rsidRPr="00D245B1">
        <w:rPr>
          <w:rFonts w:cs="Times New Roman"/>
          <w:i/>
          <w:szCs w:val="22"/>
        </w:rPr>
        <w:t>World Directory of Minorities and Indigenous Peoples</w:t>
      </w:r>
      <w:r w:rsidRPr="00D245B1">
        <w:rPr>
          <w:rFonts w:cs="Times New Roman"/>
          <w:szCs w:val="22"/>
        </w:rPr>
        <w:t xml:space="preserve">. </w:t>
      </w:r>
      <w:r w:rsidRPr="00D245B1">
        <w:rPr>
          <w:szCs w:val="22"/>
        </w:rPr>
        <w:t>http://www.minorityrights.org/2318/vietnam/vietnam-overview.html</w:t>
      </w:r>
      <w:r w:rsidRPr="00D245B1">
        <w:rPr>
          <w:rFonts w:cs="Times New Roman"/>
          <w:szCs w:val="22"/>
        </w:rPr>
        <w:t xml:space="preserve"> [July 14, 2015].</w:t>
      </w:r>
    </w:p>
    <w:p w14:paraId="795E65B9" w14:textId="77777777" w:rsidR="00271BB0" w:rsidRPr="00D245B1" w:rsidRDefault="00271BB0" w:rsidP="00C57207">
      <w:pPr>
        <w:spacing w:after="60"/>
        <w:ind w:left="709" w:hanging="709"/>
        <w:rPr>
          <w:rFonts w:eastAsia="Times New Roman" w:cs="Times New Roman"/>
          <w:szCs w:val="22"/>
        </w:rPr>
      </w:pPr>
      <w:r w:rsidRPr="00D245B1">
        <w:rPr>
          <w:rFonts w:cs="Times New Roman"/>
          <w:szCs w:val="22"/>
        </w:rPr>
        <w:t xml:space="preserve">Noseworthy, William B. (2013). Lowland Participation in the Irredentist ‘Highlands Liberation Movement’ in Vietnam, 1955-1975. </w:t>
      </w:r>
      <w:r w:rsidRPr="00D245B1">
        <w:rPr>
          <w:rFonts w:cs="Times New Roman"/>
          <w:i/>
          <w:iCs/>
          <w:szCs w:val="22"/>
        </w:rPr>
        <w:t>ASEAS–Austrian Journal of South-East Asian Studies</w:t>
      </w:r>
      <w:r w:rsidRPr="00D245B1">
        <w:rPr>
          <w:rFonts w:cs="Times New Roman"/>
          <w:szCs w:val="22"/>
        </w:rPr>
        <w:t xml:space="preserve"> </w:t>
      </w:r>
      <w:r w:rsidRPr="00D245B1">
        <w:rPr>
          <w:rFonts w:cs="Times New Roman"/>
          <w:iCs/>
          <w:szCs w:val="22"/>
        </w:rPr>
        <w:t>6</w:t>
      </w:r>
      <w:r w:rsidRPr="00D245B1">
        <w:rPr>
          <w:rFonts w:cs="Times New Roman"/>
          <w:szCs w:val="22"/>
        </w:rPr>
        <w:t>(1): 7-28.</w:t>
      </w:r>
      <w:r w:rsidRPr="00D245B1">
        <w:rPr>
          <w:rFonts w:eastAsia="Times New Roman" w:cs="Times New Roman"/>
          <w:szCs w:val="22"/>
        </w:rPr>
        <w:t xml:space="preserve"> </w:t>
      </w:r>
    </w:p>
    <w:p w14:paraId="35716CF5" w14:textId="77777777" w:rsidR="00271BB0" w:rsidRPr="00D245B1" w:rsidRDefault="00271BB0" w:rsidP="00C57207">
      <w:pPr>
        <w:pStyle w:val="NormalWeb"/>
        <w:spacing w:before="0" w:beforeAutospacing="0" w:after="60" w:afterAutospacing="0"/>
        <w:ind w:left="709" w:hanging="709"/>
        <w:rPr>
          <w:sz w:val="22"/>
          <w:szCs w:val="22"/>
          <w:lang w:val="en-US"/>
        </w:rPr>
      </w:pPr>
      <w:r w:rsidRPr="00D245B1">
        <w:rPr>
          <w:sz w:val="22"/>
          <w:szCs w:val="22"/>
          <w:lang w:val="en-US"/>
        </w:rPr>
        <w:t xml:space="preserve">Radio Free Asia (2013). “Vietnam Jails Eight </w:t>
      </w:r>
      <w:proofErr w:type="spellStart"/>
      <w:r w:rsidRPr="00D245B1">
        <w:rPr>
          <w:sz w:val="22"/>
          <w:szCs w:val="22"/>
          <w:lang w:val="en-US"/>
        </w:rPr>
        <w:t>Montagnards</w:t>
      </w:r>
      <w:proofErr w:type="spellEnd"/>
      <w:r w:rsidRPr="00D245B1">
        <w:rPr>
          <w:sz w:val="22"/>
          <w:szCs w:val="22"/>
          <w:lang w:val="en-US"/>
        </w:rPr>
        <w:t xml:space="preserve"> for ‘Undermining National Unity.’” May 29. </w:t>
      </w:r>
      <w:hyperlink r:id="rId36" w:history="1">
        <w:r w:rsidRPr="00D245B1">
          <w:rPr>
            <w:rStyle w:val="Hyperlink"/>
            <w:sz w:val="22"/>
            <w:szCs w:val="22"/>
            <w:lang w:val="en-US"/>
          </w:rPr>
          <w:t>http://www.rfa.org/english/news/vietnam/</w:t>
        </w:r>
        <w:r w:rsidRPr="00D245B1">
          <w:rPr>
            <w:rStyle w:val="Hyperlink"/>
            <w:sz w:val="22"/>
            <w:szCs w:val="22"/>
            <w:lang w:val="en-US"/>
          </w:rPr>
          <w:br/>
          <w:t>montagnards-05292013165006.html</w:t>
        </w:r>
      </w:hyperlink>
      <w:r w:rsidRPr="00D245B1">
        <w:rPr>
          <w:sz w:val="22"/>
          <w:szCs w:val="22"/>
          <w:lang w:val="en-US"/>
        </w:rPr>
        <w:t xml:space="preserve"> [June 21, 2014].</w:t>
      </w:r>
    </w:p>
    <w:p w14:paraId="5B6DCB7E" w14:textId="77777777" w:rsidR="00271BB0" w:rsidRPr="00D245B1" w:rsidRDefault="00271BB0" w:rsidP="00C57207">
      <w:pPr>
        <w:pStyle w:val="NormalWeb"/>
        <w:spacing w:before="0" w:beforeAutospacing="0" w:after="60" w:afterAutospacing="0"/>
        <w:ind w:left="709" w:hanging="709"/>
        <w:rPr>
          <w:sz w:val="22"/>
          <w:szCs w:val="22"/>
          <w:lang w:val="en-US"/>
        </w:rPr>
      </w:pPr>
      <w:r w:rsidRPr="00D245B1">
        <w:rPr>
          <w:sz w:val="22"/>
          <w:szCs w:val="22"/>
          <w:lang w:val="en-US"/>
        </w:rPr>
        <w:t xml:space="preserve">Radio Free Asia (2016). “Vietnamese </w:t>
      </w:r>
      <w:proofErr w:type="spellStart"/>
      <w:r w:rsidRPr="00D245B1">
        <w:rPr>
          <w:sz w:val="22"/>
          <w:szCs w:val="22"/>
          <w:lang w:val="en-US"/>
        </w:rPr>
        <w:t>Politice</w:t>
      </w:r>
      <w:proofErr w:type="spellEnd"/>
      <w:r w:rsidRPr="00D245B1">
        <w:rPr>
          <w:sz w:val="22"/>
          <w:szCs w:val="22"/>
          <w:lang w:val="en-US"/>
        </w:rPr>
        <w:t xml:space="preserve"> Question </w:t>
      </w:r>
      <w:proofErr w:type="spellStart"/>
      <w:r w:rsidRPr="00D245B1">
        <w:rPr>
          <w:sz w:val="22"/>
          <w:szCs w:val="22"/>
          <w:lang w:val="en-US"/>
        </w:rPr>
        <w:t>Montagnards</w:t>
      </w:r>
      <w:proofErr w:type="spellEnd"/>
      <w:r w:rsidRPr="00D245B1">
        <w:rPr>
          <w:sz w:val="22"/>
          <w:szCs w:val="22"/>
          <w:lang w:val="en-US"/>
        </w:rPr>
        <w:t xml:space="preserve"> Living in Phnom Penh”, June 8, </w:t>
      </w:r>
      <w:hyperlink r:id="rId37" w:tgtFrame="_blank" w:tooltip="原始 URL: https://www.rfa.org/english/news/cambodia/vietnamese-police-question-06082016161043.html。如果你信任此链接, 请单击或点击。" w:history="1">
        <w:r w:rsidRPr="00D245B1">
          <w:rPr>
            <w:sz w:val="22"/>
            <w:szCs w:val="22"/>
            <w:lang w:val="en-US"/>
          </w:rPr>
          <w:t>https://www.rfa.org/english/news/cambodia/vietnamese-police-question-06082016161043.html</w:t>
        </w:r>
      </w:hyperlink>
      <w:r w:rsidRPr="00D245B1">
        <w:rPr>
          <w:sz w:val="22"/>
          <w:szCs w:val="22"/>
          <w:lang w:val="en-US"/>
        </w:rPr>
        <w:t xml:space="preserve"> [October 24, 2022]</w:t>
      </w:r>
    </w:p>
    <w:p w14:paraId="1E248E79" w14:textId="77777777" w:rsidR="00271BB0" w:rsidRPr="00D245B1" w:rsidRDefault="00271BB0" w:rsidP="00C57207">
      <w:pPr>
        <w:pStyle w:val="NormalWeb"/>
        <w:spacing w:before="0" w:beforeAutospacing="0" w:after="60" w:afterAutospacing="0"/>
        <w:ind w:left="709" w:hanging="709"/>
        <w:rPr>
          <w:sz w:val="22"/>
          <w:szCs w:val="22"/>
          <w:lang w:val="en-US"/>
        </w:rPr>
      </w:pPr>
      <w:r w:rsidRPr="00D245B1">
        <w:rPr>
          <w:sz w:val="22"/>
          <w:szCs w:val="22"/>
          <w:lang w:val="en-US"/>
        </w:rPr>
        <w:t xml:space="preserve">Radio Free Asia (2018). “An Update on The </w:t>
      </w:r>
      <w:proofErr w:type="spellStart"/>
      <w:r w:rsidRPr="00D245B1">
        <w:rPr>
          <w:sz w:val="22"/>
          <w:szCs w:val="22"/>
          <w:lang w:val="en-US"/>
        </w:rPr>
        <w:t>Montagnards</w:t>
      </w:r>
      <w:proofErr w:type="spellEnd"/>
      <w:r w:rsidRPr="00D245B1">
        <w:rPr>
          <w:sz w:val="22"/>
          <w:szCs w:val="22"/>
          <w:lang w:val="en-US"/>
        </w:rPr>
        <w:t xml:space="preserve"> of Vietnam’s Central Highlands”, October 23, </w:t>
      </w:r>
      <w:hyperlink r:id="rId38" w:tgtFrame="_blank" w:tooltip="原始 URL: https://www.rfa.org/english/commentaries/vietnam-montagnards-10232018155849.html。如果你信任此链接, 请单击或点击。" w:history="1">
        <w:r w:rsidRPr="00D245B1">
          <w:rPr>
            <w:sz w:val="22"/>
            <w:szCs w:val="22"/>
            <w:lang w:val="en-US"/>
          </w:rPr>
          <w:t>https://www.rfa.org/english/commentaries/vietnam-montagnards-10232018155849.html</w:t>
        </w:r>
      </w:hyperlink>
      <w:r w:rsidRPr="00D245B1">
        <w:rPr>
          <w:sz w:val="22"/>
          <w:szCs w:val="22"/>
          <w:lang w:val="en-US"/>
        </w:rPr>
        <w:t xml:space="preserve"> [October 24, 2022]</w:t>
      </w:r>
    </w:p>
    <w:p w14:paraId="7B7A686F" w14:textId="77777777" w:rsidR="00271BB0" w:rsidRPr="00D245B1" w:rsidRDefault="00271BB0" w:rsidP="00C57207">
      <w:pPr>
        <w:pStyle w:val="NormalWeb"/>
        <w:spacing w:before="0" w:beforeAutospacing="0" w:after="60" w:afterAutospacing="0"/>
        <w:ind w:left="709" w:hanging="709"/>
        <w:rPr>
          <w:sz w:val="22"/>
          <w:szCs w:val="22"/>
          <w:lang w:val="en-US"/>
        </w:rPr>
      </w:pPr>
      <w:proofErr w:type="spellStart"/>
      <w:r w:rsidRPr="00D245B1">
        <w:rPr>
          <w:sz w:val="22"/>
          <w:szCs w:val="22"/>
          <w:lang w:val="en-US"/>
        </w:rPr>
        <w:t>Salemink</w:t>
      </w:r>
      <w:proofErr w:type="spellEnd"/>
      <w:r w:rsidRPr="00D245B1">
        <w:rPr>
          <w:sz w:val="22"/>
          <w:szCs w:val="22"/>
          <w:lang w:val="en-US"/>
        </w:rPr>
        <w:t xml:space="preserve">, Oscar (2003). </w:t>
      </w:r>
      <w:r w:rsidRPr="00D245B1">
        <w:rPr>
          <w:i/>
          <w:sz w:val="22"/>
          <w:szCs w:val="22"/>
          <w:lang w:val="en-US"/>
        </w:rPr>
        <w:t>The Ethnography of Vietnam’s Central Highlanders: A Historical Contextualization: 1850-1990.</w:t>
      </w:r>
      <w:r w:rsidRPr="00D245B1">
        <w:rPr>
          <w:sz w:val="22"/>
          <w:szCs w:val="22"/>
          <w:lang w:val="en-US"/>
        </w:rPr>
        <w:t xml:space="preserve"> Honolulu: University of Hawaii Press.</w:t>
      </w:r>
    </w:p>
    <w:p w14:paraId="2205582C" w14:textId="77777777" w:rsidR="00271BB0" w:rsidRPr="00D245B1" w:rsidRDefault="00271BB0" w:rsidP="00C57207">
      <w:pPr>
        <w:spacing w:after="60"/>
        <w:ind w:left="709" w:hanging="709"/>
        <w:rPr>
          <w:rFonts w:eastAsia="Times New Roman" w:cs="Times New Roman"/>
          <w:szCs w:val="22"/>
        </w:rPr>
      </w:pPr>
      <w:proofErr w:type="spellStart"/>
      <w:r w:rsidRPr="00D245B1">
        <w:rPr>
          <w:szCs w:val="22"/>
        </w:rPr>
        <w:t>Thuat</w:t>
      </w:r>
      <w:proofErr w:type="spellEnd"/>
      <w:r w:rsidRPr="00D245B1">
        <w:rPr>
          <w:szCs w:val="22"/>
        </w:rPr>
        <w:t>, Tran Van 2009. “Political participation of ethnic minority people in Vietnam.” Second United Nations Forum on Minority Issues, November 12th and 13</w:t>
      </w:r>
      <w:r w:rsidRPr="00D245B1">
        <w:rPr>
          <w:szCs w:val="22"/>
          <w:vertAlign w:val="superscript"/>
        </w:rPr>
        <w:t>th</w:t>
      </w:r>
      <w:r w:rsidRPr="00D245B1">
        <w:rPr>
          <w:szCs w:val="22"/>
        </w:rPr>
        <w:t>, Geneva.  http://www2.ohchr.org/english/bodies/hrcouncil/minority/docs/Item%20V%20National%20practi</w:t>
      </w:r>
      <w:r w:rsidRPr="00D245B1">
        <w:rPr>
          <w:szCs w:val="22"/>
        </w:rPr>
        <w:lastRenderedPageBreak/>
        <w:t xml:space="preserve">ces%20and%20real%20experiences/Participants/Tran%20van%20Thuat%20-%20Committee%20for%20Ethnic%20Affairs%20of%20Vietnam.pdf </w:t>
      </w:r>
      <w:r w:rsidRPr="00D245B1">
        <w:rPr>
          <w:color w:val="000000"/>
          <w:szCs w:val="22"/>
          <w:lang w:eastAsia="de-CH"/>
        </w:rPr>
        <w:t>[September 6, 2014].</w:t>
      </w:r>
    </w:p>
    <w:p w14:paraId="42144E8D" w14:textId="77777777" w:rsidR="00271BB0" w:rsidRPr="00D245B1" w:rsidRDefault="00271BB0" w:rsidP="00C57207">
      <w:pPr>
        <w:widowControl w:val="0"/>
        <w:spacing w:after="60"/>
        <w:ind w:left="709" w:hanging="709"/>
        <w:rPr>
          <w:rFonts w:eastAsia="Times New Roman" w:cs="Times New Roman"/>
          <w:szCs w:val="22"/>
        </w:rPr>
      </w:pPr>
      <w:r w:rsidRPr="00D245B1">
        <w:rPr>
          <w:rFonts w:cs="Times New Roman"/>
          <w:szCs w:val="22"/>
        </w:rPr>
        <w:t>Unrepresented Nations and Peoples Organization UNPO (2008). “</w:t>
      </w:r>
      <w:proofErr w:type="spellStart"/>
      <w:r w:rsidRPr="00D245B1">
        <w:rPr>
          <w:rFonts w:cs="Times New Roman"/>
          <w:szCs w:val="22"/>
        </w:rPr>
        <w:t>Degar-Montagnards</w:t>
      </w:r>
      <w:proofErr w:type="spellEnd"/>
      <w:r w:rsidRPr="00D245B1">
        <w:rPr>
          <w:rFonts w:cs="Times New Roman"/>
          <w:szCs w:val="22"/>
        </w:rPr>
        <w:t xml:space="preserve">.” http://unpo.org/members/7898 </w:t>
      </w:r>
      <w:r w:rsidRPr="00D245B1">
        <w:rPr>
          <w:rFonts w:cs="Times New Roman"/>
          <w:color w:val="000000"/>
          <w:szCs w:val="22"/>
          <w:lang w:eastAsia="de-CH"/>
        </w:rPr>
        <w:t>[November 10, 2015].</w:t>
      </w:r>
    </w:p>
    <w:p w14:paraId="20164467" w14:textId="77777777" w:rsidR="00271BB0" w:rsidRDefault="00271BB0" w:rsidP="00271BB0">
      <w:pPr>
        <w:widowControl w:val="0"/>
        <w:spacing w:after="60"/>
        <w:ind w:left="709" w:hanging="709"/>
        <w:rPr>
          <w:rFonts w:cs="Times New Roman"/>
          <w:szCs w:val="22"/>
        </w:rPr>
      </w:pPr>
      <w:r w:rsidRPr="00D245B1">
        <w:rPr>
          <w:rFonts w:cs="Times New Roman"/>
          <w:szCs w:val="22"/>
        </w:rPr>
        <w:t xml:space="preserve">Vogt, Manuel, Nils-Christian Bormann, Seraina </w:t>
      </w:r>
      <w:proofErr w:type="spellStart"/>
      <w:r w:rsidRPr="00D245B1">
        <w:rPr>
          <w:rFonts w:cs="Times New Roman"/>
          <w:szCs w:val="22"/>
        </w:rPr>
        <w:t>Rüegger</w:t>
      </w:r>
      <w:proofErr w:type="spellEnd"/>
      <w:r w:rsidRPr="00D245B1">
        <w:rPr>
          <w:rFonts w:cs="Times New Roman"/>
          <w:szCs w:val="22"/>
        </w:rPr>
        <w:t xml:space="preserve">, Lars-Erik </w:t>
      </w:r>
      <w:proofErr w:type="spellStart"/>
      <w:r w:rsidRPr="00D245B1">
        <w:rPr>
          <w:rFonts w:cs="Times New Roman"/>
          <w:szCs w:val="22"/>
        </w:rPr>
        <w:t>Cederman</w:t>
      </w:r>
      <w:proofErr w:type="spellEnd"/>
      <w:r w:rsidRPr="00D245B1">
        <w:rPr>
          <w:rFonts w:cs="Times New Roman"/>
          <w:szCs w:val="22"/>
        </w:rPr>
        <w:t>, Philipp Hunziker, and Luc Girardin. Forthcoming. "Integrating Data on Ethnicity, Geography, and Conflict: The Ethnic Power Relations Dataset Family." Journal of Conflict Resolution.</w:t>
      </w:r>
    </w:p>
    <w:p w14:paraId="2F113BE0" w14:textId="77777777" w:rsidR="00CA2502" w:rsidRPr="00E17E6D" w:rsidRDefault="00CA2502" w:rsidP="00BD6F98">
      <w:pPr>
        <w:widowControl w:val="0"/>
        <w:spacing w:after="60"/>
        <w:ind w:left="709" w:hanging="709"/>
      </w:pPr>
    </w:p>
    <w:sectPr w:rsidR="00CA2502" w:rsidRPr="00E17E6D" w:rsidSect="001C1B9F">
      <w:footerReference w:type="default" r:id="rId39"/>
      <w:headerReference w:type="first" r:id="rId40"/>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CAC17" w14:textId="77777777" w:rsidR="00333B9C" w:rsidRDefault="00333B9C" w:rsidP="00A76598">
      <w:r>
        <w:separator/>
      </w:r>
    </w:p>
  </w:endnote>
  <w:endnote w:type="continuationSeparator" w:id="0">
    <w:p w14:paraId="6E332FC2" w14:textId="77777777" w:rsidR="00333B9C" w:rsidRDefault="00333B9C"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28424" w14:textId="77777777" w:rsidR="00333B9C" w:rsidRPr="00ED0D02" w:rsidRDefault="00333B9C" w:rsidP="00ED0D02">
      <w:pPr>
        <w:pStyle w:val="Footer"/>
      </w:pPr>
      <w:r>
        <w:separator/>
      </w:r>
    </w:p>
  </w:footnote>
  <w:footnote w:type="continuationSeparator" w:id="0">
    <w:p w14:paraId="7148E123" w14:textId="77777777" w:rsidR="00333B9C" w:rsidRDefault="00333B9C"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7447B71"/>
    <w:multiLevelType w:val="hybridMultilevel"/>
    <w:tmpl w:val="E6748EA6"/>
    <w:lvl w:ilvl="0" w:tplc="7EA27ED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7"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7690413"/>
    <w:multiLevelType w:val="hybridMultilevel"/>
    <w:tmpl w:val="F1445C64"/>
    <w:lvl w:ilvl="0" w:tplc="308AAEF2">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1"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AB65C35"/>
    <w:multiLevelType w:val="hybridMultilevel"/>
    <w:tmpl w:val="D3842CD0"/>
    <w:lvl w:ilvl="0" w:tplc="4530D9AA">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005764">
    <w:abstractNumId w:val="6"/>
  </w:num>
  <w:num w:numId="2" w16cid:durableId="1934776525">
    <w:abstractNumId w:val="8"/>
  </w:num>
  <w:num w:numId="3" w16cid:durableId="878661577">
    <w:abstractNumId w:val="5"/>
  </w:num>
  <w:num w:numId="4" w16cid:durableId="1073090130">
    <w:abstractNumId w:val="9"/>
  </w:num>
  <w:num w:numId="5" w16cid:durableId="306714354">
    <w:abstractNumId w:val="4"/>
  </w:num>
  <w:num w:numId="6" w16cid:durableId="1662612399">
    <w:abstractNumId w:val="0"/>
  </w:num>
  <w:num w:numId="7" w16cid:durableId="1230072174">
    <w:abstractNumId w:val="3"/>
  </w:num>
  <w:num w:numId="8" w16cid:durableId="215705333">
    <w:abstractNumId w:val="7"/>
  </w:num>
  <w:num w:numId="9" w16cid:durableId="944072145">
    <w:abstractNumId w:val="11"/>
  </w:num>
  <w:num w:numId="10" w16cid:durableId="539558267">
    <w:abstractNumId w:val="1"/>
  </w:num>
  <w:num w:numId="11" w16cid:durableId="1560553125">
    <w:abstractNumId w:val="2"/>
  </w:num>
  <w:num w:numId="12" w16cid:durableId="568200321">
    <w:abstractNumId w:val="12"/>
  </w:num>
  <w:num w:numId="13" w16cid:durableId="99760580">
    <w:abstractNumId w:val="10"/>
  </w:num>
  <w:num w:numId="14" w16cid:durableId="533156652">
    <w:abstractNumId w:val="2"/>
  </w:num>
  <w:num w:numId="15" w16cid:durableId="1703748024">
    <w:abstractNumId w:val="7"/>
  </w:num>
  <w:num w:numId="16" w16cid:durableId="1156072233">
    <w:abstractNumId w:val="0"/>
  </w:num>
  <w:num w:numId="17" w16cid:durableId="653414151">
    <w:abstractNumId w:val="3"/>
  </w:num>
  <w:num w:numId="18" w16cid:durableId="753743538">
    <w:abstractNumId w:val="12"/>
  </w:num>
  <w:num w:numId="19" w16cid:durableId="1705401021">
    <w:abstractNumId w:val="1"/>
  </w:num>
  <w:num w:numId="20" w16cid:durableId="173351285">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4E94"/>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3FCB"/>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C66"/>
    <w:rsid w:val="000B2DEC"/>
    <w:rsid w:val="000B3049"/>
    <w:rsid w:val="000B45BE"/>
    <w:rsid w:val="000B4BD9"/>
    <w:rsid w:val="000B5CA4"/>
    <w:rsid w:val="000B6177"/>
    <w:rsid w:val="000B694F"/>
    <w:rsid w:val="000B6A68"/>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15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256F"/>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5A"/>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53A"/>
    <w:rsid w:val="00164C71"/>
    <w:rsid w:val="00164EA0"/>
    <w:rsid w:val="00164F0F"/>
    <w:rsid w:val="00165163"/>
    <w:rsid w:val="0016545C"/>
    <w:rsid w:val="00165A3C"/>
    <w:rsid w:val="00166979"/>
    <w:rsid w:val="00166D89"/>
    <w:rsid w:val="00170678"/>
    <w:rsid w:val="00171303"/>
    <w:rsid w:val="0017149E"/>
    <w:rsid w:val="001749E3"/>
    <w:rsid w:val="001750B9"/>
    <w:rsid w:val="001766C9"/>
    <w:rsid w:val="00180323"/>
    <w:rsid w:val="00180D32"/>
    <w:rsid w:val="0018124C"/>
    <w:rsid w:val="00181E16"/>
    <w:rsid w:val="00181F91"/>
    <w:rsid w:val="00182C12"/>
    <w:rsid w:val="00183EF7"/>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8FF"/>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1B9F"/>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54FE"/>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1BB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1AD0"/>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214"/>
    <w:rsid w:val="00325B0A"/>
    <w:rsid w:val="003260A4"/>
    <w:rsid w:val="0032655E"/>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B9C"/>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5732E"/>
    <w:rsid w:val="003600A6"/>
    <w:rsid w:val="00360469"/>
    <w:rsid w:val="00360708"/>
    <w:rsid w:val="00360807"/>
    <w:rsid w:val="003631A0"/>
    <w:rsid w:val="00363432"/>
    <w:rsid w:val="003649BA"/>
    <w:rsid w:val="00364E03"/>
    <w:rsid w:val="00365779"/>
    <w:rsid w:val="00366206"/>
    <w:rsid w:val="00366455"/>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87FBE"/>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75E"/>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17"/>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583"/>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4353"/>
    <w:rsid w:val="00525B06"/>
    <w:rsid w:val="00525E5F"/>
    <w:rsid w:val="0052617C"/>
    <w:rsid w:val="005273A9"/>
    <w:rsid w:val="005308CF"/>
    <w:rsid w:val="0053143A"/>
    <w:rsid w:val="00531DA8"/>
    <w:rsid w:val="00531E76"/>
    <w:rsid w:val="00531EC4"/>
    <w:rsid w:val="00532190"/>
    <w:rsid w:val="00532940"/>
    <w:rsid w:val="00532B37"/>
    <w:rsid w:val="005338B1"/>
    <w:rsid w:val="00534228"/>
    <w:rsid w:val="005344B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1CA6"/>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0D9C"/>
    <w:rsid w:val="0059155C"/>
    <w:rsid w:val="00591610"/>
    <w:rsid w:val="0059183C"/>
    <w:rsid w:val="0059271E"/>
    <w:rsid w:val="00593635"/>
    <w:rsid w:val="0059419E"/>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410"/>
    <w:rsid w:val="005C05E1"/>
    <w:rsid w:val="005C08EB"/>
    <w:rsid w:val="005C100E"/>
    <w:rsid w:val="005C13EB"/>
    <w:rsid w:val="005C1979"/>
    <w:rsid w:val="005C1C68"/>
    <w:rsid w:val="005C31CE"/>
    <w:rsid w:val="005C33EE"/>
    <w:rsid w:val="005C3751"/>
    <w:rsid w:val="005C3984"/>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B70"/>
    <w:rsid w:val="00614E82"/>
    <w:rsid w:val="0061599D"/>
    <w:rsid w:val="0061624C"/>
    <w:rsid w:val="00617BB0"/>
    <w:rsid w:val="006203DB"/>
    <w:rsid w:val="00620F21"/>
    <w:rsid w:val="006216D9"/>
    <w:rsid w:val="00621B04"/>
    <w:rsid w:val="00622954"/>
    <w:rsid w:val="00622FB9"/>
    <w:rsid w:val="00624114"/>
    <w:rsid w:val="00626250"/>
    <w:rsid w:val="00626EB9"/>
    <w:rsid w:val="00626EDB"/>
    <w:rsid w:val="0062792C"/>
    <w:rsid w:val="00627FB9"/>
    <w:rsid w:val="00633644"/>
    <w:rsid w:val="00633A4F"/>
    <w:rsid w:val="00634812"/>
    <w:rsid w:val="006351C2"/>
    <w:rsid w:val="00635EF9"/>
    <w:rsid w:val="006364AA"/>
    <w:rsid w:val="006365E5"/>
    <w:rsid w:val="006366D7"/>
    <w:rsid w:val="00636EEE"/>
    <w:rsid w:val="006371DA"/>
    <w:rsid w:val="0063749D"/>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73F"/>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693"/>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23DC"/>
    <w:rsid w:val="006A30AB"/>
    <w:rsid w:val="006A3524"/>
    <w:rsid w:val="006A3D6A"/>
    <w:rsid w:val="006A3F96"/>
    <w:rsid w:val="006A416E"/>
    <w:rsid w:val="006A41A9"/>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E7E78"/>
    <w:rsid w:val="006F03AC"/>
    <w:rsid w:val="006F0B17"/>
    <w:rsid w:val="006F0CD6"/>
    <w:rsid w:val="006F0EA6"/>
    <w:rsid w:val="006F1808"/>
    <w:rsid w:val="006F2B92"/>
    <w:rsid w:val="006F2BBE"/>
    <w:rsid w:val="006F3489"/>
    <w:rsid w:val="006F34EC"/>
    <w:rsid w:val="006F39A6"/>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11E9"/>
    <w:rsid w:val="00703D84"/>
    <w:rsid w:val="007041DB"/>
    <w:rsid w:val="00704BA8"/>
    <w:rsid w:val="007051C1"/>
    <w:rsid w:val="00705B0C"/>
    <w:rsid w:val="00705C97"/>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431"/>
    <w:rsid w:val="00740E47"/>
    <w:rsid w:val="00741CAD"/>
    <w:rsid w:val="00741FA4"/>
    <w:rsid w:val="00743038"/>
    <w:rsid w:val="0074405D"/>
    <w:rsid w:val="0074422C"/>
    <w:rsid w:val="00744A6C"/>
    <w:rsid w:val="007451A3"/>
    <w:rsid w:val="00745249"/>
    <w:rsid w:val="00745C63"/>
    <w:rsid w:val="007468FB"/>
    <w:rsid w:val="00746ABE"/>
    <w:rsid w:val="00747452"/>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1DC1"/>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01A"/>
    <w:rsid w:val="007A518F"/>
    <w:rsid w:val="007A7226"/>
    <w:rsid w:val="007A77EB"/>
    <w:rsid w:val="007B003D"/>
    <w:rsid w:val="007B02D2"/>
    <w:rsid w:val="007B0DAE"/>
    <w:rsid w:val="007B1FB3"/>
    <w:rsid w:val="007B25A4"/>
    <w:rsid w:val="007B277B"/>
    <w:rsid w:val="007B2808"/>
    <w:rsid w:val="007B2BCB"/>
    <w:rsid w:val="007B30F9"/>
    <w:rsid w:val="007B5C53"/>
    <w:rsid w:val="007B649D"/>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4D2A"/>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5EFE"/>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3403"/>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063"/>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6E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A7D15"/>
    <w:rsid w:val="009B0729"/>
    <w:rsid w:val="009B0C09"/>
    <w:rsid w:val="009B0EE5"/>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7C4"/>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38D3"/>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CDF"/>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A7519"/>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71C"/>
    <w:rsid w:val="00BD4BC7"/>
    <w:rsid w:val="00BD5461"/>
    <w:rsid w:val="00BD54F6"/>
    <w:rsid w:val="00BD6F98"/>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5DA"/>
    <w:rsid w:val="00C126F9"/>
    <w:rsid w:val="00C13CD8"/>
    <w:rsid w:val="00C16131"/>
    <w:rsid w:val="00C16987"/>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07"/>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7C6"/>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2502"/>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45F"/>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DB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5B1"/>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414B"/>
    <w:rsid w:val="00DC58C3"/>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261A"/>
    <w:rsid w:val="00E130FF"/>
    <w:rsid w:val="00E13C49"/>
    <w:rsid w:val="00E14041"/>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0CE9"/>
    <w:rsid w:val="00E32F71"/>
    <w:rsid w:val="00E33143"/>
    <w:rsid w:val="00E33AC3"/>
    <w:rsid w:val="00E34604"/>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2C5C"/>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28BB"/>
    <w:rsid w:val="00E83D77"/>
    <w:rsid w:val="00E85024"/>
    <w:rsid w:val="00E8536E"/>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0AF5"/>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19"/>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B6D"/>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845"/>
    <w:rsid w:val="00F37DDC"/>
    <w:rsid w:val="00F4067A"/>
    <w:rsid w:val="00F415F7"/>
    <w:rsid w:val="00F427F2"/>
    <w:rsid w:val="00F4374D"/>
    <w:rsid w:val="00F4380B"/>
    <w:rsid w:val="00F43B97"/>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B63"/>
    <w:rsid w:val="00F77CB1"/>
    <w:rsid w:val="00F8158C"/>
    <w:rsid w:val="00F82115"/>
    <w:rsid w:val="00F825FA"/>
    <w:rsid w:val="00F82BB1"/>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154"/>
    <w:rsid w:val="00FC6A67"/>
    <w:rsid w:val="00FC7244"/>
    <w:rsid w:val="00FC7458"/>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39538265">
      <w:bodyDiv w:val="1"/>
      <w:marLeft w:val="0"/>
      <w:marRight w:val="0"/>
      <w:marTop w:val="0"/>
      <w:marBottom w:val="0"/>
      <w:divBdr>
        <w:top w:val="none" w:sz="0" w:space="0" w:color="auto"/>
        <w:left w:val="none" w:sz="0" w:space="0" w:color="auto"/>
        <w:bottom w:val="none" w:sz="0" w:space="0" w:color="auto"/>
        <w:right w:val="none" w:sz="0" w:space="0" w:color="auto"/>
      </w:divBdr>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09098218">
      <w:bodyDiv w:val="1"/>
      <w:marLeft w:val="0"/>
      <w:marRight w:val="0"/>
      <w:marTop w:val="0"/>
      <w:marBottom w:val="0"/>
      <w:divBdr>
        <w:top w:val="none" w:sz="0" w:space="0" w:color="auto"/>
        <w:left w:val="none" w:sz="0" w:space="0" w:color="auto"/>
        <w:bottom w:val="none" w:sz="0" w:space="0" w:color="auto"/>
        <w:right w:val="none" w:sz="0" w:space="0" w:color="auto"/>
      </w:divBdr>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494566">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56266150">
      <w:bodyDiv w:val="1"/>
      <w:marLeft w:val="0"/>
      <w:marRight w:val="0"/>
      <w:marTop w:val="0"/>
      <w:marBottom w:val="0"/>
      <w:divBdr>
        <w:top w:val="none" w:sz="0" w:space="0" w:color="auto"/>
        <w:left w:val="none" w:sz="0" w:space="0" w:color="auto"/>
        <w:bottom w:val="none" w:sz="0" w:space="0" w:color="auto"/>
        <w:right w:val="none" w:sz="0" w:space="0" w:color="auto"/>
      </w:divBdr>
    </w:div>
    <w:div w:id="479344782">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04851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394758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37774946">
      <w:bodyDiv w:val="1"/>
      <w:marLeft w:val="0"/>
      <w:marRight w:val="0"/>
      <w:marTop w:val="0"/>
      <w:marBottom w:val="0"/>
      <w:divBdr>
        <w:top w:val="none" w:sz="0" w:space="0" w:color="auto"/>
        <w:left w:val="none" w:sz="0" w:space="0" w:color="auto"/>
        <w:bottom w:val="none" w:sz="0" w:space="0" w:color="auto"/>
        <w:right w:val="none" w:sz="0" w:space="0" w:color="auto"/>
      </w:divBdr>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167403278">
      <w:bodyDiv w:val="1"/>
      <w:marLeft w:val="0"/>
      <w:marRight w:val="0"/>
      <w:marTop w:val="0"/>
      <w:marBottom w:val="0"/>
      <w:divBdr>
        <w:top w:val="none" w:sz="0" w:space="0" w:color="auto"/>
        <w:left w:val="none" w:sz="0" w:space="0" w:color="auto"/>
        <w:bottom w:val="none" w:sz="0" w:space="0" w:color="auto"/>
        <w:right w:val="none" w:sz="0" w:space="0" w:color="auto"/>
      </w:divBdr>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40627804">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4823986">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re.ac.uk/download/276265663.pdf" TargetMode="External"/><Relationship Id="rId18" Type="http://schemas.openxmlformats.org/officeDocument/2006/relationships/hyperlink" Target="http://www.aitpn.org/IRQ/Vol-III/issue_4/story06.html" TargetMode="External"/><Relationship Id="rId26" Type="http://schemas.openxmlformats.org/officeDocument/2006/relationships/hyperlink" Target="http://www.cambodiadaily.com/archive/khmer-krom-federation-wants-right-to-govern-48863/" TargetMode="External"/><Relationship Id="rId39" Type="http://schemas.openxmlformats.org/officeDocument/2006/relationships/footer" Target="footer1.xml"/><Relationship Id="rId21" Type="http://schemas.openxmlformats.org/officeDocument/2006/relationships/hyperlink" Target="http://www.hrw.org/reports/pdfs/v/vietnam/viet0402.pdf" TargetMode="External"/><Relationship Id="rId34" Type="http://schemas.openxmlformats.org/officeDocument/2006/relationships/hyperlink" Target="http://www.statoids.com/"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bbc.co.uk/news/world-asia-pacific-13284122" TargetMode="External"/><Relationship Id="rId20" Type="http://schemas.openxmlformats.org/officeDocument/2006/relationships/hyperlink" Target="https://gadm.org/" TargetMode="External"/><Relationship Id="rId29" Type="http://schemas.openxmlformats.org/officeDocument/2006/relationships/hyperlink" Target="https://gadm.or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eesings.gvpi.net/keesings/lpext.dll?f=templates&amp;fn=main-h.htm&amp;2.0/" TargetMode="External"/><Relationship Id="rId24" Type="http://schemas.openxmlformats.org/officeDocument/2006/relationships/hyperlink" Target="https://core.ac.uk/download/276265663.pdf" TargetMode="External"/><Relationship Id="rId32" Type="http://schemas.openxmlformats.org/officeDocument/2006/relationships/hyperlink" Target="http://www.hrw.org/reports/pdfs/v/vietnam/viet0402.pdf" TargetMode="External"/><Relationship Id="rId37" Type="http://schemas.openxmlformats.org/officeDocument/2006/relationships/hyperlink" Target="https://eur01.safelinks.protection.outlook.com/?url=https%3A%2F%2Fwww.rfa.org%2Fenglish%2Fnews%2Fcambodia%2Fvietnamese-police-question-06082016161043.html&amp;data=05%7C01%7Cqianrui.hu.19%40ucl.ac.uk%7Ca98acf225e744b5d441208dab82c9a9a%7C1faf88fea9984c5b93c9210a11d9a5c2%7C0%7C0%7C638024798947281540%7CUnknown%7CTWFpbGZsb3d8eyJWIjoiMC4wLjAwMDAiLCJQIjoiV2luMzIiLCJBTiI6Ik1haWwiLCJXVCI6Mn0%3D%7C3000%7C%7C%7C&amp;sdata=84d6nEUYyVc%2Bx59aI9oc0xm%2BwVDXhLfnIHh43pJMV5A%3D&amp;reserved=0"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atlasofhumanity.com/vietnamhmong" TargetMode="External"/><Relationship Id="rId23" Type="http://schemas.openxmlformats.org/officeDocument/2006/relationships/hyperlink" Target="http://www.khmerkrom.org/about-us/english" TargetMode="External"/><Relationship Id="rId28" Type="http://schemas.openxmlformats.org/officeDocument/2006/relationships/hyperlink" Target="http://www.stanford.edu/group/ethnic/publicdata/publicdata.html" TargetMode="External"/><Relationship Id="rId36" Type="http://schemas.openxmlformats.org/officeDocument/2006/relationships/hyperlink" Target="http://www.rfa.org/english/news/vietnam/montagnards-05292013165006.html" TargetMode="External"/><Relationship Id="rId10" Type="http://schemas.openxmlformats.org/officeDocument/2006/relationships/hyperlink" Target="https://www.hrw.org/news/2002/04/23/vietnams-repression-montagnards" TargetMode="External"/><Relationship Id="rId19" Type="http://schemas.openxmlformats.org/officeDocument/2006/relationships/hyperlink" Target="http://www.chamtoday.com/index.php/history-l-ch-s/80-from-the-f-l-m-to-fulro-1955-1975" TargetMode="External"/><Relationship Id="rId31" Type="http://schemas.openxmlformats.org/officeDocument/2006/relationships/hyperlink" Target="https://www.rand.org/content/dam/rand/pubs/research_memoranda/2005/RM5281.1.pdf" TargetMode="External"/><Relationship Id="rId4" Type="http://schemas.openxmlformats.org/officeDocument/2006/relationships/styles" Target="styles.xml"/><Relationship Id="rId9" Type="http://schemas.openxmlformats.org/officeDocument/2006/relationships/hyperlink" Target="https://gadm.org/" TargetMode="External"/><Relationship Id="rId14" Type="http://schemas.openxmlformats.org/officeDocument/2006/relationships/hyperlink" Target="http://www.unpo.org/members/7887" TargetMode="External"/><Relationship Id="rId22" Type="http://schemas.openxmlformats.org/officeDocument/2006/relationships/hyperlink" Target="http://www.hrw.org/sites/default/files/reports/vietnam0109web.pdf" TargetMode="External"/><Relationship Id="rId27" Type="http://schemas.openxmlformats.org/officeDocument/2006/relationships/hyperlink" Target="http://www.unpo.org/members/7887" TargetMode="External"/><Relationship Id="rId30" Type="http://schemas.openxmlformats.org/officeDocument/2006/relationships/hyperlink" Target="https://hal.science/hal-00464814/document" TargetMode="External"/><Relationship Id="rId35" Type="http://schemas.openxmlformats.org/officeDocument/2006/relationships/hyperlink" Target="https://core.ac.uk/download/276265663.pdf"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statoids.com/" TargetMode="External"/><Relationship Id="rId17" Type="http://schemas.openxmlformats.org/officeDocument/2006/relationships/hyperlink" Target="https://minorityrights.org/country/laos/" TargetMode="External"/><Relationship Id="rId25" Type="http://schemas.openxmlformats.org/officeDocument/2006/relationships/hyperlink" Target="http://www.khmerkrom.org/about-us/english" TargetMode="External"/><Relationship Id="rId33" Type="http://schemas.openxmlformats.org/officeDocument/2006/relationships/hyperlink" Target="http://keesings.gvpi.net/keesings/lpext.dll?f=templates&amp;fn=main-h.htm&amp;2.0/" TargetMode="External"/><Relationship Id="rId38" Type="http://schemas.openxmlformats.org/officeDocument/2006/relationships/hyperlink" Target="https://eur01.safelinks.protection.outlook.com/?url=https%3A%2F%2Fwww.rfa.org%2Fenglish%2Fcommentaries%2Fvietnam-montagnards-10232018155849.html&amp;data=05%7C01%7Cqianrui.hu.19%40ucl.ac.uk%7Ca98acf225e744b5d441208dab82c9a9a%7C1faf88fea9984c5b93c9210a11d9a5c2%7C0%7C0%7C638024798947281540%7CUnknown%7CTWFpbGZsb3d8eyJWIjoiMC4wLjAwMDAiLCJQIjoiV2luMzIiLCJBTiI6Ik1haWwiLCJXVCI6Mn0%3D%7C3000%7C%7C%7C&amp;sdata=VMGStQdTub9WkP77vvg1vpG4YhVtTm3C%2F3b%2FccCaRc8%3D&amp;reserved=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22</Pages>
  <Words>9427</Words>
  <Characters>53739</Characters>
  <Application>Microsoft Office Word</Application>
  <DocSecurity>0</DocSecurity>
  <Lines>447</Lines>
  <Paragraphs>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谦瑞 胡</dc:creator>
  <cp:lastModifiedBy>Micha Germann</cp:lastModifiedBy>
  <cp:revision>25</cp:revision>
  <dcterms:created xsi:type="dcterms:W3CDTF">2023-01-08T23:20:00Z</dcterms:created>
  <dcterms:modified xsi:type="dcterms:W3CDTF">2024-09-23T14:12:00Z</dcterms:modified>
</cp:coreProperties>
</file>