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X7173b82316016db15c3f289beefe9bde5833392"/>
      <w:r>
        <w:t xml:space="preserve">Welche Communities können dir helfen? (Kata 10)</w:t>
      </w:r>
      <w:bookmarkEnd w:id="20"/>
    </w:p>
    <w:p>
      <w:pPr>
        <w:pStyle w:val="FirstParagraph"/>
      </w:pPr>
      <w:r>
        <w:t xml:space="preserve">In dieser Kata nach Communities oder Gruppen suchen, die Dir helfen können, Deine Ziele zu erreichen.</w:t>
      </w:r>
    </w:p>
    <w:p>
      <w:pPr>
        <w:pStyle w:val="BodyText"/>
      </w:pPr>
      <w:r>
        <w:rPr>
          <w:b/>
        </w:rPr>
        <w:t xml:space="preserve">Übung (15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2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22">
        <w:r>
          <w:rPr>
            <w:rStyle w:val="Hyperlink"/>
          </w:rPr>
          <w:t xml:space="preserve">LinkedIn-Gruppen</w:t>
        </w:r>
      </w:hyperlink>
      <w:r>
        <w:t xml:space="preserve">,</w:t>
      </w:r>
      <w:r>
        <w:t xml:space="preserve"> </w:t>
      </w:r>
      <w:hyperlink r:id="rId2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2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25">
        <w:r>
          <w:rPr>
            <w:rStyle w:val="Hyperlink"/>
          </w:rPr>
          <w:t xml:space="preserve">Meetup.com</w:t>
        </w:r>
      </w:hyperlink>
      <w:r>
        <w:t xml:space="preserve">,</w:t>
      </w:r>
      <w:r>
        <w:t xml:space="preserve"> </w:t>
      </w:r>
      <w:hyperlink r:id="rId26">
        <w:r>
          <w:rPr>
            <w:rStyle w:val="Hyperlink"/>
          </w:rPr>
          <w:t xml:space="preserve">Reddit.com</w:t>
        </w:r>
      </w:hyperlink>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Heading3"/>
      </w:pPr>
      <w:bookmarkStart w:id="27" w:name="die-macht-des-nächsten-schritts-kata"/>
      <w:r>
        <w:t xml:space="preserve">Die Macht des nächsten Schritts (Kata)</w:t>
      </w:r>
      <w:bookmarkEnd w:id="27"/>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pStyle w:val="Compact"/>
        <w:numPr>
          <w:numId w:val="1002"/>
          <w:ilvl w:val="0"/>
        </w:numPr>
      </w:pPr>
      <w:r>
        <w:t xml:space="preserve">Lies das Kapitel 11, 12 und 13 in David Allens Buch</w:t>
      </w:r>
      <w:r>
        <w:t xml:space="preserve"> </w:t>
      </w:r>
      <w:r>
        <w:t xml:space="preserve">“</w:t>
      </w:r>
      <w:r>
        <w:t xml:space="preserve">Wie ich die Dinge geregelt kriege</w:t>
      </w:r>
      <w:r>
        <w:t xml:space="preserve">”</w:t>
      </w:r>
      <w:r>
        <w:t xml:space="preserve">.</w:t>
      </w:r>
    </w:p>
    <w:p>
      <w:pPr>
        <w:pStyle w:val="Compact"/>
        <w:numPr>
          <w:numId w:val="1002"/>
          <w:ilvl w:val="0"/>
        </w:numPr>
      </w:pPr>
      <w:r>
        <w:t xml:space="preserve">Versehe alle Aufgaben die als nächsten zu tun sind in deinen Listen mit dem Kontext @NächsteAktion.</w:t>
      </w:r>
    </w:p>
    <w:p>
      <w:pPr>
        <w:pStyle w:val="Compact"/>
        <w:numPr>
          <w:numId w:val="1002"/>
          <w:ilvl w:val="0"/>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28" w:name="richte-deine-okr-umgebung-ein-kata"/>
      <w:r>
        <w:t xml:space="preserve">Richte deine OKR-Umgebung ein (Kata)</w:t>
      </w:r>
      <w:bookmarkEnd w:id="28"/>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pStyle w:val="Compact"/>
        <w:numPr>
          <w:numId w:val="1003"/>
          <w:ilvl w:val="0"/>
        </w:numPr>
      </w:pPr>
      <w:r>
        <w:rPr>
          <w:b/>
        </w:rPr>
        <w:t xml:space="preserve">OKR Weekly Check-in (Wochentag, Uhrzeit):</w:t>
      </w:r>
      <w:r>
        <w:t xml:space="preserve"> </w:t>
      </w:r>
      <w:r>
        <w:t xml:space="preserve">…</w:t>
      </w:r>
    </w:p>
    <w:p>
      <w:pPr>
        <w:pStyle w:val="Compact"/>
        <w:numPr>
          <w:numId w:val="1003"/>
          <w:ilvl w:val="0"/>
        </w:numPr>
      </w:pPr>
      <w:r>
        <w:rPr>
          <w:b/>
        </w:rPr>
        <w:t xml:space="preserve">OKR Dokumentation:</w:t>
      </w:r>
      <w:r>
        <w:t xml:space="preserve"> </w:t>
      </w:r>
      <w:r>
        <w:t xml:space="preserve">…</w:t>
      </w:r>
    </w:p>
    <w:p>
      <w:pPr>
        <w:pStyle w:val="Heading3"/>
      </w:pPr>
      <w:bookmarkStart w:id="29" w:name="Xc95161fa4f8b7f4fcf4ec16898831ab84a65051"/>
      <w:r>
        <w:t xml:space="preserve">Schreibe einen Brief an dein zukünftiges Ich (Kata 11)</w:t>
      </w:r>
      <w:bookmarkEnd w:id="29"/>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rPr>
        <w:t xml:space="preserve">Übung (35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30">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31">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pStyle w:val="Compact"/>
        <w:numPr>
          <w:numId w:val="1004"/>
          <w:ilvl w:val="0"/>
        </w:numPr>
      </w:pPr>
      <w:r>
        <w:t xml:space="preserve">Video</w:t>
      </w:r>
      <w:r>
        <w:t xml:space="preserve"> </w:t>
      </w:r>
      <w:hyperlink r:id="rId32">
        <w:r>
          <w:rPr>
            <w:rStyle w:val="Hyperlink"/>
          </w:rPr>
          <w:t xml:space="preserve">A Letter To My Future Self</w:t>
        </w:r>
      </w:hyperlink>
    </w:p>
    <w:p>
      <w:pPr>
        <w:pStyle w:val="Compact"/>
        <w:numPr>
          <w:numId w:val="1004"/>
          <w:ilvl w:val="0"/>
        </w:numPr>
      </w:pPr>
      <w:r>
        <w:t xml:space="preserve">Artikel</w:t>
      </w:r>
      <w:r>
        <w:t xml:space="preserve"> </w:t>
      </w:r>
      <w:hyperlink r:id="rId33">
        <w:r>
          <w:rPr>
            <w:rStyle w:val="Hyperlink"/>
          </w:rPr>
          <w:t xml:space="preserve">How to Write a Letter to Your Future Self</w:t>
        </w:r>
      </w:hyperlink>
    </w:p>
    <w:p>
      <w:pPr>
        <w:pStyle w:val="Heading3"/>
      </w:pPr>
      <w:bookmarkStart w:id="34" w:name="beschreibe-dich-in-25-tags-kata-6"/>
      <w:r>
        <w:t xml:space="preserve">Beschreibe dich in 25 Tags (Kata 6)</w:t>
      </w:r>
      <w:bookmarkEnd w:id="34"/>
    </w:p>
    <w:p>
      <w:pPr>
        <w:pStyle w:val="FirstParagraph"/>
      </w:pPr>
      <w:r>
        <w:t xml:space="preserve">In dieser Kata wirst Du Fakten und persönliche Informationen sammeln, die für Dein Netzwerk relevant sein könnten und Dir helfen, Dich zu vernetzen.</w:t>
      </w:r>
    </w:p>
    <w:p>
      <w:pPr>
        <w:pStyle w:val="BodyText"/>
      </w:pPr>
      <w:r>
        <w:rPr>
          <w:b/>
        </w:rPr>
        <w:t xml:space="preserve">Übung (25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pStyle w:val="Compact"/>
        <w:numPr>
          <w:numId w:val="1005"/>
          <w:ilvl w:val="0"/>
        </w:numPr>
      </w:pPr>
      <w:r>
        <w:t xml:space="preserve">Lebenserfahrungen</w:t>
      </w:r>
    </w:p>
    <w:p>
      <w:pPr>
        <w:pStyle w:val="Compact"/>
        <w:numPr>
          <w:numId w:val="1005"/>
          <w:ilvl w:val="0"/>
        </w:numPr>
      </w:pPr>
      <w:r>
        <w:t xml:space="preserve">Deine Vorlieben/Abneigungen</w:t>
      </w:r>
    </w:p>
    <w:p>
      <w:pPr>
        <w:pStyle w:val="Compact"/>
        <w:numPr>
          <w:numId w:val="1005"/>
          <w:ilvl w:val="0"/>
        </w:numPr>
      </w:pPr>
      <w:r>
        <w:t xml:space="preserve">Wo du geboren wurdest/lebst</w:t>
      </w:r>
    </w:p>
    <w:p>
      <w:pPr>
        <w:pStyle w:val="Compact"/>
        <w:numPr>
          <w:numId w:val="1005"/>
          <w:ilvl w:val="0"/>
        </w:numPr>
      </w:pPr>
      <w:r>
        <w:t xml:space="preserve">Familie, Kinder, Eltern</w:t>
      </w:r>
    </w:p>
    <w:p>
      <w:pPr>
        <w:pStyle w:val="Compact"/>
        <w:numPr>
          <w:numId w:val="1005"/>
          <w:ilvl w:val="0"/>
        </w:numPr>
      </w:pPr>
      <w:r>
        <w:t xml:space="preserve">Schulen, Universitäten</w:t>
      </w:r>
    </w:p>
    <w:p>
      <w:pPr>
        <w:pStyle w:val="Compact"/>
        <w:numPr>
          <w:numId w:val="1005"/>
          <w:ilvl w:val="0"/>
        </w:numPr>
      </w:pPr>
      <w:r>
        <w:t xml:space="preserve">Arbeitsplätze in der Vergangenheit</w:t>
      </w:r>
    </w:p>
    <w:p>
      <w:pPr>
        <w:pStyle w:val="Compact"/>
        <w:numPr>
          <w:numId w:val="1005"/>
          <w:ilvl w:val="0"/>
        </w:numPr>
      </w:pPr>
      <w:r>
        <w:t xml:space="preserve">Berufliche Herausforderungen</w:t>
      </w:r>
    </w:p>
    <w:p>
      <w:pPr>
        <w:pStyle w:val="Compact"/>
        <w:numPr>
          <w:numId w:val="1005"/>
          <w:ilvl w:val="0"/>
        </w:numPr>
      </w:pPr>
      <w:r>
        <w:t xml:space="preserve">Urlaube</w:t>
      </w:r>
    </w:p>
    <w:p>
      <w:pPr>
        <w:pStyle w:val="Compact"/>
        <w:numPr>
          <w:numId w:val="1005"/>
          <w:ilvl w:val="0"/>
        </w:numPr>
      </w:pPr>
      <w:r>
        <w:t xml:space="preserve">Hobbys</w:t>
      </w:r>
    </w:p>
    <w:p>
      <w:pPr>
        <w:pStyle w:val="Compact"/>
        <w:numPr>
          <w:numId w:val="1005"/>
          <w:ilvl w:val="0"/>
        </w:numPr>
      </w:pPr>
      <w:r>
        <w:t xml:space="preserve">Leistungen</w:t>
      </w:r>
    </w:p>
    <w:p>
      <w:pPr>
        <w:pStyle w:val="Compact"/>
        <w:numPr>
          <w:numId w:val="1005"/>
          <w:ilvl w:val="0"/>
        </w:numPr>
      </w:pPr>
      <w:r>
        <w:t xml:space="preserve">Lustige Fakten</w:t>
      </w:r>
    </w:p>
    <w:p>
      <w:pPr>
        <w:pStyle w:val="Compact"/>
        <w:numPr>
          <w:numId w:val="1005"/>
          <w:ilvl w:val="0"/>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35">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Compact"/>
        <w:numPr>
          <w:numId w:val="1006"/>
          <w:ilvl w:val="0"/>
        </w:numPr>
      </w:pPr>
      <w:r>
        <w:t xml:space="preserve">…</w:t>
      </w:r>
    </w:p>
    <w:p>
      <w:pPr>
        <w:pStyle w:val="FirstParagraph"/>
      </w:pPr>
      <w:r>
        <w:rPr>
          <w:b/>
        </w:rPr>
        <w:t xml:space="preserve">Weitere Informationen:</w:t>
      </w:r>
    </w:p>
    <w:p>
      <w:pPr>
        <w:pStyle w:val="Compact"/>
        <w:numPr>
          <w:numId w:val="1007"/>
          <w:ilvl w:val="0"/>
        </w:numPr>
      </w:pPr>
      <w:r>
        <w:t xml:space="preserve">YouTube-Suche</w:t>
      </w:r>
      <w:r>
        <w:t xml:space="preserve"> </w:t>
      </w:r>
      <w:hyperlink r:id="rId36">
        <w:r>
          <w:rPr>
            <w:rStyle w:val="Hyperlink"/>
          </w:rPr>
          <w:t xml:space="preserve">“</w:t>
        </w:r>
        <w:r>
          <w:rPr>
            <w:rStyle w:val="Hyperlink"/>
          </w:rPr>
          <w:t xml:space="preserve">random facts about me</w:t>
        </w:r>
        <w:r>
          <w:rPr>
            <w:rStyle w:val="Hyperlink"/>
          </w:rPr>
          <w:t xml:space="preserve">”</w:t>
        </w:r>
      </w:hyperlink>
    </w:p>
    <w:p>
      <w:pPr>
        <w:pStyle w:val="Heading3"/>
      </w:pPr>
      <w:bookmarkStart w:id="37" w:name="Xcd9804e740ec67b5e40ef7c2d14cb72ddb030cc"/>
      <w:r>
        <w:t xml:space="preserve">Aktualisiere deinen digitalen Zwilling (Kata 7)</w:t>
      </w:r>
      <w:bookmarkEnd w:id="37"/>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rPr>
        <w:t xml:space="preserve">Übung (20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Compact"/>
        <w:numPr>
          <w:numId w:val="1008"/>
          <w:ilvl w:val="0"/>
        </w:numPr>
      </w:pPr>
      <w:r>
        <w:t xml:space="preserve">…</w:t>
      </w:r>
    </w:p>
    <w:p>
      <w:pPr>
        <w:pStyle w:val="Heading3"/>
      </w:pPr>
      <w:bookmarkStart w:id="38" w:name="poste-deine-top-10-trüffel-kata-8"/>
      <w:r>
        <w:t xml:space="preserve">Poste deine Top 10 Trüffel (Kata 8)</w:t>
      </w:r>
      <w:bookmarkEnd w:id="38"/>
    </w:p>
    <w:p>
      <w:pPr>
        <w:pStyle w:val="FirstParagraph"/>
      </w:pPr>
      <w:r>
        <w:t xml:space="preserve">In dieser Kata wirst Du zu Deinen Top 10 Wissenswerte reflektieren, die Du in Deinem Netzwerk teilen kannst.</w:t>
      </w:r>
    </w:p>
    <w:p>
      <w:pPr>
        <w:pStyle w:val="BodyText"/>
      </w:pPr>
      <w:r>
        <w:rPr>
          <w:b/>
        </w:rPr>
        <w:t xml:space="preserve">Übung (30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Compact"/>
        <w:numPr>
          <w:numId w:val="1009"/>
          <w:ilvl w:val="0"/>
        </w:numPr>
      </w:pPr>
      <w:r>
        <w:t xml:space="preserve">…</w:t>
      </w:r>
    </w:p>
    <w:p>
      <w:pPr>
        <w:pStyle w:val="Heading3"/>
      </w:pPr>
      <w:bookmarkStart w:id="39" w:name="top-10-quellen-zu-okrs-kata"/>
      <w:r>
        <w:t xml:space="preserve">Top 10 Quellen zu OKRs (Kata)</w:t>
      </w:r>
      <w:bookmarkEnd w:id="39"/>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40">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41">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pStyle w:val="Compact"/>
        <w:numPr>
          <w:numId w:val="1010"/>
          <w:ilvl w:val="0"/>
        </w:numPr>
      </w:pPr>
      <w:hyperlink r:id="rId42">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pStyle w:val="Compact"/>
        <w:numPr>
          <w:numId w:val="1010"/>
          <w:ilvl w:val="0"/>
        </w:numPr>
      </w:pPr>
      <w:hyperlink r:id="rId43">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pStyle w:val="Compact"/>
        <w:numPr>
          <w:numId w:val="1010"/>
          <w:ilvl w:val="0"/>
        </w:numPr>
      </w:pPr>
      <w:hyperlink r:id="rId4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pStyle w:val="Compact"/>
        <w:numPr>
          <w:numId w:val="1010"/>
          <w:ilvl w:val="0"/>
        </w:numPr>
      </w:pPr>
      <w:hyperlink r:id="rId4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pStyle w:val="Compact"/>
        <w:numPr>
          <w:numId w:val="1010"/>
          <w:ilvl w:val="0"/>
        </w:numPr>
      </w:pPr>
      <w:hyperlink r:id="rId4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pStyle w:val="Compact"/>
        <w:numPr>
          <w:numId w:val="1010"/>
          <w:ilvl w:val="0"/>
        </w:numPr>
      </w:pPr>
      <w:hyperlink r:id="rId47">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48">
        <w:r>
          <w:rPr>
            <w:rStyle w:val="Hyperlink"/>
          </w:rPr>
          <w:t xml:space="preserve">weekdone</w:t>
        </w:r>
      </w:hyperlink>
      <w:r>
        <w:t xml:space="preserve">.</w:t>
      </w:r>
    </w:p>
    <w:p>
      <w:pPr>
        <w:pStyle w:val="Compact"/>
        <w:numPr>
          <w:numId w:val="1010"/>
          <w:ilvl w:val="0"/>
        </w:numPr>
      </w:pPr>
      <w:hyperlink r:id="rId49">
        <w:r>
          <w:rPr>
            <w:rStyle w:val="Hyperlink"/>
            <w:b/>
          </w:rPr>
          <w:t xml:space="preserve">Objectives and Key Results</w:t>
        </w:r>
      </w:hyperlink>
      <w:r>
        <w:t xml:space="preserve"> </w:t>
      </w:r>
      <w:r>
        <w:t xml:space="preserve">(en) - White Paper von Ben Lamorte () Betreiber der Webseite</w:t>
      </w:r>
      <w:r>
        <w:t xml:space="preserve"> </w:t>
      </w:r>
      <w:hyperlink r:id="rId50">
        <w:r>
          <w:rPr>
            <w:rStyle w:val="Hyperlink"/>
          </w:rPr>
          <w:t xml:space="preserve">okrs.com</w:t>
        </w:r>
      </w:hyperlink>
      <w:r>
        <w:t xml:space="preserve">.</w:t>
      </w:r>
    </w:p>
    <w:p>
      <w:pPr>
        <w:pStyle w:val="Compact"/>
        <w:numPr>
          <w:numId w:val="1010"/>
          <w:ilvl w:val="0"/>
        </w:numPr>
      </w:pPr>
      <w:hyperlink r:id="rId51">
        <w:r>
          <w:rPr>
            <w:rStyle w:val="Hyperlink"/>
            <w:b/>
          </w:rPr>
          <w:t xml:space="preserve">Giant Talk Podcast</w:t>
        </w:r>
      </w:hyperlink>
      <w:r>
        <w:t xml:space="preserve"> </w:t>
      </w:r>
      <w:r>
        <w:t xml:space="preserve">(en) - Podcast zur OKRs von There Be Giants, einer OKR-Beratung aus Großbritannien.</w:t>
      </w:r>
    </w:p>
    <w:p>
      <w:pPr>
        <w:pStyle w:val="Compact"/>
        <w:numPr>
          <w:numId w:val="1010"/>
          <w:ilvl w:val="0"/>
        </w:numPr>
      </w:pPr>
      <w:hyperlink r:id="rId52">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pStyle w:val="Compact"/>
        <w:numPr>
          <w:numId w:val="1010"/>
          <w:ilvl w:val="0"/>
        </w:numPr>
      </w:pPr>
      <w:hyperlink r:id="rId53">
        <w:r>
          <w:rPr>
            <w:rStyle w:val="Hyperlink"/>
            <w:b/>
          </w:rPr>
          <w:t xml:space="preserve">OKRs und digitale Organisationen</w:t>
        </w:r>
      </w:hyperlink>
      <w:r>
        <w:t xml:space="preserve"> </w:t>
      </w:r>
      <w:r>
        <w:t xml:space="preserve">(de) - Einführung in OKRs von</w:t>
      </w:r>
      <w:r>
        <w:t xml:space="preserve"> </w:t>
      </w:r>
      <w:hyperlink r:id="rId54">
        <w:r>
          <w:rPr>
            <w:rStyle w:val="Hyperlink"/>
          </w:rPr>
          <w:t xml:space="preserve">workpath</w:t>
        </w:r>
      </w:hyperlink>
      <w:r>
        <w:t xml:space="preserve">, einem OKR-Software-Anbieter aus München.</w:t>
      </w:r>
    </w:p>
    <w:p>
      <w:pPr>
        <w:pStyle w:val="Heading3"/>
      </w:pPr>
      <w:bookmarkStart w:id="55" w:name="egosurfe-dich-kata-5"/>
      <w:r>
        <w:t xml:space="preserve">Egosurfe dich! (Kata 5)</w:t>
      </w:r>
      <w:bookmarkEnd w:id="55"/>
    </w:p>
    <w:p>
      <w:pPr>
        <w:pStyle w:val="FirstParagraph"/>
      </w:pPr>
      <w:r>
        <w:t xml:space="preserve">In dieser Kata wirst Du Dich selber im Intranet oder Internet suchen.</w:t>
      </w:r>
    </w:p>
    <w:p>
      <w:pPr>
        <w:pStyle w:val="BodyText"/>
      </w:pPr>
      <w:r>
        <w:rPr>
          <w:b/>
        </w:rPr>
        <w:t xml:space="preserve">Übung (10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Compact"/>
        <w:numPr>
          <w:numId w:val="1011"/>
          <w:ilvl w:val="0"/>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pStyle w:val="Compact"/>
        <w:numPr>
          <w:numId w:val="1012"/>
          <w:ilvl w:val="0"/>
        </w:numPr>
      </w:pPr>
      <w:r>
        <w:t xml:space="preserve">Wikipedia Artikel</w:t>
      </w:r>
      <w:r>
        <w:t xml:space="preserve"> </w:t>
      </w:r>
      <w:hyperlink r:id="rId56">
        <w:r>
          <w:rPr>
            <w:rStyle w:val="Hyperlink"/>
          </w:rPr>
          <w:t xml:space="preserve">Egosurfing</w:t>
        </w:r>
      </w:hyperlink>
    </w:p>
    <w:p>
      <w:pPr>
        <w:pStyle w:val="Compact"/>
        <w:numPr>
          <w:numId w:val="1012"/>
          <w:ilvl w:val="0"/>
        </w:numPr>
      </w:pPr>
      <w:r>
        <w:t xml:space="preserve">Artikel</w:t>
      </w:r>
      <w:r>
        <w:t xml:space="preserve"> </w:t>
      </w:r>
      <w:hyperlink r:id="rId57">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58" w:name="X466880f84d70da09380b2dfb302c4c84b5f047f"/>
      <w:r>
        <w:t xml:space="preserve">Individual vs. Team/Organizational OKRs (Kata)</w:t>
      </w:r>
      <w:bookmarkEnd w:id="58"/>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59">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60">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61" w:name="welche-kanäle-willst-du-nutzen-kata-9"/>
      <w:r>
        <w:t xml:space="preserve">Welche Kanäle willst du nutzen? (Kata 9)</w:t>
      </w:r>
      <w:bookmarkEnd w:id="61"/>
    </w:p>
    <w:p>
      <w:pPr>
        <w:pStyle w:val="FirstParagraph"/>
      </w:pPr>
      <w:r>
        <w:t xml:space="preserve">… Blog, Vlog, Podcast etc. …</w:t>
      </w:r>
    </w:p>
    <w:p>
      <w:pPr>
        <w:pStyle w:val="BodyText"/>
      </w:pPr>
      <w:r>
        <w:rPr>
          <w:b/>
        </w:rPr>
        <w:t xml:space="preserve">Übung (Minuten):</w:t>
      </w:r>
    </w:p>
    <w:p>
      <w:pPr>
        <w:pStyle w:val="BodyText"/>
      </w:pPr>
      <w:r>
        <w:t xml:space="preserve">…</w:t>
      </w:r>
    </w:p>
    <w:p>
      <w:pPr>
        <w:pStyle w:val="Heading3"/>
      </w:pPr>
      <w:bookmarkStart w:id="62" w:name="teile-etwas-mit-dem-netzwerk-kata-3"/>
      <w:r>
        <w:t xml:space="preserve">Teile etwas mit dem Netzwerk (Kata 3)</w:t>
      </w:r>
      <w:bookmarkEnd w:id="62"/>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rPr>
        <w:t xml:space="preserve">Übung (40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Compact"/>
        <w:numPr>
          <w:numId w:val="1013"/>
          <w:ilvl w:val="0"/>
        </w:numPr>
      </w:pPr>
      <w:r>
        <w:t xml:space="preserve">…</w:t>
      </w:r>
    </w:p>
    <w:p>
      <w:pPr>
        <w:pStyle w:val="Heading1"/>
      </w:pPr>
      <w:bookmarkStart w:id="63" w:name="grundlagen"/>
      <w:r>
        <w:t xml:space="preserve">Grundlagen</w:t>
      </w:r>
      <w:bookmarkEnd w:id="63"/>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64">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65">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3"/>
      </w:pPr>
      <w:bookmarkStart w:id="66" w:name="scoring-vs.-measuring-key-results-kata"/>
      <w:r>
        <w:t xml:space="preserve">Scoring vs. Measuring Key Results (Kata)</w:t>
      </w:r>
      <w:bookmarkEnd w:id="66"/>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4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pStyle w:val="Compact"/>
        <w:numPr>
          <w:numId w:val="1014"/>
          <w:ilvl w:val="0"/>
        </w:numPr>
      </w:pPr>
      <w:r>
        <w:t xml:space="preserve">Die Bewertung auf der Skala von 0 - 1,0 ist sehr subjektiv</w:t>
      </w:r>
    </w:p>
    <w:p>
      <w:pPr>
        <w:pStyle w:val="Compact"/>
        <w:numPr>
          <w:numId w:val="1014"/>
          <w:ilvl w:val="0"/>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67" w:name="gestalte-dein-future-backwards-kata"/>
      <w:r>
        <w:t xml:space="preserve">Gestalte dein Future Backwards (Kata)</w:t>
      </w:r>
      <w:bookmarkEnd w:id="67"/>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8">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pStyle w:val="Compact"/>
        <w:numPr>
          <w:numId w:val="1015"/>
          <w:ilvl w:val="0"/>
        </w:numPr>
      </w:pPr>
      <w:r>
        <w:t xml:space="preserve">Bereite deinen Future Backwards Canvas vor (</w:t>
      </w:r>
      <w:hyperlink r:id="rId69">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pStyle w:val="Compact"/>
        <w:numPr>
          <w:numId w:val="1015"/>
          <w:ilvl w:val="0"/>
        </w:numPr>
      </w:pPr>
      <w:r>
        <w:t xml:space="preserve">Beschreibe deine aktuelle Situation in in 3-5 kurzen Sätzen (5 Minuten)</w:t>
      </w:r>
    </w:p>
    <w:p>
      <w:pPr>
        <w:pStyle w:val="Compact"/>
        <w:numPr>
          <w:numId w:val="1015"/>
          <w:ilvl w:val="0"/>
        </w:numPr>
      </w:pPr>
      <w:r>
        <w:t xml:space="preserve">Beschreibe die 3-5 Schlüssel-Ereignisse in der Vergangenheit, die zur aktuellen Situation geführt haben (5 Minuten)</w:t>
      </w:r>
    </w:p>
    <w:p>
      <w:pPr>
        <w:pStyle w:val="Compact"/>
        <w:numPr>
          <w:numId w:val="1015"/>
          <w:ilvl w:val="0"/>
        </w:numPr>
      </w:pPr>
      <w:r>
        <w:t xml:space="preserve">Beschreibe deine Vision in 3-5 kurzen Sätzen (5 Minuten)</w:t>
      </w:r>
    </w:p>
    <w:p>
      <w:pPr>
        <w:pStyle w:val="Compact"/>
        <w:numPr>
          <w:numId w:val="1015"/>
          <w:ilvl w:val="0"/>
        </w:numPr>
      </w:pPr>
      <w:r>
        <w:t xml:space="preserve">Beschreibe deine Anti-Vision in 3-5 kurzen Sätzen (5 Minuten)</w:t>
      </w:r>
    </w:p>
    <w:p>
      <w:pPr>
        <w:pStyle w:val="Compact"/>
        <w:numPr>
          <w:numId w:val="1015"/>
          <w:ilvl w:val="0"/>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70">
        <w:r>
          <w:rPr>
            <w:rStyle w:val="Hyperlink"/>
          </w:rPr>
          <w:t xml:space="preserve">Helmut Hönsch</w:t>
        </w:r>
      </w:hyperlink>
      <w:r>
        <w:t xml:space="preserve"> </w:t>
      </w:r>
      <w:r>
        <w:t xml:space="preserve">hat ein</w:t>
      </w:r>
      <w:r>
        <w:t xml:space="preserve"> </w:t>
      </w:r>
      <w:hyperlink r:id="rId71">
        <w:r>
          <w:rPr>
            <w:rStyle w:val="Hyperlink"/>
          </w:rPr>
          <w:t xml:space="preserve">LearningSprintBooklet</w:t>
        </w:r>
      </w:hyperlink>
      <w:r>
        <w:t xml:space="preserve"> </w:t>
      </w:r>
      <w:r>
        <w:t xml:space="preserve">erstellt, das eine Vorlage für ein Future Backwards enthält.</w:t>
      </w:r>
    </w:p>
    <w:p>
      <w:pPr>
        <w:pStyle w:val="Heading2"/>
      </w:pPr>
      <w:bookmarkStart w:id="72" w:name="lernos-circle-die-macht-von-peer-support"/>
      <w:r>
        <w:t xml:space="preserve">lernOS Circle: Die Macht von</w:t>
      </w:r>
      <w:r>
        <w:t xml:space="preserve"> </w:t>
      </w:r>
      <w:r>
        <w:t xml:space="preserve">“</w:t>
      </w:r>
      <w:r>
        <w:t xml:space="preserve">Peer Support</w:t>
      </w:r>
      <w:r>
        <w:t xml:space="preserve">”</w:t>
      </w:r>
      <w:bookmarkEnd w:id="72"/>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73">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74">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pStyle w:val="Compact"/>
        <w:numPr>
          <w:numId w:val="1016"/>
          <w:ilvl w:val="0"/>
        </w:numPr>
      </w:pPr>
      <w:r>
        <w:t xml:space="preserve">Microsoft Teams</w:t>
      </w:r>
    </w:p>
    <w:p>
      <w:pPr>
        <w:pStyle w:val="Compact"/>
        <w:numPr>
          <w:numId w:val="1016"/>
          <w:ilvl w:val="0"/>
        </w:numPr>
      </w:pPr>
      <w:r>
        <w:t xml:space="preserve">OneNote</w:t>
      </w:r>
    </w:p>
    <w:p>
      <w:pPr>
        <w:pStyle w:val="Compact"/>
        <w:numPr>
          <w:numId w:val="1016"/>
          <w:ilvl w:val="0"/>
        </w:numPr>
      </w:pPr>
      <w:r>
        <w:t xml:space="preserve">SharePoint</w:t>
      </w:r>
    </w:p>
    <w:p>
      <w:pPr>
        <w:pStyle w:val="Compact"/>
        <w:numPr>
          <w:numId w:val="1016"/>
          <w:ilvl w:val="0"/>
        </w:numPr>
      </w:pPr>
      <w:r>
        <w:t xml:space="preserve">Skype</w:t>
      </w:r>
    </w:p>
    <w:p>
      <w:pPr>
        <w:pStyle w:val="Compact"/>
        <w:numPr>
          <w:numId w:val="1016"/>
          <w:ilvl w:val="0"/>
        </w:numPr>
      </w:pPr>
      <w:r>
        <w:t xml:space="preserve">Skype for Business</w:t>
      </w:r>
    </w:p>
    <w:p>
      <w:pPr>
        <w:pStyle w:val="Compact"/>
        <w:numPr>
          <w:numId w:val="1016"/>
          <w:ilvl w:val="0"/>
        </w:numPr>
      </w:pPr>
      <w:r>
        <w:t xml:space="preserve">Slack</w:t>
      </w:r>
    </w:p>
    <w:p>
      <w:pPr>
        <w:pStyle w:val="Compact"/>
        <w:numPr>
          <w:numId w:val="1016"/>
          <w:ilvl w:val="0"/>
        </w:numPr>
      </w:pPr>
      <w:r>
        <w:t xml:space="preserve">WebEx</w:t>
      </w:r>
    </w:p>
    <w:p>
      <w:pPr>
        <w:pStyle w:val="Compact"/>
        <w:numPr>
          <w:numId w:val="1016"/>
          <w:ilvl w:val="0"/>
        </w:numPr>
      </w:pPr>
      <w:r>
        <w:t xml:space="preserve">WhatsApp</w:t>
      </w:r>
    </w:p>
    <w:p>
      <w:pPr>
        <w:pStyle w:val="Compact"/>
        <w:numPr>
          <w:numId w:val="1016"/>
          <w:ilvl w:val="0"/>
        </w:numPr>
      </w:pPr>
      <w:r>
        <w:t xml:space="preserve">Yammer</w:t>
      </w:r>
    </w:p>
    <w:p>
      <w:pPr>
        <w:pStyle w:val="Compact"/>
        <w:numPr>
          <w:numId w:val="1016"/>
          <w:ilvl w:val="0"/>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75">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3"/>
      </w:pPr>
      <w:bookmarkStart w:id="76" w:name="Xe9ab64c8817973acd58ea046d152b576c8df501"/>
      <w:r>
        <w:t xml:space="preserve">Visuell denken mit dem lernOS Canvas (Kata)</w:t>
      </w:r>
      <w:bookmarkEnd w:id="7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7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7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79" w:name="projekte---werdet-wie-die-kinder-kata"/>
      <w:r>
        <w:t xml:space="preserve">Projekte - Werdet wie die Kinder (Kata)</w:t>
      </w:r>
      <w:bookmarkEnd w:id="79"/>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numId w:val="1017"/>
          <w:ilvl w:val="0"/>
        </w:numPr>
      </w:pPr>
      <w:r>
        <w:t xml:space="preserve">Lies das Kapitel 3 und10 in David Allens Buch</w:t>
      </w:r>
      <w:r>
        <w:t xml:space="preserve"> </w:t>
      </w:r>
      <w:r>
        <w:t xml:space="preserve">“</w:t>
      </w:r>
      <w:r>
        <w:t xml:space="preserve">Wie ich die Dinge geregelt kriege</w:t>
      </w:r>
      <w:r>
        <w:t xml:space="preserve">”</w:t>
      </w:r>
      <w:r>
        <w:t xml:space="preserve">.</w:t>
      </w:r>
    </w:p>
    <w:p>
      <w:pPr>
        <w:numPr>
          <w:numId w:val="1017"/>
          <w:ilvl w:val="0"/>
        </w:numPr>
      </w:pPr>
      <w:r>
        <w:t xml:space="preserve">Schau dir das Video</w:t>
      </w:r>
      <w:r>
        <w:t xml:space="preserve"> </w:t>
      </w:r>
      <w:hyperlink r:id="rId80">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81">
        <w:r>
          <w:rPr>
            <w:rStyle w:val="Hyperlink"/>
          </w:rPr>
          <w:t xml:space="preserve">Blog-Artikel</w:t>
        </w:r>
      </w:hyperlink>
      <w:r>
        <w:t xml:space="preserve">).</w:t>
      </w:r>
    </w:p>
    <w:p>
      <w:pPr>
        <w:numPr>
          <w:numId w:val="1017"/>
          <w:ilvl w:val="0"/>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pStyle w:val="Compact"/>
        <w:numPr>
          <w:numId w:val="1018"/>
          <w:ilvl w:val="0"/>
        </w:numPr>
      </w:pPr>
      <w:r>
        <w:t xml:space="preserve">Einmalig: 2-3 Stunden für die Kata - Desk-Sweep</w:t>
      </w:r>
    </w:p>
    <w:p>
      <w:pPr>
        <w:pStyle w:val="Compact"/>
        <w:numPr>
          <w:numId w:val="1018"/>
          <w:ilvl w:val="0"/>
        </w:numPr>
      </w:pPr>
      <w:r>
        <w:t xml:space="preserve">1-2 tägliche sehr kurze Termine (5-15 Minuten) für</w:t>
      </w:r>
      <w:r>
        <w:t xml:space="preserve"> </w:t>
      </w:r>
      <w:r>
        <w:t xml:space="preserve">“</w:t>
      </w:r>
      <w:r>
        <w:t xml:space="preserve">Verarbeiten und Organisieren</w:t>
      </w:r>
      <w:r>
        <w:t xml:space="preserve">”</w:t>
      </w:r>
    </w:p>
    <w:p>
      <w:pPr>
        <w:pStyle w:val="Compact"/>
        <w:numPr>
          <w:numId w:val="1018"/>
          <w:ilvl w:val="0"/>
        </w:numPr>
      </w:pPr>
      <w:r>
        <w:t xml:space="preserve">1 Termin Wochenrückblick (90-120 Minuten), falls nicht in der entsprechenden Kata schon erledigt</w:t>
      </w:r>
    </w:p>
    <w:p>
      <w:pPr>
        <w:pStyle w:val="Compact"/>
        <w:numPr>
          <w:numId w:val="1018"/>
          <w:ilvl w:val="0"/>
        </w:numPr>
      </w:pPr>
      <w:r>
        <w:t xml:space="preserve">Sammeln läuft i.d.R. immer mit oder ist Teil des Wochenrückblicks</w:t>
      </w:r>
    </w:p>
    <w:p>
      <w:pPr>
        <w:pStyle w:val="Heading2"/>
      </w:pPr>
      <w:bookmarkStart w:id="82" w:name="wol-lernpfad"/>
      <w:r>
        <w:t xml:space="preserve">WOL Lernpfad</w:t>
      </w:r>
      <w:bookmarkEnd w:id="82"/>
    </w:p>
    <w:p>
      <w:pPr>
        <w:pStyle w:val="FirstParagraph"/>
      </w:pPr>
      <w:r>
        <w:t xml:space="preserve">Sein Wissen mit anderen offen zu teilen und von dem Wissen anderer zu profitieren hilft, dass nicht alle das Rad immer wieder neu erfinden müssen. Gemäß der</w:t>
      </w:r>
      <w:r>
        <w:t xml:space="preserve"> </w:t>
      </w:r>
      <w:hyperlink r:id="rId83">
        <w:r>
          <w:rPr>
            <w:rStyle w:val="Hyperlink"/>
          </w:rPr>
          <w:t xml:space="preserve">Working Out Loud Methode</w:t>
        </w:r>
      </w:hyperlink>
      <w:r>
        <w:t xml:space="preserve"> </w:t>
      </w:r>
      <w:r>
        <w:t xml:space="preserve">von John Stepper kannst du, lernen</w:t>
      </w:r>
    </w:p>
    <w:p>
      <w:pPr>
        <w:pStyle w:val="Compact"/>
        <w:numPr>
          <w:numId w:val="1019"/>
          <w:ilvl w:val="0"/>
        </w:numPr>
      </w:pPr>
      <w:r>
        <w:t xml:space="preserve">Dir ein eigenes Lernziel für den Sprint zu stecken.</w:t>
      </w:r>
    </w:p>
    <w:p>
      <w:pPr>
        <w:pStyle w:val="Compact"/>
        <w:numPr>
          <w:numId w:val="1019"/>
          <w:ilvl w:val="0"/>
        </w:numPr>
      </w:pPr>
      <w:r>
        <w:t xml:space="preserve">Menschen und Communities identifizieren, die mit deinem Ziel zu tun haben.</w:t>
      </w:r>
    </w:p>
    <w:p>
      <w:pPr>
        <w:pStyle w:val="Compact"/>
        <w:numPr>
          <w:numId w:val="1019"/>
          <w:ilvl w:val="0"/>
        </w:numPr>
      </w:pPr>
      <w:r>
        <w:t xml:space="preserve">Beiträge veröffentlichen und Wertschätzung zeigen, um dir systematisch und zielorientiert ein Netzwerk aufzubauen.</w:t>
      </w:r>
    </w:p>
    <w:p>
      <w:pPr>
        <w:pStyle w:val="Compact"/>
        <w:numPr>
          <w:numId w:val="1019"/>
          <w:ilvl w:val="0"/>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84">
        <w:r>
          <w:rPr>
            <w:rStyle w:val="Hyperlink"/>
          </w:rPr>
          <w:t xml:space="preserve">von Bryce Williams</w:t>
        </w:r>
      </w:hyperlink>
      <w:r>
        <w:t xml:space="preserve"> </w:t>
      </w:r>
      <w:r>
        <w:t xml:space="preserve">bleibt dabei jedoch erhalten.</w:t>
      </w:r>
    </w:p>
    <w:p>
      <w:pPr>
        <w:pStyle w:val="Heading3"/>
      </w:pPr>
      <w:bookmarkStart w:id="85" w:name="tools-für-okrs-kata"/>
      <w:r>
        <w:t xml:space="preserve">Tools für OKRs (Kata)</w:t>
      </w:r>
      <w:bookmarkEnd w:id="85"/>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pStyle w:val="Compact"/>
        <w:numPr>
          <w:numId w:val="1020"/>
          <w:ilvl w:val="0"/>
        </w:numPr>
      </w:pPr>
      <w:r>
        <w:rPr>
          <w:b/>
        </w:rPr>
        <w:t xml:space="preserve">Textverareitung</w:t>
      </w:r>
      <w:r>
        <w:t xml:space="preserve">, z.B. Microsoft Word, Google Doc</w:t>
      </w:r>
    </w:p>
    <w:p>
      <w:pPr>
        <w:pStyle w:val="Compact"/>
        <w:numPr>
          <w:numId w:val="1020"/>
          <w:ilvl w:val="0"/>
        </w:numPr>
      </w:pPr>
      <w:r>
        <w:rPr>
          <w:b/>
        </w:rPr>
        <w:t xml:space="preserve">Tabellenkalkulation</w:t>
      </w:r>
      <w:r>
        <w:t xml:space="preserve">, z.B. Microsoft Excel, Google Sheets</w:t>
      </w:r>
    </w:p>
    <w:p>
      <w:pPr>
        <w:pStyle w:val="Compact"/>
        <w:numPr>
          <w:numId w:val="1020"/>
          <w:ilvl w:val="0"/>
        </w:numPr>
      </w:pPr>
      <w:r>
        <w:rPr>
          <w:b/>
        </w:rPr>
        <w:t xml:space="preserve">Notizanwendungen</w:t>
      </w:r>
      <w:r>
        <w:t xml:space="preserve">, z.B. Microsoft OneNote, Evernote</w:t>
      </w:r>
    </w:p>
    <w:p>
      <w:pPr>
        <w:pStyle w:val="Compact"/>
        <w:numPr>
          <w:numId w:val="1020"/>
          <w:ilvl w:val="0"/>
        </w:numPr>
      </w:pPr>
      <w:r>
        <w:rPr>
          <w:b/>
        </w:rPr>
        <w:t xml:space="preserve">To-Do-Listen-Tools</w:t>
      </w:r>
      <w:r>
        <w:t xml:space="preserve">, z.B. Trello, Microsoft To-Do, Microsoft Planner, Jira</w:t>
      </w:r>
    </w:p>
    <w:p>
      <w:pPr>
        <w:pStyle w:val="Compact"/>
        <w:numPr>
          <w:numId w:val="1020"/>
          <w:ilvl w:val="0"/>
        </w:numPr>
      </w:pPr>
      <w:r>
        <w:rPr>
          <w:b/>
        </w:rPr>
        <w:t xml:space="preserve">Wikis</w:t>
      </w:r>
      <w:r>
        <w:t xml:space="preserve">, z.B. Mediawiki, Confluence, TiddlyWiki, Etherpad</w:t>
      </w:r>
    </w:p>
    <w:p>
      <w:pPr>
        <w:pStyle w:val="Compact"/>
        <w:numPr>
          <w:numId w:val="1020"/>
          <w:ilvl w:val="0"/>
        </w:numPr>
      </w:pPr>
      <w:r>
        <w:rPr>
          <w:b/>
        </w:rPr>
        <w:t xml:space="preserve">Enterprise OKR-Tools</w:t>
      </w:r>
      <w:r>
        <w:t xml:space="preserve">, z.B. 7Geese, WeekDone, Workpath</w:t>
      </w:r>
    </w:p>
    <w:p>
      <w:pPr>
        <w:pStyle w:val="Heading2"/>
      </w:pPr>
      <w:bookmarkStart w:id="86" w:name="gtd-lernpfad"/>
      <w:r>
        <w:t xml:space="preserve">GTD Lernpfad</w:t>
      </w:r>
      <w:bookmarkEnd w:id="86"/>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87">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88" w:name="arbeite-die-5-phasen-durch-kata"/>
      <w:r>
        <w:t xml:space="preserve">Arbeite die 5 Phasen durch (Kata)</w:t>
      </w:r>
      <w:bookmarkEnd w:id="88"/>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pStyle w:val="Compact"/>
        <w:numPr>
          <w:numId w:val="1021"/>
          <w:ilvl w:val="0"/>
        </w:numPr>
      </w:pPr>
      <w:r>
        <w:t xml:space="preserve">Jetzt beginnst du um deinen Arbeitsplatz herum alles einer sehr einfachen Prüfung zu unterziehen. Nimm JEDES Ding in die Hand und stelle Die die eine Frage: Kann das weg?</w:t>
      </w:r>
    </w:p>
    <w:p>
      <w:pPr>
        <w:pStyle w:val="Compact"/>
        <w:numPr>
          <w:numId w:val="1021"/>
          <w:ilvl w:val="0"/>
        </w:numPr>
      </w:pPr>
      <w:r>
        <w:t xml:space="preserve">Wenn ja, entsorge es sofort, ansonsten lege es in deinen Eingangskorb.</w:t>
      </w:r>
    </w:p>
    <w:p>
      <w:pPr>
        <w:pStyle w:val="Compact"/>
        <w:numPr>
          <w:numId w:val="1021"/>
          <w:ilvl w:val="0"/>
        </w:numPr>
      </w:pPr>
      <w:r>
        <w:t xml:space="preserve">Wiederhole diesen Vorgang, bis alles durch deine Hänge gegangen ist. Mehr ist nicht zu tun.</w:t>
      </w:r>
    </w:p>
    <w:p>
      <w:pPr>
        <w:pStyle w:val="Compact"/>
        <w:numPr>
          <w:numId w:val="1021"/>
          <w:ilvl w:val="0"/>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89" w:name="sammeln---mind-sweep-kata"/>
      <w:r>
        <w:t xml:space="preserve">Sammeln - Mind-Sweep (Kata)</w:t>
      </w:r>
      <w:bookmarkEnd w:id="89"/>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pStyle w:val="Compact"/>
        <w:numPr>
          <w:numId w:val="1022"/>
          <w:ilvl w:val="0"/>
        </w:numPr>
      </w:pPr>
      <w:r>
        <w:t xml:space="preserve">Lies das Kapitel 5 in David Allens Buch</w:t>
      </w:r>
      <w:r>
        <w:t xml:space="preserve"> </w:t>
      </w:r>
      <w:r>
        <w:t xml:space="preserve">“</w:t>
      </w:r>
      <w:r>
        <w:t xml:space="preserve">Wie ich die Dinge geregelt kriege</w:t>
      </w:r>
      <w:r>
        <w:t xml:space="preserve">”</w:t>
      </w:r>
      <w:r>
        <w:t xml:space="preserve">.</w:t>
      </w:r>
    </w:p>
    <w:p>
      <w:pPr>
        <w:pStyle w:val="Compact"/>
        <w:numPr>
          <w:numId w:val="1022"/>
          <w:ilvl w:val="0"/>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pStyle w:val="Compact"/>
        <w:numPr>
          <w:numId w:val="1022"/>
          <w:ilvl w:val="0"/>
        </w:numPr>
      </w:pPr>
      <w:r>
        <w:t xml:space="preserve">Pro Idee oder Aufgabe eine Seite (Überschrift reicht aus).</w:t>
      </w:r>
    </w:p>
    <w:p>
      <w:pPr>
        <w:pStyle w:val="Compact"/>
        <w:numPr>
          <w:numId w:val="1022"/>
          <w:ilvl w:val="0"/>
        </w:numPr>
      </w:pPr>
      <w:r>
        <w:t xml:space="preserve">Lege jedes Blatt in deinen Eingangskorb.</w:t>
      </w:r>
    </w:p>
    <w:p>
      <w:pPr>
        <w:pStyle w:val="FirstParagraph"/>
      </w:pPr>
      <w:r>
        <w:t xml:space="preserve">Bei dieser Übung zählt die Masse. Höre erst auf, wenn nichts mehr kommt.</w:t>
      </w:r>
    </w:p>
    <w:p>
      <w:pPr>
        <w:pStyle w:val="Heading3"/>
      </w:pPr>
      <w:bookmarkStart w:id="90" w:name="X1dfc2b7e1d2d8685e9ca223d8a9dbd08b7a3cce"/>
      <w:r>
        <w:t xml:space="preserve">Wer kann dir bei deinem Ziel helfen? (Kata 2)</w:t>
      </w:r>
      <w:bookmarkEnd w:id="90"/>
    </w:p>
    <w:p>
      <w:pPr>
        <w:pStyle w:val="FirstParagraph"/>
      </w:pPr>
      <w:r>
        <w:t xml:space="preserve">In dieser Woche wirst Du über Menschen nachdenken, die Dir bei Deinen Zielen helfen können (allein arbeiten ist Addition, zusammenarbeiten ist Multiplikation!).</w:t>
      </w:r>
    </w:p>
    <w:p>
      <w:pPr>
        <w:pStyle w:val="BodyText"/>
      </w:pPr>
      <w:r>
        <w:rPr>
          <w:b/>
        </w:rPr>
        <w:t xml:space="preserve">Übung (20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91">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Compact"/>
        <w:numPr>
          <w:numId w:val="1023"/>
          <w:ilvl w:val="0"/>
        </w:numPr>
      </w:pPr>
      <w:r>
        <w:t xml:space="preserve">…</w:t>
      </w:r>
    </w:p>
    <w:p>
      <w:pPr>
        <w:pStyle w:val="FirstParagraph"/>
      </w:pPr>
      <w:r>
        <w:rPr>
          <w:b/>
        </w:rPr>
        <w:t xml:space="preserve">Weitere Informationen:</w:t>
      </w:r>
    </w:p>
    <w:p>
      <w:pPr>
        <w:pStyle w:val="Compact"/>
        <w:numPr>
          <w:numId w:val="1024"/>
          <w:ilvl w:val="0"/>
        </w:numPr>
      </w:pPr>
      <w:r>
        <w:t xml:space="preserve">Video</w:t>
      </w:r>
      <w:r>
        <w:t xml:space="preserve"> </w:t>
      </w:r>
      <w:hyperlink r:id="rId92">
        <w:r>
          <w:rPr>
            <w:rStyle w:val="Hyperlink"/>
          </w:rPr>
          <w:t xml:space="preserve">Social Networking In Plain English</w:t>
        </w:r>
      </w:hyperlink>
    </w:p>
    <w:p>
      <w:pPr>
        <w:pStyle w:val="Heading3"/>
      </w:pPr>
      <w:bookmarkStart w:id="93" w:name="durchsehen---der-wochenrückblick-kata"/>
      <w:r>
        <w:t xml:space="preserve">Durchsehen - Der Wochenrückblick (Kata)</w:t>
      </w:r>
      <w:bookmarkEnd w:id="93"/>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pStyle w:val="Compact"/>
        <w:numPr>
          <w:numId w:val="1025"/>
          <w:ilvl w:val="0"/>
        </w:numPr>
      </w:pPr>
      <w:r>
        <w:t xml:space="preserve">Lies das Kapitel 8 in David Allens Buch</w:t>
      </w:r>
      <w:r>
        <w:t xml:space="preserve"> </w:t>
      </w:r>
      <w:r>
        <w:t xml:space="preserve">“</w:t>
      </w:r>
      <w:r>
        <w:t xml:space="preserve">Wie ich die Dinge geregelt kriege</w:t>
      </w:r>
      <w:r>
        <w:t xml:space="preserve">”</w:t>
      </w:r>
      <w:r>
        <w:t xml:space="preserve">.</w:t>
      </w:r>
    </w:p>
    <w:p>
      <w:pPr>
        <w:pStyle w:val="Compact"/>
        <w:numPr>
          <w:numId w:val="1025"/>
          <w:ilvl w:val="0"/>
        </w:numPr>
      </w:pPr>
      <w:r>
        <w:t xml:space="preserve">Finde einen passenden Termin für den Wochenrückblick und trage Ihn dir als wiederholenden Termin in deinen Kalender ein (1-2 Stunden sollten es schon sein).</w:t>
      </w:r>
    </w:p>
    <w:p>
      <w:pPr>
        <w:pStyle w:val="Compact"/>
        <w:numPr>
          <w:numId w:val="1025"/>
          <w:ilvl w:val="0"/>
        </w:numPr>
      </w:pPr>
      <w:r>
        <w:t xml:space="preserve">Spiele den Wochenrückblick einmal für die letzte Woche durch</w:t>
      </w:r>
    </w:p>
    <w:p>
      <w:pPr>
        <w:pStyle w:val="Compact"/>
        <w:numPr>
          <w:numId w:val="1026"/>
          <w:ilvl w:val="1"/>
        </w:numPr>
      </w:pPr>
      <w:r>
        <w:rPr>
          <w:b/>
        </w:rPr>
        <w:t xml:space="preserve">Alles</w:t>
      </w:r>
      <w:r>
        <w:t xml:space="preserve"> </w:t>
      </w:r>
      <w:r>
        <w:t xml:space="preserve">in den Eingangskorb, was du bis dahin noch nicht dort abgelegt hast</w:t>
      </w:r>
    </w:p>
    <w:p>
      <w:pPr>
        <w:pStyle w:val="Compact"/>
        <w:numPr>
          <w:numId w:val="1026"/>
          <w:ilvl w:val="1"/>
        </w:numPr>
      </w:pPr>
      <w:r>
        <w:t xml:space="preserve">Den Eingang leeren</w:t>
      </w:r>
    </w:p>
    <w:p>
      <w:pPr>
        <w:pStyle w:val="Compact"/>
        <w:numPr>
          <w:numId w:val="1026"/>
          <w:ilvl w:val="1"/>
        </w:numPr>
      </w:pPr>
      <w:r>
        <w:rPr>
          <w:b/>
        </w:rPr>
        <w:t xml:space="preserve">Nächste Schritte</w:t>
      </w:r>
      <w:r>
        <w:t xml:space="preserve"> </w:t>
      </w:r>
      <w:r>
        <w:t xml:space="preserve">durchsehen</w:t>
      </w:r>
    </w:p>
    <w:p>
      <w:pPr>
        <w:pStyle w:val="Compact"/>
        <w:numPr>
          <w:numId w:val="1026"/>
          <w:ilvl w:val="1"/>
        </w:numPr>
      </w:pPr>
      <w:r>
        <w:t xml:space="preserve">Durchgeführte Termine durchsehen (sind daraus ToDo’s für dich entstanden?)</w:t>
      </w:r>
    </w:p>
    <w:p>
      <w:pPr>
        <w:pStyle w:val="Compact"/>
        <w:numPr>
          <w:numId w:val="1026"/>
          <w:ilvl w:val="1"/>
        </w:numPr>
      </w:pPr>
      <w:r>
        <w:t xml:space="preserve">Anstehende Termine durchsehen (sind ToDo’s zur Vorbereitung auf den Termin für Dich enthalten?)</w:t>
      </w:r>
    </w:p>
    <w:p>
      <w:pPr>
        <w:pStyle w:val="Compact"/>
        <w:numPr>
          <w:numId w:val="1026"/>
          <w:ilvl w:val="1"/>
        </w:numPr>
      </w:pPr>
      <w:r>
        <w:rPr>
          <w:b/>
        </w:rPr>
        <w:t xml:space="preserve">Warten-auf-Liste</w:t>
      </w:r>
      <w:r>
        <w:t xml:space="preserve"> </w:t>
      </w:r>
      <w:r>
        <w:t xml:space="preserve">durchsehen</w:t>
      </w:r>
    </w:p>
    <w:p>
      <w:pPr>
        <w:pStyle w:val="Compact"/>
        <w:numPr>
          <w:numId w:val="1026"/>
          <w:ilvl w:val="1"/>
        </w:numPr>
      </w:pPr>
      <w:r>
        <w:rPr>
          <w:b/>
        </w:rPr>
        <w:t xml:space="preserve">Projekte-Liste</w:t>
      </w:r>
      <w:r>
        <w:t xml:space="preserve"> </w:t>
      </w:r>
      <w:r>
        <w:t xml:space="preserve">durchsehen</w:t>
      </w:r>
    </w:p>
    <w:p>
      <w:pPr>
        <w:pStyle w:val="Compact"/>
        <w:numPr>
          <w:numId w:val="1026"/>
          <w:ilvl w:val="1"/>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1"/>
      </w:pPr>
      <w:bookmarkStart w:id="94" w:name="lernpfade-für-einsteigerinnen-noobs"/>
      <w:r>
        <w:t xml:space="preserve">Lernpfade für Einsteiger*innen (NOOBs)</w:t>
      </w:r>
      <w:bookmarkEnd w:id="9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pStyle w:val="Compact"/>
        <w:numPr>
          <w:numId w:val="1027"/>
          <w:ilvl w:val="0"/>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95">
        <w:r>
          <w:rPr>
            <w:rStyle w:val="Hyperlink"/>
          </w:rPr>
          <w:t xml:space="preserve">Working Out Loud Circle Guides</w:t>
        </w:r>
      </w:hyperlink>
      <w:r>
        <w:t xml:space="preserve"> </w:t>
      </w:r>
      <w:r>
        <w:t xml:space="preserve">von John Stepper.</w:t>
      </w:r>
    </w:p>
    <w:p>
      <w:pPr>
        <w:pStyle w:val="Compact"/>
        <w:numPr>
          <w:numId w:val="1027"/>
          <w:ilvl w:val="0"/>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96">
        <w:r>
          <w:rPr>
            <w:rStyle w:val="Hyperlink"/>
          </w:rPr>
          <w:t xml:space="preserve">Objectives &amp; Key Results</w:t>
        </w:r>
      </w:hyperlink>
      <w:r>
        <w:t xml:space="preserve"> </w:t>
      </w:r>
      <w:r>
        <w:t xml:space="preserve">(OKR) von Google.</w:t>
      </w:r>
    </w:p>
    <w:p>
      <w:pPr>
        <w:pStyle w:val="Compact"/>
        <w:numPr>
          <w:numId w:val="1027"/>
          <w:ilvl w:val="0"/>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9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3"/>
      </w:pPr>
      <w:bookmarkStart w:id="98" w:name="definiere-okrs-für-deinen-sprint-kata"/>
      <w:r>
        <w:t xml:space="preserve">Definiere OKRs für deinen Sprint (Kata)</w:t>
      </w:r>
      <w:bookmarkEnd w:id="9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99">
        <w:r>
          <w:rPr>
            <w:rStyle w:val="Hyperlink"/>
          </w:rPr>
          <w:t xml:space="preserve">Google</w:t>
        </w:r>
      </w:hyperlink>
      <w:r>
        <w:t xml:space="preserve">):</w:t>
      </w:r>
    </w:p>
    <w:p>
      <w:pPr>
        <w:pStyle w:val="Compact"/>
        <w:numPr>
          <w:numId w:val="1028"/>
          <w:ilvl w:val="0"/>
        </w:numPr>
      </w:pPr>
      <w:r>
        <w:t xml:space="preserve">Das Objective ist anspruchsvoll und fühlt sich ein bisschen unbequem an.</w:t>
      </w:r>
    </w:p>
    <w:p>
      <w:pPr>
        <w:pStyle w:val="Compact"/>
        <w:numPr>
          <w:numId w:val="1028"/>
          <w:ilvl w:val="0"/>
        </w:numPr>
      </w:pPr>
      <w:r>
        <w:t xml:space="preserve">Das Objective verwendet Formulierungen, die neue Aktivitäten anstoßen (nicht: beibehalten, weitermachen).</w:t>
      </w:r>
    </w:p>
    <w:p>
      <w:pPr>
        <w:pStyle w:val="Compact"/>
        <w:numPr>
          <w:numId w:val="1028"/>
          <w:ilvl w:val="0"/>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pStyle w:val="Compact"/>
        <w:numPr>
          <w:numId w:val="1028"/>
          <w:ilvl w:val="0"/>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pStyle w:val="Compact"/>
        <w:numPr>
          <w:numId w:val="1029"/>
          <w:ilvl w:val="0"/>
        </w:numPr>
      </w:pPr>
      <w:r>
        <w:t xml:space="preserve">Pro Objective sind nicht mehr als drei Key Results definiert.</w:t>
      </w:r>
    </w:p>
    <w:p>
      <w:pPr>
        <w:pStyle w:val="Compact"/>
        <w:numPr>
          <w:numId w:val="1029"/>
          <w:ilvl w:val="0"/>
        </w:numPr>
      </w:pPr>
      <w:r>
        <w:t xml:space="preserve">Die Key Results drücken messbare Meilensteine aus, die einen bei Erreichung dem Ziel näher bringen.</w:t>
      </w:r>
    </w:p>
    <w:p>
      <w:pPr>
        <w:pStyle w:val="Compact"/>
        <w:numPr>
          <w:numId w:val="1029"/>
          <w:ilvl w:val="0"/>
        </w:numPr>
      </w:pPr>
      <w:r>
        <w:t xml:space="preserve">Die Key Results sind messbar und können auf einer Skala von 0,0 - 1,0 (oder 0 - 100%) gemessen werden.</w:t>
      </w:r>
    </w:p>
    <w:p>
      <w:pPr>
        <w:pStyle w:val="Compact"/>
        <w:numPr>
          <w:numId w:val="1029"/>
          <w:ilvl w:val="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pStyle w:val="Compact"/>
        <w:numPr>
          <w:numId w:val="1029"/>
          <w:ilvl w:val="0"/>
        </w:numPr>
      </w:pPr>
      <w:r>
        <w:t xml:space="preserve">Messbare Meilensteine sollten den Nachweis der Fertigstellung beinhalten. Und diese Nachweise sollten sichtbar, glaubwürdig und leicht nachvollziehbar sein.</w:t>
      </w:r>
    </w:p>
    <w:p>
      <w:pPr>
        <w:pStyle w:val="Heading3"/>
      </w:pPr>
      <w:bookmarkStart w:id="100" w:name="das-6-horizonte-modell-kata"/>
      <w:r>
        <w:t xml:space="preserve">Das 6-Horizonte-Modell (Kata)</w:t>
      </w:r>
      <w:bookmarkEnd w:id="100"/>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pStyle w:val="Compact"/>
        <w:numPr>
          <w:numId w:val="1030"/>
          <w:ilvl w:val="0"/>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pStyle w:val="Compact"/>
        <w:numPr>
          <w:numId w:val="1030"/>
          <w:ilvl w:val="0"/>
        </w:numPr>
      </w:pPr>
      <w:r>
        <w:t xml:space="preserve">Beginne zu überlegen, welche Ziele du dir für die nächsten 1-2 Jahre vornehmen willst. Schreibe jede Idee auf ein Blatt.</w:t>
      </w:r>
    </w:p>
    <w:p>
      <w:pPr>
        <w:pStyle w:val="Compact"/>
        <w:numPr>
          <w:numId w:val="1030"/>
          <w:ilvl w:val="0"/>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pStyle w:val="Compact"/>
        <w:numPr>
          <w:numId w:val="1030"/>
          <w:ilvl w:val="0"/>
        </w:numPr>
      </w:pPr>
      <w:r>
        <w:t xml:space="preserve">Überlege dir als letztes, welchen Sinn dein Dasein in einer Zeit viel weiter als 5 Jahre in der Zukunft gehabt haben und haben soll. Schreibe jede Idee auf ein Blatt.</w:t>
      </w:r>
    </w:p>
    <w:p>
      <w:pPr>
        <w:pStyle w:val="Compact"/>
        <w:numPr>
          <w:numId w:val="1030"/>
          <w:ilvl w:val="0"/>
        </w:numPr>
      </w:pPr>
      <w:r>
        <w:t xml:space="preserve">Verarbeite die Notizen und entscheide, ob etwas dabei ist, was du wirklich, wirklich in Gang bringen willst. Wenn nicht, entsorge die Idee.</w:t>
      </w:r>
    </w:p>
    <w:p>
      <w:pPr>
        <w:pStyle w:val="Compact"/>
        <w:numPr>
          <w:numId w:val="1030"/>
          <w:ilvl w:val="0"/>
        </w:numPr>
      </w:pPr>
      <w:r>
        <w:t xml:space="preserve">Entscheide für die Ideen, die übrig geblieben sind, was du damit machen möchtest, z.B.</w:t>
      </w:r>
    </w:p>
    <w:p>
      <w:pPr>
        <w:pStyle w:val="Compact"/>
        <w:numPr>
          <w:numId w:val="1031"/>
          <w:ilvl w:val="1"/>
        </w:numPr>
      </w:pPr>
      <w:r>
        <w:t xml:space="preserve">Ein neues Projekt anlegen</w:t>
      </w:r>
    </w:p>
    <w:p>
      <w:pPr>
        <w:pStyle w:val="Compact"/>
        <w:numPr>
          <w:numId w:val="1031"/>
          <w:ilvl w:val="1"/>
        </w:numPr>
      </w:pPr>
      <w:r>
        <w:t xml:space="preserve">Auf die Liste Eines Tages / Vielleicht setzen</w:t>
      </w:r>
    </w:p>
    <w:p>
      <w:pPr>
        <w:pStyle w:val="Compact"/>
        <w:numPr>
          <w:numId w:val="1031"/>
          <w:ilvl w:val="1"/>
        </w:numPr>
      </w:pPr>
      <w:r>
        <w:t xml:space="preserve">Noch mehr Zukunftsideen (mit einem Partner oder Freund) ausarbeiten</w:t>
      </w:r>
    </w:p>
    <w:p>
      <w:pPr>
        <w:pStyle w:val="Compact"/>
        <w:numPr>
          <w:numId w:val="1031"/>
          <w:ilvl w:val="1"/>
        </w:numPr>
      </w:pPr>
      <w:r>
        <w:t xml:space="preserve">Die Ideen mit anderen Teilen und um Feedback bitten</w:t>
      </w:r>
    </w:p>
    <w:p>
      <w:pPr>
        <w:pStyle w:val="Compact"/>
        <w:numPr>
          <w:numId w:val="1031"/>
          <w:ilvl w:val="1"/>
        </w:numPr>
      </w:pPr>
      <w:r>
        <w:t xml:space="preserve">Professionelle Hilfe (z.B. Coach) einholen</w:t>
      </w:r>
    </w:p>
    <w:p>
      <w:pPr>
        <w:pStyle w:val="Compact"/>
        <w:numPr>
          <w:numId w:val="1030"/>
          <w:ilvl w:val="0"/>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01" w:name="verarbeiten---die-2-minuten-regel-kata"/>
      <w:r>
        <w:t xml:space="preserve">Verarbeiten - Die 2 Minuten Regel (Kata)</w:t>
      </w:r>
      <w:bookmarkEnd w:id="101"/>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numId w:val="1032"/>
          <w:ilvl w:val="0"/>
        </w:numPr>
      </w:pPr>
      <w:r>
        <w:t xml:space="preserve">Lies das Kapitel 6 in David Allens Buch</w:t>
      </w:r>
      <w:r>
        <w:t xml:space="preserve"> </w:t>
      </w:r>
      <w:r>
        <w:t xml:space="preserve">“</w:t>
      </w:r>
      <w:r>
        <w:t xml:space="preserve">Wie ich die Dinge geregelt kriege</w:t>
      </w:r>
      <w:r>
        <w:t xml:space="preserve">”</w:t>
      </w:r>
      <w:r>
        <w:t xml:space="preserve">.</w:t>
      </w:r>
    </w:p>
    <w:p>
      <w:pPr>
        <w:numPr>
          <w:numId w:val="1032"/>
          <w:ilvl w:val="0"/>
        </w:numPr>
      </w:pPr>
      <w:r>
        <w:t xml:space="preserve">Nimm dir täglich 10-15 Minuten für</w:t>
      </w:r>
      <w:r>
        <w:t xml:space="preserve"> </w:t>
      </w:r>
      <w:r>
        <w:t xml:space="preserve">“</w:t>
      </w:r>
      <w:r>
        <w:t xml:space="preserve">Kleinzeugs</w:t>
      </w:r>
      <w:r>
        <w:t xml:space="preserve">”</w:t>
      </w:r>
      <w:r>
        <w:t xml:space="preserve">.</w:t>
      </w:r>
    </w:p>
    <w:p>
      <w:pPr>
        <w:numPr>
          <w:numId w:val="1032"/>
          <w:ilvl w:val="0"/>
        </w:numPr>
      </w:pPr>
      <w:r>
        <w:t xml:space="preserve">Arbeite fokussiert alles ab z. B. Antwortmails, Terminannahmen, Tweets, Likes, Feedback, Rückrufe etc.</w:t>
      </w:r>
    </w:p>
    <w:p>
      <w:pPr>
        <w:numPr>
          <w:numId w:val="1032"/>
          <w:ilvl w:val="0"/>
        </w:numPr>
      </w:pPr>
      <w:r>
        <w:t xml:space="preserve">Unwichtiges wird gleich entsorgt (eine Stoppuhr hilft beim Timeboxing).</w:t>
      </w:r>
    </w:p>
    <w:p>
      <w:pPr>
        <w:pStyle w:val="Heading3"/>
      </w:pPr>
      <w:bookmarkStart w:id="102" w:name="führe-dein-weekly-check-in-durch-kata"/>
      <w:r>
        <w:t xml:space="preserve">Führe dein Weekly Check-In durch (Kata)</w:t>
      </w:r>
      <w:bookmarkEnd w:id="102"/>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pStyle w:val="Compact"/>
        <w:numPr>
          <w:numId w:val="1033"/>
          <w:ilvl w:val="0"/>
        </w:numPr>
      </w:pPr>
      <w:r>
        <w:rPr>
          <w:b/>
        </w:rPr>
        <w:t xml:space="preserve">Fortschritt:</w:t>
      </w:r>
      <w:r>
        <w:t xml:space="preserve"> </w:t>
      </w:r>
      <w:r>
        <w:t xml:space="preserve">Was hat sich bei den Key Results seit dem letzten Weekly geändert?</w:t>
      </w:r>
    </w:p>
    <w:p>
      <w:pPr>
        <w:pStyle w:val="Compact"/>
        <w:numPr>
          <w:numId w:val="1033"/>
          <w:ilvl w:val="0"/>
        </w:numPr>
      </w:pPr>
      <w:r>
        <w:rPr>
          <w:b/>
        </w:rPr>
        <w:t xml:space="preserve">Vertrauen:</w:t>
      </w:r>
      <w:r>
        <w:t xml:space="preserve"> </w:t>
      </w:r>
      <w:r>
        <w:t xml:space="preserve">Wie sicher bin ich mir, die Key Results zu erreichen?</w:t>
      </w:r>
    </w:p>
    <w:p>
      <w:pPr>
        <w:pStyle w:val="Compact"/>
        <w:numPr>
          <w:numId w:val="1033"/>
          <w:ilvl w:val="0"/>
        </w:numPr>
      </w:pPr>
      <w:r>
        <w:rPr>
          <w:b/>
        </w:rPr>
        <w:t xml:space="preserve">Barrieren:</w:t>
      </w:r>
      <w:r>
        <w:t xml:space="preserve"> </w:t>
      </w:r>
      <w:r>
        <w:t xml:space="preserve">Was behindert mich in meinem Fortschritt?</w:t>
      </w:r>
    </w:p>
    <w:p>
      <w:pPr>
        <w:pStyle w:val="Compact"/>
        <w:numPr>
          <w:numId w:val="1033"/>
          <w:ilvl w:val="0"/>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03" w:name="mache-termine-mit-dir-selbst-kata-4"/>
      <w:r>
        <w:t xml:space="preserve">Mache Termine mit dir selbst (Kata 4)</w:t>
      </w:r>
      <w:bookmarkEnd w:id="103"/>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rPr>
        <w:t xml:space="preserve">Übung (15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pStyle w:val="Compact"/>
        <w:numPr>
          <w:numId w:val="1034"/>
          <w:ilvl w:val="0"/>
        </w:numPr>
      </w:pPr>
      <w:r>
        <w:t xml:space="preserve">…</w:t>
      </w:r>
    </w:p>
    <w:p>
      <w:pPr>
        <w:pStyle w:val="Compact"/>
        <w:numPr>
          <w:numId w:val="1034"/>
          <w:ilvl w:val="0"/>
        </w:numPr>
      </w:pPr>
      <w:r>
        <w:t xml:space="preserve">…</w:t>
      </w:r>
    </w:p>
    <w:p>
      <w:pPr>
        <w:pStyle w:val="Compact"/>
        <w:numPr>
          <w:numId w:val="1034"/>
          <w:ilvl w:val="0"/>
        </w:numPr>
      </w:pPr>
      <w:r>
        <w:t xml:space="preserve">…</w:t>
      </w:r>
    </w:p>
    <w:p>
      <w:pPr>
        <w:pStyle w:val="Compact"/>
        <w:numPr>
          <w:numId w:val="1034"/>
          <w:ilvl w:val="0"/>
        </w:numPr>
      </w:pPr>
      <w:r>
        <w:t xml:space="preserve">…</w:t>
      </w:r>
    </w:p>
    <w:p>
      <w:pPr>
        <w:pStyle w:val="Compact"/>
        <w:numPr>
          <w:numId w:val="1034"/>
          <w:ilvl w:val="0"/>
        </w:numPr>
      </w:pPr>
      <w:r>
        <w:t xml:space="preserve">…</w:t>
      </w:r>
    </w:p>
    <w:p>
      <w:pPr>
        <w:pStyle w:val="Heading2"/>
      </w:pPr>
      <w:bookmarkStart w:id="104" w:name="X003fb1c4b376b07db98b54a4e7568013e6042d3"/>
      <w:r>
        <w:t xml:space="preserve">lernOS Wheel: Mindset, Skillset und Toolset</w:t>
      </w:r>
      <w:bookmarkEnd w:id="104"/>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105" w:name="mindset-deine-haltung-und-werte"/>
      <w:r>
        <w:t xml:space="preserve">Mindset: Deine Haltung und Werte</w:t>
      </w:r>
      <w:bookmarkEnd w:id="105"/>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106">
        <w:r>
          <w:rPr>
            <w:rStyle w:val="Hyperlink"/>
          </w:rPr>
          <w:t xml:space="preserve">Boisot, 2004</w:t>
        </w:r>
      </w:hyperlink>
      <w:r>
        <w:t xml:space="preserve">). Für den Erfolg in der VUCA-Welt sind diese fünf Werte besonders wichtig (Buhse 2014 &amp; Petry, 2014):</w:t>
      </w:r>
    </w:p>
    <w:p>
      <w:pPr>
        <w:pStyle w:val="Compact"/>
        <w:numPr>
          <w:numId w:val="1035"/>
          <w:ilvl w:val="0"/>
        </w:numPr>
      </w:pPr>
      <w:r>
        <w:rPr>
          <w:b/>
        </w:rPr>
        <w:t xml:space="preserve">Vernetzung</w:t>
      </w:r>
      <w:r>
        <w:t xml:space="preserve"> </w:t>
      </w:r>
      <w:r>
        <w:t xml:space="preserve">vor Isolation</w:t>
      </w:r>
    </w:p>
    <w:p>
      <w:pPr>
        <w:pStyle w:val="Compact"/>
        <w:numPr>
          <w:numId w:val="1035"/>
          <w:ilvl w:val="0"/>
        </w:numPr>
      </w:pPr>
      <w:r>
        <w:rPr>
          <w:b/>
        </w:rPr>
        <w:t xml:space="preserve">Vertrauen</w:t>
      </w:r>
      <w:r>
        <w:t xml:space="preserve"> </w:t>
      </w:r>
      <w:r>
        <w:t xml:space="preserve">vor Misstrauen</w:t>
      </w:r>
    </w:p>
    <w:p>
      <w:pPr>
        <w:pStyle w:val="Compact"/>
        <w:numPr>
          <w:numId w:val="1035"/>
          <w:ilvl w:val="0"/>
        </w:numPr>
      </w:pPr>
      <w:r>
        <w:rPr>
          <w:b/>
        </w:rPr>
        <w:t xml:space="preserve">Offenheit</w:t>
      </w:r>
      <w:r>
        <w:t xml:space="preserve"> </w:t>
      </w:r>
      <w:r>
        <w:t xml:space="preserve">vor Silos</w:t>
      </w:r>
    </w:p>
    <w:p>
      <w:pPr>
        <w:pStyle w:val="Compact"/>
        <w:numPr>
          <w:numId w:val="1035"/>
          <w:ilvl w:val="0"/>
        </w:numPr>
      </w:pPr>
      <w:r>
        <w:rPr>
          <w:b/>
        </w:rPr>
        <w:t xml:space="preserve">Partizipation</w:t>
      </w:r>
      <w:r>
        <w:t xml:space="preserve"> </w:t>
      </w:r>
      <w:r>
        <w:t xml:space="preserve">vor Ausgrenzung</w:t>
      </w:r>
    </w:p>
    <w:p>
      <w:pPr>
        <w:pStyle w:val="Compact"/>
        <w:numPr>
          <w:numId w:val="1035"/>
          <w:ilvl w:val="0"/>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107">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108">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109">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110">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111" w:name="skillset-deine-fähigkeiten"/>
      <w:r>
        <w:t xml:space="preserve">Skillset: Deine Fähigkeiten</w:t>
      </w:r>
      <w:bookmarkEnd w:id="111"/>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112">
        <w:r>
          <w:rPr>
            <w:rStyle w:val="Hyperlink"/>
          </w:rPr>
          <w:t xml:space="preserve">Framework for 21st Century Learning</w:t>
        </w:r>
      </w:hyperlink>
      <w:r>
        <w:t xml:space="preserve">,</w:t>
      </w:r>
      <w:r>
        <w:t xml:space="preserve"> </w:t>
      </w:r>
      <w:hyperlink r:id="rId113">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114">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115">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116" w:name="toolset-digitale-tools-die-du-verwendest"/>
      <w:r>
        <w:t xml:space="preserve">Toolset: Digitale Tools, die du verwendest</w:t>
      </w:r>
      <w:bookmarkEnd w:id="116"/>
    </w:p>
    <w:p>
      <w:pPr>
        <w:pStyle w:val="FirstParagraph"/>
      </w:pPr>
      <w:r>
        <w:t xml:space="preserve">Das</w:t>
      </w:r>
      <w:r>
        <w:t xml:space="preserve"> </w:t>
      </w:r>
      <w:hyperlink r:id="rId117">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pStyle w:val="Compact"/>
        <w:numPr>
          <w:numId w:val="1036"/>
          <w:ilvl w:val="0"/>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pStyle w:val="Compact"/>
        <w:numPr>
          <w:numId w:val="1036"/>
          <w:ilvl w:val="0"/>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pStyle w:val="Compact"/>
        <w:numPr>
          <w:numId w:val="1036"/>
          <w:ilvl w:val="0"/>
        </w:numPr>
      </w:pPr>
      <w:r>
        <w:rPr>
          <w:b/>
        </w:rPr>
        <w:t xml:space="preserve">Soziale Netwerke</w:t>
      </w:r>
      <w:r>
        <w:t xml:space="preserve">, z.B. IBM Connections, Jive, LinkedIn,</w:t>
      </w:r>
      <w:r>
        <w:t xml:space="preserve"> </w:t>
      </w:r>
      <w:r>
        <w:t xml:space="preserve">Mastodon, Twitter, Workplace by Facebook, Xing, Yammer</w:t>
      </w:r>
    </w:p>
    <w:p>
      <w:pPr>
        <w:pStyle w:val="Compact"/>
        <w:numPr>
          <w:numId w:val="1036"/>
          <w:ilvl w:val="0"/>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pStyle w:val="Compact"/>
        <w:numPr>
          <w:numId w:val="1036"/>
          <w:ilvl w:val="0"/>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118">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1"/>
      </w:pPr>
      <w:bookmarkStart w:id="119" w:name="anhang"/>
      <w:r>
        <w:t xml:space="preserve">Anhang</w:t>
      </w:r>
      <w:bookmarkEnd w:id="119"/>
    </w:p>
    <w:p>
      <w:pPr>
        <w:pStyle w:val="Heading2"/>
      </w:pPr>
      <w:bookmarkStart w:id="120" w:name="circle-moderatorinnen-checkliste"/>
      <w:r>
        <w:t xml:space="preserve">Circle Moderator*innen Checkliste</w:t>
      </w:r>
      <w:bookmarkEnd w:id="120"/>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21">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pStyle w:val="Compact"/>
        <w:numPr>
          <w:numId w:val="1037"/>
          <w:ilvl w:val="0"/>
        </w:numPr>
      </w:pPr>
      <w:r>
        <w:rPr>
          <w:b/>
        </w:rPr>
        <w:t xml:space="preserve">Check-in:</w:t>
      </w:r>
      <w:r>
        <w:t xml:space="preserve"> </w:t>
      </w:r>
      <w:r>
        <w:t xml:space="preserve">Herzlich willkommen!</w:t>
      </w:r>
      <w:r>
        <w:t xml:space="preserve"> </w:t>
      </w:r>
      <w:r>
        <w:rPr>
          <w:i/>
        </w:rPr>
        <w:t xml:space="preserve">(5 Minuten)</w:t>
      </w:r>
    </w:p>
    <w:p>
      <w:pPr>
        <w:pStyle w:val="Compact"/>
        <w:numPr>
          <w:numId w:val="1037"/>
          <w:ilvl w:val="0"/>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pStyle w:val="Compact"/>
        <w:numPr>
          <w:numId w:val="1037"/>
          <w:ilvl w:val="0"/>
        </w:numPr>
      </w:pPr>
      <w:r>
        <w:rPr>
          <w:b/>
        </w:rPr>
        <w:t xml:space="preserve">Sprint Planung</w:t>
      </w:r>
      <w:r>
        <w:t xml:space="preserve"> </w:t>
      </w:r>
      <w:r>
        <w:t xml:space="preserve">siehe unten</w:t>
      </w:r>
      <w:r>
        <w:t xml:space="preserve"> </w:t>
      </w:r>
      <w:r>
        <w:rPr>
          <w:i/>
        </w:rPr>
        <w:t xml:space="preserve">(25 Minuten)</w:t>
      </w:r>
    </w:p>
    <w:p>
      <w:pPr>
        <w:pStyle w:val="Compact"/>
        <w:numPr>
          <w:numId w:val="1037"/>
          <w:ilvl w:val="0"/>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pStyle w:val="Compact"/>
        <w:numPr>
          <w:numId w:val="1038"/>
          <w:ilvl w:val="0"/>
        </w:numPr>
      </w:pPr>
      <w:r>
        <w:rPr>
          <w:b/>
        </w:rPr>
        <w:t xml:space="preserve">Circle-Moderator:</w:t>
      </w:r>
      <w:r>
        <w:t xml:space="preserve"> </w:t>
      </w:r>
      <w:r>
        <w:t xml:space="preserve">…</w:t>
      </w:r>
    </w:p>
    <w:p>
      <w:pPr>
        <w:pStyle w:val="Compact"/>
        <w:numPr>
          <w:numId w:val="1038"/>
          <w:ilvl w:val="0"/>
        </w:numPr>
      </w:pPr>
      <w:r>
        <w:rPr>
          <w:b/>
        </w:rPr>
        <w:t xml:space="preserve">Lernpfad:</w:t>
      </w:r>
      <w:r>
        <w:t xml:space="preserve"> </w:t>
      </w:r>
      <w:r>
        <w:t xml:space="preserve">WOL / OKR / GTD</w:t>
      </w:r>
    </w:p>
    <w:p>
      <w:pPr>
        <w:pStyle w:val="Compact"/>
        <w:numPr>
          <w:numId w:val="1038"/>
          <w:ilvl w:val="0"/>
        </w:numPr>
      </w:pPr>
      <w:r>
        <w:rPr>
          <w:b/>
        </w:rPr>
        <w:t xml:space="preserve">Tag und Uhrzeit des Weekly:</w:t>
      </w:r>
      <w:r>
        <w:t xml:space="preserve"> </w:t>
      </w:r>
      <w:r>
        <w:t xml:space="preserve">…</w:t>
      </w:r>
    </w:p>
    <w:p>
      <w:pPr>
        <w:pStyle w:val="Compact"/>
        <w:numPr>
          <w:numId w:val="1038"/>
          <w:ilvl w:val="0"/>
        </w:numPr>
      </w:pPr>
      <w:r>
        <w:rPr>
          <w:b/>
        </w:rPr>
        <w:t xml:space="preserve">Wöchentliche Treffen sind:</w:t>
      </w:r>
      <w:r>
        <w:t xml:space="preserve"> </w:t>
      </w:r>
      <w:r>
        <w:t xml:space="preserve">persönlich / virtuell</w:t>
      </w:r>
    </w:p>
    <w:p>
      <w:pPr>
        <w:pStyle w:val="Compact"/>
        <w:numPr>
          <w:numId w:val="1038"/>
          <w:ilvl w:val="0"/>
        </w:numPr>
      </w:pPr>
      <w:r>
        <w:rPr>
          <w:b/>
        </w:rPr>
        <w:t xml:space="preserve">Verwendete Tools (können alle sie nutzen?):</w:t>
      </w:r>
      <w:r>
        <w:t xml:space="preserve"> </w:t>
      </w:r>
      <w:r>
        <w:t xml:space="preserve">…</w:t>
      </w:r>
    </w:p>
    <w:p>
      <w:pPr>
        <w:pStyle w:val="Compact"/>
        <w:numPr>
          <w:numId w:val="1038"/>
          <w:ilvl w:val="0"/>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22">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pStyle w:val="Compact"/>
        <w:numPr>
          <w:numId w:val="1039"/>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39"/>
          <w:ilvl w:val="0"/>
        </w:numPr>
      </w:pPr>
      <w:r>
        <w:rPr>
          <w:b/>
        </w:rPr>
        <w:t xml:space="preserve">WOL Lernpfad Kata:</w:t>
      </w:r>
      <w:r>
        <w:t xml:space="preserve"> </w:t>
      </w:r>
      <w:r>
        <w:t xml:space="preserve">Teilt eure Ziele im Circle.</w:t>
      </w:r>
      <w:r>
        <w:t xml:space="preserve"> </w:t>
      </w:r>
      <w:r>
        <w:rPr>
          <w:i/>
        </w:rPr>
        <w:t xml:space="preserve">(45 Minuten)</w:t>
      </w:r>
    </w:p>
    <w:p>
      <w:pPr>
        <w:pStyle w:val="Compact"/>
        <w:numPr>
          <w:numId w:val="1039"/>
          <w:ilvl w:val="0"/>
        </w:numPr>
      </w:pPr>
      <w:r>
        <w:rPr>
          <w:b/>
        </w:rPr>
        <w:t xml:space="preserve">OKR Lernpfad Kata:</w:t>
      </w:r>
      <w:r>
        <w:t xml:space="preserve"> </w:t>
      </w:r>
      <w:r>
        <w:t xml:space="preserve">tbd.</w:t>
      </w:r>
    </w:p>
    <w:p>
      <w:pPr>
        <w:pStyle w:val="Compact"/>
        <w:numPr>
          <w:numId w:val="1039"/>
          <w:ilvl w:val="0"/>
        </w:numPr>
      </w:pPr>
      <w:r>
        <w:rPr>
          <w:b/>
        </w:rPr>
        <w:t xml:space="preserve">GTD Lernpfad Kata:</w:t>
      </w:r>
      <w:r>
        <w:t xml:space="preserve"> </w:t>
      </w:r>
      <w:r>
        <w:t xml:space="preserve">tbd.</w:t>
      </w:r>
    </w:p>
    <w:p>
      <w:pPr>
        <w:pStyle w:val="Compact"/>
        <w:numPr>
          <w:numId w:val="1039"/>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pStyle w:val="Compact"/>
        <w:numPr>
          <w:numId w:val="1040"/>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0"/>
          <w:ilvl w:val="0"/>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pStyle w:val="Compact"/>
        <w:numPr>
          <w:numId w:val="1040"/>
          <w:ilvl w:val="0"/>
        </w:numPr>
      </w:pPr>
      <w:r>
        <w:rPr>
          <w:b/>
        </w:rPr>
        <w:t xml:space="preserve">OKR Lernpfad Kata:</w:t>
      </w:r>
      <w:r>
        <w:t xml:space="preserve"> </w:t>
      </w:r>
      <w:r>
        <w:t xml:space="preserve">tbd.</w:t>
      </w:r>
    </w:p>
    <w:p>
      <w:pPr>
        <w:pStyle w:val="Compact"/>
        <w:numPr>
          <w:numId w:val="1040"/>
          <w:ilvl w:val="0"/>
        </w:numPr>
      </w:pPr>
      <w:r>
        <w:rPr>
          <w:b/>
        </w:rPr>
        <w:t xml:space="preserve">GTD Lernpfad Kata:</w:t>
      </w:r>
      <w:r>
        <w:t xml:space="preserve"> </w:t>
      </w:r>
      <w:r>
        <w:t xml:space="preserve">tbd.</w:t>
      </w:r>
    </w:p>
    <w:p>
      <w:pPr>
        <w:pStyle w:val="Compact"/>
        <w:numPr>
          <w:numId w:val="1040"/>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pStyle w:val="Compact"/>
        <w:numPr>
          <w:numId w:val="1041"/>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1"/>
          <w:ilvl w:val="0"/>
        </w:numPr>
      </w:pPr>
      <w:r>
        <w:rPr>
          <w:b/>
        </w:rPr>
        <w:t xml:space="preserve">WOL Lernpfad Kata:</w:t>
      </w:r>
      <w:r>
        <w:t xml:space="preserve"> </w:t>
      </w:r>
      <w:r>
        <w:t xml:space="preserve">Besprecht eure Erfahrungen im Circle.</w:t>
      </w:r>
      <w:r>
        <w:t xml:space="preserve"> </w:t>
      </w:r>
      <w:r>
        <w:rPr>
          <w:i/>
        </w:rPr>
        <w:t xml:space="preserve">(45 Minuten)</w:t>
      </w:r>
    </w:p>
    <w:p>
      <w:pPr>
        <w:pStyle w:val="Compact"/>
        <w:numPr>
          <w:numId w:val="1041"/>
          <w:ilvl w:val="0"/>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pStyle w:val="Compact"/>
        <w:numPr>
          <w:numId w:val="1041"/>
          <w:ilvl w:val="0"/>
        </w:numPr>
      </w:pPr>
      <w:r>
        <w:rPr>
          <w:b/>
        </w:rPr>
        <w:t xml:space="preserve">GTD Lernpfad Kata:</w:t>
      </w:r>
      <w:r>
        <w:t xml:space="preserve"> </w:t>
      </w:r>
      <w:r>
        <w:t xml:space="preserve">tbd.</w:t>
      </w:r>
    </w:p>
    <w:p>
      <w:pPr>
        <w:pStyle w:val="Compact"/>
        <w:numPr>
          <w:numId w:val="1041"/>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pStyle w:val="Compact"/>
        <w:numPr>
          <w:numId w:val="1042"/>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2"/>
          <w:ilvl w:val="0"/>
        </w:numPr>
      </w:pPr>
      <w:r>
        <w:rPr>
          <w:b/>
        </w:rPr>
        <w:t xml:space="preserve">WOL Lernpfad Kata:</w:t>
      </w:r>
      <w:r>
        <w:t xml:space="preserve"> </w:t>
      </w:r>
      <w:r>
        <w:t xml:space="preserve">Besprecht Eure Ansätze im Circle.</w:t>
      </w:r>
      <w:r>
        <w:t xml:space="preserve"> </w:t>
      </w:r>
      <w:r>
        <w:rPr>
          <w:i/>
        </w:rPr>
        <w:t xml:space="preserve">(45 Minuten)</w:t>
      </w:r>
    </w:p>
    <w:p>
      <w:pPr>
        <w:pStyle w:val="Compact"/>
        <w:numPr>
          <w:numId w:val="1042"/>
          <w:ilvl w:val="0"/>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pStyle w:val="Compact"/>
        <w:numPr>
          <w:numId w:val="1042"/>
          <w:ilvl w:val="0"/>
        </w:numPr>
      </w:pPr>
      <w:r>
        <w:rPr>
          <w:b/>
        </w:rPr>
        <w:t xml:space="preserve">GTD Lernpfad Kata:</w:t>
      </w:r>
      <w:r>
        <w:t xml:space="preserve"> </w:t>
      </w:r>
      <w:r>
        <w:t xml:space="preserve">tbd.</w:t>
      </w:r>
    </w:p>
    <w:p>
      <w:pPr>
        <w:pStyle w:val="Compact"/>
        <w:numPr>
          <w:numId w:val="1042"/>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pStyle w:val="Compact"/>
        <w:numPr>
          <w:numId w:val="1043"/>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3"/>
          <w:ilvl w:val="0"/>
        </w:numPr>
      </w:pPr>
      <w:r>
        <w:rPr>
          <w:b/>
        </w:rPr>
        <w:t xml:space="preserve">WOL Lernpfad Kata:</w:t>
      </w:r>
      <w:r>
        <w:t xml:space="preserve"> </w:t>
      </w:r>
      <w:r>
        <w:t xml:space="preserve">tbd.</w:t>
      </w:r>
      <w:r>
        <w:t xml:space="preserve"> </w:t>
      </w:r>
      <w:r>
        <w:rPr>
          <w:i/>
        </w:rPr>
        <w:t xml:space="preserve">(45 Minuten)</w:t>
      </w:r>
    </w:p>
    <w:p>
      <w:pPr>
        <w:pStyle w:val="Compact"/>
        <w:numPr>
          <w:numId w:val="1043"/>
          <w:ilvl w:val="0"/>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pStyle w:val="Compact"/>
        <w:numPr>
          <w:numId w:val="1043"/>
          <w:ilvl w:val="0"/>
        </w:numPr>
      </w:pPr>
      <w:r>
        <w:rPr>
          <w:b/>
        </w:rPr>
        <w:t xml:space="preserve">GTD Lernpfad Kata:</w:t>
      </w:r>
      <w:r>
        <w:t xml:space="preserve"> </w:t>
      </w:r>
      <w:r>
        <w:t xml:space="preserve">tbd.</w:t>
      </w:r>
    </w:p>
    <w:p>
      <w:pPr>
        <w:pStyle w:val="Compact"/>
        <w:numPr>
          <w:numId w:val="1043"/>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pStyle w:val="Compact"/>
        <w:numPr>
          <w:numId w:val="1044"/>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4"/>
          <w:ilvl w:val="0"/>
        </w:numPr>
      </w:pPr>
      <w:r>
        <w:rPr>
          <w:b/>
        </w:rPr>
        <w:t xml:space="preserve">WOL Lernpfad Kata:</w:t>
      </w:r>
      <w:r>
        <w:t xml:space="preserve"> </w:t>
      </w:r>
      <w:r>
        <w:t xml:space="preserve">Teilt eure Fakten über euch im Circle.</w:t>
      </w:r>
      <w:r>
        <w:t xml:space="preserve"> </w:t>
      </w:r>
      <w:r>
        <w:rPr>
          <w:i/>
        </w:rPr>
        <w:t xml:space="preserve">(45 Minuten)</w:t>
      </w:r>
    </w:p>
    <w:p>
      <w:pPr>
        <w:pStyle w:val="Compact"/>
        <w:numPr>
          <w:numId w:val="1044"/>
          <w:ilvl w:val="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pStyle w:val="Compact"/>
        <w:numPr>
          <w:numId w:val="1044"/>
          <w:ilvl w:val="0"/>
        </w:numPr>
      </w:pPr>
      <w:r>
        <w:rPr>
          <w:b/>
        </w:rPr>
        <w:t xml:space="preserve">GTD Lernpfad Kata:</w:t>
      </w:r>
      <w:r>
        <w:t xml:space="preserve"> </w:t>
      </w:r>
      <w:r>
        <w:t xml:space="preserve">tbd.</w:t>
      </w:r>
    </w:p>
    <w:p>
      <w:pPr>
        <w:pStyle w:val="Compact"/>
        <w:numPr>
          <w:numId w:val="1044"/>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pStyle w:val="Compact"/>
        <w:numPr>
          <w:numId w:val="1045"/>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5"/>
          <w:ilvl w:val="0"/>
        </w:numPr>
      </w:pPr>
      <w:r>
        <w:rPr>
          <w:b/>
        </w:rPr>
        <w:t xml:space="preserve">WOL Lernpfad Kata:</w:t>
      </w:r>
      <w:r>
        <w:t xml:space="preserve"> </w:t>
      </w:r>
      <w:r>
        <w:t xml:space="preserve">Stellt eure Top 10 Liste im Circle vor und besprecht sie.</w:t>
      </w:r>
      <w:r>
        <w:t xml:space="preserve"> </w:t>
      </w:r>
      <w:r>
        <w:rPr>
          <w:i/>
        </w:rPr>
        <w:t xml:space="preserve">(45 Minuten)</w:t>
      </w:r>
    </w:p>
    <w:p>
      <w:pPr>
        <w:pStyle w:val="Compact"/>
        <w:numPr>
          <w:numId w:val="1045"/>
          <w:ilvl w:val="0"/>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pStyle w:val="Compact"/>
        <w:numPr>
          <w:numId w:val="1045"/>
          <w:ilvl w:val="0"/>
        </w:numPr>
      </w:pPr>
      <w:r>
        <w:rPr>
          <w:b/>
        </w:rPr>
        <w:t xml:space="preserve">GTD Lernpfad Kata:</w:t>
      </w:r>
      <w:r>
        <w:t xml:space="preserve"> </w:t>
      </w:r>
      <w:r>
        <w:t xml:space="preserve">tbd.</w:t>
      </w:r>
    </w:p>
    <w:p>
      <w:pPr>
        <w:pStyle w:val="Compact"/>
        <w:numPr>
          <w:numId w:val="1045"/>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pStyle w:val="Compact"/>
        <w:numPr>
          <w:numId w:val="1046"/>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6"/>
          <w:ilvl w:val="0"/>
        </w:numPr>
      </w:pPr>
      <w:r>
        <w:rPr>
          <w:b/>
        </w:rPr>
        <w:t xml:space="preserve">WOL Lernpfad Kata:</w:t>
      </w:r>
      <w:r>
        <w:t xml:space="preserve"> </w:t>
      </w:r>
      <w:r>
        <w:t xml:space="preserve">tbd.</w:t>
      </w:r>
      <w:r>
        <w:t xml:space="preserve"> </w:t>
      </w:r>
      <w:r>
        <w:rPr>
          <w:i/>
        </w:rPr>
        <w:t xml:space="preserve">(45 Minuten)</w:t>
      </w:r>
    </w:p>
    <w:p>
      <w:pPr>
        <w:pStyle w:val="Compact"/>
        <w:numPr>
          <w:numId w:val="1046"/>
          <w:ilvl w:val="0"/>
        </w:numPr>
      </w:pPr>
      <w:r>
        <w:rPr>
          <w:b/>
        </w:rPr>
        <w:t xml:space="preserve">OKR Lernpfad Kata:</w:t>
      </w:r>
      <w:r>
        <w:t xml:space="preserve"> </w:t>
      </w:r>
      <w:r>
        <w:t xml:space="preserve">Diskutiert eure Ideen und Einschätzungen zu Moonshot OKRs.</w:t>
      </w:r>
      <w:r>
        <w:t xml:space="preserve"> </w:t>
      </w:r>
      <w:r>
        <w:rPr>
          <w:i/>
        </w:rPr>
        <w:t xml:space="preserve">(45 Minuten)</w:t>
      </w:r>
    </w:p>
    <w:p>
      <w:pPr>
        <w:pStyle w:val="Compact"/>
        <w:numPr>
          <w:numId w:val="1046"/>
          <w:ilvl w:val="0"/>
        </w:numPr>
      </w:pPr>
      <w:r>
        <w:rPr>
          <w:b/>
        </w:rPr>
        <w:t xml:space="preserve">GTD Lernpfad Kata:</w:t>
      </w:r>
      <w:r>
        <w:t xml:space="preserve"> </w:t>
      </w:r>
      <w:r>
        <w:t xml:space="preserve">tbd.</w:t>
      </w:r>
    </w:p>
    <w:p>
      <w:pPr>
        <w:pStyle w:val="Compact"/>
        <w:numPr>
          <w:numId w:val="1046"/>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pStyle w:val="Compact"/>
        <w:numPr>
          <w:numId w:val="1047"/>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7"/>
          <w:ilvl w:val="0"/>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pStyle w:val="Compact"/>
        <w:numPr>
          <w:numId w:val="1047"/>
          <w:ilvl w:val="0"/>
        </w:numPr>
      </w:pPr>
      <w:r>
        <w:rPr>
          <w:b/>
        </w:rPr>
        <w:t xml:space="preserve">OKR Lernpfad Kata:</w:t>
      </w:r>
      <w:r>
        <w:t xml:space="preserve"> </w:t>
      </w:r>
      <w:r>
        <w:t xml:space="preserve">Diskutiert eure Entscheidungen zu den OKR Confidence Leveln.</w:t>
      </w:r>
      <w:r>
        <w:t xml:space="preserve"> </w:t>
      </w:r>
      <w:r>
        <w:rPr>
          <w:i/>
        </w:rPr>
        <w:t xml:space="preserve">(45 Minuten)</w:t>
      </w:r>
    </w:p>
    <w:p>
      <w:pPr>
        <w:pStyle w:val="Compact"/>
        <w:numPr>
          <w:numId w:val="1047"/>
          <w:ilvl w:val="0"/>
        </w:numPr>
      </w:pPr>
      <w:r>
        <w:rPr>
          <w:b/>
        </w:rPr>
        <w:t xml:space="preserve">GTD Lernpfad Kata:</w:t>
      </w:r>
      <w:r>
        <w:t xml:space="preserve"> </w:t>
      </w:r>
      <w:r>
        <w:t xml:space="preserve">tbd.</w:t>
      </w:r>
    </w:p>
    <w:p>
      <w:pPr>
        <w:pStyle w:val="Compact"/>
        <w:numPr>
          <w:numId w:val="1047"/>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pStyle w:val="Compact"/>
        <w:numPr>
          <w:numId w:val="1048"/>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8"/>
          <w:ilvl w:val="0"/>
        </w:numPr>
      </w:pPr>
      <w:r>
        <w:rPr>
          <w:b/>
        </w:rPr>
        <w:t xml:space="preserve">WOL Lernpfad Kata:</w:t>
      </w:r>
      <w:r>
        <w:t xml:space="preserve"> </w:t>
      </w:r>
      <w:r>
        <w:t xml:space="preserve">Bringe Dein ICH ein.</w:t>
      </w:r>
      <w:r>
        <w:t xml:space="preserve"> </w:t>
      </w:r>
      <w:r>
        <w:rPr>
          <w:i/>
        </w:rPr>
        <w:t xml:space="preserve">(45 Minuten)</w:t>
      </w:r>
    </w:p>
    <w:p>
      <w:pPr>
        <w:pStyle w:val="Compact"/>
        <w:numPr>
          <w:numId w:val="1048"/>
          <w:ilvl w:val="0"/>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pStyle w:val="Compact"/>
        <w:numPr>
          <w:numId w:val="1048"/>
          <w:ilvl w:val="0"/>
        </w:numPr>
      </w:pPr>
      <w:r>
        <w:rPr>
          <w:b/>
        </w:rPr>
        <w:t xml:space="preserve">GTD Lernpfad Kata:</w:t>
      </w:r>
      <w:r>
        <w:t xml:space="preserve"> </w:t>
      </w:r>
      <w:r>
        <w:t xml:space="preserve">tbd.</w:t>
      </w:r>
    </w:p>
    <w:p>
      <w:pPr>
        <w:pStyle w:val="Compact"/>
        <w:numPr>
          <w:numId w:val="1048"/>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pStyle w:val="Compact"/>
        <w:numPr>
          <w:numId w:val="1049"/>
          <w:ilvl w:val="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pStyle w:val="Compact"/>
        <w:numPr>
          <w:numId w:val="1049"/>
          <w:ilvl w:val="0"/>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pStyle w:val="Compact"/>
        <w:numPr>
          <w:numId w:val="1049"/>
          <w:ilvl w:val="0"/>
        </w:numPr>
      </w:pPr>
      <w:r>
        <w:rPr>
          <w:b/>
        </w:rPr>
        <w:t xml:space="preserve">OKR Lernpfad Kata:</w:t>
      </w:r>
      <w:r>
        <w:t xml:space="preserve"> </w:t>
      </w:r>
      <w:r>
        <w:t xml:space="preserve">Diskutiert eure Review-Ergebnisse.</w:t>
      </w:r>
      <w:r>
        <w:t xml:space="preserve"> </w:t>
      </w:r>
      <w:r>
        <w:rPr>
          <w:i/>
        </w:rPr>
        <w:t xml:space="preserve">(45 Minuten)</w:t>
      </w:r>
    </w:p>
    <w:p>
      <w:pPr>
        <w:pStyle w:val="Compact"/>
        <w:numPr>
          <w:numId w:val="1049"/>
          <w:ilvl w:val="0"/>
        </w:numPr>
      </w:pPr>
      <w:r>
        <w:rPr>
          <w:b/>
        </w:rPr>
        <w:t xml:space="preserve">GTD Lernpfad Kata:</w:t>
      </w:r>
      <w:r>
        <w:t xml:space="preserve"> </w:t>
      </w:r>
      <w:r>
        <w:t xml:space="preserve">tbd.</w:t>
      </w:r>
    </w:p>
    <w:p>
      <w:pPr>
        <w:pStyle w:val="Compact"/>
        <w:numPr>
          <w:numId w:val="1049"/>
          <w:ilvl w:val="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pStyle w:val="Compact"/>
        <w:numPr>
          <w:numId w:val="1050"/>
          <w:ilvl w:val="0"/>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pStyle w:val="Compact"/>
        <w:numPr>
          <w:numId w:val="1050"/>
          <w:ilvl w:val="0"/>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23">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pStyle w:val="Compact"/>
        <w:numPr>
          <w:numId w:val="1050"/>
          <w:ilvl w:val="0"/>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pStyle w:val="Compact"/>
        <w:numPr>
          <w:numId w:val="1050"/>
          <w:ilvl w:val="0"/>
        </w:numPr>
      </w:pPr>
      <w:r>
        <w:rPr>
          <w:b/>
        </w:rPr>
        <w:t xml:space="preserve">Check-out:</w:t>
      </w:r>
      <w:r>
        <w:t xml:space="preserve"> </w:t>
      </w:r>
      <w:r>
        <w:t xml:space="preserve">Gibt es nächste Schritte? Bleibt ihr für einen weiteren Sprint zusammen?</w:t>
      </w:r>
    </w:p>
    <w:p>
      <w:pPr>
        <w:pStyle w:val="Compact"/>
        <w:numPr>
          <w:numId w:val="1050"/>
          <w:ilvl w:val="0"/>
        </w:numPr>
      </w:pPr>
      <w:r>
        <w:rPr>
          <w:b/>
        </w:rPr>
        <w:t xml:space="preserve">Party Time!</w:t>
      </w:r>
      <w:r>
        <w:t xml:space="preserve"> </w:t>
      </w:r>
      <w:r>
        <w:rPr>
          <w:i/>
        </w:rPr>
        <w:t xml:space="preserve">(Die Dauer wählt ihr)</w:t>
      </w:r>
    </w:p>
    <w:p>
      <w:pPr>
        <w:pStyle w:val="Heading2"/>
      </w:pPr>
      <w:bookmarkStart w:id="124" w:name="danksagungen"/>
      <w:r>
        <w:t xml:space="preserve">Danksagungen</w:t>
      </w:r>
      <w:bookmarkEnd w:id="124"/>
    </w:p>
    <w:p>
      <w:pPr>
        <w:pStyle w:val="FirstParagraph"/>
      </w:pPr>
      <w:r>
        <w:t xml:space="preserve">lernOS ist von vielen Personen und Quellen inspiriert und steht daher</w:t>
      </w:r>
      <w:r>
        <w:t xml:space="preserve"> </w:t>
      </w:r>
      <w:hyperlink r:id="rId125">
        <w:r>
          <w:rPr>
            <w:rStyle w:val="Hyperlink"/>
          </w:rPr>
          <w:t xml:space="preserve">auf den Schultern von Riesen</w:t>
        </w:r>
      </w:hyperlink>
      <w:r>
        <w:t xml:space="preserve">. Einen Überblick über die Wurzeln und Inspirationen habe ich</w:t>
      </w:r>
      <w:r>
        <w:t xml:space="preserve"> </w:t>
      </w:r>
      <w:hyperlink r:id="rId118">
        <w:r>
          <w:rPr>
            <w:rStyle w:val="Hyperlink"/>
          </w:rPr>
          <w:t xml:space="preserve">im lernOS Wiki</w:t>
        </w:r>
      </w:hyperlink>
      <w:r>
        <w:t xml:space="preserve"> </w:t>
      </w:r>
      <w:r>
        <w:t xml:space="preserve">zusammengestellt. Für diesen Leitfaden möchte ich besonders danken:</w:t>
      </w:r>
    </w:p>
    <w:p>
      <w:pPr>
        <w:pStyle w:val="Compact"/>
        <w:numPr>
          <w:numId w:val="1051"/>
          <w:ilvl w:val="0"/>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pStyle w:val="Compact"/>
        <w:numPr>
          <w:numId w:val="1051"/>
          <w:ilvl w:val="0"/>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126">
        <w:r>
          <w:rPr>
            <w:rStyle w:val="Hyperlink"/>
          </w:rPr>
          <w:t xml:space="preserve">Scrum Guide</w:t>
        </w:r>
      </w:hyperlink>
      <w:r>
        <w:t xml:space="preserve"> </w:t>
      </w:r>
      <w:r>
        <w:t xml:space="preserve">(2010).</w:t>
      </w:r>
    </w:p>
    <w:p>
      <w:pPr>
        <w:pStyle w:val="Compact"/>
        <w:numPr>
          <w:numId w:val="1051"/>
          <w:ilvl w:val="0"/>
        </w:numPr>
      </w:pPr>
      <w:r>
        <w:rPr>
          <w:b/>
        </w:rPr>
        <w:t xml:space="preserve">David Allen</w:t>
      </w:r>
      <w:r>
        <w:t xml:space="preserve"> </w:t>
      </w:r>
      <w:r>
        <w:t xml:space="preserve">für die Methode</w:t>
      </w:r>
      <w:r>
        <w:t xml:space="preserve"> </w:t>
      </w:r>
      <w:hyperlink r:id="rId127">
        <w:r>
          <w:rPr>
            <w:rStyle w:val="Hyperlink"/>
          </w:rPr>
          <w:t xml:space="preserve">Getting Things Done</w:t>
        </w:r>
      </w:hyperlink>
      <w:r>
        <w:t xml:space="preserve"> </w:t>
      </w:r>
      <w:r>
        <w:t xml:space="preserve">(GTD), die den Weg zu stressfreier Produktivität von Wissensarbeiter*innen aufzeigt.</w:t>
      </w:r>
    </w:p>
    <w:p>
      <w:pPr>
        <w:pStyle w:val="Compact"/>
        <w:numPr>
          <w:numId w:val="1051"/>
          <w:ilvl w:val="0"/>
        </w:numPr>
      </w:pPr>
      <w:r>
        <w:rPr>
          <w:b/>
        </w:rPr>
        <w:t xml:space="preserve">Andy Grove</w:t>
      </w:r>
      <w:r>
        <w:t xml:space="preserve"> </w:t>
      </w:r>
      <w:r>
        <w:t xml:space="preserve">für die Entwicklung der Methode</w:t>
      </w:r>
      <w:r>
        <w:t xml:space="preserve"> </w:t>
      </w:r>
      <w:hyperlink r:id="rId12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44">
        <w:r>
          <w:rPr>
            <w:rStyle w:val="Hyperlink"/>
          </w:rPr>
          <w:t xml:space="preserve">How Google sets goals: OKRs</w:t>
        </w:r>
      </w:hyperlink>
      <w:r>
        <w:t xml:space="preserve"> </w:t>
      </w:r>
      <w:r>
        <w:t xml:space="preserve">(2013).</w:t>
      </w:r>
    </w:p>
    <w:p>
      <w:pPr>
        <w:pStyle w:val="Compact"/>
        <w:numPr>
          <w:numId w:val="1051"/>
          <w:ilvl w:val="0"/>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2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pStyle w:val="Compact"/>
        <w:numPr>
          <w:numId w:val="1051"/>
          <w:ilvl w:val="0"/>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30" w:name="änderungshistorie"/>
      <w:r>
        <w:t xml:space="preserve">Änderungshistorie</w:t>
      </w:r>
      <w:bookmarkEnd w:id="13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r>
        <w:tc>
          <w:p>
            <w:pPr>
              <w:pStyle w:val="Compact"/>
              <w:jc w:val="left"/>
            </w:pPr>
            <w:r>
              <w:t xml:space="preserve">1.6</w:t>
            </w:r>
          </w:p>
        </w:tc>
        <w:tc>
          <w:p>
            <w:pPr>
              <w:pStyle w:val="Compact"/>
              <w:jc w:val="left"/>
            </w:pPr>
            <w:r>
              <w:t xml:space="preserve">Simon Dückert</w:t>
            </w:r>
          </w:p>
        </w:tc>
        <w:tc>
          <w:p>
            <w:pPr>
              <w:pStyle w:val="Compact"/>
              <w:jc w:val="left"/>
            </w:pPr>
            <w:r>
              <w:t xml:space="preserve">Quelldokument in Markdown modularisiert (Kapitel sind einzelne Dateien), Neue Ordnerstruktur eingeführt (Sourcen in eigenem Ordner), Responsive Webversion mit Navigation, Suche und Kommentar-Funktion ergänzt.</w:t>
            </w:r>
          </w:p>
        </w:tc>
        <w:tc>
          <w:p>
            <w:pPr>
              <w:pStyle w:val="Compact"/>
              <w:jc w:val="left"/>
            </w:pPr>
            <w:r>
              <w:t xml:space="preserve">31.03.2020</w:t>
            </w:r>
          </w:p>
        </w:tc>
      </w:tr>
    </w:tbl>
    <w:p>
      <w:pPr>
        <w:pStyle w:val="Heading3"/>
      </w:pPr>
      <w:bookmarkStart w:id="131" w:name="Xdc38dce1dbc794fe4b5a43a29852b84debb411a"/>
      <w:r>
        <w:t xml:space="preserve">Finalisiere deine OKRs für den Sprint (Kata)</w:t>
      </w:r>
      <w:bookmarkEnd w:id="131"/>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2"/>
      </w:pPr>
      <w:bookmarkStart w:id="132" w:name="X9803ff8e41ef1b21b751a3ed5ef161c4e4c1083"/>
      <w:r>
        <w:t xml:space="preserve">lernOS Sprints: Lebenslanges Lernen in 13-wöchigen Timeboxen</w:t>
      </w:r>
      <w:bookmarkEnd w:id="132"/>
    </w:p>
    <w:p>
      <w:pPr>
        <w:pStyle w:val="FirstParagraph"/>
      </w:pPr>
      <w:r>
        <w:t xml:space="preserve">lernOS wird in Zeiträumen von 13 Wochen, die wie bei</w:t>
      </w:r>
      <w:r>
        <w:t xml:space="preserve"> </w:t>
      </w:r>
      <w:hyperlink r:id="rId126">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pStyle w:val="Compact"/>
        <w:numPr>
          <w:numId w:val="1052"/>
          <w:ilvl w:val="0"/>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pStyle w:val="Compact"/>
        <w:numPr>
          <w:numId w:val="1052"/>
          <w:ilvl w:val="0"/>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1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pStyle w:val="Compact"/>
        <w:numPr>
          <w:numId w:val="1052"/>
          <w:ilvl w:val="0"/>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134">
        <w:r>
          <w:rPr>
            <w:rStyle w:val="Hyperlink"/>
          </w:rPr>
          <w:t xml:space="preserve">auch schon Peter Drucker</w:t>
        </w:r>
      </w:hyperlink>
      <w:r>
        <w:t xml:space="preserve"> </w:t>
      </w:r>
      <w:r>
        <w:t xml:space="preserve">praktiziert hat.</w:t>
      </w:r>
    </w:p>
    <w:p>
      <w:pPr>
        <w:pStyle w:val="Heading3"/>
      </w:pPr>
      <w:bookmarkStart w:id="135" w:name="okr-review-kata"/>
      <w:r>
        <w:t xml:space="preserve">OKR Review (Kata)</w:t>
      </w:r>
      <w:bookmarkEnd w:id="135"/>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6">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7">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8">
        <w:r>
          <w:rPr>
            <w:rStyle w:val="Hyperlink"/>
          </w:rPr>
          <w:t xml:space="preserve">schlägt in einem Blog vor</w:t>
        </w:r>
      </w:hyperlink>
      <w:r>
        <w:t xml:space="preserve">, zum Abschluss eines OKR Zyklus auch ein Review zu machen und sich dabei folgende Fragen zu stellen:</w:t>
      </w:r>
    </w:p>
    <w:p>
      <w:pPr>
        <w:pStyle w:val="Compact"/>
        <w:numPr>
          <w:numId w:val="1053"/>
          <w:ilvl w:val="0"/>
        </w:numPr>
      </w:pPr>
      <w:r>
        <w:t xml:space="preserve">War ich mit meinen OKRs erfolgreich?</w:t>
      </w:r>
    </w:p>
    <w:p>
      <w:pPr>
        <w:pStyle w:val="Compact"/>
        <w:numPr>
          <w:numId w:val="1053"/>
          <w:ilvl w:val="0"/>
        </w:numPr>
      </w:pPr>
      <w:r>
        <w:t xml:space="preserve">Welche Themen ergeben sich für den nächsten OKR Zyklus?</w:t>
      </w:r>
    </w:p>
    <w:p>
      <w:pPr>
        <w:pStyle w:val="Compact"/>
        <w:numPr>
          <w:numId w:val="1053"/>
          <w:ilvl w:val="0"/>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3"/>
      </w:pPr>
      <w:bookmarkStart w:id="139" w:name="erledigen-kata"/>
      <w:r>
        <w:t xml:space="preserve">Erledigen (Kata)</w:t>
      </w:r>
      <w:bookmarkEnd w:id="139"/>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numId w:val="1054"/>
          <w:ilvl w:val="0"/>
        </w:numPr>
      </w:pPr>
      <w:r>
        <w:rPr>
          <w:b/>
        </w:rPr>
        <w:t xml:space="preserve">Vier Kriterien zur Erledigung von Aufgaben</w:t>
      </w:r>
      <w:r>
        <w:t xml:space="preserve">. Filtern der Aufgaben nach Kontext/Zeit/Energie/</w:t>
      </w:r>
      <w:r>
        <w:rPr>
          <w:i/>
        </w:rPr>
        <w:t xml:space="preserve">Priorität</w:t>
      </w:r>
      <w:r>
        <w:t xml:space="preserve">.</w:t>
      </w:r>
    </w:p>
    <w:p>
      <w:pPr>
        <w:numPr>
          <w:numId w:val="1054"/>
          <w:ilvl w:val="0"/>
        </w:numPr>
      </w:pPr>
      <w:r>
        <w:rPr>
          <w:b/>
        </w:rPr>
        <w:t xml:space="preserve">Das Dreistufenmodell zur Bewertung der täglichen Arbeit</w:t>
      </w:r>
      <w:r>
        <w:t xml:space="preserve">. Unterteilung in die drei Arten der Arbeit (Aufgaben definieren, Vordefinierte Aufgaben, Ungeplante Aufgaben).</w:t>
      </w:r>
    </w:p>
    <w:p>
      <w:pPr>
        <w:numPr>
          <w:numId w:val="1054"/>
          <w:ilvl w:val="0"/>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numId w:val="1054"/>
          <w:ilvl w:val="0"/>
        </w:numPr>
      </w:pPr>
      <w:r>
        <w:t xml:space="preserve">Wähle einen Tag aus, an dem du bewusst an der Phase Erledigen arbeiten willst.</w:t>
      </w:r>
    </w:p>
    <w:p>
      <w:pPr>
        <w:numPr>
          <w:numId w:val="1054"/>
          <w:ilvl w:val="0"/>
        </w:numPr>
      </w:pPr>
      <w:r>
        <w:t xml:space="preserve">Berücksichtige alle drei Arten von Arbeit für deine Zeitplanung</w:t>
      </w:r>
    </w:p>
    <w:p>
      <w:pPr>
        <w:pStyle w:val="Compact"/>
        <w:numPr>
          <w:numId w:val="1055"/>
          <w:ilvl w:val="1"/>
        </w:numPr>
      </w:pPr>
      <w:r>
        <w:t xml:space="preserve">Plane Zeit für mehrere tägliche Reviews ein (Überblick)</w:t>
      </w:r>
    </w:p>
    <w:p>
      <w:pPr>
        <w:pStyle w:val="Compact"/>
        <w:numPr>
          <w:numId w:val="1055"/>
          <w:ilvl w:val="1"/>
        </w:numPr>
      </w:pPr>
      <w:r>
        <w:t xml:space="preserve">Plane Zeit für</w:t>
      </w:r>
      <w:r>
        <w:t xml:space="preserve"> </w:t>
      </w:r>
      <w:r>
        <w:t xml:space="preserve">“</w:t>
      </w:r>
      <w:r>
        <w:t xml:space="preserve">Organisieren und Verarbeiten</w:t>
      </w:r>
      <w:r>
        <w:t xml:space="preserve">”</w:t>
      </w:r>
      <w:r>
        <w:t xml:space="preserve"> </w:t>
      </w:r>
      <w:r>
        <w:t xml:space="preserve">ein</w:t>
      </w:r>
    </w:p>
    <w:p>
      <w:pPr>
        <w:pStyle w:val="Compact"/>
        <w:numPr>
          <w:numId w:val="1055"/>
          <w:ilvl w:val="1"/>
        </w:numPr>
      </w:pPr>
      <w:r>
        <w:t xml:space="preserve">Plane Zeit für die Erledigung geplanter Aufgaben ein (Termine mit dir selbst im Kalender eintragen)</w:t>
      </w:r>
    </w:p>
    <w:p>
      <w:pPr>
        <w:pStyle w:val="Compact"/>
        <w:numPr>
          <w:numId w:val="1055"/>
          <w:ilvl w:val="1"/>
        </w:numPr>
      </w:pPr>
      <w:r>
        <w:t xml:space="preserve">Plane Zeit für die Erledigung ungeplanter Aufgaben ein (Luft im Kalender lassen)</w:t>
      </w:r>
    </w:p>
    <w:p>
      <w:pPr>
        <w:numPr>
          <w:numId w:val="1054"/>
          <w:ilvl w:val="0"/>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0" w:name="Xb3a5f976fadf7c957f0651dc086db4e15fc4e10"/>
      <w:r>
        <w:t xml:space="preserve">Organisieren - Listen &amp; Kontexte aufbauen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pStyle w:val="Compact"/>
        <w:numPr>
          <w:numId w:val="1056"/>
          <w:ilvl w:val="0"/>
        </w:numPr>
      </w:pPr>
      <w:r>
        <w:t xml:space="preserve">Lies das Kapitel 7 in David Allens Buch</w:t>
      </w:r>
      <w:r>
        <w:t xml:space="preserve"> </w:t>
      </w:r>
      <w:r>
        <w:t xml:space="preserve">“</w:t>
      </w:r>
      <w:r>
        <w:t xml:space="preserve">Wie ich die Dinge geregelt kriege</w:t>
      </w:r>
      <w:r>
        <w:t xml:space="preserve">”</w:t>
      </w:r>
      <w:r>
        <w:t xml:space="preserve">.</w:t>
      </w:r>
    </w:p>
    <w:p>
      <w:pPr>
        <w:pStyle w:val="Compact"/>
        <w:numPr>
          <w:numId w:val="1056"/>
          <w:ilvl w:val="0"/>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pStyle w:val="Compact"/>
        <w:numPr>
          <w:numId w:val="1056"/>
          <w:ilvl w:val="0"/>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1" w:name="X55bee657dc2dd92b0fda85566da65c732a430a3"/>
      <w:r>
        <w:t xml:space="preserve">Lege dein Ziel für die nächsten 12 Wochen fest (Kata 1)</w:t>
      </w:r>
      <w:bookmarkEnd w:id="141"/>
    </w:p>
    <w:p>
      <w:pPr>
        <w:pStyle w:val="FirstParagraph"/>
      </w:pPr>
      <w:r>
        <w:t xml:space="preserve">In dieser Kata wählst Du Dein Ziel für den Sprint. Das Ziel kann bis zur 4. Woche verfeinert werden, aber nicht danach.</w:t>
      </w:r>
    </w:p>
    <w:p>
      <w:pPr>
        <w:pStyle w:val="BodyText"/>
      </w:pPr>
      <w:r>
        <w:rPr>
          <w:b/>
        </w:rPr>
        <w:t xml:space="preserve">Übung (25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142">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pStyle w:val="Compact"/>
        <w:numPr>
          <w:numId w:val="1057"/>
          <w:ilvl w:val="0"/>
        </w:numPr>
      </w:pPr>
      <w:r>
        <w:t xml:space="preserve">…</w:t>
      </w:r>
    </w:p>
    <w:p>
      <w:pPr>
        <w:pStyle w:val="Compact"/>
        <w:numPr>
          <w:numId w:val="1057"/>
          <w:ilvl w:val="0"/>
        </w:numPr>
      </w:pPr>
      <w:r>
        <w:t xml:space="preserve">…</w:t>
      </w:r>
    </w:p>
    <w:p>
      <w:pPr>
        <w:pStyle w:val="Compact"/>
        <w:numPr>
          <w:numId w:val="1057"/>
          <w:ilvl w:val="0"/>
        </w:numPr>
      </w:pPr>
      <w:r>
        <w:t xml:space="preserve">…</w:t>
      </w:r>
    </w:p>
    <w:p>
      <w:pPr>
        <w:pStyle w:val="Compact"/>
        <w:numPr>
          <w:numId w:val="1057"/>
          <w:ilvl w:val="0"/>
        </w:numPr>
      </w:pPr>
      <w:r>
        <w:t xml:space="preserve">…</w:t>
      </w:r>
    </w:p>
    <w:p>
      <w:pPr>
        <w:pStyle w:val="FirstParagraph"/>
      </w:pPr>
      <w:r>
        <w:rPr>
          <w:b/>
        </w:rPr>
        <w:t xml:space="preserve">Weitere Informationen:</w:t>
      </w:r>
    </w:p>
    <w:p>
      <w:pPr>
        <w:pStyle w:val="Compact"/>
        <w:numPr>
          <w:numId w:val="1058"/>
          <w:ilvl w:val="0"/>
        </w:numPr>
      </w:pPr>
      <w:r>
        <w:t xml:space="preserve">Wikipedia Artikel</w:t>
      </w:r>
      <w:r>
        <w:t xml:space="preserve"> </w:t>
      </w:r>
      <w:hyperlink r:id="rId143">
        <w:r>
          <w:rPr>
            <w:rStyle w:val="Hyperlink"/>
          </w:rPr>
          <w:t xml:space="preserve">SMART Criteria</w:t>
        </w:r>
      </w:hyperlink>
    </w:p>
    <w:p>
      <w:pPr>
        <w:pStyle w:val="Compact"/>
        <w:numPr>
          <w:numId w:val="1058"/>
          <w:ilvl w:val="0"/>
        </w:numPr>
      </w:pPr>
      <w:r>
        <w:t xml:space="preserve">MIT Sloan Artikel</w:t>
      </w:r>
      <w:r>
        <w:t xml:space="preserve"> </w:t>
      </w:r>
      <w:hyperlink r:id="rId144">
        <w:r>
          <w:rPr>
            <w:rStyle w:val="Hyperlink"/>
          </w:rPr>
          <w:t xml:space="preserve">With Goals, FAST Beats SMART</w:t>
        </w:r>
      </w:hyperlink>
    </w:p>
    <w:p>
      <w:pPr>
        <w:pStyle w:val="Compact"/>
        <w:numPr>
          <w:numId w:val="1058"/>
          <w:ilvl w:val="0"/>
        </w:numPr>
      </w:pPr>
      <w:r>
        <w:t xml:space="preserve">Ted Talk</w:t>
      </w:r>
      <w:r>
        <w:t xml:space="preserve"> </w:t>
      </w:r>
      <w:hyperlink r:id="rId145">
        <w:r>
          <w:rPr>
            <w:rStyle w:val="Hyperlink"/>
          </w:rPr>
          <w:t xml:space="preserve">How We Can Make the World a Better Place by 2030</w:t>
        </w:r>
      </w:hyperlink>
    </w:p>
    <w:p>
      <w:pPr>
        <w:pStyle w:val="Compact"/>
        <w:numPr>
          <w:numId w:val="1058"/>
          <w:ilvl w:val="0"/>
        </w:numPr>
      </w:pPr>
      <w:r>
        <w:t xml:space="preserve">Video</w:t>
      </w:r>
      <w:r>
        <w:t xml:space="preserve"> </w:t>
      </w:r>
      <w:hyperlink r:id="rId44">
        <w:r>
          <w:rPr>
            <w:rStyle w:val="Hyperlink"/>
          </w:rPr>
          <w:t xml:space="preserve">How Google Sets Goals: OKRs</w:t>
        </w:r>
      </w:hyperlink>
      <w:r>
        <w:t xml:space="preserve"> </w:t>
      </w:r>
      <w:r>
        <w:t xml:space="preserve">mit Google</w:t>
      </w:r>
      <w:r>
        <w:t xml:space="preserve"> </w:t>
      </w:r>
      <w:r>
        <w:t xml:space="preserve">Ventures Partner Rick Klau</w:t>
      </w:r>
    </w:p>
    <w:p>
      <w:pPr>
        <w:pStyle w:val="Compact"/>
        <w:numPr>
          <w:numId w:val="1058"/>
          <w:ilvl w:val="0"/>
        </w:numPr>
      </w:pPr>
      <w:r>
        <w:t xml:space="preserve">Buch</w:t>
      </w:r>
      <w:r>
        <w:t xml:space="preserve"> </w:t>
      </w:r>
      <w:hyperlink r:id="rId45">
        <w:r>
          <w:rPr>
            <w:rStyle w:val="Hyperlink"/>
          </w:rPr>
          <w:t xml:space="preserve">Introduction To OKRs</w:t>
        </w:r>
      </w:hyperlink>
      <w:r>
        <w:t xml:space="preserve"> </w:t>
      </w:r>
      <w:r>
        <w:t xml:space="preserve">von Christina Wodtke</w:t>
      </w:r>
    </w:p>
    <w:p>
      <w:pPr>
        <w:pStyle w:val="Compact"/>
        <w:numPr>
          <w:numId w:val="1058"/>
          <w:ilvl w:val="0"/>
        </w:numPr>
      </w:pPr>
      <w:r>
        <w:t xml:space="preserve">Buch</w:t>
      </w:r>
      <w:r>
        <w:t xml:space="preserve"> </w:t>
      </w:r>
      <w:hyperlink r:id="rId46">
        <w:r>
          <w:rPr>
            <w:rStyle w:val="Hyperlink"/>
          </w:rPr>
          <w:t xml:space="preserve">The Beginner’s Guide To OKR</w:t>
        </w:r>
      </w:hyperlink>
      <w:r>
        <w:t xml:space="preserve"> </w:t>
      </w:r>
      <w:r>
        <w:t xml:space="preserve">von Felipe Castro</w:t>
      </w:r>
    </w:p>
    <w:p>
      <w:pPr>
        <w:pStyle w:val="Heading3"/>
      </w:pPr>
      <w:bookmarkStart w:id="146" w:name="stretch-goals-and-moonshots-kata"/>
      <w:r>
        <w:t xml:space="preserve">Stretch Goals and Moonshots (Kata)</w:t>
      </w:r>
      <w:bookmarkEnd w:id="146"/>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2"/>
      </w:pPr>
      <w:bookmarkStart w:id="147" w:name="okr-lernpfad"/>
      <w:r>
        <w:t xml:space="preserve">OKR Lernpfad</w:t>
      </w:r>
      <w:bookmarkEnd w:id="147"/>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96">
        <w:r>
          <w:rPr>
            <w:rStyle w:val="Hyperlink"/>
          </w:rPr>
          <w:t xml:space="preserve">nach folgenden Kriterien</w:t>
        </w:r>
      </w:hyperlink>
      <w:r>
        <w:t xml:space="preserve"> </w:t>
      </w:r>
      <w:r>
        <w:t xml:space="preserve">definiert werden:</w:t>
      </w:r>
    </w:p>
    <w:p>
      <w:pPr>
        <w:pStyle w:val="Compact"/>
        <w:numPr>
          <w:numId w:val="1059"/>
          <w:ilvl w:val="0"/>
        </w:numPr>
      </w:pPr>
      <w:r>
        <w:t xml:space="preserve">Objectives sind anspruchsvoll und können sich etwas unbequem anfühlen.</w:t>
      </w:r>
    </w:p>
    <w:p>
      <w:pPr>
        <w:pStyle w:val="Compact"/>
        <w:numPr>
          <w:numId w:val="1059"/>
          <w:ilvl w:val="0"/>
        </w:numPr>
      </w:pPr>
      <w:r>
        <w:t xml:space="preserve">Key Results sind auf einer Skala von 0 - 1,0 messbar (oder 0-100%).</w:t>
      </w:r>
    </w:p>
    <w:p>
      <w:pPr>
        <w:pStyle w:val="Compact"/>
        <w:numPr>
          <w:numId w:val="1059"/>
          <w:ilvl w:val="0"/>
        </w:numPr>
      </w:pPr>
      <w:r>
        <w:t xml:space="preserve">OKRs sind transparent, so dass jeder sehen kann, woran andere arbeiten.</w:t>
      </w:r>
    </w:p>
    <w:p>
      <w:pPr>
        <w:pStyle w:val="Compact"/>
        <w:numPr>
          <w:numId w:val="1059"/>
          <w:ilvl w:val="0"/>
        </w:numPr>
      </w:pPr>
      <w:r>
        <w:t xml:space="preserve">Der optimale Grad der Zielerreichung ist 60-70%. Wenn du deine Ziele immer zu 100% erreichst, sind deine OKRs nicht ambitioniert genug und du solltest dir höhere Ziele stecken.</w:t>
      </w:r>
    </w:p>
    <w:p>
      <w:pPr>
        <w:pStyle w:val="Compact"/>
        <w:numPr>
          <w:numId w:val="1059"/>
          <w:ilvl w:val="0"/>
        </w:numPr>
      </w:pPr>
      <w:r>
        <w:t xml:space="preserve">Ein niedriger Grad der Zielerreichung sollte als Lernchance für die nächsten OKRs angesehen werden.</w:t>
      </w:r>
    </w:p>
    <w:p>
      <w:pPr>
        <w:pStyle w:val="Compact"/>
        <w:numPr>
          <w:numId w:val="1059"/>
          <w:ilvl w:val="0"/>
        </w:numPr>
      </w:pPr>
      <w:r>
        <w:t xml:space="preserve">In Unternehmen dienen OKRs NICHT(!) zur Leistungsbeurteilung.</w:t>
      </w:r>
    </w:p>
    <w:p>
      <w:pPr>
        <w:pStyle w:val="Compact"/>
        <w:numPr>
          <w:numId w:val="1059"/>
          <w:ilvl w:val="0"/>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48" w:name="Xebfd994107c6be6b7673755464a88aa9c00aef0"/>
      <w:r>
        <w:t xml:space="preserve">Mach Dich mit den Grundlagen vertraut (Kata)</w:t>
      </w:r>
      <w:bookmarkEnd w:id="148"/>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pStyle w:val="Compact"/>
        <w:numPr>
          <w:numId w:val="1060"/>
          <w:ilvl w:val="0"/>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pStyle w:val="Compact"/>
        <w:numPr>
          <w:numId w:val="1060"/>
          <w:ilvl w:val="0"/>
        </w:numPr>
      </w:pPr>
      <w:r>
        <w:t xml:space="preserve">Trage dein Arbeitsmaterial wie Ablagekörbe, Stifte, Mappen, Haftnotizzettel, etc. zusammen</w:t>
      </w:r>
    </w:p>
    <w:p>
      <w:pPr>
        <w:pStyle w:val="Compact"/>
        <w:numPr>
          <w:numId w:val="1060"/>
          <w:ilvl w:val="0"/>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1"/>
      </w:pPr>
      <w:bookmarkStart w:id="149" w:name="über-lernos"/>
      <w:r>
        <w:t xml:space="preserve">Über lernOS</w:t>
      </w:r>
      <w:bookmarkEnd w:id="149"/>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rPr>
          <w:b/>
        </w:rPr>
        <w:t xml:space="preserve">Lizenz:</w:t>
      </w:r>
    </w:p>
    <w:p>
      <w:pPr>
        <w:pStyle w:val="BodyText"/>
      </w:pPr>
      <w:r>
        <w:t xml:space="preserve">lernOS Leitfäden stehen unter der Lizenz</w:t>
      </w:r>
      <w:r>
        <w:t xml:space="preserve"> </w:t>
      </w:r>
      <w:hyperlink r:id="rId15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15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61"/>
          <w:ilvl w:val="0"/>
        </w:numPr>
      </w:pPr>
      <w:r>
        <w:rPr>
          <w:b/>
        </w:rPr>
        <w:t xml:space="preserve">Teilen</w:t>
      </w:r>
      <w:r>
        <w:t xml:space="preserve"> </w:t>
      </w:r>
      <w:r>
        <w:t xml:space="preserve">- das Material in jedwedem Format oder Medium vervielfältigen und weiterverbreiten.</w:t>
      </w:r>
    </w:p>
    <w:p>
      <w:pPr>
        <w:pStyle w:val="Compact"/>
        <w:numPr>
          <w:numId w:val="106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6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6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3"/>
      </w:pPr>
      <w:bookmarkStart w:id="152" w:name="Xef17d2c312672a235082ae71003d5378ef3fb47"/>
      <w:r>
        <w:t xml:space="preserve">Kontinuierliche Verbesserung - Der Weg zur Meisterschaft (Kata)</w:t>
      </w:r>
      <w:bookmarkEnd w:id="152"/>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pStyle w:val="Compact"/>
        <w:numPr>
          <w:numId w:val="1063"/>
          <w:ilvl w:val="0"/>
        </w:numPr>
      </w:pPr>
      <w:r>
        <w:t xml:space="preserve">Lies das Kapitel 15 in David Allens Buch</w:t>
      </w:r>
      <w:r>
        <w:t xml:space="preserve"> </w:t>
      </w:r>
      <w:r>
        <w:t xml:space="preserve">“</w:t>
      </w:r>
      <w:r>
        <w:t xml:space="preserve">Wie ich die Dinge geregelt kriege</w:t>
      </w:r>
      <w:r>
        <w:t xml:space="preserve">”</w:t>
      </w:r>
      <w:r>
        <w:t xml:space="preserve">.</w:t>
      </w:r>
    </w:p>
    <w:p>
      <w:pPr>
        <w:pStyle w:val="Compact"/>
        <w:numPr>
          <w:numId w:val="1063"/>
          <w:ilvl w:val="0"/>
        </w:numPr>
      </w:pPr>
      <w:r>
        <w:t xml:space="preserve">Wähle 1-3 Ideen aus der letzten Kata aus.</w:t>
      </w:r>
    </w:p>
    <w:p>
      <w:pPr>
        <w:pStyle w:val="Compact"/>
        <w:numPr>
          <w:numId w:val="1063"/>
          <w:ilvl w:val="0"/>
        </w:numPr>
      </w:pPr>
      <w:r>
        <w:t xml:space="preserve">Arbeite diese Ideen weiter zu konkreten Projekten und Aufgaben aus.</w:t>
      </w:r>
    </w:p>
    <w:p>
      <w:pPr>
        <w:pStyle w:val="Compact"/>
        <w:numPr>
          <w:numId w:val="1064"/>
          <w:ilvl w:val="1"/>
        </w:numPr>
      </w:pPr>
      <w:r>
        <w:t xml:space="preserve">Was muss jetzt gestartet werden, damit sich die Ideen und Wünsche in 2-5 Jahren erfüllen?</w:t>
      </w:r>
    </w:p>
    <w:p>
      <w:pPr>
        <w:pStyle w:val="Compact"/>
        <w:numPr>
          <w:numId w:val="1064"/>
          <w:ilvl w:val="1"/>
        </w:numPr>
      </w:pPr>
      <w:r>
        <w:t xml:space="preserve">Besprich diese Ideen mit Personen, deren Rat du schätzt.</w:t>
      </w:r>
    </w:p>
    <w:p>
      <w:pPr>
        <w:pStyle w:val="Compact"/>
        <w:numPr>
          <w:numId w:val="1064"/>
          <w:ilvl w:val="1"/>
        </w:numPr>
      </w:pPr>
      <w:r>
        <w:t xml:space="preserve">Baue dir ein Netzwerk von neuen Kontakten auf, die dir helfen können deine Ziele zu erreichen.</w:t>
      </w:r>
    </w:p>
    <w:p>
      <w:pPr>
        <w:pStyle w:val="Compact"/>
        <w:numPr>
          <w:numId w:val="1063"/>
          <w:ilvl w:val="0"/>
        </w:numPr>
      </w:pPr>
      <w:r>
        <w:t xml:space="preserve">Lagere immer mehr</w:t>
      </w:r>
      <w:r>
        <w:t xml:space="preserve"> </w:t>
      </w:r>
      <w:r>
        <w:t xml:space="preserve">“</w:t>
      </w:r>
      <w:r>
        <w:t xml:space="preserve">Denken</w:t>
      </w:r>
      <w:r>
        <w:t xml:space="preserve">”</w:t>
      </w:r>
      <w:r>
        <w:t xml:space="preserve"> </w:t>
      </w:r>
      <w:r>
        <w:t xml:space="preserve">in dein GTD-System aus</w:t>
      </w:r>
    </w:p>
    <w:p>
      <w:pPr>
        <w:pStyle w:val="Compact"/>
        <w:numPr>
          <w:numId w:val="1065"/>
          <w:ilvl w:val="1"/>
        </w:numPr>
      </w:pPr>
      <w:r>
        <w:t xml:space="preserve">Suche dir einen Bereich, den du noch nicht in Deinem GTD-System erfasst hast.</w:t>
      </w:r>
    </w:p>
    <w:p>
      <w:pPr>
        <w:pStyle w:val="Compact"/>
        <w:numPr>
          <w:numId w:val="1065"/>
          <w:ilvl w:val="1"/>
        </w:numPr>
      </w:pPr>
      <w:r>
        <w:t xml:space="preserve">Integriere auch diese Bereiche in deine GTD-Routinen.</w:t>
      </w:r>
    </w:p>
    <w:p>
      <w:pPr>
        <w:pStyle w:val="Compact"/>
        <w:numPr>
          <w:numId w:val="1063"/>
          <w:ilvl w:val="0"/>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BodyText"/>
      </w:pPr>
      <w:r>
        <w:rPr>
          <w:b/>
        </w:rPr>
        <w:t xml:space="preserve">Stop talking, start doing!</w:t>
      </w:r>
    </w:p>
    <w:p>
      <w:pPr>
        <w:pStyle w:val="BodyText"/>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pStyle w:val="Compact"/>
        <w:numPr>
          <w:numId w:val="1066"/>
          <w:ilvl w:val="0"/>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pStyle w:val="Compact"/>
        <w:numPr>
          <w:numId w:val="1066"/>
          <w:ilvl w:val="0"/>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pStyle w:val="Compact"/>
        <w:numPr>
          <w:numId w:val="1066"/>
          <w:ilvl w:val="0"/>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pStyle w:val="Compact"/>
        <w:numPr>
          <w:numId w:val="1066"/>
          <w:ilvl w:val="0"/>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pStyle w:val="Compact"/>
        <w:numPr>
          <w:numId w:val="1066"/>
          <w:ilvl w:val="0"/>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3"/>
      </w:pPr>
      <w:bookmarkStart w:id="153" w:name="what-is-your-confidence-level-kata"/>
      <w:r>
        <w:t xml:space="preserve">What is your Confidence Level? (Kata)</w:t>
      </w:r>
      <w:bookmarkEnd w:id="153"/>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54">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4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png" /><Relationship Type="http://schemas.openxmlformats.org/officeDocument/2006/relationships/hyperlink" Id="rId71" Target="" TargetMode="External" /><Relationship Type="http://schemas.openxmlformats.org/officeDocument/2006/relationships/hyperlink" Id="rId74" Target="http://codekata.com" TargetMode="External" /><Relationship Type="http://schemas.openxmlformats.org/officeDocument/2006/relationships/hyperlink" Id="rId109" Target="http://innovationsbeirat.de/open-first" TargetMode="External" /><Relationship Type="http://schemas.openxmlformats.org/officeDocument/2006/relationships/hyperlink" Id="rId47" Target="http://okrbook.com" TargetMode="External" /><Relationship Type="http://schemas.openxmlformats.org/officeDocument/2006/relationships/hyperlink" Id="rId112" Target="http://www.p21.org/our-work/p21-framework" TargetMode="External" /><Relationship Type="http://schemas.openxmlformats.org/officeDocument/2006/relationships/hyperlink" Id="rId40" Target="https://amzn.to/2O9sA4u" TargetMode="External" /><Relationship Type="http://schemas.openxmlformats.org/officeDocument/2006/relationships/hyperlink" Id="rId41" Target="https://amzn.to/2XVI1Bv" TargetMode="External" /><Relationship Type="http://schemas.openxmlformats.org/officeDocument/2006/relationships/hyperlink" Id="rId133" Target="https://coderdojo.com" TargetMode="External" /><Relationship Type="http://schemas.openxmlformats.org/officeDocument/2006/relationships/hyperlink" Id="rId68" Target="https://cognitive-edge.com/methods/the-future-backwards/" TargetMode="External" /><Relationship Type="http://schemas.openxmlformats.org/officeDocument/2006/relationships/hyperlink" Id="rId69" Target="https://cognitive-edge.com/wp-content/uploads/2015/01/3---ChrisFl-IMG-0058-wpcf_300x225.jpg" TargetMode="External" /><Relationship Type="http://schemas.openxmlformats.org/officeDocument/2006/relationships/hyperlink" Id="rId150" Target="https://creativecommons.org/licenses/by/4.0/deed.de" TargetMode="External" /><Relationship Type="http://schemas.openxmlformats.org/officeDocument/2006/relationships/hyperlink" Id="rId60" Target="https://de.wikipedia.org/wiki/Management_by_Objectives" TargetMode="External" /><Relationship Type="http://schemas.openxmlformats.org/officeDocument/2006/relationships/hyperlink" Id="rId128" Target="https://de.wikipedia.org/wiki/Objectives_and_Key_Results" TargetMode="External" /><Relationship Type="http://schemas.openxmlformats.org/officeDocument/2006/relationships/hyperlink" Id="rId125" Target="https://de.wikipedia.org/wiki/Zwerge_auf_den_Schultern_von_Riesen" TargetMode="External" /><Relationship Type="http://schemas.openxmlformats.org/officeDocument/2006/relationships/hyperlink" Id="rId123" Target="https://docs.google.com/forms/d/e/1FAIpQLSc9KrufUD9Mu9wstGv8ojfChRwPlq2dVi_kAUB04MuymmzUSg/viewform" TargetMode="External" /><Relationship Type="http://schemas.openxmlformats.org/officeDocument/2006/relationships/hyperlink" Id="rId113" Target="https://ec.europa.eu/jrc/en/publication/eur-scientific-and-technical-research-reports/digcomp-21-digital-competence-framework-citizens-eight-proficiency-levels-and-examples-use" TargetMode="External" /><Relationship Type="http://schemas.openxmlformats.org/officeDocument/2006/relationships/hyperlink" Id="rId77" Target="https://en.wikipedia.org/wiki/Business_Model_Canvas" TargetMode="External" /><Relationship Type="http://schemas.openxmlformats.org/officeDocument/2006/relationships/hyperlink" Id="rId91" Target="https://en.wikipedia.org/wiki/Dale_Carnegie" TargetMode="External" /><Relationship Type="http://schemas.openxmlformats.org/officeDocument/2006/relationships/hyperlink" Id="rId114" Target="https://en.wikipedia.org/wiki/Dreyfus_model_of_skill_acquisition" TargetMode="External" /><Relationship Type="http://schemas.openxmlformats.org/officeDocument/2006/relationships/hyperlink" Id="rId56" Target="https://en.wikipedia.org/wiki/Egosurfing" TargetMode="External" /><Relationship Type="http://schemas.openxmlformats.org/officeDocument/2006/relationships/hyperlink" Id="rId122" Target="https://en.wikipedia.org/wiki/Flipped_classroom" TargetMode="External" /><Relationship Type="http://schemas.openxmlformats.org/officeDocument/2006/relationships/hyperlink" Id="rId43" Target="https://en.wikipedia.org/wiki/OKR" TargetMode="External" /><Relationship Type="http://schemas.openxmlformats.org/officeDocument/2006/relationships/hyperlink" Id="rId107" Target="https://en.wikipedia.org/wiki/Openness" TargetMode="External" /><Relationship Type="http://schemas.openxmlformats.org/officeDocument/2006/relationships/hyperlink" Id="rId73" Target="https://en.wikipedia.org/wiki/Peer_support" TargetMode="External" /><Relationship Type="http://schemas.openxmlformats.org/officeDocument/2006/relationships/hyperlink" Id="rId143" Target="https://en.wikipedia.org/wiki/SMART_criteria" TargetMode="External" /><Relationship Type="http://schemas.openxmlformats.org/officeDocument/2006/relationships/hyperlink" Id="rId30" Target="https://en.wikipedia.org/wiki/Self-fulfilling_prophecy" TargetMode="External" /><Relationship Type="http://schemas.openxmlformats.org/officeDocument/2006/relationships/hyperlink" Id="rId65" Target="https://en.wikipedia.org/wiki/Volatility,_uncertainty,_complexity_and_ambiguity" TargetMode="External" /><Relationship Type="http://schemas.openxmlformats.org/officeDocument/2006/relationships/hyperlink" Id="rId46" Target="https://felipecastro.com/resource/The-Beginners-Guide-to-OKR.pdf" TargetMode="External" /><Relationship Type="http://schemas.openxmlformats.org/officeDocument/2006/relationships/hyperlink" Id="rId31" Target="https://futureme.org" TargetMode="External" /><Relationship Type="http://schemas.openxmlformats.org/officeDocument/2006/relationships/hyperlink" Id="rId97" Target="https://gettingthingsdone.com/what-is-gtd/" TargetMode="External" /><Relationship Type="http://schemas.openxmlformats.org/officeDocument/2006/relationships/hyperlink" Id="rId121" Target="https://github.com/cogneon/lernos-core/tree/master/lernOS%20Circle%20Template" TargetMode="External" /><Relationship Type="http://schemas.openxmlformats.org/officeDocument/2006/relationships/hyperlink" Id="rId118" Target="https://github.com/cogneon/lernos-core/wiki" TargetMode="External" /><Relationship Type="http://schemas.openxmlformats.org/officeDocument/2006/relationships/hyperlink" Id="rId115" Target="https://learning.mozilla.org/en-US/web-literacy" TargetMode="External" /><Relationship Type="http://schemas.openxmlformats.org/officeDocument/2006/relationships/hyperlink" Id="rId78" Target="https://lernOS.org" TargetMode="External" /><Relationship Type="http://schemas.openxmlformats.org/officeDocument/2006/relationships/hyperlink" Id="rId50" Target="https://okrs.com" TargetMode="External" /><Relationship Type="http://schemas.openxmlformats.org/officeDocument/2006/relationships/hyperlink" Id="rId108" Target="https://opendefinition.org" TargetMode="External" /><Relationship Type="http://schemas.openxmlformats.org/officeDocument/2006/relationships/hyperlink" Id="rId75" Target="https://products.office.com/en-us/microsoft-teams/group-chat-software" TargetMode="External" /><Relationship Type="http://schemas.openxmlformats.org/officeDocument/2006/relationships/hyperlink" Id="rId42" Target="https://rework.withgoogle.com/guides/set-goals-with-okrs/steps/introduction" TargetMode="External" /><Relationship Type="http://schemas.openxmlformats.org/officeDocument/2006/relationships/hyperlink" Id="rId96" Target="https://rework.withgoogle.com/guides/set-goals-with-okrs/steps/introduction/" TargetMode="External" /><Relationship Type="http://schemas.openxmlformats.org/officeDocument/2006/relationships/hyperlink" Id="rId99" Target="https://rework.withgoogle.com/guides/set-goals-with-okrs/steps/set-objectives-and-develop-key-results/" TargetMode="External" /><Relationship Type="http://schemas.openxmlformats.org/officeDocument/2006/relationships/hyperlink" Id="rId126" Target="https://scrumguides.org" TargetMode="External" /><Relationship Type="http://schemas.openxmlformats.org/officeDocument/2006/relationships/hyperlink" Id="rId144" Target="https://sloanreview.mit.edu/article/with-goals-fast-beats-smart" TargetMode="External" /><Relationship Type="http://schemas.openxmlformats.org/officeDocument/2006/relationships/hyperlink" Id="rId57" Target="https://snurb.info/files/aoir2008/Google%20Yourself!%20Measuring%20the%20performance%20of%20personalized%20information%20resources%20%28AoIR%202008%29.pdf" TargetMode="External" /><Relationship Type="http://schemas.openxmlformats.org/officeDocument/2006/relationships/hyperlink" Id="rId35" Target="https://stratusadmissionscounseling.com/duke-fuqua-25-random-things-dos-donts" TargetMode="External" /><Relationship Type="http://schemas.openxmlformats.org/officeDocument/2006/relationships/hyperlink" Id="rId84" Target="https://thebryceswrite.com/2010/11/29/when-will-we-work-out-loud-soon/" TargetMode="External" /><Relationship Type="http://schemas.openxmlformats.org/officeDocument/2006/relationships/hyperlink" Id="rId70" Target="https://twitter.com/GoodTransfer" TargetMode="External" /><Relationship Type="http://schemas.openxmlformats.org/officeDocument/2006/relationships/hyperlink" Id="rId48" Target="https://weekdone.com" TargetMode="External" /><Relationship Type="http://schemas.openxmlformats.org/officeDocument/2006/relationships/hyperlink" Id="rId95" Target="https://workingoutloud.com/de/circle-guides" TargetMode="External" /><Relationship Type="http://schemas.openxmlformats.org/officeDocument/2006/relationships/hyperlink" Id="rId83" Target="https://workingoutloud.com/en/circle-guides" TargetMode="External" /><Relationship Type="http://schemas.openxmlformats.org/officeDocument/2006/relationships/hyperlink" Id="rId54" Target="https://workpath.com" TargetMode="External" /><Relationship Type="http://schemas.openxmlformats.org/officeDocument/2006/relationships/hyperlink" Id="rId87" Target="https://www.amazon.de/gp/product/3492307205/ref=as_li_tl" TargetMode="External" /><Relationship Type="http://schemas.openxmlformats.org/officeDocument/2006/relationships/hyperlink" Id="rId23" Target="https://www.facebook.com/groups" TargetMode="External" /><Relationship Type="http://schemas.openxmlformats.org/officeDocument/2006/relationships/hyperlink" Id="rId134" Target="https://www.inc.com/magazine/19970201/1169.html" TargetMode="External" /><Relationship Type="http://schemas.openxmlformats.org/officeDocument/2006/relationships/hyperlink" Id="rId22" Target="https://www.linkedin.com/groups" TargetMode="External" /><Relationship Type="http://schemas.openxmlformats.org/officeDocument/2006/relationships/hyperlink" Id="rId25" Target="https://www.meetup.com" TargetMode="External" /><Relationship Type="http://schemas.openxmlformats.org/officeDocument/2006/relationships/hyperlink" Id="rId64" Target="https://www.oecd.org/education/2030" TargetMode="External" /><Relationship Type="http://schemas.openxmlformats.org/officeDocument/2006/relationships/hyperlink" Id="rId49" Target="https://www.okrs.com/2016/12/bens-white-paper" TargetMode="External" /><Relationship Type="http://schemas.openxmlformats.org/officeDocument/2006/relationships/hyperlink" Id="rId45" Target="https://www.oreilly.com/business/free/files/introduction-to-okrs.pdf" TargetMode="External" /><Relationship Type="http://schemas.openxmlformats.org/officeDocument/2006/relationships/hyperlink" Id="rId117" Target="https://www.oreilly.com/pub/a/web2/archive/what-is-web-20.html" TargetMode="External" /><Relationship Type="http://schemas.openxmlformats.org/officeDocument/2006/relationships/hyperlink" Id="rId154" Target="https://www.perdoo.com/blog/okr-confidence-levels/" TargetMode="External" /><Relationship Type="http://schemas.openxmlformats.org/officeDocument/2006/relationships/hyperlink" Id="rId26" Target="https://www.reddit.com/reddits" TargetMode="External" /><Relationship Type="http://schemas.openxmlformats.org/officeDocument/2006/relationships/hyperlink" Id="rId106" Target="https://www.rrojasdatabank.info/thermo/20388.pdf" TargetMode="External" /><Relationship Type="http://schemas.openxmlformats.org/officeDocument/2006/relationships/hyperlink" Id="rId81" Target="https://www.schlosser.info/5-schritte-zu-natuerlicher-projektplanung-nach-gtd/" TargetMode="External" /><Relationship Type="http://schemas.openxmlformats.org/officeDocument/2006/relationships/hyperlink" Id="rId137" Target="https://www.scrumguides.org/scrum-guide.html#events-retro" TargetMode="External" /><Relationship Type="http://schemas.openxmlformats.org/officeDocument/2006/relationships/hyperlink" Id="rId136" Target="https://www.scrumguides.org/scrum-guide.html#events-review" TargetMode="External" /><Relationship Type="http://schemas.openxmlformats.org/officeDocument/2006/relationships/hyperlink" Id="rId21" Target="https://www.ted.com/talks/seth_godin_on_the_tribes_we_lead" TargetMode="External" /><Relationship Type="http://schemas.openxmlformats.org/officeDocument/2006/relationships/hyperlink" Id="rId51" Target="https://www.therebegiants.com/the-official-okr-podcast" TargetMode="External" /><Relationship Type="http://schemas.openxmlformats.org/officeDocument/2006/relationships/hyperlink" Id="rId142" Target="https://www.un.org/sustainabledevelopment/sustainable-development-goals" TargetMode="External" /><Relationship Type="http://schemas.openxmlformats.org/officeDocument/2006/relationships/hyperlink" Id="rId33" Target="https://www.wikihow.com/Write-a-Letter-to-Your-Future-Self" TargetMode="External" /><Relationship Type="http://schemas.openxmlformats.org/officeDocument/2006/relationships/hyperlink" Id="rId138" Target="https://www.workpath.com/magazine/wie-sie-einen-effektiven-okr-zyklus-gestalten/" TargetMode="External" /><Relationship Type="http://schemas.openxmlformats.org/officeDocument/2006/relationships/hyperlink" Id="rId53" Target="https://www.workpath.com/okr-plus" TargetMode="External" /><Relationship Type="http://schemas.openxmlformats.org/officeDocument/2006/relationships/hyperlink" Id="rId52" Target="https://www.workpath.com/wp-content/uploads/2018/10/okr-community-report2017.pdf" TargetMode="External" /><Relationship Type="http://schemas.openxmlformats.org/officeDocument/2006/relationships/hyperlink" Id="rId24" Target="https://www.xing.com/communities" TargetMode="External" /><Relationship Type="http://schemas.openxmlformats.org/officeDocument/2006/relationships/hyperlink" Id="rId36" Target="https://www.youtube.com/results?search_query=random+facts+about+me" TargetMode="External" /><Relationship Type="http://schemas.openxmlformats.org/officeDocument/2006/relationships/hyperlink" Id="rId92" Target="https://www.youtube.com/watch?v=6a_KF7TYKVc" TargetMode="External" /><Relationship Type="http://schemas.openxmlformats.org/officeDocument/2006/relationships/hyperlink" Id="rId32" Target="https://www.youtube.com/watch?v=XwN0tJlXF-0" TargetMode="External" /><Relationship Type="http://schemas.openxmlformats.org/officeDocument/2006/relationships/hyperlink" Id="rId110" Target="https://www.youtube.com/watch?v=hiiEeMN7vbQ" TargetMode="External" /><Relationship Type="http://schemas.openxmlformats.org/officeDocument/2006/relationships/hyperlink" Id="rId44" Target="https://www.youtube.com/watch?v=mJB83EZtAjc" TargetMode="External" /><Relationship Type="http://schemas.openxmlformats.org/officeDocument/2006/relationships/hyperlink" Id="rId145" Target="https://www.youtube.com/watch?v=o08ykAqLOxk" TargetMode="External" /><Relationship Type="http://schemas.openxmlformats.org/officeDocument/2006/relationships/hyperlink" Id="rId59" Target="https://youtu.be/mJB83EZtAjc?t=1061" TargetMode="External" /><Relationship Type="http://schemas.openxmlformats.org/officeDocument/2006/relationships/hyperlink" Id="rId80" Target="https://youtu.be/qkDWzHJZtHs" TargetMode="External" /><Relationship Type="http://schemas.openxmlformats.org/officeDocument/2006/relationships/hyperlink" Id="rId127" Target="https:/gettingthingsdone.com" TargetMode="External" /><Relationship Type="http://schemas.openxmlformats.org/officeDocument/2006/relationships/hyperlink" Id="rId12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74" Target="http://codekata.com" TargetMode="External" /><Relationship Type="http://schemas.openxmlformats.org/officeDocument/2006/relationships/hyperlink" Id="rId109" Target="http://innovationsbeirat.de/open-first" TargetMode="External" /><Relationship Type="http://schemas.openxmlformats.org/officeDocument/2006/relationships/hyperlink" Id="rId47" Target="http://okrbook.com" TargetMode="External" /><Relationship Type="http://schemas.openxmlformats.org/officeDocument/2006/relationships/hyperlink" Id="rId112" Target="http://www.p21.org/our-work/p21-framework" TargetMode="External" /><Relationship Type="http://schemas.openxmlformats.org/officeDocument/2006/relationships/hyperlink" Id="rId40" Target="https://amzn.to/2O9sA4u" TargetMode="External" /><Relationship Type="http://schemas.openxmlformats.org/officeDocument/2006/relationships/hyperlink" Id="rId41" Target="https://amzn.to/2XVI1Bv" TargetMode="External" /><Relationship Type="http://schemas.openxmlformats.org/officeDocument/2006/relationships/hyperlink" Id="rId133" Target="https://coderdojo.com" TargetMode="External" /><Relationship Type="http://schemas.openxmlformats.org/officeDocument/2006/relationships/hyperlink" Id="rId68" Target="https://cognitive-edge.com/methods/the-future-backwards/" TargetMode="External" /><Relationship Type="http://schemas.openxmlformats.org/officeDocument/2006/relationships/hyperlink" Id="rId69" Target="https://cognitive-edge.com/wp-content/uploads/2015/01/3---ChrisFl-IMG-0058-wpcf_300x225.jpg" TargetMode="External" /><Relationship Type="http://schemas.openxmlformats.org/officeDocument/2006/relationships/hyperlink" Id="rId150" Target="https://creativecommons.org/licenses/by/4.0/deed.de" TargetMode="External" /><Relationship Type="http://schemas.openxmlformats.org/officeDocument/2006/relationships/hyperlink" Id="rId60" Target="https://de.wikipedia.org/wiki/Management_by_Objectives" TargetMode="External" /><Relationship Type="http://schemas.openxmlformats.org/officeDocument/2006/relationships/hyperlink" Id="rId128" Target="https://de.wikipedia.org/wiki/Objectives_and_Key_Results" TargetMode="External" /><Relationship Type="http://schemas.openxmlformats.org/officeDocument/2006/relationships/hyperlink" Id="rId125" Target="https://de.wikipedia.org/wiki/Zwerge_auf_den_Schultern_von_Riesen" TargetMode="External" /><Relationship Type="http://schemas.openxmlformats.org/officeDocument/2006/relationships/hyperlink" Id="rId123" Target="https://docs.google.com/forms/d/e/1FAIpQLSc9KrufUD9Mu9wstGv8ojfChRwPlq2dVi_kAUB04MuymmzUSg/viewform" TargetMode="External" /><Relationship Type="http://schemas.openxmlformats.org/officeDocument/2006/relationships/hyperlink" Id="rId113" Target="https://ec.europa.eu/jrc/en/publication/eur-scientific-and-technical-research-reports/digcomp-21-digital-competence-framework-citizens-eight-proficiency-levels-and-examples-use" TargetMode="External" /><Relationship Type="http://schemas.openxmlformats.org/officeDocument/2006/relationships/hyperlink" Id="rId77" Target="https://en.wikipedia.org/wiki/Business_Model_Canvas" TargetMode="External" /><Relationship Type="http://schemas.openxmlformats.org/officeDocument/2006/relationships/hyperlink" Id="rId91" Target="https://en.wikipedia.org/wiki/Dale_Carnegie" TargetMode="External" /><Relationship Type="http://schemas.openxmlformats.org/officeDocument/2006/relationships/hyperlink" Id="rId114" Target="https://en.wikipedia.org/wiki/Dreyfus_model_of_skill_acquisition" TargetMode="External" /><Relationship Type="http://schemas.openxmlformats.org/officeDocument/2006/relationships/hyperlink" Id="rId56" Target="https://en.wikipedia.org/wiki/Egosurfing" TargetMode="External" /><Relationship Type="http://schemas.openxmlformats.org/officeDocument/2006/relationships/hyperlink" Id="rId122" Target="https://en.wikipedia.org/wiki/Flipped_classroom" TargetMode="External" /><Relationship Type="http://schemas.openxmlformats.org/officeDocument/2006/relationships/hyperlink" Id="rId43" Target="https://en.wikipedia.org/wiki/OKR" TargetMode="External" /><Relationship Type="http://schemas.openxmlformats.org/officeDocument/2006/relationships/hyperlink" Id="rId107" Target="https://en.wikipedia.org/wiki/Openness" TargetMode="External" /><Relationship Type="http://schemas.openxmlformats.org/officeDocument/2006/relationships/hyperlink" Id="rId73" Target="https://en.wikipedia.org/wiki/Peer_support" TargetMode="External" /><Relationship Type="http://schemas.openxmlformats.org/officeDocument/2006/relationships/hyperlink" Id="rId143" Target="https://en.wikipedia.org/wiki/SMART_criteria" TargetMode="External" /><Relationship Type="http://schemas.openxmlformats.org/officeDocument/2006/relationships/hyperlink" Id="rId30" Target="https://en.wikipedia.org/wiki/Self-fulfilling_prophecy" TargetMode="External" /><Relationship Type="http://schemas.openxmlformats.org/officeDocument/2006/relationships/hyperlink" Id="rId65" Target="https://en.wikipedia.org/wiki/Volatility,_uncertainty,_complexity_and_ambiguity" TargetMode="External" /><Relationship Type="http://schemas.openxmlformats.org/officeDocument/2006/relationships/hyperlink" Id="rId46" Target="https://felipecastro.com/resource/The-Beginners-Guide-to-OKR.pdf" TargetMode="External" /><Relationship Type="http://schemas.openxmlformats.org/officeDocument/2006/relationships/hyperlink" Id="rId31" Target="https://futureme.org" TargetMode="External" /><Relationship Type="http://schemas.openxmlformats.org/officeDocument/2006/relationships/hyperlink" Id="rId97" Target="https://gettingthingsdone.com/what-is-gtd/" TargetMode="External" /><Relationship Type="http://schemas.openxmlformats.org/officeDocument/2006/relationships/hyperlink" Id="rId121" Target="https://github.com/cogneon/lernos-core/tree/master/lernOS%20Circle%20Template" TargetMode="External" /><Relationship Type="http://schemas.openxmlformats.org/officeDocument/2006/relationships/hyperlink" Id="rId118" Target="https://github.com/cogneon/lernos-core/wiki" TargetMode="External" /><Relationship Type="http://schemas.openxmlformats.org/officeDocument/2006/relationships/hyperlink" Id="rId115" Target="https://learning.mozilla.org/en-US/web-literacy" TargetMode="External" /><Relationship Type="http://schemas.openxmlformats.org/officeDocument/2006/relationships/hyperlink" Id="rId78" Target="https://lernOS.org" TargetMode="External" /><Relationship Type="http://schemas.openxmlformats.org/officeDocument/2006/relationships/hyperlink" Id="rId50" Target="https://okrs.com" TargetMode="External" /><Relationship Type="http://schemas.openxmlformats.org/officeDocument/2006/relationships/hyperlink" Id="rId108" Target="https://opendefinition.org" TargetMode="External" /><Relationship Type="http://schemas.openxmlformats.org/officeDocument/2006/relationships/hyperlink" Id="rId75" Target="https://products.office.com/en-us/microsoft-teams/group-chat-software" TargetMode="External" /><Relationship Type="http://schemas.openxmlformats.org/officeDocument/2006/relationships/hyperlink" Id="rId42" Target="https://rework.withgoogle.com/guides/set-goals-with-okrs/steps/introduction" TargetMode="External" /><Relationship Type="http://schemas.openxmlformats.org/officeDocument/2006/relationships/hyperlink" Id="rId96" Target="https://rework.withgoogle.com/guides/set-goals-with-okrs/steps/introduction/" TargetMode="External" /><Relationship Type="http://schemas.openxmlformats.org/officeDocument/2006/relationships/hyperlink" Id="rId99" Target="https://rework.withgoogle.com/guides/set-goals-with-okrs/steps/set-objectives-and-develop-key-results/" TargetMode="External" /><Relationship Type="http://schemas.openxmlformats.org/officeDocument/2006/relationships/hyperlink" Id="rId126" Target="https://scrumguides.org" TargetMode="External" /><Relationship Type="http://schemas.openxmlformats.org/officeDocument/2006/relationships/hyperlink" Id="rId144" Target="https://sloanreview.mit.edu/article/with-goals-fast-beats-smart" TargetMode="External" /><Relationship Type="http://schemas.openxmlformats.org/officeDocument/2006/relationships/hyperlink" Id="rId57" Target="https://snurb.info/files/aoir2008/Google%20Yourself!%20Measuring%20the%20performance%20of%20personalized%20information%20resources%20%28AoIR%202008%29.pdf" TargetMode="External" /><Relationship Type="http://schemas.openxmlformats.org/officeDocument/2006/relationships/hyperlink" Id="rId35" Target="https://stratusadmissionscounseling.com/duke-fuqua-25-random-things-dos-donts" TargetMode="External" /><Relationship Type="http://schemas.openxmlformats.org/officeDocument/2006/relationships/hyperlink" Id="rId84" Target="https://thebryceswrite.com/2010/11/29/when-will-we-work-out-loud-soon/" TargetMode="External" /><Relationship Type="http://schemas.openxmlformats.org/officeDocument/2006/relationships/hyperlink" Id="rId70" Target="https://twitter.com/GoodTransfer" TargetMode="External" /><Relationship Type="http://schemas.openxmlformats.org/officeDocument/2006/relationships/hyperlink" Id="rId48" Target="https://weekdone.com" TargetMode="External" /><Relationship Type="http://schemas.openxmlformats.org/officeDocument/2006/relationships/hyperlink" Id="rId95" Target="https://workingoutloud.com/de/circle-guides" TargetMode="External" /><Relationship Type="http://schemas.openxmlformats.org/officeDocument/2006/relationships/hyperlink" Id="rId83" Target="https://workingoutloud.com/en/circle-guides" TargetMode="External" /><Relationship Type="http://schemas.openxmlformats.org/officeDocument/2006/relationships/hyperlink" Id="rId54" Target="https://workpath.com" TargetMode="External" /><Relationship Type="http://schemas.openxmlformats.org/officeDocument/2006/relationships/hyperlink" Id="rId87" Target="https://www.amazon.de/gp/product/3492307205/ref=as_li_tl" TargetMode="External" /><Relationship Type="http://schemas.openxmlformats.org/officeDocument/2006/relationships/hyperlink" Id="rId23" Target="https://www.facebook.com/groups" TargetMode="External" /><Relationship Type="http://schemas.openxmlformats.org/officeDocument/2006/relationships/hyperlink" Id="rId134" Target="https://www.inc.com/magazine/19970201/1169.html" TargetMode="External" /><Relationship Type="http://schemas.openxmlformats.org/officeDocument/2006/relationships/hyperlink" Id="rId22" Target="https://www.linkedin.com/groups" TargetMode="External" /><Relationship Type="http://schemas.openxmlformats.org/officeDocument/2006/relationships/hyperlink" Id="rId25" Target="https://www.meetup.com" TargetMode="External" /><Relationship Type="http://schemas.openxmlformats.org/officeDocument/2006/relationships/hyperlink" Id="rId64" Target="https://www.oecd.org/education/2030" TargetMode="External" /><Relationship Type="http://schemas.openxmlformats.org/officeDocument/2006/relationships/hyperlink" Id="rId49" Target="https://www.okrs.com/2016/12/bens-white-paper" TargetMode="External" /><Relationship Type="http://schemas.openxmlformats.org/officeDocument/2006/relationships/hyperlink" Id="rId45" Target="https://www.oreilly.com/business/free/files/introduction-to-okrs.pdf" TargetMode="External" /><Relationship Type="http://schemas.openxmlformats.org/officeDocument/2006/relationships/hyperlink" Id="rId117" Target="https://www.oreilly.com/pub/a/web2/archive/what-is-web-20.html" TargetMode="External" /><Relationship Type="http://schemas.openxmlformats.org/officeDocument/2006/relationships/hyperlink" Id="rId154" Target="https://www.perdoo.com/blog/okr-confidence-levels/" TargetMode="External" /><Relationship Type="http://schemas.openxmlformats.org/officeDocument/2006/relationships/hyperlink" Id="rId26" Target="https://www.reddit.com/reddits" TargetMode="External" /><Relationship Type="http://schemas.openxmlformats.org/officeDocument/2006/relationships/hyperlink" Id="rId106" Target="https://www.rrojasdatabank.info/thermo/20388.pdf" TargetMode="External" /><Relationship Type="http://schemas.openxmlformats.org/officeDocument/2006/relationships/hyperlink" Id="rId81" Target="https://www.schlosser.info/5-schritte-zu-natuerlicher-projektplanung-nach-gtd/" TargetMode="External" /><Relationship Type="http://schemas.openxmlformats.org/officeDocument/2006/relationships/hyperlink" Id="rId137" Target="https://www.scrumguides.org/scrum-guide.html#events-retro" TargetMode="External" /><Relationship Type="http://schemas.openxmlformats.org/officeDocument/2006/relationships/hyperlink" Id="rId136" Target="https://www.scrumguides.org/scrum-guide.html#events-review" TargetMode="External" /><Relationship Type="http://schemas.openxmlformats.org/officeDocument/2006/relationships/hyperlink" Id="rId21" Target="https://www.ted.com/talks/seth_godin_on_the_tribes_we_lead" TargetMode="External" /><Relationship Type="http://schemas.openxmlformats.org/officeDocument/2006/relationships/hyperlink" Id="rId51" Target="https://www.therebegiants.com/the-official-okr-podcast" TargetMode="External" /><Relationship Type="http://schemas.openxmlformats.org/officeDocument/2006/relationships/hyperlink" Id="rId142" Target="https://www.un.org/sustainabledevelopment/sustainable-development-goals" TargetMode="External" /><Relationship Type="http://schemas.openxmlformats.org/officeDocument/2006/relationships/hyperlink" Id="rId33" Target="https://www.wikihow.com/Write-a-Letter-to-Your-Future-Self" TargetMode="External" /><Relationship Type="http://schemas.openxmlformats.org/officeDocument/2006/relationships/hyperlink" Id="rId138" Target="https://www.workpath.com/magazine/wie-sie-einen-effektiven-okr-zyklus-gestalten/" TargetMode="External" /><Relationship Type="http://schemas.openxmlformats.org/officeDocument/2006/relationships/hyperlink" Id="rId53" Target="https://www.workpath.com/okr-plus" TargetMode="External" /><Relationship Type="http://schemas.openxmlformats.org/officeDocument/2006/relationships/hyperlink" Id="rId52" Target="https://www.workpath.com/wp-content/uploads/2018/10/okr-community-report2017.pdf" TargetMode="External" /><Relationship Type="http://schemas.openxmlformats.org/officeDocument/2006/relationships/hyperlink" Id="rId24" Target="https://www.xing.com/communities" TargetMode="External" /><Relationship Type="http://schemas.openxmlformats.org/officeDocument/2006/relationships/hyperlink" Id="rId36" Target="https://www.youtube.com/results?search_query=random+facts+about+me" TargetMode="External" /><Relationship Type="http://schemas.openxmlformats.org/officeDocument/2006/relationships/hyperlink" Id="rId92" Target="https://www.youtube.com/watch?v=6a_KF7TYKVc" TargetMode="External" /><Relationship Type="http://schemas.openxmlformats.org/officeDocument/2006/relationships/hyperlink" Id="rId32" Target="https://www.youtube.com/watch?v=XwN0tJlXF-0" TargetMode="External" /><Relationship Type="http://schemas.openxmlformats.org/officeDocument/2006/relationships/hyperlink" Id="rId110" Target="https://www.youtube.com/watch?v=hiiEeMN7vbQ" TargetMode="External" /><Relationship Type="http://schemas.openxmlformats.org/officeDocument/2006/relationships/hyperlink" Id="rId44" Target="https://www.youtube.com/watch?v=mJB83EZtAjc" TargetMode="External" /><Relationship Type="http://schemas.openxmlformats.org/officeDocument/2006/relationships/hyperlink" Id="rId145" Target="https://www.youtube.com/watch?v=o08ykAqLOxk" TargetMode="External" /><Relationship Type="http://schemas.openxmlformats.org/officeDocument/2006/relationships/hyperlink" Id="rId59" Target="https://youtu.be/mJB83EZtAjc?t=1061" TargetMode="External" /><Relationship Type="http://schemas.openxmlformats.org/officeDocument/2006/relationships/hyperlink" Id="rId80" Target="https://youtu.be/qkDWzHJZtHs" TargetMode="External" /><Relationship Type="http://schemas.openxmlformats.org/officeDocument/2006/relationships/hyperlink" Id="rId127" Target="https:/gettingthingsdone.com" TargetMode="External" /><Relationship Type="http://schemas.openxmlformats.org/officeDocument/2006/relationships/hyperlink" Id="rId12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2020-05-23T09:48:08Z</dcterms:created>
  <dcterms:modified xsi:type="dcterms:W3CDTF">2020-05-23T09:48:08Z</dcterms:modified>
</cp:coreProperties>
</file>

<file path=docProps/custom.xml><?xml version="1.0" encoding="utf-8"?>
<Properties xmlns="http://schemas.openxmlformats.org/officeDocument/2006/custom-properties" xmlns:vt="http://schemas.openxmlformats.org/officeDocument/2006/docPropsVTypes"/>
</file>