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062967" w:rsidR="0033232D" w:rsidP="007C6CB2" w:rsidRDefault="000605AD" w14:paraId="2C078E63" w14:textId="35AD9880">
      <w:pPr>
        <w:jc w:val="center"/>
        <w:rPr>
          <w:rFonts w:ascii="Times New Roman" w:hAnsi="Times New Roman" w:cs="Times New Roman"/>
          <w:lang w:val="en-CA"/>
        </w:rPr>
      </w:pPr>
      <w:r w:rsidRPr="00062967">
        <w:rPr>
          <w:rFonts w:ascii="Times New Roman" w:hAnsi="Times New Roman" w:cs="Times New Roman"/>
          <w:lang w:val="en-CA"/>
        </w:rPr>
        <w:t>Vani</w:t>
      </w:r>
      <w:r w:rsidRPr="00062967" w:rsidR="007605E4">
        <w:rPr>
          <w:rFonts w:ascii="Times New Roman" w:hAnsi="Times New Roman" w:cs="Times New Roman"/>
          <w:lang w:val="en-CA"/>
        </w:rPr>
        <w:t>er College</w:t>
      </w:r>
    </w:p>
    <w:p w:rsidR="00BF6C7B" w:rsidP="007C6CB2" w:rsidRDefault="008F5123" w14:paraId="09CF237B" w14:textId="58AE38EE">
      <w:pPr>
        <w:jc w:val="center"/>
        <w:rPr>
          <w:rFonts w:ascii="Times New Roman" w:hAnsi="Times New Roman" w:cs="Times New Roman"/>
          <w:lang w:val="en-CA"/>
        </w:rPr>
      </w:pPr>
      <w:r w:rsidRPr="00062967">
        <w:rPr>
          <w:rFonts w:ascii="Times New Roman" w:hAnsi="Times New Roman" w:cs="Times New Roman"/>
          <w:lang w:val="en-CA"/>
        </w:rPr>
        <w:t>Com</w:t>
      </w:r>
      <w:r w:rsidRPr="00062967" w:rsidR="00A21133">
        <w:rPr>
          <w:rFonts w:ascii="Times New Roman" w:hAnsi="Times New Roman" w:cs="Times New Roman"/>
          <w:lang w:val="en-CA"/>
        </w:rPr>
        <w:t>put</w:t>
      </w:r>
      <w:r w:rsidRPr="00062967" w:rsidR="00E144C4">
        <w:rPr>
          <w:rFonts w:ascii="Times New Roman" w:hAnsi="Times New Roman" w:cs="Times New Roman"/>
          <w:lang w:val="en-CA"/>
        </w:rPr>
        <w:t>er</w:t>
      </w:r>
      <w:r w:rsidRPr="00062967" w:rsidR="00E0297B">
        <w:rPr>
          <w:rFonts w:ascii="Times New Roman" w:hAnsi="Times New Roman" w:cs="Times New Roman"/>
          <w:lang w:val="en-CA"/>
        </w:rPr>
        <w:t xml:space="preserve"> Science D</w:t>
      </w:r>
      <w:r w:rsidRPr="00062967" w:rsidR="001A20B1">
        <w:rPr>
          <w:rFonts w:ascii="Times New Roman" w:hAnsi="Times New Roman" w:cs="Times New Roman"/>
          <w:lang w:val="en-CA"/>
        </w:rPr>
        <w:t>ep</w:t>
      </w:r>
      <w:r w:rsidRPr="00062967" w:rsidR="00300516">
        <w:rPr>
          <w:rFonts w:ascii="Times New Roman" w:hAnsi="Times New Roman" w:cs="Times New Roman"/>
          <w:lang w:val="en-CA"/>
        </w:rPr>
        <w:t>artment</w:t>
      </w:r>
    </w:p>
    <w:p w:rsidR="002F023D" w:rsidP="007C6CB2" w:rsidRDefault="002F023D" w14:paraId="27D3C323" w14:textId="77777777">
      <w:pPr>
        <w:jc w:val="center"/>
        <w:rPr>
          <w:rFonts w:ascii="Times New Roman" w:hAnsi="Times New Roman" w:cs="Times New Roman"/>
          <w:lang w:val="en-CA"/>
        </w:rPr>
      </w:pPr>
    </w:p>
    <w:p w:rsidR="00E04646" w:rsidP="007C6CB2" w:rsidRDefault="00E04646" w14:paraId="3D68D1A3" w14:textId="77777777">
      <w:pPr>
        <w:jc w:val="center"/>
        <w:rPr>
          <w:rFonts w:ascii="Times New Roman" w:hAnsi="Times New Roman" w:cs="Times New Roman"/>
          <w:lang w:val="en-CA"/>
        </w:rPr>
      </w:pPr>
    </w:p>
    <w:p w:rsidR="002F023D" w:rsidP="007C6CB2" w:rsidRDefault="002F023D" w14:paraId="345B0B84" w14:textId="77777777">
      <w:pPr>
        <w:jc w:val="center"/>
        <w:rPr>
          <w:rFonts w:ascii="Times New Roman" w:hAnsi="Times New Roman" w:cs="Times New Roman"/>
          <w:lang w:val="en-CA"/>
        </w:rPr>
      </w:pPr>
    </w:p>
    <w:p w:rsidR="0005664A" w:rsidP="007C6CB2" w:rsidRDefault="0005664A" w14:paraId="78107BFD" w14:textId="77777777">
      <w:pPr>
        <w:jc w:val="center"/>
        <w:rPr>
          <w:rFonts w:ascii="Times New Roman" w:hAnsi="Times New Roman" w:cs="Times New Roman"/>
          <w:lang w:val="en-CA"/>
        </w:rPr>
      </w:pPr>
    </w:p>
    <w:p w:rsidRPr="00832418" w:rsidR="00A14C0E" w:rsidP="007C6CB2" w:rsidRDefault="0005664A" w14:paraId="1B40957D" w14:textId="171F89A3">
      <w:pPr>
        <w:jc w:val="center"/>
        <w:rPr>
          <w:rFonts w:ascii="Times New Roman" w:hAnsi="Times New Roman" w:cs="Times New Roman"/>
          <w:lang w:val="en-CA"/>
        </w:rPr>
      </w:pPr>
      <w:r>
        <w:rPr>
          <w:b/>
          <w:noProof/>
          <w:color w:val="196B24" w:themeColor="accent3"/>
          <w:sz w:val="44"/>
          <w:szCs w:val="44"/>
          <w:lang w:val="en-C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64C6FDF6" wp14:editId="0143923C">
            <wp:extent cx="2337758" cy="926188"/>
            <wp:effectExtent l="0" t="0" r="5715" b="7620"/>
            <wp:docPr id="185407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4" b="29318"/>
                    <a:stretch/>
                  </pic:blipFill>
                  <pic:spPr bwMode="auto">
                    <a:xfrm>
                      <a:off x="0" y="0"/>
                      <a:ext cx="2373601" cy="9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418" w:rsidP="007C6CB2" w:rsidRDefault="00832418" w14:paraId="53EFB6B8" w14:textId="77777777">
      <w:pPr>
        <w:jc w:val="center"/>
        <w:rPr>
          <w:rFonts w:ascii="Times New Roman" w:hAnsi="Times New Roman" w:cs="Times New Roman"/>
          <w:lang w:val="en-CA"/>
        </w:rPr>
      </w:pPr>
      <w:r w:rsidRPr="00832418">
        <w:rPr>
          <w:rFonts w:ascii="Times New Roman" w:hAnsi="Times New Roman" w:cs="Times New Roman"/>
          <w:lang w:val="en-CA"/>
        </w:rPr>
        <w:t>User Manual</w:t>
      </w:r>
    </w:p>
    <w:p w:rsidR="002F023D" w:rsidP="007C6CB2" w:rsidRDefault="002F023D" w14:paraId="260B9F59" w14:textId="77777777">
      <w:pPr>
        <w:jc w:val="center"/>
        <w:rPr>
          <w:rFonts w:ascii="Times New Roman" w:hAnsi="Times New Roman" w:cs="Times New Roman"/>
          <w:lang w:val="en-CA"/>
        </w:rPr>
      </w:pPr>
    </w:p>
    <w:p w:rsidR="002F023D" w:rsidP="007C6CB2" w:rsidRDefault="002F023D" w14:paraId="66B064E7" w14:textId="77777777">
      <w:pPr>
        <w:jc w:val="center"/>
        <w:rPr>
          <w:rFonts w:ascii="Times New Roman" w:hAnsi="Times New Roman" w:cs="Times New Roman"/>
          <w:lang w:val="en-CA"/>
        </w:rPr>
      </w:pPr>
    </w:p>
    <w:p w:rsidR="002F023D" w:rsidP="007C6CB2" w:rsidRDefault="002F023D" w14:paraId="7F9DC98A" w14:textId="77777777">
      <w:pPr>
        <w:jc w:val="center"/>
        <w:rPr>
          <w:rFonts w:ascii="Times New Roman" w:hAnsi="Times New Roman" w:cs="Times New Roman"/>
          <w:lang w:val="en-CA"/>
        </w:rPr>
      </w:pPr>
    </w:p>
    <w:p w:rsidR="002F023D" w:rsidP="007C6CB2" w:rsidRDefault="002F023D" w14:paraId="63AD7481" w14:textId="77777777">
      <w:pPr>
        <w:jc w:val="center"/>
        <w:rPr>
          <w:rFonts w:ascii="Times New Roman" w:hAnsi="Times New Roman" w:cs="Times New Roman"/>
          <w:lang w:val="en-CA"/>
        </w:rPr>
      </w:pPr>
    </w:p>
    <w:p w:rsidR="00045024" w:rsidP="00045024" w:rsidRDefault="00045024" w14:paraId="414CC3DF" w14:textId="77777777">
      <w:pPr>
        <w:jc w:val="center"/>
        <w:rPr>
          <w:rFonts w:ascii="Times New Roman" w:hAnsi="Times New Roman" w:cs="Times New Roman"/>
          <w:lang w:val="it-IT"/>
        </w:rPr>
      </w:pPr>
      <w:r w:rsidRPr="00045024">
        <w:rPr>
          <w:rFonts w:ascii="Times New Roman" w:hAnsi="Times New Roman" w:cs="Times New Roman"/>
          <w:lang w:val="it-IT"/>
        </w:rPr>
        <w:t>Talia Muro, Selihom Efrem Ogbe, &amp; Mariam Sa</w:t>
      </w:r>
      <w:r>
        <w:rPr>
          <w:rFonts w:ascii="Times New Roman" w:hAnsi="Times New Roman" w:cs="Times New Roman"/>
          <w:lang w:val="it-IT"/>
        </w:rPr>
        <w:t>lim</w:t>
      </w:r>
    </w:p>
    <w:p w:rsidR="00045024" w:rsidP="00045024" w:rsidRDefault="00045024" w14:paraId="448A4BD0" w14:textId="77777777">
      <w:pPr>
        <w:jc w:val="center"/>
        <w:rPr>
          <w:rFonts w:ascii="Times New Roman" w:hAnsi="Times New Roman" w:cs="Times New Roman"/>
          <w:lang w:val="it-IT"/>
        </w:rPr>
      </w:pPr>
    </w:p>
    <w:p w:rsidR="00045024" w:rsidP="00045024" w:rsidRDefault="00045024" w14:paraId="02B2BA9F" w14:textId="77777777">
      <w:pPr>
        <w:jc w:val="center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420-331-VA Application Develop</w:t>
      </w:r>
      <w:r w:rsidR="00163D54">
        <w:rPr>
          <w:rFonts w:ascii="Times New Roman" w:hAnsi="Times New Roman" w:cs="Times New Roman"/>
          <w:lang w:val="it-IT"/>
        </w:rPr>
        <w:t>ment</w:t>
      </w:r>
    </w:p>
    <w:p w:rsidR="00163D54" w:rsidP="00045024" w:rsidRDefault="00163D54" w14:paraId="1496ADB9" w14:textId="77777777">
      <w:pPr>
        <w:jc w:val="center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Syed Naseem Afzal</w:t>
      </w:r>
    </w:p>
    <w:p w:rsidR="00163D54" w:rsidP="00045024" w:rsidRDefault="00163D54" w14:paraId="77185763" w14:textId="77777777">
      <w:pPr>
        <w:jc w:val="center"/>
        <w:rPr>
          <w:rFonts w:ascii="Times New Roman" w:hAnsi="Times New Roman" w:cs="Times New Roman"/>
          <w:lang w:val="it-IT"/>
        </w:rPr>
      </w:pPr>
    </w:p>
    <w:p w:rsidRPr="00045024" w:rsidR="00163D54" w:rsidP="00045024" w:rsidRDefault="004F7F24" w14:paraId="25BB70E2" w14:textId="161D1CF3">
      <w:pPr>
        <w:jc w:val="center"/>
        <w:rPr>
          <w:rFonts w:ascii="Times New Roman" w:hAnsi="Times New Roman" w:cs="Times New Roman"/>
          <w:lang w:val="it-IT"/>
        </w:rPr>
        <w:sectPr w:rsidRPr="00045024" w:rsidR="00163D54" w:rsidSect="00832418">
          <w:pgSz w:w="12240" w:h="15840" w:orient="portrait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>
        <w:rPr>
          <w:rFonts w:ascii="Times New Roman" w:hAnsi="Times New Roman" w:cs="Times New Roman"/>
          <w:lang w:val="it-IT"/>
        </w:rPr>
        <w:t>Sunday, May 18, 2025</w:t>
      </w:r>
    </w:p>
    <w:sdt>
      <w:sdtPr>
        <w:id w:val="1848604780"/>
        <w:docPartObj>
          <w:docPartGallery w:val="Table of Contents"/>
          <w:docPartUnique/>
        </w:docPartObj>
      </w:sdtPr>
      <w:sdtContent>
        <w:p w:rsidR="00F81B93" w:rsidP="00FD6715" w:rsidRDefault="00F81B93" w14:paraId="5AC7AEDE" w14:textId="02076E36">
          <w:pPr>
            <w:pStyle w:val="Heading1"/>
            <w:spacing w:line="480" w:lineRule="auto"/>
          </w:pPr>
          <w:bookmarkStart w:name="_Toc1314718473" w:id="245363399"/>
          <w:r w:rsidR="26C89D6A">
            <w:rPr/>
            <w:t>Table of Contents</w:t>
          </w:r>
          <w:bookmarkEnd w:id="245363399"/>
        </w:p>
        <w:p w:rsidR="00FD6715" w:rsidP="35B236C1" w:rsidRDefault="00F81B93" w14:paraId="4D1D6E0C" w14:textId="3CB5FB5D">
          <w:pPr>
            <w:pStyle w:val="TOC1"/>
            <w:tabs>
              <w:tab w:val="right" w:leader="dot" w:pos="9345"/>
            </w:tabs>
            <w:spacing w:line="480" w:lineRule="auto"/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314718473">
            <w:r w:rsidRPr="35B236C1" w:rsidR="35B236C1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 xml:space="preserve">PAGEREF _Toc1314718473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FD6715" w:rsidP="35B236C1" w:rsidRDefault="00FD6715" w14:paraId="7D13AFA4" w14:textId="469CCAC1">
          <w:pPr>
            <w:pStyle w:val="TOC1"/>
            <w:tabs>
              <w:tab w:val="right" w:leader="dot" w:pos="9345"/>
            </w:tabs>
            <w:spacing w:line="480" w:lineRule="auto"/>
            <w:rPr>
              <w:rStyle w:val="Hyperlink"/>
              <w:noProof/>
            </w:rPr>
          </w:pPr>
          <w:hyperlink w:anchor="_Toc454830776">
            <w:r w:rsidRPr="35B236C1" w:rsidR="35B236C1">
              <w:rPr>
                <w:rStyle w:val="Hyperlink"/>
              </w:rPr>
              <w:t>Introduction</w:t>
            </w:r>
            <w:r>
              <w:tab/>
            </w:r>
            <w:r>
              <w:fldChar w:fldCharType="begin"/>
            </w:r>
            <w:r>
              <w:instrText xml:space="preserve">PAGEREF _Toc454830776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D6715" w:rsidP="35B236C1" w:rsidRDefault="00FD6715" w14:paraId="774610AC" w14:textId="6C38A5CA">
          <w:pPr>
            <w:pStyle w:val="TOC1"/>
            <w:tabs>
              <w:tab w:val="right" w:leader="dot" w:pos="9345"/>
            </w:tabs>
            <w:spacing w:line="480" w:lineRule="auto"/>
            <w:rPr>
              <w:rStyle w:val="Hyperlink"/>
              <w:noProof/>
            </w:rPr>
          </w:pPr>
          <w:hyperlink w:anchor="_Toc1414062062">
            <w:r w:rsidRPr="35B236C1" w:rsidR="35B236C1">
              <w:rPr>
                <w:rStyle w:val="Hyperlink"/>
              </w:rPr>
              <w:t>Interactive Features</w:t>
            </w:r>
            <w:r>
              <w:tab/>
            </w:r>
            <w:r>
              <w:fldChar w:fldCharType="begin"/>
            </w:r>
            <w:r>
              <w:instrText xml:space="preserve">PAGEREF _Toc1414062062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FD6715" w:rsidP="35B236C1" w:rsidRDefault="00FD6715" w14:paraId="55FA9E7A" w14:textId="6F6779C4">
          <w:pPr>
            <w:pStyle w:val="TOC1"/>
            <w:tabs>
              <w:tab w:val="right" w:leader="dot" w:pos="9345"/>
            </w:tabs>
            <w:spacing w:line="480" w:lineRule="auto"/>
            <w:rPr>
              <w:rStyle w:val="Hyperlink"/>
              <w:noProof/>
            </w:rPr>
          </w:pPr>
          <w:hyperlink w:anchor="_Toc1980851502">
            <w:r w:rsidRPr="35B236C1" w:rsidR="35B236C1">
              <w:rPr>
                <w:rStyle w:val="Hyperlink"/>
              </w:rPr>
              <w:t>Graphical User Interface</w:t>
            </w:r>
            <w:r>
              <w:tab/>
            </w:r>
            <w:r>
              <w:fldChar w:fldCharType="begin"/>
            </w:r>
            <w:r>
              <w:instrText xml:space="preserve">PAGEREF _Toc1980851502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FD6715" w:rsidP="35B236C1" w:rsidRDefault="00FD6715" w14:paraId="0A9EA23D" w14:textId="150867B5">
          <w:pPr>
            <w:pStyle w:val="TOC2"/>
            <w:tabs>
              <w:tab w:val="right" w:leader="dot" w:pos="9345"/>
            </w:tabs>
            <w:spacing w:line="480" w:lineRule="auto"/>
            <w:rPr>
              <w:rStyle w:val="Hyperlink"/>
              <w:noProof/>
            </w:rPr>
          </w:pPr>
          <w:hyperlink w:anchor="_Toc1160416954">
            <w:r w:rsidRPr="35B236C1" w:rsidR="35B236C1">
              <w:rPr>
                <w:rStyle w:val="Hyperlink"/>
              </w:rPr>
              <w:t>Basic UI</w:t>
            </w:r>
            <w:r>
              <w:tab/>
            </w:r>
            <w:r>
              <w:fldChar w:fldCharType="begin"/>
            </w:r>
            <w:r>
              <w:instrText xml:space="preserve">PAGEREF _Toc1160416954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FD6715" w:rsidP="35B236C1" w:rsidRDefault="00FD6715" w14:paraId="02C2B191" w14:textId="718DD26D">
          <w:pPr>
            <w:pStyle w:val="TOC1"/>
            <w:tabs>
              <w:tab w:val="right" w:leader="dot" w:pos="9345"/>
            </w:tabs>
            <w:spacing w:line="480" w:lineRule="auto"/>
            <w:rPr>
              <w:rStyle w:val="Hyperlink"/>
              <w:noProof/>
            </w:rPr>
          </w:pPr>
          <w:hyperlink w:anchor="_Toc335239143">
            <w:r w:rsidRPr="35B236C1" w:rsidR="35B236C1">
              <w:rPr>
                <w:rStyle w:val="Hyperlink"/>
              </w:rPr>
              <w:t>Application Features</w:t>
            </w:r>
            <w:r>
              <w:tab/>
            </w:r>
            <w:r>
              <w:fldChar w:fldCharType="begin"/>
            </w:r>
            <w:r>
              <w:instrText xml:space="preserve">PAGEREF _Toc335239143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FD6715" w:rsidP="35B236C1" w:rsidRDefault="00FD6715" w14:paraId="0222AC05" w14:textId="6A3D2AC3">
          <w:pPr>
            <w:pStyle w:val="TOC2"/>
            <w:tabs>
              <w:tab w:val="right" w:leader="dot" w:pos="9345"/>
            </w:tabs>
            <w:spacing w:line="480" w:lineRule="auto"/>
            <w:rPr>
              <w:rStyle w:val="Hyperlink"/>
              <w:noProof/>
            </w:rPr>
          </w:pPr>
          <w:hyperlink w:anchor="_Toc644808392">
            <w:r w:rsidRPr="35B236C1" w:rsidR="35B236C1">
              <w:rPr>
                <w:rStyle w:val="Hyperlink"/>
              </w:rPr>
              <w:t>Login Screen</w:t>
            </w:r>
            <w:r>
              <w:tab/>
            </w:r>
            <w:r>
              <w:fldChar w:fldCharType="begin"/>
            </w:r>
            <w:r>
              <w:instrText xml:space="preserve">PAGEREF _Toc644808392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5B236C1" w:rsidP="35B236C1" w:rsidRDefault="35B236C1" w14:paraId="2926E3AD" w14:textId="23FDF537">
          <w:pPr>
            <w:pStyle w:val="TOC2"/>
            <w:tabs>
              <w:tab w:val="right" w:leader="dot" w:pos="9345"/>
            </w:tabs>
            <w:rPr>
              <w:rStyle w:val="Hyperlink"/>
            </w:rPr>
          </w:pPr>
          <w:hyperlink w:anchor="_Toc1160752663">
            <w:r w:rsidRPr="35B236C1" w:rsidR="35B236C1">
              <w:rPr>
                <w:rStyle w:val="Hyperlink"/>
              </w:rPr>
              <w:t>Dashboard</w:t>
            </w:r>
            <w:r>
              <w:tab/>
            </w:r>
            <w:r>
              <w:fldChar w:fldCharType="begin"/>
            </w:r>
            <w:r>
              <w:instrText xml:space="preserve">PAGEREF _Toc1160752663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5B236C1" w:rsidP="35B236C1" w:rsidRDefault="35B236C1" w14:paraId="6219AD60" w14:textId="26C8EBA7">
          <w:pPr>
            <w:pStyle w:val="TOC2"/>
            <w:tabs>
              <w:tab w:val="right" w:leader="dot" w:pos="9345"/>
            </w:tabs>
            <w:rPr>
              <w:rStyle w:val="Hyperlink"/>
            </w:rPr>
          </w:pPr>
          <w:hyperlink w:anchor="_Toc1254756156">
            <w:r w:rsidRPr="35B236C1" w:rsidR="35B236C1">
              <w:rPr>
                <w:rStyle w:val="Hyperlink"/>
              </w:rPr>
              <w:t>Patient Management</w:t>
            </w:r>
            <w:r>
              <w:tab/>
            </w:r>
            <w:r>
              <w:fldChar w:fldCharType="begin"/>
            </w:r>
            <w:r>
              <w:instrText xml:space="preserve">PAGEREF _Toc1254756156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35B236C1" w:rsidP="35B236C1" w:rsidRDefault="35B236C1" w14:paraId="59626A27" w14:textId="66EABD0F">
          <w:pPr>
            <w:pStyle w:val="TOC2"/>
            <w:tabs>
              <w:tab w:val="right" w:leader="dot" w:pos="9345"/>
            </w:tabs>
            <w:rPr>
              <w:rStyle w:val="Hyperlink"/>
            </w:rPr>
          </w:pPr>
          <w:hyperlink w:anchor="_Toc2075273397">
            <w:r w:rsidRPr="35B236C1" w:rsidR="35B236C1">
              <w:rPr>
                <w:rStyle w:val="Hyperlink"/>
              </w:rPr>
              <w:t>Doctor Management</w:t>
            </w:r>
            <w:r>
              <w:tab/>
            </w:r>
            <w:r>
              <w:fldChar w:fldCharType="begin"/>
            </w:r>
            <w:r>
              <w:instrText xml:space="preserve">PAGEREF _Toc2075273397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35B236C1" w:rsidP="35B236C1" w:rsidRDefault="35B236C1" w14:paraId="0C96F0E6" w14:textId="2AF65C07">
          <w:pPr>
            <w:pStyle w:val="TOC2"/>
            <w:tabs>
              <w:tab w:val="right" w:leader="dot" w:pos="9345"/>
            </w:tabs>
            <w:rPr>
              <w:rStyle w:val="Hyperlink"/>
            </w:rPr>
          </w:pPr>
          <w:hyperlink w:anchor="_Toc1093400472">
            <w:r w:rsidRPr="35B236C1" w:rsidR="35B236C1">
              <w:rPr>
                <w:rStyle w:val="Hyperlink"/>
              </w:rPr>
              <w:t>Appointments</w:t>
            </w:r>
            <w:r>
              <w:tab/>
            </w:r>
            <w:r>
              <w:fldChar w:fldCharType="begin"/>
            </w:r>
            <w:r>
              <w:instrText xml:space="preserve">PAGEREF _Toc1093400472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5B236C1" w:rsidP="35B236C1" w:rsidRDefault="35B236C1" w14:paraId="562B24BC" w14:textId="7AB4C748">
          <w:pPr>
            <w:pStyle w:val="TOC2"/>
            <w:tabs>
              <w:tab w:val="right" w:leader="dot" w:pos="9345"/>
            </w:tabs>
            <w:rPr>
              <w:rStyle w:val="Hyperlink"/>
            </w:rPr>
          </w:pPr>
          <w:hyperlink w:anchor="_Toc802401372">
            <w:r w:rsidRPr="35B236C1" w:rsidR="35B236C1">
              <w:rPr>
                <w:rStyle w:val="Hyperlink"/>
              </w:rPr>
              <w:t>Transferring Doctors</w:t>
            </w:r>
            <w:r>
              <w:tab/>
            </w:r>
            <w:r>
              <w:fldChar w:fldCharType="begin"/>
            </w:r>
            <w:r>
              <w:instrText xml:space="preserve">PAGEREF _Toc802401372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5B236C1" w:rsidP="35B236C1" w:rsidRDefault="35B236C1" w14:paraId="134FE6E3" w14:textId="3C10E55A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970961521">
            <w:r w:rsidRPr="35B236C1" w:rsidR="35B236C1">
              <w:rPr>
                <w:rStyle w:val="Hyperlink"/>
              </w:rPr>
              <w:t>Exception Handling</w:t>
            </w:r>
            <w:r>
              <w:tab/>
            </w:r>
            <w:r>
              <w:fldChar w:fldCharType="begin"/>
            </w:r>
            <w:r>
              <w:instrText xml:space="preserve">PAGEREF _Toc970961521 \h</w:instrText>
            </w:r>
            <w:r>
              <w:fldChar w:fldCharType="separate"/>
            </w:r>
            <w:r w:rsidRPr="35B236C1" w:rsidR="35B236C1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F81B93" w:rsidP="00FD6715" w:rsidRDefault="00F81B93" w14:paraId="398C6785" w14:textId="072DF2F8">
      <w:pPr>
        <w:spacing w:line="480" w:lineRule="auto"/>
      </w:pPr>
    </w:p>
    <w:p w:rsidR="00E04646" w:rsidP="001B4D0C" w:rsidRDefault="00E04646" w14:paraId="793F1C4C" w14:textId="77777777">
      <w:pPr>
        <w:rPr>
          <w:rFonts w:ascii="Times New Roman" w:hAnsi="Times New Roman" w:cs="Times New Roman"/>
        </w:rPr>
        <w:sectPr w:rsidR="00E04646" w:rsidSect="00832418">
          <w:pgSz w:w="12240" w:h="15840" w:orient="portrait" w:code="1"/>
          <w:pgMar w:top="1440" w:right="1440" w:bottom="1440" w:left="1440" w:header="720" w:footer="720" w:gutter="0"/>
          <w:cols w:space="720"/>
          <w:docGrid w:linePitch="360"/>
        </w:sectPr>
      </w:pPr>
    </w:p>
    <w:p w:rsidR="00832418" w:rsidP="00540F21" w:rsidRDefault="00E04646" w14:paraId="38FBA692" w14:textId="4151910D">
      <w:pPr>
        <w:pStyle w:val="Heading1"/>
        <w:spacing w:line="480" w:lineRule="auto"/>
      </w:pPr>
      <w:bookmarkStart w:name="_Toc454830776" w:id="939832923"/>
      <w:r w:rsidR="45CD07B5">
        <w:rPr/>
        <w:t>Introduction</w:t>
      </w:r>
      <w:bookmarkEnd w:id="939832923"/>
    </w:p>
    <w:p w:rsidR="00E04646" w:rsidP="00721625" w:rsidRDefault="00A33C1B" w14:paraId="56435050" w14:textId="5C25DC7C">
      <w:pPr>
        <w:spacing w:line="480" w:lineRule="auto"/>
        <w:jc w:val="both"/>
      </w:pPr>
      <w:r>
        <w:t xml:space="preserve">SMT Hospital Management is an application designed </w:t>
      </w:r>
      <w:r w:rsidR="00B741B9">
        <w:t>to simulate a real-world hospital management sys</w:t>
      </w:r>
      <w:r w:rsidR="00540F21">
        <w:t xml:space="preserve">tem. This program provides </w:t>
      </w:r>
      <w:r w:rsidR="00847D21">
        <w:t xml:space="preserve">registration, modification, and deletion features for patients, </w:t>
      </w:r>
      <w:r w:rsidR="00897CF9">
        <w:t>doctors, appointments, and records</w:t>
      </w:r>
      <w:r w:rsidR="00D365B6">
        <w:t>. This user manual will provide a detailed</w:t>
      </w:r>
      <w:r w:rsidR="001813E2">
        <w:t xml:space="preserve"> explanation and how</w:t>
      </w:r>
      <w:r w:rsidR="009B6329">
        <w:t>-</w:t>
      </w:r>
      <w:r w:rsidR="001813E2">
        <w:t xml:space="preserve">to guide of all the features included in this </w:t>
      </w:r>
      <w:r w:rsidR="0067318F">
        <w:t>Hospital Management System.</w:t>
      </w:r>
    </w:p>
    <w:p w:rsidR="00E04646" w:rsidP="00540F21" w:rsidRDefault="00E04646" w14:paraId="441BCCF7" w14:textId="598D472E">
      <w:pPr>
        <w:pStyle w:val="Heading1"/>
        <w:spacing w:line="480" w:lineRule="auto"/>
      </w:pPr>
      <w:bookmarkStart w:name="_Toc1414062062" w:id="889377715"/>
      <w:r w:rsidR="45CD07B5">
        <w:rPr/>
        <w:t>Interactive Features</w:t>
      </w:r>
      <w:bookmarkEnd w:id="889377715"/>
    </w:p>
    <w:p w:rsidR="00E04646" w:rsidP="00721625" w:rsidRDefault="686EF202" w14:paraId="76F08B59" w14:textId="7B2C8E24">
      <w:pPr>
        <w:spacing w:line="480" w:lineRule="auto"/>
        <w:jc w:val="both"/>
      </w:pPr>
      <w:r>
        <w:t xml:space="preserve">Healthcare </w:t>
      </w:r>
      <w:r w:rsidR="1FB611B3">
        <w:t xml:space="preserve">systems are constantly evolving to </w:t>
      </w:r>
      <w:r w:rsidR="1807B897">
        <w:t>adopt digital solutions to facilitate operations</w:t>
      </w:r>
      <w:r w:rsidR="6B8F7CD6">
        <w:t xml:space="preserve"> and enhance patient care. The SMT Hospital Management System provides </w:t>
      </w:r>
      <w:r w:rsidR="177B2DF3">
        <w:t>an application that integrates various</w:t>
      </w:r>
      <w:r w:rsidR="477B15AC">
        <w:t xml:space="preserve"> hospital functions into one easy-to-use application. This syste</w:t>
      </w:r>
      <w:r w:rsidR="2A775100">
        <w:t xml:space="preserve">m grants authorized staff </w:t>
      </w:r>
      <w:r w:rsidR="1635AA9C">
        <w:t>access</w:t>
      </w:r>
      <w:r w:rsidR="2A775100">
        <w:t xml:space="preserve"> to patient information</w:t>
      </w:r>
      <w:r w:rsidR="0A3DF2A3">
        <w:t xml:space="preserve"> to manage patient records</w:t>
      </w:r>
      <w:r w:rsidR="7FCF2EFE">
        <w:t>, the ability to schedule appointments</w:t>
      </w:r>
      <w:r w:rsidR="0A3DF2A3">
        <w:t>, and more, all from our centralized program</w:t>
      </w:r>
      <w:r w:rsidR="4BE87C76">
        <w:t>. Some of the major features of this application include:</w:t>
      </w:r>
    </w:p>
    <w:p w:rsidR="1BBFE216" w:rsidP="1BBFE216" w:rsidRDefault="1BBFE216" w14:paraId="5CCAF021" w14:textId="11AB929C">
      <w:pPr>
        <w:spacing w:line="480" w:lineRule="auto"/>
        <w:jc w:val="both"/>
      </w:pPr>
    </w:p>
    <w:p w:rsidR="6B5937AA" w:rsidP="1BBFE216" w:rsidRDefault="6B5937AA" w14:paraId="68DCE347" w14:textId="2322B6E3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rial" w:hAnsi="Arial" w:eastAsia="Arial" w:cs="Arial"/>
        </w:rPr>
      </w:pPr>
      <w:r w:rsidRPr="1BBFE216">
        <w:rPr>
          <w:rFonts w:ascii="Arial" w:hAnsi="Arial" w:eastAsia="Arial" w:cs="Arial"/>
          <w:b/>
          <w:bCs/>
        </w:rPr>
        <w:t>Patient Management</w:t>
      </w:r>
      <w:r w:rsidRPr="1BBFE216">
        <w:rPr>
          <w:rFonts w:ascii="Arial" w:hAnsi="Arial" w:eastAsia="Arial" w:cs="Arial"/>
        </w:rPr>
        <w:t>: Creating, modifying, and tracking patient records.</w:t>
      </w:r>
    </w:p>
    <w:p w:rsidR="1BBFE216" w:rsidP="1BBFE216" w:rsidRDefault="1BBFE216" w14:paraId="4C6ACAAB" w14:textId="59460CE8">
      <w:pPr>
        <w:pStyle w:val="ListParagraph"/>
        <w:spacing w:before="240" w:after="240"/>
        <w:jc w:val="both"/>
        <w:rPr>
          <w:rFonts w:ascii="Arial" w:hAnsi="Arial" w:eastAsia="Arial" w:cs="Arial"/>
        </w:rPr>
      </w:pPr>
    </w:p>
    <w:p w:rsidR="6B5937AA" w:rsidP="1BBFE216" w:rsidRDefault="6B5937AA" w14:paraId="0DD7056C" w14:textId="14E85062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rial" w:hAnsi="Arial" w:eastAsia="Arial" w:cs="Arial"/>
        </w:rPr>
      </w:pPr>
      <w:r w:rsidRPr="1BBFE216">
        <w:rPr>
          <w:rFonts w:ascii="Arial" w:hAnsi="Arial" w:eastAsia="Arial" w:cs="Arial"/>
          <w:b/>
          <w:bCs/>
        </w:rPr>
        <w:t>Doctor Management</w:t>
      </w:r>
      <w:r w:rsidRPr="1BBFE216">
        <w:rPr>
          <w:rFonts w:ascii="Arial" w:hAnsi="Arial" w:eastAsia="Arial" w:cs="Arial"/>
        </w:rPr>
        <w:t>: Creating, modifying, and managing doctors’ schedules.</w:t>
      </w:r>
    </w:p>
    <w:p w:rsidR="1BBFE216" w:rsidP="1BBFE216" w:rsidRDefault="1BBFE216" w14:paraId="7DA6B82A" w14:textId="597872EF">
      <w:pPr>
        <w:pStyle w:val="ListParagraph"/>
        <w:spacing w:before="240" w:after="240"/>
        <w:jc w:val="both"/>
        <w:rPr>
          <w:rFonts w:ascii="Arial" w:hAnsi="Arial" w:eastAsia="Arial" w:cs="Arial"/>
        </w:rPr>
      </w:pPr>
    </w:p>
    <w:p w:rsidR="6B5937AA" w:rsidP="1BBFE216" w:rsidRDefault="6B5937AA" w14:paraId="2F559DA1" w14:textId="566DE8DB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rial" w:hAnsi="Arial" w:eastAsia="Arial" w:cs="Arial"/>
        </w:rPr>
      </w:pPr>
      <w:r w:rsidRPr="1BBFE216">
        <w:rPr>
          <w:rFonts w:ascii="Arial" w:hAnsi="Arial" w:eastAsia="Arial" w:cs="Arial"/>
          <w:b/>
          <w:bCs/>
        </w:rPr>
        <w:t>Medical Record Access</w:t>
      </w:r>
      <w:r w:rsidRPr="1BBFE216">
        <w:rPr>
          <w:rFonts w:ascii="Arial" w:hAnsi="Arial" w:eastAsia="Arial" w:cs="Arial"/>
        </w:rPr>
        <w:t>: Secure access to patient records for authorized staff.</w:t>
      </w:r>
    </w:p>
    <w:p w:rsidR="1BBFE216" w:rsidP="1BBFE216" w:rsidRDefault="1BBFE216" w14:paraId="1F7ABE54" w14:textId="1987EC79">
      <w:pPr>
        <w:pStyle w:val="ListParagraph"/>
        <w:spacing w:before="240" w:after="240"/>
        <w:jc w:val="both"/>
        <w:rPr>
          <w:rFonts w:ascii="Arial" w:hAnsi="Arial" w:eastAsia="Arial" w:cs="Arial"/>
        </w:rPr>
      </w:pPr>
    </w:p>
    <w:p w:rsidR="6B5937AA" w:rsidP="1BBFE216" w:rsidRDefault="6B5937AA" w14:paraId="5D8D542F" w14:textId="5AACC1E4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rial" w:hAnsi="Arial" w:eastAsia="Arial" w:cs="Arial"/>
        </w:rPr>
      </w:pPr>
      <w:r w:rsidRPr="1BBFE216">
        <w:rPr>
          <w:rFonts w:ascii="Arial" w:hAnsi="Arial" w:eastAsia="Arial" w:cs="Arial"/>
          <w:b/>
          <w:bCs/>
        </w:rPr>
        <w:t>Appointment Handling</w:t>
      </w:r>
      <w:r w:rsidRPr="1BBFE216">
        <w:rPr>
          <w:rFonts w:ascii="Arial" w:hAnsi="Arial" w:eastAsia="Arial" w:cs="Arial"/>
        </w:rPr>
        <w:t>: Scheduling, rescheduling, or canceling appointments.</w:t>
      </w:r>
    </w:p>
    <w:p w:rsidR="1BBFE216" w:rsidP="1BBFE216" w:rsidRDefault="1BBFE216" w14:paraId="4111E23D" w14:textId="6754A8E0">
      <w:pPr>
        <w:pStyle w:val="ListParagraph"/>
        <w:spacing w:before="240" w:after="240"/>
        <w:jc w:val="both"/>
        <w:rPr>
          <w:rFonts w:ascii="Arial" w:hAnsi="Arial" w:eastAsia="Arial" w:cs="Arial"/>
        </w:rPr>
      </w:pPr>
    </w:p>
    <w:p w:rsidR="6B5937AA" w:rsidP="1BBFE216" w:rsidRDefault="6B5937AA" w14:paraId="3B596945" w14:textId="0C38BBA3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Arial" w:hAnsi="Arial" w:eastAsia="Arial" w:cs="Arial"/>
        </w:rPr>
      </w:pPr>
      <w:r w:rsidRPr="1BBFE216">
        <w:rPr>
          <w:rFonts w:ascii="Arial" w:hAnsi="Arial" w:eastAsia="Arial" w:cs="Arial"/>
          <w:b/>
          <w:bCs/>
        </w:rPr>
        <w:t>Room and ICU Availability</w:t>
      </w:r>
      <w:r w:rsidRPr="1BBFE216">
        <w:rPr>
          <w:rFonts w:ascii="Arial" w:hAnsi="Arial" w:eastAsia="Arial" w:cs="Arial"/>
        </w:rPr>
        <w:t>: Checking current hospital capacity and ICU usage.</w:t>
      </w:r>
    </w:p>
    <w:p w:rsidR="00E04646" w:rsidP="1BBFE216" w:rsidRDefault="00E04646" w14:paraId="282DF183" w14:textId="154D3BE5">
      <w:pPr>
        <w:pStyle w:val="Heading1"/>
        <w:spacing w:line="480" w:lineRule="auto"/>
      </w:pPr>
      <w:bookmarkStart w:name="_Toc1980851502" w:id="1848224858"/>
      <w:r w:rsidR="45CD07B5">
        <w:rPr/>
        <w:t>Graphical User Interface</w:t>
      </w:r>
      <w:bookmarkEnd w:id="1848224858"/>
    </w:p>
    <w:p w:rsidR="00E04646" w:rsidP="1BBFE216" w:rsidRDefault="00E04646" w14:paraId="09EF8664" w14:textId="7468A327">
      <w:pPr>
        <w:pStyle w:val="Heading2"/>
      </w:pPr>
      <w:bookmarkStart w:name="_Toc1160416954" w:id="626100765"/>
      <w:r w:rsidR="45CD07B5">
        <w:rPr/>
        <w:t>Basic UI</w:t>
      </w:r>
      <w:bookmarkEnd w:id="626100765"/>
    </w:p>
    <w:p w:rsidR="00A919EC" w:rsidP="00721625" w:rsidRDefault="00453B00" w14:paraId="73B3341E" w14:textId="34B7D62D">
      <w:pPr>
        <w:spacing w:line="480" w:lineRule="auto"/>
        <w:jc w:val="both"/>
      </w:pPr>
      <w:r>
        <w:t xml:space="preserve">This application is </w:t>
      </w:r>
      <w:r w:rsidR="00CB4D0D">
        <w:t>developed</w:t>
      </w:r>
      <w:r w:rsidR="006F5DD6">
        <w:t xml:space="preserve"> using C# and can be easily used </w:t>
      </w:r>
      <w:r w:rsidR="00CB4D0D">
        <w:t>through</w:t>
      </w:r>
      <w:r w:rsidR="00607E30">
        <w:t xml:space="preserve"> to the </w:t>
      </w:r>
      <w:r w:rsidR="00777EB9">
        <w:t>clean</w:t>
      </w:r>
      <w:r w:rsidR="00AB7A73">
        <w:t xml:space="preserve"> and intuitive </w:t>
      </w:r>
      <w:r w:rsidR="00607E30">
        <w:t>user interface</w:t>
      </w:r>
      <w:r w:rsidR="00AB7A73">
        <w:t xml:space="preserve"> with a modern design</w:t>
      </w:r>
      <w:r w:rsidR="00607E30">
        <w:t>.</w:t>
      </w:r>
      <w:r w:rsidR="00777EB9">
        <w:t xml:space="preserve"> The UI is </w:t>
      </w:r>
      <w:r w:rsidR="005D5F0E">
        <w:t>based on a consistent layout throughout the tab control</w:t>
      </w:r>
      <w:r w:rsidR="00CD29CA">
        <w:t xml:space="preserve">. Each tab within the system maintains a similar structure, ensuring </w:t>
      </w:r>
      <w:r w:rsidR="0083281B">
        <w:t>the intended user has a uniform experience</w:t>
      </w:r>
      <w:r w:rsidR="00B27301">
        <w:t xml:space="preserve"> across the entire platform.</w:t>
      </w:r>
    </w:p>
    <w:p w:rsidR="00E87B4C" w:rsidP="00721625" w:rsidRDefault="00E87B4C" w14:paraId="6935CBEE" w14:textId="27A26EA5">
      <w:pPr>
        <w:spacing w:line="480" w:lineRule="auto"/>
        <w:jc w:val="both"/>
      </w:pPr>
      <w:r>
        <w:t xml:space="preserve">The hospital management system’s UI is designed to </w:t>
      </w:r>
      <w:r w:rsidR="00DB486F">
        <w:t xml:space="preserve">facilitate the usability for authorized users, allowing them to facilitate the </w:t>
      </w:r>
      <w:r w:rsidR="00586A31">
        <w:t>manipulation</w:t>
      </w:r>
      <w:r w:rsidR="00DB486F">
        <w:t xml:space="preserve"> of patient</w:t>
      </w:r>
      <w:r w:rsidR="00586A31">
        <w:t>s</w:t>
      </w:r>
      <w:r w:rsidR="00DB486F">
        <w:t>, doctor</w:t>
      </w:r>
      <w:r w:rsidR="00586A31">
        <w:t>s</w:t>
      </w:r>
      <w:r w:rsidR="00DB486F">
        <w:t>, a</w:t>
      </w:r>
      <w:r w:rsidR="00586A31">
        <w:t xml:space="preserve">ppointments, and records all while providing a </w:t>
      </w:r>
      <w:r w:rsidR="00721625">
        <w:t>smooth user experience.</w:t>
      </w:r>
    </w:p>
    <w:p w:rsidR="00A919EC" w:rsidP="00540F21" w:rsidRDefault="00A919EC" w14:paraId="7A2150FB" w14:textId="2805FA7A">
      <w:pPr>
        <w:pStyle w:val="Heading1"/>
        <w:spacing w:line="480" w:lineRule="auto"/>
      </w:pPr>
      <w:bookmarkStart w:name="_Toc335239143" w:id="1450481858"/>
      <w:r w:rsidR="0B088F92">
        <w:rPr/>
        <w:t>Application Features</w:t>
      </w:r>
      <w:bookmarkEnd w:id="1450481858"/>
    </w:p>
    <w:p w:rsidR="00A919EC" w:rsidP="1BBFE216" w:rsidRDefault="614A93CC" w14:paraId="45B40415" w14:textId="2FE2CB53">
      <w:pPr>
        <w:pStyle w:val="Heading2"/>
      </w:pPr>
      <w:bookmarkStart w:name="_Toc644808392" w:id="1745841200"/>
      <w:r w:rsidR="45D4409C">
        <w:rPr/>
        <w:t>Login Screen</w:t>
      </w:r>
      <w:bookmarkEnd w:id="1745841200"/>
    </w:p>
    <w:p w:rsidR="45D4409C" w:rsidP="35B236C1" w:rsidRDefault="45D4409C" w14:paraId="06DCF8EF" w14:textId="4E94191D">
      <w:pPr>
        <w:spacing w:before="240" w:after="240" w:line="480" w:lineRule="auto"/>
      </w:pPr>
      <w:r w:rsidRPr="35B236C1" w:rsidR="45D4409C">
        <w:rPr>
          <w:rFonts w:ascii="Arial" w:hAnsi="Arial" w:eastAsia="Arial" w:cs="Arial"/>
        </w:rPr>
        <w:t xml:space="preserve">The login screen ensures that only authorized hospital staff can access the system. Users must provide valid credentials to </w:t>
      </w:r>
      <w:r w:rsidRPr="35B236C1" w:rsidR="45D4409C">
        <w:rPr>
          <w:rFonts w:ascii="Arial" w:hAnsi="Arial" w:eastAsia="Arial" w:cs="Arial"/>
        </w:rPr>
        <w:t>proceed</w:t>
      </w:r>
      <w:r w:rsidRPr="35B236C1" w:rsidR="45D4409C">
        <w:rPr>
          <w:rFonts w:ascii="Arial" w:hAnsi="Arial" w:eastAsia="Arial" w:cs="Arial"/>
        </w:rPr>
        <w:t xml:space="preserve"> to the dashboard</w:t>
      </w:r>
      <w:r w:rsidRPr="35B236C1" w:rsidR="358C1112">
        <w:rPr>
          <w:rFonts w:ascii="Arial" w:hAnsi="Arial" w:eastAsia="Arial" w:cs="Arial"/>
        </w:rPr>
        <w:t>. This feature helps protect user data from being used by non-authorized personnel.</w:t>
      </w:r>
      <w:r w:rsidR="7A624BC0">
        <w:drawing>
          <wp:inline wp14:editId="53DC23E8" wp14:anchorId="4F00D7B3">
            <wp:extent cx="4182147" cy="1674509"/>
            <wp:effectExtent l="0" t="0" r="0" b="0"/>
            <wp:docPr id="175943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d69d74ae8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47" cy="16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4409C" w:rsidP="35B236C1" w:rsidRDefault="45D4409C" w14:paraId="46E02D7F" w14:textId="05F03693">
      <w:pPr>
        <w:pStyle w:val="Heading2"/>
        <w:rPr>
          <w:noProof w:val="0"/>
          <w:lang w:val="en-US"/>
        </w:rPr>
      </w:pPr>
      <w:bookmarkStart w:name="_Toc1160752663" w:id="299434362"/>
      <w:r w:rsidRPr="35B236C1" w:rsidR="45D4409C">
        <w:rPr>
          <w:noProof w:val="0"/>
          <w:lang w:val="en-US"/>
        </w:rPr>
        <w:t>Dashboard</w:t>
      </w:r>
      <w:bookmarkEnd w:id="299434362"/>
    </w:p>
    <w:p w:rsidR="45D4409C" w:rsidP="35B236C1" w:rsidRDefault="45D4409C" w14:paraId="444E0937" w14:textId="7F7D6665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45D4409C">
        <w:rPr>
          <w:rFonts w:ascii="Arial" w:hAnsi="Arial" w:eastAsia="Arial" w:cs="Arial"/>
          <w:noProof w:val="0"/>
          <w:sz w:val="24"/>
          <w:szCs w:val="24"/>
          <w:lang w:val="en-US"/>
        </w:rPr>
        <w:t>After logging in, the user is directed to the dashboard where they can access all hospital functions. This includes viewing and managing patients, doctors, appointments, and room availability</w:t>
      </w:r>
      <w:r w:rsidRPr="35B236C1" w:rsidR="448E950F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for example</w:t>
      </w:r>
      <w:r w:rsidRPr="35B236C1" w:rsidR="45D4409C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The layout is structured and user-friendly to minimize training time. Instead of hopping from page to page or having an overwhelming </w:t>
      </w:r>
      <w:r w:rsidRPr="35B236C1" w:rsidR="47DFEB92">
        <w:rPr>
          <w:rFonts w:ascii="Arial" w:hAnsi="Arial" w:eastAsia="Arial" w:cs="Arial"/>
          <w:noProof w:val="0"/>
          <w:sz w:val="24"/>
          <w:szCs w:val="24"/>
          <w:lang w:val="en-US"/>
        </w:rPr>
        <w:t>number</w:t>
      </w:r>
      <w:r w:rsidRPr="35B236C1" w:rsidR="45D4409C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of features in one page, the </w:t>
      </w:r>
      <w:r w:rsidRPr="35B236C1" w:rsidR="5F434A95">
        <w:rPr>
          <w:rFonts w:ascii="Arial" w:hAnsi="Arial" w:eastAsia="Arial" w:cs="Arial"/>
          <w:noProof w:val="0"/>
          <w:sz w:val="24"/>
          <w:szCs w:val="24"/>
          <w:lang w:val="en-US"/>
        </w:rPr>
        <w:t>main page organizes features into 4 tabs for each category of features (patient</w:t>
      </w:r>
      <w:r w:rsidRPr="35B236C1" w:rsidR="2FC139CB">
        <w:rPr>
          <w:rFonts w:ascii="Arial" w:hAnsi="Arial" w:eastAsia="Arial" w:cs="Arial"/>
          <w:noProof w:val="0"/>
          <w:sz w:val="24"/>
          <w:szCs w:val="24"/>
          <w:lang w:val="en-US"/>
        </w:rPr>
        <w:t>s tab, doctors tab, appointments tab, general records features tab</w:t>
      </w:r>
      <w:r w:rsidRPr="35B236C1" w:rsidR="5F434A95">
        <w:rPr>
          <w:rFonts w:ascii="Arial" w:hAnsi="Arial" w:eastAsia="Arial" w:cs="Arial"/>
          <w:noProof w:val="0"/>
          <w:sz w:val="24"/>
          <w:szCs w:val="24"/>
          <w:lang w:val="en-US"/>
        </w:rPr>
        <w:t>)</w:t>
      </w:r>
      <w:r w:rsidRPr="35B236C1" w:rsidR="3844FE99">
        <w:rPr>
          <w:rFonts w:ascii="Arial" w:hAnsi="Arial" w:eastAsia="Arial" w:cs="Arial"/>
          <w:noProof w:val="0"/>
          <w:sz w:val="24"/>
          <w:szCs w:val="24"/>
          <w:lang w:val="en-US"/>
        </w:rPr>
        <w:t>.</w:t>
      </w:r>
    </w:p>
    <w:p w:rsidR="3BB9445F" w:rsidP="35B236C1" w:rsidRDefault="3BB9445F" w14:paraId="7CED2177" w14:textId="63FE7D5E">
      <w:pPr>
        <w:spacing w:before="240" w:beforeAutospacing="off" w:after="240" w:afterAutospacing="off"/>
      </w:pPr>
      <w:r w:rsidR="3BB9445F">
        <w:drawing>
          <wp:inline wp14:editId="3AACCE3C" wp14:anchorId="6003C578">
            <wp:extent cx="5943600" cy="2609850"/>
            <wp:effectExtent l="0" t="0" r="0" b="0"/>
            <wp:docPr id="96793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6ee93ea934f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B236C1" w:rsidP="35B236C1" w:rsidRDefault="35B236C1" w14:paraId="4A7030C3" w14:textId="105E798B">
      <w:pPr>
        <w:pStyle w:val="Heading2"/>
        <w:rPr>
          <w:noProof w:val="0"/>
          <w:lang w:val="en-US"/>
        </w:rPr>
      </w:pPr>
    </w:p>
    <w:p w:rsidR="35B236C1" w:rsidP="35B236C1" w:rsidRDefault="35B236C1" w14:paraId="591B48D3" w14:textId="681B3B93">
      <w:pPr>
        <w:pStyle w:val="Heading2"/>
        <w:rPr>
          <w:noProof w:val="0"/>
          <w:lang w:val="en-US"/>
        </w:rPr>
      </w:pPr>
    </w:p>
    <w:p w:rsidR="35B236C1" w:rsidP="35B236C1" w:rsidRDefault="35B236C1" w14:paraId="2890A330" w14:textId="508A4269">
      <w:pPr>
        <w:pStyle w:val="Heading2"/>
        <w:rPr>
          <w:noProof w:val="0"/>
          <w:lang w:val="en-US"/>
        </w:rPr>
      </w:pPr>
    </w:p>
    <w:p w:rsidR="35B236C1" w:rsidP="35B236C1" w:rsidRDefault="35B236C1" w14:paraId="7ADBE931" w14:textId="024F64B7">
      <w:pPr>
        <w:pStyle w:val="Heading2"/>
        <w:rPr>
          <w:noProof w:val="0"/>
          <w:lang w:val="en-US"/>
        </w:rPr>
      </w:pPr>
    </w:p>
    <w:p w:rsidR="35B236C1" w:rsidP="35B236C1" w:rsidRDefault="35B236C1" w14:paraId="7EB97650" w14:textId="040ACEFB">
      <w:pPr>
        <w:pStyle w:val="Heading2"/>
      </w:pPr>
    </w:p>
    <w:p w:rsidR="35B236C1" w:rsidP="35B236C1" w:rsidRDefault="35B236C1" w14:paraId="7855FDC1" w14:textId="268A2C8E">
      <w:pPr>
        <w:pStyle w:val="Normal"/>
      </w:pPr>
    </w:p>
    <w:p w:rsidR="67DD498A" w:rsidP="35B236C1" w:rsidRDefault="67DD498A" w14:paraId="0245E662" w14:textId="2CDD7793">
      <w:pPr>
        <w:pStyle w:val="Heading2"/>
        <w:rPr>
          <w:noProof w:val="0"/>
          <w:lang w:val="en-US"/>
        </w:rPr>
      </w:pPr>
      <w:bookmarkStart w:name="_Toc1254756156" w:id="1805199969"/>
      <w:r w:rsidRPr="35B236C1" w:rsidR="67DD498A">
        <w:rPr>
          <w:noProof w:val="0"/>
          <w:lang w:val="en-US"/>
        </w:rPr>
        <w:t>Patient Management</w:t>
      </w:r>
      <w:bookmarkEnd w:id="1805199969"/>
    </w:p>
    <w:p w:rsidR="67DD498A" w:rsidP="35B236C1" w:rsidRDefault="67DD498A" w14:paraId="71BCCD33" w14:textId="04C3AF90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>This section</w:t>
      </w:r>
      <w:r w:rsidRPr="35B236C1" w:rsidR="1EDF4964">
        <w:rPr>
          <w:rFonts w:ascii="Arial" w:hAnsi="Arial" w:eastAsia="Arial" w:cs="Arial"/>
          <w:noProof w:val="0"/>
          <w:sz w:val="24"/>
          <w:szCs w:val="24"/>
          <w:lang w:val="en-US"/>
        </w:rPr>
        <w:t>/tab</w:t>
      </w: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allows front desk staff to manage patient records, including:</w:t>
      </w:r>
    </w:p>
    <w:p w:rsidR="67DD498A" w:rsidP="35B236C1" w:rsidRDefault="67DD498A" w14:paraId="0F80686A" w14:textId="115C38F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>Creating new patient files</w:t>
      </w:r>
    </w:p>
    <w:p w:rsidR="67DD498A" w:rsidP="35B236C1" w:rsidRDefault="67DD498A" w14:paraId="1B8F9A08" w14:textId="3FB56DD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>Checking</w:t>
      </w:r>
      <w:bookmarkStart w:name="_Int_YTaAOats" w:id="257739548"/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patients </w:t>
      </w:r>
      <w:bookmarkEnd w:id="257739548"/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>in/out</w:t>
      </w:r>
    </w:p>
    <w:p w:rsidR="67DD498A" w:rsidP="35B236C1" w:rsidRDefault="67DD498A" w14:paraId="68B58947" w14:textId="2C8CE9D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>Transferring patients between rooms</w:t>
      </w:r>
    </w:p>
    <w:p w:rsidR="67DD498A" w:rsidP="35B236C1" w:rsidRDefault="67DD498A" w14:paraId="5EF70346" w14:textId="50584A9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>Filtering for ICU patients</w:t>
      </w:r>
    </w:p>
    <w:p w:rsidR="67DD498A" w:rsidP="35B236C1" w:rsidRDefault="67DD498A" w14:paraId="432A051A" w14:textId="1A40133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>Searching patients by name or ID</w:t>
      </w:r>
    </w:p>
    <w:p w:rsidR="67DD498A" w:rsidP="35B236C1" w:rsidRDefault="67DD498A" w14:paraId="6A5CAF69" w14:textId="0C136E62">
      <w:pPr>
        <w:spacing w:before="240" w:beforeAutospacing="off" w:after="240" w:afterAutospacing="off"/>
      </w:pP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All actions </w:t>
      </w:r>
      <w:r w:rsidRPr="35B236C1" w:rsidR="5F6C041F">
        <w:rPr>
          <w:rFonts w:ascii="Arial" w:hAnsi="Arial" w:eastAsia="Arial" w:cs="Arial"/>
          <w:noProof w:val="0"/>
          <w:sz w:val="24"/>
          <w:szCs w:val="24"/>
          <w:lang w:val="en-US"/>
        </w:rPr>
        <w:t>are linked to update the hospital’s</w:t>
      </w:r>
      <w:r w:rsidRPr="35B236C1" w:rsidR="67DD498A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database.</w:t>
      </w:r>
    </w:p>
    <w:p w:rsidR="46ADE0F6" w:rsidP="35B236C1" w:rsidRDefault="46ADE0F6" w14:paraId="45CA3071" w14:textId="60092FC6">
      <w:pPr>
        <w:spacing w:before="240" w:beforeAutospacing="off" w:after="240" w:afterAutospacing="off"/>
      </w:pPr>
      <w:r w:rsidR="46ADE0F6">
        <w:drawing>
          <wp:inline wp14:editId="5268C5D2" wp14:anchorId="58B27236">
            <wp:extent cx="5943600" cy="2314575"/>
            <wp:effectExtent l="0" t="0" r="0" b="0"/>
            <wp:docPr id="314745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1cf155b374a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B236C1" w:rsidP="35B236C1" w:rsidRDefault="35B236C1" w14:paraId="1BB00094" w14:textId="40AFA709">
      <w:p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</w:p>
    <w:p w:rsidR="35B236C1" w:rsidP="35B236C1" w:rsidRDefault="35B236C1" w14:paraId="443F8701" w14:textId="5F38936F">
      <w:p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</w:p>
    <w:p w:rsidR="35B236C1" w:rsidP="35B236C1" w:rsidRDefault="35B236C1" w14:paraId="1D49CD11" w14:textId="45C632F8">
      <w:p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</w:p>
    <w:p w:rsidR="35B236C1" w:rsidP="35B236C1" w:rsidRDefault="35B236C1" w14:paraId="458DEC4B" w14:textId="00F1FEFB">
      <w:p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</w:p>
    <w:p w:rsidR="35B236C1" w:rsidP="35B236C1" w:rsidRDefault="35B236C1" w14:paraId="5218CFD9" w14:textId="0ECA404B">
      <w:p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</w:p>
    <w:p w:rsidR="6BF3D50E" w:rsidP="35B236C1" w:rsidRDefault="6BF3D50E" w14:paraId="120C568B" w14:textId="02CCBDE0">
      <w:pPr>
        <w:pStyle w:val="Heading2"/>
        <w:rPr>
          <w:noProof w:val="0"/>
          <w:lang w:val="en-US"/>
        </w:rPr>
      </w:pPr>
      <w:bookmarkStart w:name="_Toc2075273397" w:id="1902537922"/>
      <w:r w:rsidRPr="35B236C1" w:rsidR="6BF3D50E">
        <w:rPr>
          <w:noProof w:val="0"/>
          <w:lang w:val="en-US"/>
        </w:rPr>
        <w:t>Doctor Management</w:t>
      </w:r>
      <w:bookmarkEnd w:id="1902537922"/>
    </w:p>
    <w:p w:rsidR="6BF3D50E" w:rsidP="35B236C1" w:rsidRDefault="6BF3D50E" w14:paraId="1CE50237" w14:textId="67A7A6D5">
      <w:pPr>
        <w:spacing w:before="240" w:beforeAutospacing="off" w:after="240" w:afterAutospacing="off"/>
      </w:pPr>
      <w:r w:rsidRPr="35B236C1" w:rsidR="6BF3D50E">
        <w:rPr>
          <w:rFonts w:ascii="Arial" w:hAnsi="Arial" w:eastAsia="Arial" w:cs="Arial"/>
          <w:noProof w:val="0"/>
          <w:sz w:val="24"/>
          <w:szCs w:val="24"/>
          <w:lang w:val="en-US"/>
        </w:rPr>
        <w:t>Displays important information about doctors, including:</w:t>
      </w:r>
    </w:p>
    <w:p w:rsidR="6BF3D50E" w:rsidP="35B236C1" w:rsidRDefault="6BF3D50E" w14:paraId="44F9DCE9" w14:textId="0565C3BE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BF3D50E">
        <w:rPr>
          <w:rFonts w:ascii="Arial" w:hAnsi="Arial" w:eastAsia="Arial" w:cs="Arial"/>
          <w:noProof w:val="0"/>
          <w:sz w:val="24"/>
          <w:szCs w:val="24"/>
          <w:lang w:val="en-US"/>
        </w:rPr>
        <w:t>Name and ID</w:t>
      </w:r>
    </w:p>
    <w:p w:rsidR="6BF3D50E" w:rsidP="35B236C1" w:rsidRDefault="6BF3D50E" w14:paraId="7A916EFA" w14:textId="3E191021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BF3D50E">
        <w:rPr>
          <w:rFonts w:ascii="Arial" w:hAnsi="Arial" w:eastAsia="Arial" w:cs="Arial"/>
          <w:noProof w:val="0"/>
          <w:sz w:val="24"/>
          <w:szCs w:val="24"/>
          <w:lang w:val="en-US"/>
        </w:rPr>
        <w:t>Specialty</w:t>
      </w:r>
    </w:p>
    <w:p w:rsidR="6BF3D50E" w:rsidP="35B236C1" w:rsidRDefault="6BF3D50E" w14:paraId="4CC636F6" w14:textId="6B6987E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BF3D50E">
        <w:rPr>
          <w:rFonts w:ascii="Arial" w:hAnsi="Arial" w:eastAsia="Arial" w:cs="Arial"/>
          <w:noProof w:val="0"/>
          <w:sz w:val="24"/>
          <w:szCs w:val="24"/>
          <w:lang w:val="en-US"/>
        </w:rPr>
        <w:t>Current availability</w:t>
      </w:r>
    </w:p>
    <w:p w:rsidR="1084413A" w:rsidP="35B236C1" w:rsidRDefault="1084413A" w14:paraId="2FBA4FCE" w14:textId="68AB8311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1084413A">
        <w:rPr>
          <w:rFonts w:ascii="Arial" w:hAnsi="Arial" w:eastAsia="Arial" w:cs="Arial"/>
          <w:noProof w:val="0"/>
          <w:sz w:val="24"/>
          <w:szCs w:val="24"/>
          <w:lang w:val="en-US"/>
        </w:rPr>
        <w:t>Contact information</w:t>
      </w:r>
    </w:p>
    <w:p w:rsidR="6BF3D50E" w:rsidP="35B236C1" w:rsidRDefault="6BF3D50E" w14:paraId="260C5166" w14:textId="7BEA24D7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6BF3D50E">
        <w:rPr>
          <w:rFonts w:ascii="Arial" w:hAnsi="Arial" w:eastAsia="Arial" w:cs="Arial"/>
          <w:noProof w:val="0"/>
          <w:sz w:val="24"/>
          <w:szCs w:val="24"/>
          <w:lang w:val="en-US"/>
        </w:rPr>
        <w:t>Users can filter doctors by name and verify their availability during appointment scheduling.</w:t>
      </w:r>
      <w:r w:rsidRPr="35B236C1" w:rsidR="26A38D9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It is possible to update records and changes are saved to the database. If a doctor is removed from the hospital, </w:t>
      </w:r>
      <w:r w:rsidRPr="35B236C1" w:rsidR="2AA57DEE">
        <w:rPr>
          <w:rFonts w:ascii="Arial" w:hAnsi="Arial" w:eastAsia="Arial" w:cs="Arial"/>
          <w:noProof w:val="0"/>
          <w:sz w:val="24"/>
          <w:szCs w:val="24"/>
          <w:lang w:val="en-US"/>
        </w:rPr>
        <w:t>another doctor must take over for him.</w:t>
      </w:r>
    </w:p>
    <w:p w:rsidR="41F117C2" w:rsidP="35B236C1" w:rsidRDefault="41F117C2" w14:paraId="53A85248" w14:textId="605A94BE">
      <w:pPr>
        <w:spacing w:before="240" w:beforeAutospacing="off" w:after="240" w:afterAutospacing="off"/>
      </w:pPr>
      <w:r w:rsidR="41F117C2">
        <w:drawing>
          <wp:inline wp14:editId="4C392C16" wp14:anchorId="6A159345">
            <wp:extent cx="5943600" cy="2266950"/>
            <wp:effectExtent l="0" t="0" r="0" b="0"/>
            <wp:docPr id="36365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f7c270035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B236C1" w:rsidP="35B236C1" w:rsidRDefault="35B236C1" w14:paraId="6B33E9EA" w14:textId="32FEC0B6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35B236C1" w:rsidP="35B236C1" w:rsidRDefault="35B236C1" w14:paraId="2F459EF7" w14:textId="164A349C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35B236C1" w:rsidP="35B236C1" w:rsidRDefault="35B236C1" w14:paraId="1DAE2504" w14:textId="3F1781AE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767B458F" w:rsidP="35B236C1" w:rsidRDefault="767B458F" w14:paraId="002619F7" w14:textId="33D61316">
      <w:pPr>
        <w:pStyle w:val="Heading2"/>
        <w:rPr>
          <w:noProof w:val="0"/>
          <w:lang w:val="en-US"/>
        </w:rPr>
      </w:pPr>
      <w:bookmarkStart w:name="_Toc1093400472" w:id="1088779745"/>
      <w:r w:rsidRPr="35B236C1" w:rsidR="767B458F">
        <w:rPr>
          <w:noProof w:val="0"/>
          <w:lang w:val="en-US"/>
        </w:rPr>
        <w:t>Appointments</w:t>
      </w:r>
      <w:bookmarkEnd w:id="1088779745"/>
    </w:p>
    <w:p w:rsidR="767B458F" w:rsidP="35B236C1" w:rsidRDefault="767B458F" w14:paraId="38880009" w14:textId="6315CA44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767B458F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Appointments can be scheduled, rescheduled, or canceled through </w:t>
      </w:r>
      <w:r w:rsidRPr="35B236C1" w:rsidR="3C99BF52">
        <w:rPr>
          <w:rFonts w:ascii="Arial" w:hAnsi="Arial" w:eastAsia="Arial" w:cs="Arial"/>
          <w:noProof w:val="0"/>
          <w:sz w:val="24"/>
          <w:szCs w:val="24"/>
          <w:lang w:val="en-US"/>
        </w:rPr>
        <w:t>this section of the user interface</w:t>
      </w:r>
      <w:r w:rsidRPr="35B236C1" w:rsidR="767B458F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When creating an appointment, the system verifies both room and doctor availability. Users can also </w:t>
      </w:r>
      <w:r w:rsidRPr="35B236C1" w:rsidR="1CD94720">
        <w:rPr>
          <w:rFonts w:ascii="Arial" w:hAnsi="Arial" w:eastAsia="Arial" w:cs="Arial"/>
          <w:noProof w:val="0"/>
          <w:sz w:val="24"/>
          <w:szCs w:val="24"/>
          <w:lang w:val="en-US"/>
        </w:rPr>
        <w:t>view the appointments of the day.</w:t>
      </w:r>
    </w:p>
    <w:p w:rsidR="4D5FB4F8" w:rsidP="35B236C1" w:rsidRDefault="4D5FB4F8" w14:paraId="19524500" w14:textId="6670F717">
      <w:pPr>
        <w:spacing w:before="240" w:beforeAutospacing="off" w:after="240" w:afterAutospacing="off"/>
      </w:pPr>
      <w:r w:rsidR="4D5FB4F8">
        <w:drawing>
          <wp:inline wp14:editId="733834CA" wp14:anchorId="70FD2ADF">
            <wp:extent cx="5943600" cy="1733550"/>
            <wp:effectExtent l="0" t="0" r="0" b="0"/>
            <wp:docPr id="1340707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54ea8bf13e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DA97D" w:rsidP="35B236C1" w:rsidRDefault="56BDA97D" w14:paraId="30064716" w14:textId="0E648EF5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  <w:rPr>
          <w:noProof w:val="0"/>
          <w:lang w:val="en-US"/>
        </w:rPr>
      </w:pPr>
      <w:bookmarkStart w:name="_Toc802401372" w:id="782313603"/>
      <w:r w:rsidRPr="35B236C1" w:rsidR="56BDA97D">
        <w:rPr>
          <w:noProof w:val="0"/>
          <w:lang w:val="en-US"/>
        </w:rPr>
        <w:t>Transferring</w:t>
      </w:r>
      <w:r w:rsidRPr="35B236C1" w:rsidR="56BDA97D">
        <w:rPr>
          <w:noProof w:val="0"/>
          <w:lang w:val="en-US"/>
        </w:rPr>
        <w:t xml:space="preserve"> Doctors</w:t>
      </w:r>
      <w:bookmarkEnd w:id="782313603"/>
    </w:p>
    <w:p w:rsidR="56BDA97D" w:rsidP="35B236C1" w:rsidRDefault="56BDA97D" w14:paraId="437B9603" w14:textId="38B972A8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Pr="35B236C1" w:rsidR="56BDA97D">
        <w:rPr>
          <w:rFonts w:ascii="Arial" w:hAnsi="Arial" w:eastAsia="Arial" w:cs="Arial"/>
          <w:noProof w:val="0"/>
          <w:sz w:val="24"/>
          <w:szCs w:val="24"/>
          <w:lang w:val="en-US"/>
        </w:rPr>
        <w:t>A user can transfer a patient to a different doctor.</w:t>
      </w:r>
    </w:p>
    <w:p w:rsidR="67C480E5" w:rsidP="35B236C1" w:rsidRDefault="67C480E5" w14:paraId="2D2BD9DB" w14:textId="46CF0BA8">
      <w:pPr>
        <w:spacing w:before="240" w:beforeAutospacing="off" w:after="240" w:afterAutospacing="off"/>
      </w:pPr>
      <w:r w:rsidR="67C480E5">
        <w:drawing>
          <wp:inline wp14:editId="0D312CB2" wp14:anchorId="0643D81A">
            <wp:extent cx="5943600" cy="2028825"/>
            <wp:effectExtent l="0" t="0" r="0" b="0"/>
            <wp:docPr id="263536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920675baf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B236C1" w:rsidP="35B236C1" w:rsidRDefault="35B236C1" w14:paraId="7E9F297C" w14:textId="72806A85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35B236C1" w:rsidP="35B236C1" w:rsidRDefault="35B236C1" w14:paraId="7F6F89D8" w14:textId="1828535A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099CB86E" w:rsidP="35B236C1" w:rsidRDefault="099CB86E" w14:paraId="3C7BB619" w14:textId="1A38D046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Pr="35B236C1" w:rsidR="099CB86E">
        <w:rPr>
          <w:noProof w:val="0"/>
          <w:lang w:val="en-US"/>
        </w:rPr>
        <w:t>Language Switching</w:t>
      </w:r>
    </w:p>
    <w:p w:rsidR="099CB86E" w:rsidP="35B236C1" w:rsidRDefault="099CB86E" w14:paraId="6F2A96EA" w14:textId="38ED51DF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5B236C1" w:rsidR="099CB86E">
        <w:rPr>
          <w:rFonts w:ascii="Arial" w:hAnsi="Arial" w:eastAsia="Arial" w:cs="Arial"/>
          <w:noProof w:val="0"/>
          <w:sz w:val="24"/>
          <w:szCs w:val="24"/>
          <w:lang w:val="en-US"/>
        </w:rPr>
        <w:t>Users can change the program into their preferred language (English, French or Spanish).</w:t>
      </w:r>
    </w:p>
    <w:p w:rsidR="35B236C1" w:rsidP="35B236C1" w:rsidRDefault="35B236C1" w14:paraId="4F4B9733" w14:textId="1FF33909">
      <w:pPr>
        <w:spacing w:line="480" w:lineRule="auto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00A919EC" w:rsidP="00540F21" w:rsidRDefault="00A919EC" w14:paraId="218AC1DC" w14:textId="3F1CCFE8">
      <w:pPr>
        <w:pStyle w:val="Heading1"/>
        <w:spacing w:line="480" w:lineRule="auto"/>
      </w:pPr>
      <w:bookmarkStart w:name="_Toc970961521" w:id="564848494"/>
      <w:r w:rsidR="0B088F92">
        <w:rPr/>
        <w:t>Exception Handling</w:t>
      </w:r>
      <w:bookmarkEnd w:id="564848494"/>
    </w:p>
    <w:p w:rsidR="00A919EC" w:rsidP="00A919EC" w:rsidRDefault="00A919EC" w14:paraId="4D9182F9" w14:textId="77777777"/>
    <w:p w:rsidRPr="00A919EC" w:rsidR="00A919EC" w:rsidP="00A919EC" w:rsidRDefault="00A919EC" w14:paraId="3F73588B" w14:textId="77777777"/>
    <w:sectPr w:rsidRPr="00A919EC" w:rsidR="00A919EC" w:rsidSect="00832418">
      <w:pgSz w:w="12240" w:h="15840" w:orient="portrait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064C9" w:rsidP="00832418" w:rsidRDefault="006064C9" w14:paraId="1C06D57A" w14:textId="77777777">
      <w:pPr>
        <w:spacing w:after="0" w:line="240" w:lineRule="auto"/>
      </w:pPr>
      <w:r>
        <w:separator/>
      </w:r>
    </w:p>
  </w:endnote>
  <w:endnote w:type="continuationSeparator" w:id="0">
    <w:p w:rsidR="006064C9" w:rsidP="00832418" w:rsidRDefault="006064C9" w14:paraId="072FE59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PMincho">
    <w:altName w:val="ＭＳ Ｐ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064C9" w:rsidP="00832418" w:rsidRDefault="006064C9" w14:paraId="68A827C3" w14:textId="77777777">
      <w:pPr>
        <w:spacing w:after="0" w:line="240" w:lineRule="auto"/>
      </w:pPr>
      <w:r>
        <w:separator/>
      </w:r>
    </w:p>
  </w:footnote>
  <w:footnote w:type="continuationSeparator" w:id="0">
    <w:p w:rsidR="006064C9" w:rsidP="00832418" w:rsidRDefault="006064C9" w14:paraId="223AAA65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YTaAOats" int2:invalidationBookmarkName="" int2:hashCode="oGh7/uowLbauoi" int2:id="V2vZ8TbP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">
    <w:nsid w:val="2c5e1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9350e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5A50782B"/>
    <w:multiLevelType w:val="hybridMultilevel"/>
    <w:tmpl w:val="B95A282E"/>
    <w:lvl w:ilvl="0" w:tplc="1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6B82CCBD"/>
    <w:multiLevelType w:val="hybridMultilevel"/>
    <w:tmpl w:val="FFFFFFFF"/>
    <w:lvl w:ilvl="0" w:tplc="3F08951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7491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5A0F9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6201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A3816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DA01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F831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DEBC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6E48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1" w16cid:durableId="1660304836">
    <w:abstractNumId w:val="1"/>
  </w:num>
  <w:num w:numId="2" w16cid:durableId="1086878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815EB7"/>
    <w:rsid w:val="00002F9C"/>
    <w:rsid w:val="00045024"/>
    <w:rsid w:val="0005664A"/>
    <w:rsid w:val="000605AD"/>
    <w:rsid w:val="00062967"/>
    <w:rsid w:val="000657A8"/>
    <w:rsid w:val="00090C55"/>
    <w:rsid w:val="000B0839"/>
    <w:rsid w:val="000B2F96"/>
    <w:rsid w:val="000B5501"/>
    <w:rsid w:val="00163D54"/>
    <w:rsid w:val="001803D7"/>
    <w:rsid w:val="001813E2"/>
    <w:rsid w:val="001A018C"/>
    <w:rsid w:val="001A20B1"/>
    <w:rsid w:val="001A7006"/>
    <w:rsid w:val="001B4D0C"/>
    <w:rsid w:val="001D1C7F"/>
    <w:rsid w:val="002F023D"/>
    <w:rsid w:val="00300516"/>
    <w:rsid w:val="0033232D"/>
    <w:rsid w:val="00380D15"/>
    <w:rsid w:val="00386F07"/>
    <w:rsid w:val="003A17DF"/>
    <w:rsid w:val="003E34A5"/>
    <w:rsid w:val="004247F8"/>
    <w:rsid w:val="00443B95"/>
    <w:rsid w:val="00453B00"/>
    <w:rsid w:val="00466A10"/>
    <w:rsid w:val="004F7F24"/>
    <w:rsid w:val="00540F21"/>
    <w:rsid w:val="00586A31"/>
    <w:rsid w:val="005A7EE7"/>
    <w:rsid w:val="005C503E"/>
    <w:rsid w:val="005D1FE5"/>
    <w:rsid w:val="005D5F0E"/>
    <w:rsid w:val="006064C9"/>
    <w:rsid w:val="00607E30"/>
    <w:rsid w:val="00612F1E"/>
    <w:rsid w:val="0067318F"/>
    <w:rsid w:val="006F5DD6"/>
    <w:rsid w:val="00721625"/>
    <w:rsid w:val="007605E4"/>
    <w:rsid w:val="00777EB9"/>
    <w:rsid w:val="007A11FB"/>
    <w:rsid w:val="007C6CB2"/>
    <w:rsid w:val="00832418"/>
    <w:rsid w:val="0083281B"/>
    <w:rsid w:val="00847D21"/>
    <w:rsid w:val="008576FE"/>
    <w:rsid w:val="00897CF9"/>
    <w:rsid w:val="008C7685"/>
    <w:rsid w:val="008F5123"/>
    <w:rsid w:val="009B6329"/>
    <w:rsid w:val="009C153B"/>
    <w:rsid w:val="00A05728"/>
    <w:rsid w:val="00A1069A"/>
    <w:rsid w:val="00A14C0E"/>
    <w:rsid w:val="00A21133"/>
    <w:rsid w:val="00A33C1B"/>
    <w:rsid w:val="00A53051"/>
    <w:rsid w:val="00A919EC"/>
    <w:rsid w:val="00AB21D5"/>
    <w:rsid w:val="00AB7A73"/>
    <w:rsid w:val="00B27301"/>
    <w:rsid w:val="00B42FA1"/>
    <w:rsid w:val="00B741B9"/>
    <w:rsid w:val="00BB5CC0"/>
    <w:rsid w:val="00BF6C7B"/>
    <w:rsid w:val="00C71CD4"/>
    <w:rsid w:val="00CA3977"/>
    <w:rsid w:val="00CB4D0D"/>
    <w:rsid w:val="00CC2518"/>
    <w:rsid w:val="00CD29CA"/>
    <w:rsid w:val="00CF5741"/>
    <w:rsid w:val="00D365B6"/>
    <w:rsid w:val="00D820A1"/>
    <w:rsid w:val="00DB486F"/>
    <w:rsid w:val="00E0297B"/>
    <w:rsid w:val="00E04646"/>
    <w:rsid w:val="00E144C4"/>
    <w:rsid w:val="00E804FC"/>
    <w:rsid w:val="00E82C63"/>
    <w:rsid w:val="00E87B4C"/>
    <w:rsid w:val="00EA1397"/>
    <w:rsid w:val="00EC747A"/>
    <w:rsid w:val="00EE0665"/>
    <w:rsid w:val="00EF1AC6"/>
    <w:rsid w:val="00EF6D59"/>
    <w:rsid w:val="00F07A06"/>
    <w:rsid w:val="00F45741"/>
    <w:rsid w:val="00F81B93"/>
    <w:rsid w:val="00FB4F10"/>
    <w:rsid w:val="00FD6715"/>
    <w:rsid w:val="00FE6ED5"/>
    <w:rsid w:val="010C910B"/>
    <w:rsid w:val="03993B87"/>
    <w:rsid w:val="08815EB7"/>
    <w:rsid w:val="099CB86E"/>
    <w:rsid w:val="0A3DF2A3"/>
    <w:rsid w:val="0B088F92"/>
    <w:rsid w:val="105F32C6"/>
    <w:rsid w:val="1084413A"/>
    <w:rsid w:val="1635AA9C"/>
    <w:rsid w:val="177B2DF3"/>
    <w:rsid w:val="1782F64D"/>
    <w:rsid w:val="1807B897"/>
    <w:rsid w:val="180FC9BC"/>
    <w:rsid w:val="19CE6F03"/>
    <w:rsid w:val="1B7F10CD"/>
    <w:rsid w:val="1BBFE216"/>
    <w:rsid w:val="1CD94720"/>
    <w:rsid w:val="1E10F2BB"/>
    <w:rsid w:val="1E2DBFE4"/>
    <w:rsid w:val="1EDF4964"/>
    <w:rsid w:val="1FB611B3"/>
    <w:rsid w:val="208F81CD"/>
    <w:rsid w:val="21E54FA2"/>
    <w:rsid w:val="26A38D98"/>
    <w:rsid w:val="26C89D6A"/>
    <w:rsid w:val="2A775100"/>
    <w:rsid w:val="2AA57DEE"/>
    <w:rsid w:val="2C11834E"/>
    <w:rsid w:val="2FC139CB"/>
    <w:rsid w:val="319EF424"/>
    <w:rsid w:val="358C1112"/>
    <w:rsid w:val="35B236C1"/>
    <w:rsid w:val="36525980"/>
    <w:rsid w:val="3844FE99"/>
    <w:rsid w:val="39EE0349"/>
    <w:rsid w:val="3BB9445F"/>
    <w:rsid w:val="3C99BF52"/>
    <w:rsid w:val="41F117C2"/>
    <w:rsid w:val="443E36D3"/>
    <w:rsid w:val="448E950F"/>
    <w:rsid w:val="45536EBB"/>
    <w:rsid w:val="45CD07B5"/>
    <w:rsid w:val="45D4409C"/>
    <w:rsid w:val="46ADE0F6"/>
    <w:rsid w:val="477B15AC"/>
    <w:rsid w:val="47DFEB92"/>
    <w:rsid w:val="4A73679A"/>
    <w:rsid w:val="4BE87C76"/>
    <w:rsid w:val="4D5FB4F8"/>
    <w:rsid w:val="4F3EF61B"/>
    <w:rsid w:val="4F3EF61B"/>
    <w:rsid w:val="514D8018"/>
    <w:rsid w:val="52430374"/>
    <w:rsid w:val="56496D38"/>
    <w:rsid w:val="56BDA97D"/>
    <w:rsid w:val="59C89A63"/>
    <w:rsid w:val="5A919410"/>
    <w:rsid w:val="5E555E6D"/>
    <w:rsid w:val="5F434A95"/>
    <w:rsid w:val="5F6C041F"/>
    <w:rsid w:val="60158DE8"/>
    <w:rsid w:val="614A93CC"/>
    <w:rsid w:val="64CFE689"/>
    <w:rsid w:val="6696FEC7"/>
    <w:rsid w:val="676E2E4F"/>
    <w:rsid w:val="67C480E5"/>
    <w:rsid w:val="67DD498A"/>
    <w:rsid w:val="680D2CF3"/>
    <w:rsid w:val="686EF202"/>
    <w:rsid w:val="6AE75752"/>
    <w:rsid w:val="6AE75752"/>
    <w:rsid w:val="6B5937AA"/>
    <w:rsid w:val="6B8F7CD6"/>
    <w:rsid w:val="6BF3D50E"/>
    <w:rsid w:val="6DF756BA"/>
    <w:rsid w:val="70CD3004"/>
    <w:rsid w:val="767B458F"/>
    <w:rsid w:val="795A4D03"/>
    <w:rsid w:val="7A624BC0"/>
    <w:rsid w:val="7C5E8D66"/>
    <w:rsid w:val="7DBC0AE2"/>
    <w:rsid w:val="7FCF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5EB7"/>
  <w15:chartTrackingRefBased/>
  <w15:docId w15:val="{A8075C92-F747-42FB-9F53-9FA8A82A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241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32418"/>
  </w:style>
  <w:style w:type="paragraph" w:styleId="Footer">
    <w:name w:val="footer"/>
    <w:basedOn w:val="Normal"/>
    <w:link w:val="FooterChar"/>
    <w:uiPriority w:val="99"/>
    <w:unhideWhenUsed/>
    <w:rsid w:val="0083241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32418"/>
  </w:style>
  <w:style w:type="paragraph" w:styleId="TOCHeading">
    <w:name w:val="TOC Heading"/>
    <w:basedOn w:val="Heading1"/>
    <w:next w:val="Normal"/>
    <w:uiPriority w:val="39"/>
    <w:unhideWhenUsed/>
    <w:qFormat/>
    <w:rsid w:val="00F81B93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67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6715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76FE"/>
    <w:pPr>
      <w:ind w:left="720"/>
      <w:contextualSpacing/>
    </w:pPr>
  </w:style>
  <w:style w:type="paragraph" w:styleId="TOC2">
    <w:uiPriority w:val="39"/>
    <w:name w:val="toc 2"/>
    <w:basedOn w:val="Normal"/>
    <w:next w:val="Normal"/>
    <w:unhideWhenUsed/>
    <w:rsid w:val="35B236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.png" Id="Re45d69d74ae845b4" /><Relationship Type="http://schemas.openxmlformats.org/officeDocument/2006/relationships/image" Target="/media/image3.png" Id="R6896ee93ea934f6c" /><Relationship Type="http://schemas.openxmlformats.org/officeDocument/2006/relationships/image" Target="/media/image4.png" Id="Rbf41cf155b374a8a" /><Relationship Type="http://schemas.openxmlformats.org/officeDocument/2006/relationships/image" Target="/media/image5.png" Id="Rf80f7c27003547d7" /><Relationship Type="http://schemas.openxmlformats.org/officeDocument/2006/relationships/image" Target="/media/image6.png" Id="Raa54ea8bf13e4376" /><Relationship Type="http://schemas.openxmlformats.org/officeDocument/2006/relationships/image" Target="/media/image7.png" Id="Rc69920675baf49d1" /><Relationship Type="http://schemas.microsoft.com/office/2020/10/relationships/intelligence" Target="intelligence2.xml" Id="R36bd66f87c0444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Talia Muro</dc:creator>
  <keywords/>
  <dc:description/>
  <lastModifiedBy>Mariam Salim</lastModifiedBy>
  <revision>87</revision>
  <dcterms:created xsi:type="dcterms:W3CDTF">2025-05-14T14:19:00.0000000Z</dcterms:created>
  <dcterms:modified xsi:type="dcterms:W3CDTF">2025-05-15T03:39:34.9428454Z</dcterms:modified>
</coreProperties>
</file>