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bdelay.asm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Int0 delays LED toggle rate by 200mSec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</w:t>
        <w:tab/>
        <w:tab/>
        <w:tab/>
        <w:t xml:space="preserve">; Use ADuC814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</w:t>
        <w:tab/>
        <w:t xml:space="preserve">; P3.3 is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  <w:tab/>
        <w:tab/>
        <w:tab/>
        <w:t xml:space="preserve">; define Flag variable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'00H'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SP,#02Fh</w:t>
        <w:tab/>
        <w:tab/>
        <w:t xml:space="preserve">; Initialize SP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ab/>
        <w:t xml:space="preserve">; Clear Bit defined as FLAG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Initialize A -&gt;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LED</w:t>
        <w:tab/>
        <w:tab/>
        <w:t xml:space="preserve">; blink LED using compliment instruction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ab/>
        <w:t xml:space="preserve">; Jump to subroutine DELAY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