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Tim2_AR.asm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Flashes light every 256*56 machine cycles (@ 4Hz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 core freq = 2.097152MHz) using timer 2 in Auto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Reload Mode.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;____________________________________________________________________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$MOD814                       ;Use 8052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17    LED     EQU     P3.3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22    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24            JMP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; TIMER 2 INTERRUPT ROUTINE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27    ORG 002Bh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B2B3             29            CPL     LED        ; Flash the light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C2CF             30            CLR     TF2        ; The TF2 flag must be cleared in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32               31            RETI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     ;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38    MAIN: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D2AD             40            SETB     ET2          ; Enable timer2 interrupt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75CC00           42            MOV      TL2, #00h    ; Initialise timer 2 registers &amp; Reload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75CDC9           43            MOV      TH2, #0C9h    ; values to rollover every 55*256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75CA00           44            MOV      RCAP2L, #00h ; machine cycles (17.47us)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75CBC8           45            MOV      RCAP2H, #0C8h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47            SETB     EA           ; Enable interrupts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75C804           49            MOV      T2CON, #04h  ; Start timer 2 in 16-bit reload mode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80FE             51            JMP      $            ; Wait here for timer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ET2. . . . . . . . . . . . . . .  B ADDR  00ADH  PREDEFINED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TF2. . . . . . . . . . . . . . .  B ADDR  00CFH  PREDEFINED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