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MASTuart.asm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;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serial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bytes have been writen into memory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program outputs the received data up the UART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it can be viewed using Hyperterminal.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 in the SPI\SLAVE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(MASTuart.asm) but within the time delay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         ; send the data up the UART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transmit and receive values to/from the slave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;CPL LED with each transmission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; wait 5s before sending down the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SPI port again for ease of viewing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on screen and to allow the slave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itself with the master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; Set up delay loop0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ADuC834',10,13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SPI MASTER Demo Routine',10,13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