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DACquadr.asm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590Hz.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since each DAC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updated when its DACxL register is written to, they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not updated at the exact same moment, and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phase error of (in this case) 0.625degrees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address this problem, see code: "DACsync.asm".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 core frequency of 2.09MHz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  <w:tab/>
        <w:t xml:space="preserve">; PLL to default freq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