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Timer2 triggered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116KSPS.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Debugger or emulator must be used to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TR2             ; stop Timer2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MOV</w:t>
        <w:tab/>
        <w:t xml:space="preserve">PLLCON,#03H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Timer2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RCAP2L,#0F6h    ; sample period = 2 * T2 reload prd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2*(10000h-FFF6h)*0.476us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TL2,#0F6h       ;   = 2*9*0.476us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8.5us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DMA mode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ADCCON1,#09Eh   ; Timer2 mode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finished, ADC interrupt will clear 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 = start DMA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