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IMPORTANT NOTE 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 Memory Support is only available in the PK51 package.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 an CA51, DK51, or Evaluation Package the far memory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is not available and this example will not work.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shows how you can locate text strings in the constant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memory.  It contains strings in different languages which is typically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embedded applications that are using a small text display and that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adaptable to different countries.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 program uses the new features of C51 Version 6.22 and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LX51 Linker/Locater Version 3.22 to access up to 1MB constants 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 8051 devices.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example we are using 16 memory banks for code.  Refer to the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"Macro Assembler and Utilities" User's Guide, "Chapter 9. Linker/Locater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Bank Switching for more information about banking hardware.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provides you with the 'far' and 'const far' memory type that can be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access large memory.  The memory accesses routines are part of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L51_BANK.A51 configuration file.  The example includes a configured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the L51_BANK.A51 file.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example we are only using the 'const far' memory type.  The 'far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'const far' memory types are handled at LX51 linker/locater level with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memory classes: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HDATA   memory class for the 'banked' xdata memory.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HCONST  memory class for the 'banked' code memory.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use the 'const far' memory banking together with code banking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expand the program code memory.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