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program shows how to use RTX51 Tiny in Code Banking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Applications.  The system contains 4 tasks and is very similar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RTX51 Tiny Example EX2.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 system avoids Round-Robin task switching by using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os_switch_task function in Task2.  Therefore the round-robin timeout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disabled with the setting TIMESHARING 0 in the configuration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Conf_tny.A51.  Task 2 also uses the new os_set_run function to pass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counter overrun to task 3.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