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3C9BF" w14:textId="659AEC80" w:rsidR="00892650" w:rsidRDefault="00892650" w:rsidP="007C0D04">
      <w:pPr>
        <w:rPr>
          <w:rFonts w:ascii="Times New Roman" w:hAnsi="Times New Roman"/>
          <w:sz w:val="18"/>
        </w:rPr>
      </w:pPr>
    </w:p>
    <w:p w14:paraId="036FE935" w14:textId="77777777" w:rsidR="001E4316" w:rsidRPr="006A74D5" w:rsidRDefault="001E4316" w:rsidP="007C0D04"/>
    <w:p w14:paraId="3CCFA4E4" w14:textId="77777777" w:rsidR="007C0D04" w:rsidRPr="00C7210E" w:rsidRDefault="009264B6" w:rsidP="00C76B80">
      <w:pPr>
        <w:jc w:val="center"/>
        <w:rPr>
          <w:rFonts w:ascii="Arial" w:hAnsi="Arial" w:cs="Arial"/>
          <w:lang w:val="sv-SE"/>
        </w:rPr>
      </w:pPr>
      <w:r>
        <w:rPr>
          <w:noProof/>
          <w:lang w:val="sv-SE" w:eastAsia="sv-SE" w:bidi="ar-SA"/>
        </w:rPr>
        <w:drawing>
          <wp:inline distT="0" distB="0" distL="0" distR="0" wp14:anchorId="2D8A4187" wp14:editId="2C009376">
            <wp:extent cx="4676775" cy="1800225"/>
            <wp:effectExtent l="19050" t="0" r="9525" b="0"/>
            <wp:docPr id="2" name="Picture 2" descr="Power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werCell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58617" w14:textId="77777777" w:rsidR="007C0D04" w:rsidRPr="00C7210E" w:rsidRDefault="007C0D04" w:rsidP="00C76B80">
      <w:pPr>
        <w:rPr>
          <w:rFonts w:ascii="Arial" w:hAnsi="Arial" w:cs="Arial"/>
          <w:color w:val="BFBFBF"/>
          <w:sz w:val="32"/>
          <w:szCs w:val="32"/>
          <w:lang w:val="sv-SE"/>
        </w:rPr>
      </w:pPr>
    </w:p>
    <w:p w14:paraId="5A25C9DD" w14:textId="77777777" w:rsidR="006A74D5" w:rsidRPr="00C7210E" w:rsidRDefault="006A74D5" w:rsidP="006A74D5">
      <w:pPr>
        <w:rPr>
          <w:rFonts w:ascii="Arial" w:hAnsi="Arial" w:cs="Arial"/>
          <w:b/>
          <w:sz w:val="24"/>
        </w:rPr>
      </w:pPr>
    </w:p>
    <w:p w14:paraId="76BE1540" w14:textId="77777777" w:rsidR="006A74D5" w:rsidRPr="00C7210E" w:rsidRDefault="006A74D5" w:rsidP="006A74D5">
      <w:pPr>
        <w:jc w:val="center"/>
        <w:rPr>
          <w:rFonts w:ascii="Arial" w:hAnsi="Arial" w:cs="Arial"/>
          <w:color w:val="A6A6A6"/>
          <w:sz w:val="36"/>
          <w:szCs w:val="36"/>
        </w:rPr>
      </w:pPr>
    </w:p>
    <w:p w14:paraId="75421CA7" w14:textId="084D91C5" w:rsidR="006A74D5" w:rsidRPr="00622C7B" w:rsidRDefault="00A76E9E" w:rsidP="006A74D5">
      <w:pPr>
        <w:jc w:val="center"/>
        <w:rPr>
          <w:rFonts w:ascii="Arial" w:hAnsi="Arial" w:cs="Arial"/>
        </w:rPr>
      </w:pPr>
      <w:sdt>
        <w:sdtPr>
          <w:rPr>
            <w:rFonts w:ascii="Arial" w:hAnsi="Arial" w:cs="Arial"/>
            <w:color w:val="A6A6A6"/>
            <w:sz w:val="52"/>
            <w:szCs w:val="52"/>
          </w:rPr>
          <w:alias w:val="Title"/>
          <w:id w:val="7756757"/>
          <w:placeholder>
            <w:docPart w:val="74B85ABAF81D4A85A622A64B62964DD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E59D9" w:rsidRPr="00622C7B">
            <w:rPr>
              <w:rFonts w:ascii="Arial" w:hAnsi="Arial" w:cs="Arial"/>
              <w:color w:val="A6A6A6"/>
              <w:sz w:val="52"/>
              <w:szCs w:val="52"/>
            </w:rPr>
            <w:t>Test plan</w:t>
          </w:r>
          <w:r w:rsidR="00DB64E7" w:rsidRPr="00622C7B">
            <w:rPr>
              <w:rFonts w:ascii="Arial" w:hAnsi="Arial" w:cs="Arial"/>
              <w:color w:val="A6A6A6"/>
              <w:sz w:val="52"/>
              <w:szCs w:val="52"/>
            </w:rPr>
            <w:t xml:space="preserve"> – </w:t>
          </w:r>
          <w:r w:rsidR="00E221CE" w:rsidRPr="00622C7B">
            <w:rPr>
              <w:rFonts w:ascii="Arial" w:hAnsi="Arial" w:cs="Arial"/>
              <w:color w:val="A6A6A6"/>
              <w:sz w:val="52"/>
              <w:szCs w:val="52"/>
            </w:rPr>
            <w:t>H2Fly</w:t>
          </w:r>
          <w:r w:rsidR="00DB64E7" w:rsidRPr="00622C7B">
            <w:rPr>
              <w:rFonts w:ascii="Arial" w:hAnsi="Arial" w:cs="Arial"/>
              <w:color w:val="A6A6A6"/>
              <w:sz w:val="52"/>
              <w:szCs w:val="52"/>
            </w:rPr>
            <w:t xml:space="preserve"> </w:t>
          </w:r>
          <w:r w:rsidR="0074715C">
            <w:rPr>
              <w:rFonts w:ascii="Arial" w:hAnsi="Arial" w:cs="Arial"/>
              <w:color w:val="A6A6A6"/>
              <w:sz w:val="52"/>
              <w:szCs w:val="52"/>
            </w:rPr>
            <w:t xml:space="preserve">Extended </w:t>
          </w:r>
          <w:r w:rsidR="00E221CE" w:rsidRPr="00622C7B">
            <w:rPr>
              <w:rFonts w:ascii="Arial" w:hAnsi="Arial" w:cs="Arial"/>
              <w:color w:val="A6A6A6"/>
              <w:sz w:val="52"/>
              <w:szCs w:val="52"/>
            </w:rPr>
            <w:t>DOE</w:t>
          </w:r>
          <w:r w:rsidR="0074715C">
            <w:rPr>
              <w:rFonts w:ascii="Arial" w:hAnsi="Arial" w:cs="Arial"/>
              <w:color w:val="A6A6A6"/>
              <w:sz w:val="52"/>
              <w:szCs w:val="52"/>
            </w:rPr>
            <w:t xml:space="preserve"> test</w:t>
          </w:r>
        </w:sdtContent>
      </w:sdt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823"/>
        <w:gridCol w:w="5804"/>
      </w:tblGrid>
      <w:tr w:rsidR="002121E4" w14:paraId="7F6CD9FF" w14:textId="77777777" w:rsidTr="001103A3">
        <w:tc>
          <w:tcPr>
            <w:tcW w:w="3823" w:type="dxa"/>
          </w:tcPr>
          <w:p w14:paraId="661A3189" w14:textId="6C6D4BBE" w:rsidR="002121E4" w:rsidRDefault="002121E4" w:rsidP="001103A3">
            <w:pPr>
              <w:jc w:val="right"/>
              <w:rPr>
                <w:rFonts w:ascii="Arial" w:hAnsi="Arial" w:cs="Arial"/>
                <w:color w:val="A6A6A6"/>
                <w:sz w:val="36"/>
                <w:szCs w:val="36"/>
              </w:rPr>
            </w:pPr>
            <w:r>
              <w:rPr>
                <w:rFonts w:ascii="Arial" w:hAnsi="Arial" w:cs="Arial"/>
                <w:color w:val="A6A6A6"/>
                <w:sz w:val="36"/>
                <w:szCs w:val="36"/>
              </w:rPr>
              <w:t>Test number</w:t>
            </w:r>
          </w:p>
        </w:tc>
        <w:tc>
          <w:tcPr>
            <w:tcW w:w="5804" w:type="dxa"/>
          </w:tcPr>
          <w:p w14:paraId="15EB501B" w14:textId="18EA4097" w:rsidR="0074715C" w:rsidRDefault="00821E9F" w:rsidP="001103A3">
            <w:pPr>
              <w:rPr>
                <w:rFonts w:ascii="Arial" w:hAnsi="Arial" w:cs="Arial"/>
                <w:color w:val="A6A6A6"/>
                <w:sz w:val="36"/>
                <w:szCs w:val="36"/>
              </w:rPr>
            </w:pPr>
            <w:r>
              <w:rPr>
                <w:rFonts w:ascii="Arial" w:hAnsi="Arial" w:cs="Arial"/>
                <w:color w:val="A6A6A6"/>
                <w:sz w:val="36"/>
                <w:szCs w:val="36"/>
              </w:rPr>
              <w:t>501006</w:t>
            </w:r>
            <w:r w:rsidR="002B61E6">
              <w:rPr>
                <w:rFonts w:ascii="Arial" w:hAnsi="Arial" w:cs="Arial"/>
                <w:color w:val="A6A6A6"/>
                <w:sz w:val="36"/>
                <w:szCs w:val="36"/>
              </w:rPr>
              <w:t>_</w:t>
            </w:r>
            <w:r w:rsidR="0074715C">
              <w:rPr>
                <w:rFonts w:ascii="Arial" w:hAnsi="Arial" w:cs="Arial"/>
                <w:color w:val="A6A6A6"/>
                <w:sz w:val="36"/>
                <w:szCs w:val="36"/>
              </w:rPr>
              <w:t>2</w:t>
            </w:r>
          </w:p>
        </w:tc>
      </w:tr>
      <w:tr w:rsidR="002121E4" w14:paraId="720CFCE4" w14:textId="77777777" w:rsidTr="001103A3">
        <w:tc>
          <w:tcPr>
            <w:tcW w:w="3823" w:type="dxa"/>
          </w:tcPr>
          <w:p w14:paraId="0DF402B3" w14:textId="5255F436" w:rsidR="002121E4" w:rsidRDefault="002121E4" w:rsidP="001103A3">
            <w:pPr>
              <w:jc w:val="right"/>
              <w:rPr>
                <w:rFonts w:ascii="Arial" w:hAnsi="Arial" w:cs="Arial"/>
                <w:color w:val="A6A6A6"/>
                <w:sz w:val="36"/>
                <w:szCs w:val="36"/>
              </w:rPr>
            </w:pPr>
            <w:r>
              <w:rPr>
                <w:rFonts w:ascii="Arial" w:hAnsi="Arial" w:cs="Arial"/>
                <w:color w:val="A6A6A6"/>
                <w:sz w:val="36"/>
                <w:szCs w:val="36"/>
              </w:rPr>
              <w:t>Test descriptive name</w:t>
            </w:r>
          </w:p>
        </w:tc>
        <w:tc>
          <w:tcPr>
            <w:tcW w:w="5804" w:type="dxa"/>
          </w:tcPr>
          <w:p w14:paraId="651858A1" w14:textId="5ECF3B10" w:rsidR="00B96FC3" w:rsidRDefault="00622C7B" w:rsidP="00B96FC3">
            <w:pPr>
              <w:rPr>
                <w:rFonts w:ascii="Arial" w:hAnsi="Arial" w:cs="Arial"/>
                <w:color w:val="A6A6A6"/>
                <w:sz w:val="36"/>
                <w:szCs w:val="36"/>
              </w:rPr>
            </w:pPr>
            <w:r>
              <w:rPr>
                <w:rFonts w:ascii="Arial" w:hAnsi="Arial" w:cs="Arial"/>
                <w:color w:val="A6A6A6"/>
                <w:sz w:val="36"/>
                <w:szCs w:val="36"/>
              </w:rPr>
              <w:t xml:space="preserve">H2Fly </w:t>
            </w:r>
            <w:r w:rsidR="00821E9F" w:rsidRPr="00821E9F">
              <w:rPr>
                <w:rFonts w:ascii="Arial" w:hAnsi="Arial" w:cs="Arial"/>
                <w:color w:val="A6A6A6"/>
                <w:sz w:val="36"/>
                <w:szCs w:val="36"/>
              </w:rPr>
              <w:t>High temperature</w:t>
            </w:r>
            <w:r w:rsidR="00821E9F">
              <w:rPr>
                <w:rFonts w:ascii="Arial" w:hAnsi="Arial" w:cs="Arial"/>
                <w:color w:val="A6A6A6"/>
                <w:sz w:val="36"/>
                <w:szCs w:val="36"/>
              </w:rPr>
              <w:t xml:space="preserve"> (HT)</w:t>
            </w:r>
            <w:r w:rsidR="00821E9F" w:rsidRPr="00821E9F">
              <w:rPr>
                <w:rFonts w:ascii="Arial" w:hAnsi="Arial" w:cs="Arial"/>
                <w:color w:val="A6A6A6"/>
                <w:sz w:val="36"/>
                <w:szCs w:val="36"/>
              </w:rPr>
              <w:t xml:space="preserve"> </w:t>
            </w:r>
            <w:r w:rsidR="00DC01B2">
              <w:rPr>
                <w:rFonts w:ascii="Arial" w:hAnsi="Arial" w:cs="Arial"/>
                <w:color w:val="A6A6A6"/>
                <w:sz w:val="36"/>
                <w:szCs w:val="36"/>
              </w:rPr>
              <w:t>D</w:t>
            </w:r>
            <w:r w:rsidR="007B3456">
              <w:rPr>
                <w:rFonts w:ascii="Arial" w:hAnsi="Arial" w:cs="Arial"/>
                <w:color w:val="A6A6A6"/>
                <w:sz w:val="36"/>
                <w:szCs w:val="36"/>
              </w:rPr>
              <w:t>O</w:t>
            </w:r>
            <w:r w:rsidR="00DC01B2">
              <w:rPr>
                <w:rFonts w:ascii="Arial" w:hAnsi="Arial" w:cs="Arial"/>
                <w:color w:val="A6A6A6"/>
                <w:sz w:val="36"/>
                <w:szCs w:val="36"/>
              </w:rPr>
              <w:t xml:space="preserve">E </w:t>
            </w:r>
          </w:p>
        </w:tc>
      </w:tr>
    </w:tbl>
    <w:p w14:paraId="04521BCC" w14:textId="5961DBF4" w:rsidR="007C0D04" w:rsidRPr="00C7210E" w:rsidRDefault="007C0D04" w:rsidP="006A74D5">
      <w:pPr>
        <w:jc w:val="center"/>
        <w:rPr>
          <w:rFonts w:ascii="Arial" w:hAnsi="Arial" w:cs="Arial"/>
          <w:color w:val="A6A6A6"/>
          <w:sz w:val="36"/>
          <w:szCs w:val="36"/>
        </w:rPr>
      </w:pPr>
    </w:p>
    <w:p w14:paraId="5D010E97" w14:textId="508BD31A" w:rsidR="007C0D04" w:rsidRPr="00C7210E" w:rsidRDefault="007C0D04" w:rsidP="00C76B80">
      <w:pPr>
        <w:jc w:val="center"/>
        <w:rPr>
          <w:rFonts w:ascii="Arial" w:hAnsi="Arial" w:cs="Arial"/>
          <w:color w:val="A6A6A6"/>
          <w:sz w:val="36"/>
          <w:szCs w:val="36"/>
        </w:rPr>
      </w:pPr>
    </w:p>
    <w:p w14:paraId="0C999A83" w14:textId="77777777" w:rsidR="009F6B0D" w:rsidRPr="00C7210E" w:rsidRDefault="009F6B0D" w:rsidP="00C76B80">
      <w:pPr>
        <w:jc w:val="center"/>
        <w:rPr>
          <w:rFonts w:ascii="Arial" w:hAnsi="Arial" w:cs="Arial"/>
          <w:color w:val="A6A6A6"/>
          <w:sz w:val="36"/>
          <w:szCs w:val="36"/>
        </w:rPr>
      </w:pPr>
    </w:p>
    <w:p w14:paraId="7BC95D64" w14:textId="77777777" w:rsidR="0005444B" w:rsidRDefault="0005444B">
      <w:pPr>
        <w:spacing w:after="0" w:line="240" w:lineRule="auto"/>
      </w:pPr>
      <w:r>
        <w:br w:type="page"/>
      </w:r>
    </w:p>
    <w:sdt>
      <w:sdtPr>
        <w:rPr>
          <w:rFonts w:ascii="Calibri" w:hAnsi="Calibri" w:cs="Times New Roman"/>
          <w:b w:val="0"/>
          <w:bCs w:val="0"/>
          <w:color w:val="auto"/>
          <w:sz w:val="22"/>
          <w:szCs w:val="22"/>
        </w:rPr>
        <w:id w:val="-9648947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CC6E4C3" w14:textId="0FF5C977" w:rsidR="004D0A67" w:rsidRDefault="004D0A67">
          <w:pPr>
            <w:pStyle w:val="TOCHeading"/>
          </w:pPr>
          <w:r>
            <w:t>Contents</w:t>
          </w:r>
        </w:p>
        <w:p w14:paraId="422CB75E" w14:textId="2399E08E" w:rsidR="00374C38" w:rsidRDefault="004D0A67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sv-SE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258612" w:history="1">
            <w:r w:rsidR="00374C38" w:rsidRPr="00834F12">
              <w:rPr>
                <w:rStyle w:val="Hyperlink"/>
                <w:noProof/>
              </w:rPr>
              <w:t>2</w:t>
            </w:r>
            <w:r w:rsidR="00374C38">
              <w:rPr>
                <w:rFonts w:asciiTheme="minorHAnsi" w:eastAsiaTheme="minorEastAsia" w:hAnsiTheme="minorHAnsi" w:cstheme="minorBidi"/>
                <w:noProof/>
                <w:lang w:eastAsia="sv-SE" w:bidi="ar-SA"/>
              </w:rPr>
              <w:tab/>
            </w:r>
            <w:r w:rsidR="00374C38" w:rsidRPr="00834F12">
              <w:rPr>
                <w:rStyle w:val="Hyperlink"/>
                <w:noProof/>
              </w:rPr>
              <w:t>Test information</w:t>
            </w:r>
            <w:r w:rsidR="00374C38">
              <w:rPr>
                <w:noProof/>
                <w:webHidden/>
              </w:rPr>
              <w:tab/>
            </w:r>
            <w:r w:rsidR="00374C38">
              <w:rPr>
                <w:noProof/>
                <w:webHidden/>
              </w:rPr>
              <w:fldChar w:fldCharType="begin"/>
            </w:r>
            <w:r w:rsidR="00374C38">
              <w:rPr>
                <w:noProof/>
                <w:webHidden/>
              </w:rPr>
              <w:instrText xml:space="preserve"> PAGEREF _Toc80258612 \h </w:instrText>
            </w:r>
            <w:r w:rsidR="00374C38">
              <w:rPr>
                <w:noProof/>
                <w:webHidden/>
              </w:rPr>
            </w:r>
            <w:r w:rsidR="00374C38">
              <w:rPr>
                <w:noProof/>
                <w:webHidden/>
              </w:rPr>
              <w:fldChar w:fldCharType="separate"/>
            </w:r>
            <w:r w:rsidR="00374C38">
              <w:rPr>
                <w:noProof/>
                <w:webHidden/>
              </w:rPr>
              <w:t>3</w:t>
            </w:r>
            <w:r w:rsidR="00374C38">
              <w:rPr>
                <w:noProof/>
                <w:webHidden/>
              </w:rPr>
              <w:fldChar w:fldCharType="end"/>
            </w:r>
          </w:hyperlink>
        </w:p>
        <w:p w14:paraId="488368AA" w14:textId="2862F418" w:rsidR="00374C38" w:rsidRDefault="00A76E9E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sv-SE" w:bidi="ar-SA"/>
            </w:rPr>
          </w:pPr>
          <w:hyperlink w:anchor="_Toc80258613" w:history="1">
            <w:r w:rsidR="00374C38" w:rsidRPr="00834F12">
              <w:rPr>
                <w:rStyle w:val="Hyperlink"/>
                <w:noProof/>
              </w:rPr>
              <w:t>2.1</w:t>
            </w:r>
            <w:r w:rsidR="00374C38">
              <w:rPr>
                <w:rFonts w:asciiTheme="minorHAnsi" w:eastAsiaTheme="minorEastAsia" w:hAnsiTheme="minorHAnsi" w:cstheme="minorBidi"/>
                <w:noProof/>
                <w:lang w:eastAsia="sv-SE" w:bidi="ar-SA"/>
              </w:rPr>
              <w:tab/>
            </w:r>
            <w:r w:rsidR="00374C38" w:rsidRPr="00834F12">
              <w:rPr>
                <w:rStyle w:val="Hyperlink"/>
                <w:noProof/>
              </w:rPr>
              <w:t>Testprogram (protocol and operating conditions references)</w:t>
            </w:r>
            <w:r w:rsidR="00374C38">
              <w:rPr>
                <w:noProof/>
                <w:webHidden/>
              </w:rPr>
              <w:tab/>
            </w:r>
            <w:r w:rsidR="00374C38">
              <w:rPr>
                <w:noProof/>
                <w:webHidden/>
              </w:rPr>
              <w:fldChar w:fldCharType="begin"/>
            </w:r>
            <w:r w:rsidR="00374C38">
              <w:rPr>
                <w:noProof/>
                <w:webHidden/>
              </w:rPr>
              <w:instrText xml:space="preserve"> PAGEREF _Toc80258613 \h </w:instrText>
            </w:r>
            <w:r w:rsidR="00374C38">
              <w:rPr>
                <w:noProof/>
                <w:webHidden/>
              </w:rPr>
            </w:r>
            <w:r w:rsidR="00374C38">
              <w:rPr>
                <w:noProof/>
                <w:webHidden/>
              </w:rPr>
              <w:fldChar w:fldCharType="separate"/>
            </w:r>
            <w:r w:rsidR="00374C38">
              <w:rPr>
                <w:noProof/>
                <w:webHidden/>
              </w:rPr>
              <w:t>4</w:t>
            </w:r>
            <w:r w:rsidR="00374C38">
              <w:rPr>
                <w:noProof/>
                <w:webHidden/>
              </w:rPr>
              <w:fldChar w:fldCharType="end"/>
            </w:r>
          </w:hyperlink>
        </w:p>
        <w:p w14:paraId="74532197" w14:textId="6BC0E46D" w:rsidR="00374C38" w:rsidRDefault="00A76E9E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sv-SE" w:bidi="ar-SA"/>
            </w:rPr>
          </w:pPr>
          <w:hyperlink w:anchor="_Toc80258614" w:history="1">
            <w:r w:rsidR="00374C38" w:rsidRPr="00834F12">
              <w:rPr>
                <w:rStyle w:val="Hyperlink"/>
                <w:noProof/>
              </w:rPr>
              <w:t>2.2</w:t>
            </w:r>
            <w:r w:rsidR="00374C38">
              <w:rPr>
                <w:rFonts w:asciiTheme="minorHAnsi" w:eastAsiaTheme="minorEastAsia" w:hAnsiTheme="minorHAnsi" w:cstheme="minorBidi"/>
                <w:noProof/>
                <w:lang w:eastAsia="sv-SE" w:bidi="ar-SA"/>
              </w:rPr>
              <w:tab/>
            </w:r>
            <w:r w:rsidR="00374C38" w:rsidRPr="00834F12">
              <w:rPr>
                <w:rStyle w:val="Hyperlink"/>
                <w:noProof/>
              </w:rPr>
              <w:t xml:space="preserve">Test task activity scheduling </w:t>
            </w:r>
            <w:r w:rsidR="00374C38">
              <w:rPr>
                <w:noProof/>
                <w:webHidden/>
              </w:rPr>
              <w:tab/>
            </w:r>
            <w:r w:rsidR="00374C38">
              <w:rPr>
                <w:noProof/>
                <w:webHidden/>
              </w:rPr>
              <w:fldChar w:fldCharType="begin"/>
            </w:r>
            <w:r w:rsidR="00374C38">
              <w:rPr>
                <w:noProof/>
                <w:webHidden/>
              </w:rPr>
              <w:instrText xml:space="preserve"> PAGEREF _Toc80258614 \h </w:instrText>
            </w:r>
            <w:r w:rsidR="00374C38">
              <w:rPr>
                <w:noProof/>
                <w:webHidden/>
              </w:rPr>
            </w:r>
            <w:r w:rsidR="00374C38">
              <w:rPr>
                <w:noProof/>
                <w:webHidden/>
              </w:rPr>
              <w:fldChar w:fldCharType="separate"/>
            </w:r>
            <w:r w:rsidR="00374C38">
              <w:rPr>
                <w:noProof/>
                <w:webHidden/>
              </w:rPr>
              <w:t>4</w:t>
            </w:r>
            <w:r w:rsidR="00374C38">
              <w:rPr>
                <w:noProof/>
                <w:webHidden/>
              </w:rPr>
              <w:fldChar w:fldCharType="end"/>
            </w:r>
          </w:hyperlink>
        </w:p>
        <w:p w14:paraId="343C83E9" w14:textId="095D071D" w:rsidR="00374C38" w:rsidRDefault="00A76E9E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sv-SE" w:bidi="ar-SA"/>
            </w:rPr>
          </w:pPr>
          <w:hyperlink w:anchor="_Toc80258615" w:history="1">
            <w:r w:rsidR="00374C38" w:rsidRPr="00834F12">
              <w:rPr>
                <w:rStyle w:val="Hyperlink"/>
                <w:noProof/>
              </w:rPr>
              <w:t>2.3</w:t>
            </w:r>
            <w:r w:rsidR="00374C38">
              <w:rPr>
                <w:rFonts w:asciiTheme="minorHAnsi" w:eastAsiaTheme="minorEastAsia" w:hAnsiTheme="minorHAnsi" w:cstheme="minorBidi"/>
                <w:noProof/>
                <w:lang w:eastAsia="sv-SE" w:bidi="ar-SA"/>
              </w:rPr>
              <w:tab/>
            </w:r>
            <w:r w:rsidR="00374C38" w:rsidRPr="00834F12">
              <w:rPr>
                <w:rStyle w:val="Hyperlink"/>
                <w:noProof/>
              </w:rPr>
              <w:t>Task resource need</w:t>
            </w:r>
            <w:r w:rsidR="00374C38">
              <w:rPr>
                <w:noProof/>
                <w:webHidden/>
              </w:rPr>
              <w:tab/>
            </w:r>
            <w:r w:rsidR="00374C38">
              <w:rPr>
                <w:noProof/>
                <w:webHidden/>
              </w:rPr>
              <w:fldChar w:fldCharType="begin"/>
            </w:r>
            <w:r w:rsidR="00374C38">
              <w:rPr>
                <w:noProof/>
                <w:webHidden/>
              </w:rPr>
              <w:instrText xml:space="preserve"> PAGEREF _Toc80258615 \h </w:instrText>
            </w:r>
            <w:r w:rsidR="00374C38">
              <w:rPr>
                <w:noProof/>
                <w:webHidden/>
              </w:rPr>
            </w:r>
            <w:r w:rsidR="00374C38">
              <w:rPr>
                <w:noProof/>
                <w:webHidden/>
              </w:rPr>
              <w:fldChar w:fldCharType="separate"/>
            </w:r>
            <w:r w:rsidR="00374C38">
              <w:rPr>
                <w:noProof/>
                <w:webHidden/>
              </w:rPr>
              <w:t>4</w:t>
            </w:r>
            <w:r w:rsidR="00374C38">
              <w:rPr>
                <w:noProof/>
                <w:webHidden/>
              </w:rPr>
              <w:fldChar w:fldCharType="end"/>
            </w:r>
          </w:hyperlink>
        </w:p>
        <w:p w14:paraId="109D4469" w14:textId="20763E79" w:rsidR="00374C38" w:rsidRDefault="00A76E9E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sv-SE" w:bidi="ar-SA"/>
            </w:rPr>
          </w:pPr>
          <w:hyperlink w:anchor="_Toc80258616" w:history="1">
            <w:r w:rsidR="00374C38" w:rsidRPr="00834F12">
              <w:rPr>
                <w:rStyle w:val="Hyperlink"/>
                <w:noProof/>
              </w:rPr>
              <w:t>3</w:t>
            </w:r>
            <w:r w:rsidR="00374C38">
              <w:rPr>
                <w:rFonts w:asciiTheme="minorHAnsi" w:eastAsiaTheme="minorEastAsia" w:hAnsiTheme="minorHAnsi" w:cstheme="minorBidi"/>
                <w:noProof/>
                <w:lang w:eastAsia="sv-SE" w:bidi="ar-SA"/>
              </w:rPr>
              <w:tab/>
            </w:r>
            <w:r w:rsidR="00374C38" w:rsidRPr="00834F12">
              <w:rPr>
                <w:rStyle w:val="Hyperlink"/>
                <w:noProof/>
              </w:rPr>
              <w:t>Experimental</w:t>
            </w:r>
            <w:r w:rsidR="00374C38">
              <w:rPr>
                <w:noProof/>
                <w:webHidden/>
              </w:rPr>
              <w:tab/>
            </w:r>
            <w:r w:rsidR="00374C38">
              <w:rPr>
                <w:noProof/>
                <w:webHidden/>
              </w:rPr>
              <w:fldChar w:fldCharType="begin"/>
            </w:r>
            <w:r w:rsidR="00374C38">
              <w:rPr>
                <w:noProof/>
                <w:webHidden/>
              </w:rPr>
              <w:instrText xml:space="preserve"> PAGEREF _Toc80258616 \h </w:instrText>
            </w:r>
            <w:r w:rsidR="00374C38">
              <w:rPr>
                <w:noProof/>
                <w:webHidden/>
              </w:rPr>
            </w:r>
            <w:r w:rsidR="00374C38">
              <w:rPr>
                <w:noProof/>
                <w:webHidden/>
              </w:rPr>
              <w:fldChar w:fldCharType="separate"/>
            </w:r>
            <w:r w:rsidR="00374C38">
              <w:rPr>
                <w:noProof/>
                <w:webHidden/>
              </w:rPr>
              <w:t>5</w:t>
            </w:r>
            <w:r w:rsidR="00374C38">
              <w:rPr>
                <w:noProof/>
                <w:webHidden/>
              </w:rPr>
              <w:fldChar w:fldCharType="end"/>
            </w:r>
          </w:hyperlink>
        </w:p>
        <w:p w14:paraId="7C561D8C" w14:textId="6F9AC7A1" w:rsidR="00374C38" w:rsidRDefault="00A76E9E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sv-SE" w:bidi="ar-SA"/>
            </w:rPr>
          </w:pPr>
          <w:hyperlink w:anchor="_Toc80258617" w:history="1">
            <w:r w:rsidR="00374C38" w:rsidRPr="00834F12">
              <w:rPr>
                <w:rStyle w:val="Hyperlink"/>
                <w:noProof/>
              </w:rPr>
              <w:t>3.1</w:t>
            </w:r>
            <w:r w:rsidR="00374C38">
              <w:rPr>
                <w:rFonts w:asciiTheme="minorHAnsi" w:eastAsiaTheme="minorEastAsia" w:hAnsiTheme="minorHAnsi" w:cstheme="minorBidi"/>
                <w:noProof/>
                <w:lang w:eastAsia="sv-SE" w:bidi="ar-SA"/>
              </w:rPr>
              <w:tab/>
            </w:r>
            <w:r w:rsidR="00374C38" w:rsidRPr="00834F12">
              <w:rPr>
                <w:rStyle w:val="Hyperlink"/>
                <w:noProof/>
              </w:rPr>
              <w:t>Test cycle schematic overview</w:t>
            </w:r>
            <w:r w:rsidR="00374C38">
              <w:rPr>
                <w:noProof/>
                <w:webHidden/>
              </w:rPr>
              <w:tab/>
            </w:r>
            <w:r w:rsidR="00374C38">
              <w:rPr>
                <w:noProof/>
                <w:webHidden/>
              </w:rPr>
              <w:fldChar w:fldCharType="begin"/>
            </w:r>
            <w:r w:rsidR="00374C38">
              <w:rPr>
                <w:noProof/>
                <w:webHidden/>
              </w:rPr>
              <w:instrText xml:space="preserve"> PAGEREF _Toc80258617 \h </w:instrText>
            </w:r>
            <w:r w:rsidR="00374C38">
              <w:rPr>
                <w:noProof/>
                <w:webHidden/>
              </w:rPr>
            </w:r>
            <w:r w:rsidR="00374C38">
              <w:rPr>
                <w:noProof/>
                <w:webHidden/>
              </w:rPr>
              <w:fldChar w:fldCharType="separate"/>
            </w:r>
            <w:r w:rsidR="00374C38">
              <w:rPr>
                <w:noProof/>
                <w:webHidden/>
              </w:rPr>
              <w:t>5</w:t>
            </w:r>
            <w:r w:rsidR="00374C38">
              <w:rPr>
                <w:noProof/>
                <w:webHidden/>
              </w:rPr>
              <w:fldChar w:fldCharType="end"/>
            </w:r>
          </w:hyperlink>
        </w:p>
        <w:p w14:paraId="0EB886EA" w14:textId="7C85FC83" w:rsidR="00374C38" w:rsidRDefault="00A76E9E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sv-SE" w:bidi="ar-SA"/>
            </w:rPr>
          </w:pPr>
          <w:hyperlink w:anchor="_Toc80258618" w:history="1">
            <w:r w:rsidR="00374C38" w:rsidRPr="00834F12">
              <w:rPr>
                <w:rStyle w:val="Hyperlink"/>
                <w:noProof/>
              </w:rPr>
              <w:t>3.2</w:t>
            </w:r>
            <w:r w:rsidR="00374C38">
              <w:rPr>
                <w:rFonts w:asciiTheme="minorHAnsi" w:eastAsiaTheme="minorEastAsia" w:hAnsiTheme="minorHAnsi" w:cstheme="minorBidi"/>
                <w:noProof/>
                <w:lang w:eastAsia="sv-SE" w:bidi="ar-SA"/>
              </w:rPr>
              <w:tab/>
            </w:r>
            <w:r w:rsidR="00374C38" w:rsidRPr="00834F12">
              <w:rPr>
                <w:rStyle w:val="Hyperlink"/>
                <w:noProof/>
              </w:rPr>
              <w:t>Data analysis</w:t>
            </w:r>
            <w:r w:rsidR="00374C38">
              <w:rPr>
                <w:noProof/>
                <w:webHidden/>
              </w:rPr>
              <w:tab/>
            </w:r>
            <w:r w:rsidR="00374C38">
              <w:rPr>
                <w:noProof/>
                <w:webHidden/>
              </w:rPr>
              <w:fldChar w:fldCharType="begin"/>
            </w:r>
            <w:r w:rsidR="00374C38">
              <w:rPr>
                <w:noProof/>
                <w:webHidden/>
              </w:rPr>
              <w:instrText xml:space="preserve"> PAGEREF _Toc80258618 \h </w:instrText>
            </w:r>
            <w:r w:rsidR="00374C38">
              <w:rPr>
                <w:noProof/>
                <w:webHidden/>
              </w:rPr>
            </w:r>
            <w:r w:rsidR="00374C38">
              <w:rPr>
                <w:noProof/>
                <w:webHidden/>
              </w:rPr>
              <w:fldChar w:fldCharType="separate"/>
            </w:r>
            <w:r w:rsidR="00374C38">
              <w:rPr>
                <w:noProof/>
                <w:webHidden/>
              </w:rPr>
              <w:t>5</w:t>
            </w:r>
            <w:r w:rsidR="00374C38">
              <w:rPr>
                <w:noProof/>
                <w:webHidden/>
              </w:rPr>
              <w:fldChar w:fldCharType="end"/>
            </w:r>
          </w:hyperlink>
        </w:p>
        <w:p w14:paraId="581C66A5" w14:textId="373E7899" w:rsidR="00374C38" w:rsidRDefault="00A76E9E">
          <w:pPr>
            <w:pStyle w:val="TOC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sv-SE" w:bidi="ar-SA"/>
            </w:rPr>
          </w:pPr>
          <w:hyperlink w:anchor="_Toc80258619" w:history="1">
            <w:r w:rsidR="00374C38" w:rsidRPr="00834F12">
              <w:rPr>
                <w:rStyle w:val="Hyperlink"/>
                <w:noProof/>
              </w:rPr>
              <w:t>3.3</w:t>
            </w:r>
            <w:r w:rsidR="00374C38">
              <w:rPr>
                <w:rFonts w:asciiTheme="minorHAnsi" w:eastAsiaTheme="minorEastAsia" w:hAnsiTheme="minorHAnsi" w:cstheme="minorBidi"/>
                <w:noProof/>
                <w:lang w:eastAsia="sv-SE" w:bidi="ar-SA"/>
              </w:rPr>
              <w:tab/>
            </w:r>
            <w:r w:rsidR="00374C38" w:rsidRPr="00834F12">
              <w:rPr>
                <w:rStyle w:val="Hyperlink"/>
                <w:noProof/>
              </w:rPr>
              <w:t>Post-mortem</w:t>
            </w:r>
            <w:r w:rsidR="00374C38">
              <w:rPr>
                <w:noProof/>
                <w:webHidden/>
              </w:rPr>
              <w:tab/>
            </w:r>
            <w:r w:rsidR="00374C38">
              <w:rPr>
                <w:noProof/>
                <w:webHidden/>
              </w:rPr>
              <w:fldChar w:fldCharType="begin"/>
            </w:r>
            <w:r w:rsidR="00374C38">
              <w:rPr>
                <w:noProof/>
                <w:webHidden/>
              </w:rPr>
              <w:instrText xml:space="preserve"> PAGEREF _Toc80258619 \h </w:instrText>
            </w:r>
            <w:r w:rsidR="00374C38">
              <w:rPr>
                <w:noProof/>
                <w:webHidden/>
              </w:rPr>
            </w:r>
            <w:r w:rsidR="00374C38">
              <w:rPr>
                <w:noProof/>
                <w:webHidden/>
              </w:rPr>
              <w:fldChar w:fldCharType="separate"/>
            </w:r>
            <w:r w:rsidR="00374C38">
              <w:rPr>
                <w:noProof/>
                <w:webHidden/>
              </w:rPr>
              <w:t>6</w:t>
            </w:r>
            <w:r w:rsidR="00374C38">
              <w:rPr>
                <w:noProof/>
                <w:webHidden/>
              </w:rPr>
              <w:fldChar w:fldCharType="end"/>
            </w:r>
          </w:hyperlink>
        </w:p>
        <w:p w14:paraId="549AA527" w14:textId="2C7A69A8" w:rsidR="00374C38" w:rsidRDefault="00A76E9E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sv-SE" w:bidi="ar-SA"/>
            </w:rPr>
          </w:pPr>
          <w:hyperlink w:anchor="_Toc80258620" w:history="1">
            <w:r w:rsidR="00374C38" w:rsidRPr="00834F12">
              <w:rPr>
                <w:rStyle w:val="Hyperlink"/>
                <w:noProof/>
              </w:rPr>
              <w:t>4</w:t>
            </w:r>
            <w:r w:rsidR="00374C38">
              <w:rPr>
                <w:rFonts w:asciiTheme="minorHAnsi" w:eastAsiaTheme="minorEastAsia" w:hAnsiTheme="minorHAnsi" w:cstheme="minorBidi"/>
                <w:noProof/>
                <w:lang w:eastAsia="sv-SE" w:bidi="ar-SA"/>
              </w:rPr>
              <w:tab/>
            </w:r>
            <w:r w:rsidR="00374C38" w:rsidRPr="00834F12">
              <w:rPr>
                <w:rStyle w:val="Hyperlink"/>
                <w:noProof/>
              </w:rPr>
              <w:t>References</w:t>
            </w:r>
            <w:r w:rsidR="00374C38">
              <w:rPr>
                <w:noProof/>
                <w:webHidden/>
              </w:rPr>
              <w:tab/>
            </w:r>
            <w:r w:rsidR="00374C38">
              <w:rPr>
                <w:noProof/>
                <w:webHidden/>
              </w:rPr>
              <w:fldChar w:fldCharType="begin"/>
            </w:r>
            <w:r w:rsidR="00374C38">
              <w:rPr>
                <w:noProof/>
                <w:webHidden/>
              </w:rPr>
              <w:instrText xml:space="preserve"> PAGEREF _Toc80258620 \h </w:instrText>
            </w:r>
            <w:r w:rsidR="00374C38">
              <w:rPr>
                <w:noProof/>
                <w:webHidden/>
              </w:rPr>
            </w:r>
            <w:r w:rsidR="00374C38">
              <w:rPr>
                <w:noProof/>
                <w:webHidden/>
              </w:rPr>
              <w:fldChar w:fldCharType="separate"/>
            </w:r>
            <w:r w:rsidR="00374C38">
              <w:rPr>
                <w:noProof/>
                <w:webHidden/>
              </w:rPr>
              <w:t>6</w:t>
            </w:r>
            <w:r w:rsidR="00374C38">
              <w:rPr>
                <w:noProof/>
                <w:webHidden/>
              </w:rPr>
              <w:fldChar w:fldCharType="end"/>
            </w:r>
          </w:hyperlink>
        </w:p>
        <w:p w14:paraId="4BBEA182" w14:textId="0F7386F5" w:rsidR="00374C38" w:rsidRDefault="00A76E9E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sv-SE" w:bidi="ar-SA"/>
            </w:rPr>
          </w:pPr>
          <w:hyperlink w:anchor="_Toc80258621" w:history="1">
            <w:r w:rsidR="00374C38" w:rsidRPr="00834F12">
              <w:rPr>
                <w:rStyle w:val="Hyperlink"/>
                <w:noProof/>
              </w:rPr>
              <w:t>5</w:t>
            </w:r>
            <w:r w:rsidR="00374C38">
              <w:rPr>
                <w:rFonts w:asciiTheme="minorHAnsi" w:eastAsiaTheme="minorEastAsia" w:hAnsiTheme="minorHAnsi" w:cstheme="minorBidi"/>
                <w:noProof/>
                <w:lang w:eastAsia="sv-SE" w:bidi="ar-SA"/>
              </w:rPr>
              <w:tab/>
            </w:r>
            <w:r w:rsidR="00374C38" w:rsidRPr="00834F12">
              <w:rPr>
                <w:rStyle w:val="Hyperlink"/>
                <w:noProof/>
              </w:rPr>
              <w:t>Appendix A: Test plan Q&amp;A</w:t>
            </w:r>
            <w:r w:rsidR="00374C38">
              <w:rPr>
                <w:noProof/>
                <w:webHidden/>
              </w:rPr>
              <w:tab/>
            </w:r>
            <w:r w:rsidR="00374C38">
              <w:rPr>
                <w:noProof/>
                <w:webHidden/>
              </w:rPr>
              <w:fldChar w:fldCharType="begin"/>
            </w:r>
            <w:r w:rsidR="00374C38">
              <w:rPr>
                <w:noProof/>
                <w:webHidden/>
              </w:rPr>
              <w:instrText xml:space="preserve"> PAGEREF _Toc80258621 \h </w:instrText>
            </w:r>
            <w:r w:rsidR="00374C38">
              <w:rPr>
                <w:noProof/>
                <w:webHidden/>
              </w:rPr>
            </w:r>
            <w:r w:rsidR="00374C38">
              <w:rPr>
                <w:noProof/>
                <w:webHidden/>
              </w:rPr>
              <w:fldChar w:fldCharType="separate"/>
            </w:r>
            <w:r w:rsidR="00374C38">
              <w:rPr>
                <w:noProof/>
                <w:webHidden/>
              </w:rPr>
              <w:t>7</w:t>
            </w:r>
            <w:r w:rsidR="00374C38">
              <w:rPr>
                <w:noProof/>
                <w:webHidden/>
              </w:rPr>
              <w:fldChar w:fldCharType="end"/>
            </w:r>
          </w:hyperlink>
        </w:p>
        <w:p w14:paraId="59E11E56" w14:textId="6B46D7FC" w:rsidR="004D0A67" w:rsidRPr="004D0A67" w:rsidRDefault="004D0A67" w:rsidP="00344FF4">
          <w:r>
            <w:rPr>
              <w:b/>
              <w:bCs/>
              <w:noProof/>
            </w:rPr>
            <w:fldChar w:fldCharType="end"/>
          </w:r>
        </w:p>
      </w:sdtContent>
    </w:sdt>
    <w:p w14:paraId="33D963B6" w14:textId="75FBCE1A" w:rsidR="005B49D5" w:rsidRPr="001A54B0" w:rsidRDefault="00344FF4" w:rsidP="13E7C92A">
      <w:pPr>
        <w:rPr>
          <w:b/>
          <w:bCs/>
          <w:color w:val="92D050"/>
          <w:sz w:val="28"/>
          <w:szCs w:val="28"/>
        </w:rPr>
      </w:pPr>
      <w:r w:rsidRPr="13E7C92A">
        <w:rPr>
          <w:b/>
          <w:bCs/>
          <w:color w:val="92D050"/>
          <w:sz w:val="28"/>
          <w:szCs w:val="28"/>
        </w:rPr>
        <w:t>Revision log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00"/>
        <w:gridCol w:w="1109"/>
        <w:gridCol w:w="5169"/>
        <w:gridCol w:w="2356"/>
      </w:tblGrid>
      <w:tr w:rsidR="008F7B19" w:rsidRPr="003A7E49" w14:paraId="11606606" w14:textId="77777777" w:rsidTr="433FF848">
        <w:trPr>
          <w:trHeight w:val="615"/>
        </w:trPr>
        <w:tc>
          <w:tcPr>
            <w:tcW w:w="1000" w:type="dxa"/>
            <w:shd w:val="clear" w:color="auto" w:fill="92D050"/>
            <w:vAlign w:val="center"/>
          </w:tcPr>
          <w:p w14:paraId="7E12F9C4" w14:textId="77777777" w:rsidR="008F7B19" w:rsidRPr="003A7E49" w:rsidRDefault="008F7B19" w:rsidP="006259D8">
            <w:r w:rsidRPr="003A7E49">
              <w:t>Revision</w:t>
            </w:r>
          </w:p>
        </w:tc>
        <w:tc>
          <w:tcPr>
            <w:tcW w:w="1032" w:type="dxa"/>
            <w:shd w:val="clear" w:color="auto" w:fill="92D050"/>
            <w:vAlign w:val="center"/>
          </w:tcPr>
          <w:p w14:paraId="3904D4A2" w14:textId="77777777" w:rsidR="008F7B19" w:rsidRPr="003A7E49" w:rsidRDefault="008F7B19" w:rsidP="006259D8">
            <w:r w:rsidRPr="003A7E49">
              <w:t>Date</w:t>
            </w:r>
          </w:p>
        </w:tc>
        <w:tc>
          <w:tcPr>
            <w:tcW w:w="5226" w:type="dxa"/>
            <w:shd w:val="clear" w:color="auto" w:fill="92D050"/>
            <w:vAlign w:val="center"/>
          </w:tcPr>
          <w:p w14:paraId="095E0B38" w14:textId="77777777" w:rsidR="008F7B19" w:rsidRPr="003A7E49" w:rsidRDefault="008F7B19" w:rsidP="006259D8">
            <w:r w:rsidRPr="003A7E49">
              <w:t>Change</w:t>
            </w:r>
          </w:p>
        </w:tc>
        <w:tc>
          <w:tcPr>
            <w:tcW w:w="2376" w:type="dxa"/>
            <w:shd w:val="clear" w:color="auto" w:fill="92D050"/>
            <w:vAlign w:val="center"/>
          </w:tcPr>
          <w:p w14:paraId="77E117F1" w14:textId="77777777" w:rsidR="008F7B19" w:rsidRPr="003A7E49" w:rsidRDefault="008F7B19" w:rsidP="006259D8">
            <w:r w:rsidRPr="003A7E49">
              <w:t>By</w:t>
            </w:r>
          </w:p>
        </w:tc>
      </w:tr>
      <w:tr w:rsidR="008F7B19" w:rsidRPr="003A7E49" w14:paraId="334AFC71" w14:textId="77777777" w:rsidTr="433FF848">
        <w:trPr>
          <w:trHeight w:val="454"/>
        </w:trPr>
        <w:tc>
          <w:tcPr>
            <w:tcW w:w="1000" w:type="dxa"/>
            <w:vAlign w:val="center"/>
          </w:tcPr>
          <w:p w14:paraId="3A36B631" w14:textId="77777777" w:rsidR="008F7B19" w:rsidRPr="003A7E49" w:rsidRDefault="008F7B19" w:rsidP="006259D8">
            <w:r>
              <w:t>a0</w:t>
            </w:r>
          </w:p>
        </w:tc>
        <w:tc>
          <w:tcPr>
            <w:tcW w:w="1032" w:type="dxa"/>
            <w:vAlign w:val="center"/>
          </w:tcPr>
          <w:p w14:paraId="5FF8509D" w14:textId="7EB5F1E1" w:rsidR="008F7B19" w:rsidRPr="003A7E49" w:rsidRDefault="00DC01B2" w:rsidP="006259D8">
            <w:r>
              <w:t>202</w:t>
            </w:r>
            <w:r w:rsidR="00C1739E">
              <w:t>40503</w:t>
            </w:r>
          </w:p>
        </w:tc>
        <w:tc>
          <w:tcPr>
            <w:tcW w:w="5226" w:type="dxa"/>
            <w:vAlign w:val="center"/>
          </w:tcPr>
          <w:p w14:paraId="54397691" w14:textId="00211EE3" w:rsidR="008F7B19" w:rsidRPr="003A7E49" w:rsidRDefault="002C1B8A" w:rsidP="006259D8">
            <w:r>
              <w:t>200 test points</w:t>
            </w:r>
            <w:r w:rsidR="001A1923">
              <w:t xml:space="preserve"> </w:t>
            </w:r>
          </w:p>
        </w:tc>
        <w:tc>
          <w:tcPr>
            <w:tcW w:w="2376" w:type="dxa"/>
            <w:vAlign w:val="center"/>
          </w:tcPr>
          <w:p w14:paraId="3B868938" w14:textId="17CD8413" w:rsidR="008F7B19" w:rsidRPr="003A7E49" w:rsidRDefault="00DC01B2" w:rsidP="006259D8">
            <w:r>
              <w:t>Adam Benson</w:t>
            </w:r>
          </w:p>
        </w:tc>
      </w:tr>
      <w:tr w:rsidR="008F7B19" w:rsidRPr="003A7E49" w14:paraId="1522E5F1" w14:textId="77777777" w:rsidTr="433FF848">
        <w:trPr>
          <w:trHeight w:val="454"/>
        </w:trPr>
        <w:tc>
          <w:tcPr>
            <w:tcW w:w="1000" w:type="dxa"/>
            <w:vAlign w:val="center"/>
          </w:tcPr>
          <w:p w14:paraId="5EC33F62" w14:textId="0307B5E8" w:rsidR="008F7B19" w:rsidRPr="003A7E49" w:rsidRDefault="00BF7783" w:rsidP="006259D8">
            <w:r>
              <w:t>a1</w:t>
            </w:r>
          </w:p>
        </w:tc>
        <w:tc>
          <w:tcPr>
            <w:tcW w:w="1032" w:type="dxa"/>
            <w:vAlign w:val="center"/>
          </w:tcPr>
          <w:p w14:paraId="0363859F" w14:textId="02FCBA4B" w:rsidR="008F7B19" w:rsidRPr="003A7E49" w:rsidRDefault="00BF7783" w:rsidP="006259D8">
            <w:r>
              <w:t>2024</w:t>
            </w:r>
            <w:r w:rsidR="00C1739E">
              <w:t>05</w:t>
            </w:r>
            <w:r>
              <w:t>2</w:t>
            </w:r>
            <w:r w:rsidR="00C1739E">
              <w:t>7</w:t>
            </w:r>
          </w:p>
        </w:tc>
        <w:tc>
          <w:tcPr>
            <w:tcW w:w="5226" w:type="dxa"/>
            <w:vAlign w:val="center"/>
          </w:tcPr>
          <w:p w14:paraId="1C09D146" w14:textId="7CD81D8C" w:rsidR="008F7B19" w:rsidRPr="003A7E49" w:rsidRDefault="00BF7783" w:rsidP="006259D8">
            <w:r>
              <w:t xml:space="preserve">Second draft: </w:t>
            </w:r>
            <w:r w:rsidR="002C1B8A">
              <w:t>600 test points</w:t>
            </w:r>
            <w:r w:rsidR="002B074A">
              <w:t xml:space="preserve"> (outlet temperature: 65 to </w:t>
            </w:r>
            <w:r w:rsidR="00781F43">
              <w:t>105 degrees Celsius</w:t>
            </w:r>
            <w:r w:rsidR="002B074A">
              <w:t>)</w:t>
            </w:r>
            <w:r w:rsidR="00781F43">
              <w:t xml:space="preserve">. </w:t>
            </w:r>
          </w:p>
        </w:tc>
        <w:tc>
          <w:tcPr>
            <w:tcW w:w="2376" w:type="dxa"/>
            <w:vAlign w:val="center"/>
          </w:tcPr>
          <w:p w14:paraId="3FAE19DC" w14:textId="5952A7E7" w:rsidR="008F7B19" w:rsidRPr="003A7E49" w:rsidRDefault="0021711B" w:rsidP="006259D8">
            <w:r>
              <w:t>Abdinasir Farhan</w:t>
            </w:r>
          </w:p>
        </w:tc>
      </w:tr>
      <w:tr w:rsidR="008F7B19" w:rsidRPr="003A7E49" w14:paraId="2BD79F37" w14:textId="77777777" w:rsidTr="433FF848">
        <w:trPr>
          <w:trHeight w:val="454"/>
        </w:trPr>
        <w:tc>
          <w:tcPr>
            <w:tcW w:w="1000" w:type="dxa"/>
            <w:vAlign w:val="center"/>
          </w:tcPr>
          <w:p w14:paraId="76DBF9EE" w14:textId="77777777" w:rsidR="008F7B19" w:rsidRPr="003A7E49" w:rsidRDefault="008F7B19" w:rsidP="006259D8"/>
        </w:tc>
        <w:tc>
          <w:tcPr>
            <w:tcW w:w="1032" w:type="dxa"/>
            <w:vAlign w:val="center"/>
          </w:tcPr>
          <w:p w14:paraId="7010262E" w14:textId="77777777" w:rsidR="008F7B19" w:rsidRPr="003A7E49" w:rsidRDefault="008F7B19" w:rsidP="006259D8"/>
        </w:tc>
        <w:tc>
          <w:tcPr>
            <w:tcW w:w="5226" w:type="dxa"/>
            <w:vAlign w:val="center"/>
          </w:tcPr>
          <w:p w14:paraId="3695A354" w14:textId="77777777" w:rsidR="008F7B19" w:rsidRPr="003A7E49" w:rsidRDefault="008F7B19" w:rsidP="006259D8"/>
        </w:tc>
        <w:tc>
          <w:tcPr>
            <w:tcW w:w="2376" w:type="dxa"/>
            <w:vAlign w:val="center"/>
          </w:tcPr>
          <w:p w14:paraId="25A7A7A8" w14:textId="77777777" w:rsidR="008F7B19" w:rsidRPr="003A7E49" w:rsidRDefault="008F7B19" w:rsidP="006259D8"/>
        </w:tc>
      </w:tr>
      <w:tr w:rsidR="008F7B19" w14:paraId="73C650BF" w14:textId="77777777" w:rsidTr="433FF848">
        <w:trPr>
          <w:trHeight w:val="454"/>
        </w:trPr>
        <w:tc>
          <w:tcPr>
            <w:tcW w:w="1000" w:type="dxa"/>
            <w:vAlign w:val="center"/>
          </w:tcPr>
          <w:p w14:paraId="0A03C9E4" w14:textId="77777777" w:rsidR="008F7B19" w:rsidRDefault="008F7B19" w:rsidP="006259D8"/>
        </w:tc>
        <w:tc>
          <w:tcPr>
            <w:tcW w:w="1032" w:type="dxa"/>
            <w:vAlign w:val="center"/>
          </w:tcPr>
          <w:p w14:paraId="4E64D930" w14:textId="77777777" w:rsidR="008F7B19" w:rsidRDefault="008F7B19" w:rsidP="006259D8"/>
        </w:tc>
        <w:tc>
          <w:tcPr>
            <w:tcW w:w="5226" w:type="dxa"/>
            <w:vAlign w:val="center"/>
          </w:tcPr>
          <w:p w14:paraId="0DECEA78" w14:textId="77777777" w:rsidR="008F7B19" w:rsidRDefault="008F7B19" w:rsidP="006259D8"/>
        </w:tc>
        <w:tc>
          <w:tcPr>
            <w:tcW w:w="2376" w:type="dxa"/>
            <w:vAlign w:val="center"/>
          </w:tcPr>
          <w:p w14:paraId="54EBC3E0" w14:textId="77777777" w:rsidR="008F7B19" w:rsidRDefault="008F7B19" w:rsidP="006259D8"/>
        </w:tc>
      </w:tr>
      <w:tr w:rsidR="008F7B19" w14:paraId="7A6859C5" w14:textId="77777777" w:rsidTr="433FF848">
        <w:trPr>
          <w:trHeight w:val="454"/>
        </w:trPr>
        <w:tc>
          <w:tcPr>
            <w:tcW w:w="1000" w:type="dxa"/>
            <w:vAlign w:val="center"/>
          </w:tcPr>
          <w:p w14:paraId="1A14B091" w14:textId="77777777" w:rsidR="008F7B19" w:rsidRDefault="008F7B19" w:rsidP="006259D8"/>
        </w:tc>
        <w:tc>
          <w:tcPr>
            <w:tcW w:w="1032" w:type="dxa"/>
            <w:vAlign w:val="center"/>
          </w:tcPr>
          <w:p w14:paraId="26C663D9" w14:textId="77777777" w:rsidR="008F7B19" w:rsidRDefault="008F7B19" w:rsidP="006259D8"/>
        </w:tc>
        <w:tc>
          <w:tcPr>
            <w:tcW w:w="5226" w:type="dxa"/>
            <w:vAlign w:val="center"/>
          </w:tcPr>
          <w:p w14:paraId="23F14603" w14:textId="77777777" w:rsidR="008F7B19" w:rsidRDefault="008F7B19" w:rsidP="006259D8"/>
        </w:tc>
        <w:tc>
          <w:tcPr>
            <w:tcW w:w="2376" w:type="dxa"/>
            <w:vAlign w:val="center"/>
          </w:tcPr>
          <w:p w14:paraId="7A17B42F" w14:textId="77777777" w:rsidR="008F7B19" w:rsidRDefault="008F7B19" w:rsidP="006259D8"/>
        </w:tc>
      </w:tr>
    </w:tbl>
    <w:p w14:paraId="2A20D5AA" w14:textId="77777777" w:rsidR="00B26243" w:rsidRDefault="00460C9B" w:rsidP="001C4084">
      <w:pPr>
        <w:pStyle w:val="Heading1"/>
        <w:numPr>
          <w:ilvl w:val="0"/>
          <w:numId w:val="0"/>
        </w:numPr>
      </w:pPr>
      <w:r>
        <w:br w:type="page"/>
      </w:r>
    </w:p>
    <w:p w14:paraId="768CA19A" w14:textId="2140F2E8" w:rsidR="00E94446" w:rsidRPr="00E94446" w:rsidRDefault="007904D4" w:rsidP="00E94446">
      <w:pPr>
        <w:pStyle w:val="Heading1"/>
      </w:pPr>
      <w:bookmarkStart w:id="0" w:name="_Test_information"/>
      <w:bookmarkStart w:id="1" w:name="_Toc80258612"/>
      <w:bookmarkEnd w:id="0"/>
      <w:r>
        <w:lastRenderedPageBreak/>
        <w:t xml:space="preserve">Test </w:t>
      </w:r>
      <w:bookmarkEnd w:id="1"/>
      <w:r w:rsidR="00415D89">
        <w:t>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38"/>
      </w:tblGrid>
      <w:tr w:rsidR="006918E4" w14:paraId="781EF5F4" w14:textId="77777777" w:rsidTr="3E340E17">
        <w:tc>
          <w:tcPr>
            <w:tcW w:w="2689" w:type="dxa"/>
          </w:tcPr>
          <w:p w14:paraId="403B880C" w14:textId="76FFF0B9" w:rsidR="006918E4" w:rsidRDefault="006918E4" w:rsidP="00D14CB7">
            <w:r>
              <w:t>Topic</w:t>
            </w:r>
          </w:p>
        </w:tc>
        <w:tc>
          <w:tcPr>
            <w:tcW w:w="6938" w:type="dxa"/>
          </w:tcPr>
          <w:p w14:paraId="307D45FB" w14:textId="43611716" w:rsidR="12ABE751" w:rsidRDefault="00C03564">
            <w:r>
              <w:t>High temperature (HT) d</w:t>
            </w:r>
            <w:r w:rsidR="0001763A">
              <w:t>esign-of-</w:t>
            </w:r>
            <w:r>
              <w:t>e</w:t>
            </w:r>
            <w:r w:rsidR="0001763A">
              <w:t>xperiment</w:t>
            </w:r>
            <w:r>
              <w:t xml:space="preserve"> </w:t>
            </w:r>
            <w:r w:rsidR="0001763A">
              <w:t>test on a</w:t>
            </w:r>
            <w:r w:rsidR="00126968">
              <w:t>n</w:t>
            </w:r>
            <w:r w:rsidR="000A0588">
              <w:t xml:space="preserve"> </w:t>
            </w:r>
            <w:r>
              <w:t>HT</w:t>
            </w:r>
            <w:r w:rsidR="007E3F03">
              <w:t xml:space="preserve"> MEA incorporated</w:t>
            </w:r>
            <w:r w:rsidR="4C22EC10">
              <w:t xml:space="preserve"> </w:t>
            </w:r>
            <w:r w:rsidR="00761554">
              <w:t>P10</w:t>
            </w:r>
            <w:r w:rsidR="00001ADE">
              <w:t xml:space="preserve"> short-</w:t>
            </w:r>
            <w:r w:rsidR="0001763A">
              <w:t>stack</w:t>
            </w:r>
            <w:r w:rsidR="00831F13">
              <w:t xml:space="preserve">. </w:t>
            </w:r>
          </w:p>
        </w:tc>
      </w:tr>
      <w:tr w:rsidR="006918E4" w14:paraId="5718FEAC" w14:textId="77777777" w:rsidTr="3E340E17">
        <w:tc>
          <w:tcPr>
            <w:tcW w:w="2689" w:type="dxa"/>
          </w:tcPr>
          <w:p w14:paraId="56CE7F1C" w14:textId="6006DDCC" w:rsidR="006918E4" w:rsidRDefault="006918E4" w:rsidP="00D14CB7">
            <w:r w:rsidRPr="001C1B6F">
              <w:t>Target</w:t>
            </w:r>
          </w:p>
        </w:tc>
        <w:tc>
          <w:tcPr>
            <w:tcW w:w="6938" w:type="dxa"/>
          </w:tcPr>
          <w:p w14:paraId="140F368D" w14:textId="7AFD1563" w:rsidR="12ABE751" w:rsidRDefault="009C7B03">
            <w:r>
              <w:t xml:space="preserve">To construct </w:t>
            </w:r>
            <w:r w:rsidR="007A5F26">
              <w:t xml:space="preserve">a </w:t>
            </w:r>
            <w:r w:rsidR="00120386">
              <w:t>DOE</w:t>
            </w:r>
            <w:r w:rsidR="007A5F26">
              <w:t xml:space="preserve"> which can </w:t>
            </w:r>
            <w:r w:rsidR="00A260EF">
              <w:t>map the</w:t>
            </w:r>
            <w:r w:rsidR="007A5F26">
              <w:t xml:space="preserve"> </w:t>
            </w:r>
            <w:r w:rsidR="00C03564">
              <w:t xml:space="preserve">HT </w:t>
            </w:r>
            <w:r w:rsidR="00221203">
              <w:t>P10</w:t>
            </w:r>
            <w:r w:rsidR="00C03564">
              <w:t>-</w:t>
            </w:r>
            <w:r w:rsidR="007A5F26">
              <w:t xml:space="preserve">stack behavior within </w:t>
            </w:r>
            <w:r w:rsidR="00FA3052">
              <w:t>operating conditions relevant to H2Fly</w:t>
            </w:r>
            <w:r w:rsidR="007A5F26">
              <w:t>.</w:t>
            </w:r>
            <w:r w:rsidR="009604E3">
              <w:t xml:space="preserve"> </w:t>
            </w:r>
          </w:p>
        </w:tc>
      </w:tr>
      <w:tr w:rsidR="006918E4" w14:paraId="39471AE2" w14:textId="77777777" w:rsidTr="3E340E17">
        <w:tc>
          <w:tcPr>
            <w:tcW w:w="2689" w:type="dxa"/>
          </w:tcPr>
          <w:p w14:paraId="74EEEC04" w14:textId="27976469" w:rsidR="006918E4" w:rsidRDefault="006918E4" w:rsidP="00D14CB7">
            <w:r>
              <w:t>Test motivation</w:t>
            </w:r>
          </w:p>
        </w:tc>
        <w:tc>
          <w:tcPr>
            <w:tcW w:w="6938" w:type="dxa"/>
          </w:tcPr>
          <w:p w14:paraId="4B8CFC0C" w14:textId="32540F4D" w:rsidR="00884533" w:rsidRPr="000A2DD7" w:rsidRDefault="00196A34" w:rsidP="00D14CB7">
            <w:r w:rsidRPr="000A2DD7">
              <w:t xml:space="preserve">Running a </w:t>
            </w:r>
            <w:r w:rsidR="001E5CAD">
              <w:t xml:space="preserve">high temperature </w:t>
            </w:r>
            <w:r w:rsidRPr="000A2DD7">
              <w:t>D</w:t>
            </w:r>
            <w:r w:rsidR="007D3E2D">
              <w:t>O</w:t>
            </w:r>
            <w:r w:rsidRPr="000A2DD7">
              <w:t xml:space="preserve">E test on </w:t>
            </w:r>
            <w:r w:rsidR="001E5CAD">
              <w:t>a P10</w:t>
            </w:r>
            <w:r w:rsidRPr="000A2DD7">
              <w:t xml:space="preserve"> </w:t>
            </w:r>
            <w:r w:rsidR="0012396E">
              <w:t>short stack</w:t>
            </w:r>
            <w:r w:rsidRPr="000A2DD7">
              <w:t xml:space="preserve"> serves </w:t>
            </w:r>
            <w:r w:rsidR="00603C0F">
              <w:t>three</w:t>
            </w:r>
            <w:r w:rsidRPr="000A2DD7">
              <w:t xml:space="preserve"> purposes: </w:t>
            </w:r>
          </w:p>
          <w:p w14:paraId="6AD18809" w14:textId="42C61993" w:rsidR="12ABE751" w:rsidRPr="00971310" w:rsidRDefault="00196A34">
            <w:pPr>
              <w:rPr>
                <w:b/>
                <w:bCs/>
              </w:rPr>
            </w:pPr>
            <w:r w:rsidRPr="00272058">
              <w:rPr>
                <w:b/>
                <w:bCs/>
              </w:rPr>
              <w:t>(1)</w:t>
            </w:r>
            <w:r w:rsidRPr="000A2DD7">
              <w:t xml:space="preserve"> </w:t>
            </w:r>
            <w:r w:rsidR="00C03564">
              <w:t xml:space="preserve">Better </w:t>
            </w:r>
            <w:r w:rsidR="00C03564" w:rsidRPr="000A2DD7">
              <w:t>insight</w:t>
            </w:r>
            <w:r w:rsidR="00862FC9" w:rsidRPr="000A2DD7">
              <w:t xml:space="preserve"> </w:t>
            </w:r>
            <w:r w:rsidR="00C03564">
              <w:t xml:space="preserve">into </w:t>
            </w:r>
            <w:r w:rsidR="00862FC9" w:rsidRPr="000A2DD7">
              <w:t xml:space="preserve">the </w:t>
            </w:r>
            <w:r w:rsidR="00F00F0F">
              <w:t xml:space="preserve">P10 stack as well </w:t>
            </w:r>
            <w:r w:rsidR="008D2D78">
              <w:t xml:space="preserve">the </w:t>
            </w:r>
            <w:r w:rsidR="00C03564">
              <w:t>state-of-the-art high temperature</w:t>
            </w:r>
            <w:r w:rsidR="00862FC9" w:rsidRPr="000A2DD7">
              <w:t xml:space="preserve"> ME</w:t>
            </w:r>
            <w:r w:rsidR="00F00F0F">
              <w:t xml:space="preserve">A, </w:t>
            </w:r>
            <w:r w:rsidR="008D2D78">
              <w:t>particularly</w:t>
            </w:r>
            <w:r w:rsidR="00F00F0F">
              <w:t xml:space="preserve"> the</w:t>
            </w:r>
            <w:r w:rsidR="00C03564">
              <w:t>ir</w:t>
            </w:r>
            <w:r w:rsidR="00F00F0F">
              <w:t xml:space="preserve"> </w:t>
            </w:r>
            <w:r w:rsidR="00C03564">
              <w:t>integration.</w:t>
            </w:r>
            <w:r w:rsidR="00272058">
              <w:br/>
            </w:r>
            <w:r w:rsidR="007B5FE6" w:rsidRPr="00272058">
              <w:rPr>
                <w:b/>
                <w:bCs/>
              </w:rPr>
              <w:t>(2)</w:t>
            </w:r>
            <w:r w:rsidR="007B5FE6" w:rsidRPr="000A2DD7">
              <w:t xml:space="preserve"> </w:t>
            </w:r>
            <w:r w:rsidR="006314A9">
              <w:t xml:space="preserve">To evaluate whether the change of MEA has significant </w:t>
            </w:r>
            <w:r w:rsidR="002D5BEA">
              <w:t xml:space="preserve">effect on performance of the P10 stack. </w:t>
            </w:r>
            <w:r w:rsidR="00272058">
              <w:br/>
            </w:r>
            <w:r w:rsidR="00884533" w:rsidRPr="00971310">
              <w:rPr>
                <w:b/>
                <w:bCs/>
              </w:rPr>
              <w:t>(</w:t>
            </w:r>
            <w:r w:rsidR="007B5FE6" w:rsidRPr="00971310">
              <w:rPr>
                <w:b/>
                <w:bCs/>
              </w:rPr>
              <w:t>3</w:t>
            </w:r>
            <w:r w:rsidR="00884533" w:rsidRPr="00971310">
              <w:rPr>
                <w:b/>
                <w:bCs/>
              </w:rPr>
              <w:t>)</w:t>
            </w:r>
            <w:r w:rsidR="00884533" w:rsidRPr="000A2DD7">
              <w:t xml:space="preserve"> </w:t>
            </w:r>
            <w:r w:rsidR="00020097">
              <w:t xml:space="preserve">Gain </w:t>
            </w:r>
            <w:r w:rsidR="0002695D">
              <w:t xml:space="preserve">further </w:t>
            </w:r>
            <w:r w:rsidR="00020097">
              <w:t xml:space="preserve">understanding of </w:t>
            </w:r>
            <w:r w:rsidR="00D70497">
              <w:t xml:space="preserve">P10 </w:t>
            </w:r>
            <w:r w:rsidR="0002695D">
              <w:t xml:space="preserve">stack </w:t>
            </w:r>
            <w:r w:rsidR="00D70497">
              <w:t xml:space="preserve">behavior at high temperature (up to </w:t>
            </w:r>
            <w:r w:rsidR="006A3F46">
              <w:t>105</w:t>
            </w:r>
            <w:r w:rsidR="00272058">
              <w:t xml:space="preserve"> degrees Celsius outlet</w:t>
            </w:r>
            <w:r w:rsidR="00D70497">
              <w:t>)</w:t>
            </w:r>
            <w:r w:rsidR="00CD2B2A">
              <w:t>.</w:t>
            </w:r>
          </w:p>
        </w:tc>
      </w:tr>
      <w:tr w:rsidR="006918E4" w14:paraId="340AA137" w14:textId="77777777" w:rsidTr="3E340E17">
        <w:tc>
          <w:tcPr>
            <w:tcW w:w="2689" w:type="dxa"/>
          </w:tcPr>
          <w:p w14:paraId="77DF225F" w14:textId="40D493B9" w:rsidR="006918E4" w:rsidRDefault="006918E4" w:rsidP="00D14CB7">
            <w:r>
              <w:t>Expected results</w:t>
            </w:r>
          </w:p>
        </w:tc>
        <w:tc>
          <w:tcPr>
            <w:tcW w:w="6938" w:type="dxa"/>
          </w:tcPr>
          <w:p w14:paraId="273ABD3A" w14:textId="67E10F8C" w:rsidR="009B6A19" w:rsidRDefault="001D1D3B" w:rsidP="3E340E17">
            <w:r>
              <w:t xml:space="preserve">The </w:t>
            </w:r>
            <w:r w:rsidR="003806CD">
              <w:t>P10</w:t>
            </w:r>
            <w:r>
              <w:t xml:space="preserve"> stack</w:t>
            </w:r>
            <w:r w:rsidR="6D012415">
              <w:t xml:space="preserve"> with HT MEA</w:t>
            </w:r>
            <w:r>
              <w:t xml:space="preserve"> will perform adequately </w:t>
            </w:r>
            <w:r w:rsidR="001A49F2">
              <w:t xml:space="preserve">in the </w:t>
            </w:r>
            <w:r w:rsidR="006D31E3">
              <w:t>95C operating window below</w:t>
            </w:r>
            <w:r w:rsidR="00005138">
              <w:t>.</w:t>
            </w:r>
            <w:r w:rsidR="5BAAEB0A">
              <w:t xml:space="preserve"> </w:t>
            </w:r>
            <w:r w:rsidR="5667A02D" w:rsidRPr="3E340E17">
              <w:t>High temperature performance is currently unknown.</w:t>
            </w:r>
          </w:p>
          <w:p w14:paraId="037E3AD3" w14:textId="42489F36" w:rsidR="5BAAEB0A" w:rsidRDefault="5BAAEB0A">
            <w:r>
              <w:t xml:space="preserve">Currents below 600A should be fine but stack might struggle with </w:t>
            </w:r>
            <w:r w:rsidR="3CB6963B">
              <w:t>current</w:t>
            </w:r>
            <w:r w:rsidR="00C03564">
              <w:t xml:space="preserve">s </w:t>
            </w:r>
            <w:r>
              <w:t xml:space="preserve">above 600A </w:t>
            </w:r>
            <w:r w:rsidR="7B63EC7F">
              <w:t>in combination with low pressure</w:t>
            </w:r>
            <w:r w:rsidR="3072C14C">
              <w:t>s</w:t>
            </w:r>
            <w:r w:rsidR="7B63EC7F">
              <w:t xml:space="preserve"> and/or stoich</w:t>
            </w:r>
            <w:r w:rsidR="37F314DE">
              <w:t xml:space="preserve">iometries due </w:t>
            </w:r>
            <w:r w:rsidR="00C03564">
              <w:t xml:space="preserve">to </w:t>
            </w:r>
            <w:r w:rsidR="37F314DE">
              <w:t>mass transport losses.</w:t>
            </w:r>
            <w:r w:rsidR="7B63EC7F">
              <w:t xml:space="preserve"> </w:t>
            </w:r>
          </w:p>
          <w:p w14:paraId="4EB132D2" w14:textId="2743832B" w:rsidR="7B63EC7F" w:rsidRDefault="7B63EC7F" w:rsidP="0F8BBA49">
            <w:r>
              <w:t xml:space="preserve">Stack and MEA </w:t>
            </w:r>
            <w:r w:rsidR="55891846" w:rsidRPr="3E340E17">
              <w:t xml:space="preserve">will operate at </w:t>
            </w:r>
            <w:r w:rsidR="1C8D5CA0" w:rsidRPr="3E340E17">
              <w:t xml:space="preserve">the requested high </w:t>
            </w:r>
            <w:r w:rsidR="55891846" w:rsidRPr="3E340E17">
              <w:t xml:space="preserve">temperature and current range without </w:t>
            </w:r>
            <w:r w:rsidR="7A39B975" w:rsidRPr="3E340E17">
              <w:t>major degradation</w:t>
            </w:r>
          </w:p>
          <w:p w14:paraId="79D765C8" w14:textId="5513838E" w:rsidR="009B6A19" w:rsidRDefault="009B6A19" w:rsidP="3C423045">
            <w:pPr>
              <w:rPr>
                <w:b/>
                <w:bCs/>
                <w:color w:val="FF0000"/>
              </w:rPr>
            </w:pPr>
            <w:r w:rsidRPr="3C423045">
              <w:rPr>
                <w:b/>
                <w:bCs/>
                <w:color w:val="FF0000"/>
              </w:rPr>
              <w:t xml:space="preserve">Dataset main deliverable to customer. </w:t>
            </w:r>
            <w:r w:rsidR="23415B67" w:rsidRPr="3C423045">
              <w:rPr>
                <w:b/>
                <w:bCs/>
                <w:color w:val="FF0000"/>
              </w:rPr>
              <w:t>A</w:t>
            </w:r>
            <w:r w:rsidR="00A76E9E">
              <w:rPr>
                <w:b/>
                <w:bCs/>
                <w:color w:val="FF0000"/>
              </w:rPr>
              <w:t xml:space="preserve"> written</w:t>
            </w:r>
            <w:r w:rsidR="23415B67" w:rsidRPr="3C423045">
              <w:rPr>
                <w:b/>
                <w:bCs/>
                <w:color w:val="FF0000"/>
              </w:rPr>
              <w:t xml:space="preserve"> </w:t>
            </w:r>
            <w:r w:rsidRPr="3C423045">
              <w:rPr>
                <w:b/>
                <w:bCs/>
                <w:color w:val="FF0000"/>
              </w:rPr>
              <w:t xml:space="preserve">test report </w:t>
            </w:r>
            <w:r w:rsidR="00C03564">
              <w:rPr>
                <w:b/>
                <w:bCs/>
                <w:color w:val="FF0000"/>
              </w:rPr>
              <w:t>will</w:t>
            </w:r>
            <w:r w:rsidRPr="3C423045">
              <w:rPr>
                <w:b/>
                <w:bCs/>
                <w:color w:val="FF0000"/>
              </w:rPr>
              <w:t xml:space="preserve"> </w:t>
            </w:r>
            <w:r w:rsidR="00A76E9E">
              <w:rPr>
                <w:b/>
                <w:bCs/>
                <w:color w:val="FF0000"/>
              </w:rPr>
              <w:t>also be delivered</w:t>
            </w:r>
            <w:r w:rsidRPr="3C423045">
              <w:rPr>
                <w:b/>
                <w:bCs/>
                <w:color w:val="FF0000"/>
              </w:rPr>
              <w:t xml:space="preserve">.  </w:t>
            </w:r>
          </w:p>
        </w:tc>
      </w:tr>
      <w:tr w:rsidR="006918E4" w:rsidRPr="00A30814" w14:paraId="3B7789C7" w14:textId="77777777" w:rsidTr="3E340E17">
        <w:tc>
          <w:tcPr>
            <w:tcW w:w="2689" w:type="dxa"/>
          </w:tcPr>
          <w:p w14:paraId="0C244D49" w14:textId="65F9107D" w:rsidR="006918E4" w:rsidRDefault="006918E4" w:rsidP="00D14CB7">
            <w:r>
              <w:t>Related test</w:t>
            </w:r>
            <w:r w:rsidR="00580C99">
              <w:t>s</w:t>
            </w:r>
            <w:r w:rsidR="00580C99">
              <w:br/>
              <w:t>[Test numbers]</w:t>
            </w:r>
          </w:p>
        </w:tc>
        <w:tc>
          <w:tcPr>
            <w:tcW w:w="6938" w:type="dxa"/>
          </w:tcPr>
          <w:p w14:paraId="4F1F7E6E" w14:textId="33231879" w:rsidR="12ABE751" w:rsidRPr="00872070" w:rsidRDefault="003C14A3">
            <w:pPr>
              <w:rPr>
                <w:i/>
                <w:iCs/>
                <w:lang w:val="sv-SE"/>
              </w:rPr>
            </w:pPr>
            <w:r>
              <w:rPr>
                <w:i/>
                <w:iCs/>
              </w:rPr>
              <w:t>TV</w:t>
            </w:r>
            <w:r w:rsidR="004C6F3C">
              <w:rPr>
                <w:i/>
                <w:iCs/>
              </w:rPr>
              <w:t>500106_1</w:t>
            </w:r>
          </w:p>
        </w:tc>
      </w:tr>
      <w:tr w:rsidR="006918E4" w14:paraId="073AAFDF" w14:textId="77777777" w:rsidTr="3E340E17">
        <w:tc>
          <w:tcPr>
            <w:tcW w:w="2689" w:type="dxa"/>
          </w:tcPr>
          <w:p w14:paraId="6C7255E8" w14:textId="4E0DD3AB" w:rsidR="006918E4" w:rsidRDefault="006918E4" w:rsidP="00D14CB7">
            <w:r>
              <w:t>Project number</w:t>
            </w:r>
          </w:p>
        </w:tc>
        <w:tc>
          <w:tcPr>
            <w:tcW w:w="6938" w:type="dxa"/>
          </w:tcPr>
          <w:p w14:paraId="40389608" w14:textId="6622673B" w:rsidR="12ABE751" w:rsidRDefault="004C6F3C">
            <w:r>
              <w:t>500106</w:t>
            </w:r>
          </w:p>
        </w:tc>
      </w:tr>
    </w:tbl>
    <w:p w14:paraId="378B2CA8" w14:textId="5148A711" w:rsidR="00BB627B" w:rsidRDefault="00BB62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4529"/>
      </w:tblGrid>
      <w:tr w:rsidR="004C6F3C" w14:paraId="600B9635" w14:textId="77777777" w:rsidTr="00872070">
        <w:tc>
          <w:tcPr>
            <w:tcW w:w="5098" w:type="dxa"/>
          </w:tcPr>
          <w:p w14:paraId="7DF79734" w14:textId="77EFF5F3" w:rsidR="004C6F3C" w:rsidRDefault="004C6F3C" w:rsidP="004C6F3C">
            <w:r>
              <w:t>Test number</w:t>
            </w:r>
          </w:p>
        </w:tc>
        <w:tc>
          <w:tcPr>
            <w:tcW w:w="4529" w:type="dxa"/>
          </w:tcPr>
          <w:p w14:paraId="1E7094DD" w14:textId="14F6A562" w:rsidR="004C6F3C" w:rsidRPr="00005138" w:rsidRDefault="004C6F3C" w:rsidP="004C6F3C">
            <w:r>
              <w:rPr>
                <w:i/>
                <w:iCs/>
              </w:rPr>
              <w:t>TV</w:t>
            </w:r>
            <w:r w:rsidR="00EB3C20">
              <w:rPr>
                <w:i/>
                <w:iCs/>
              </w:rPr>
              <w:t>500</w:t>
            </w:r>
            <w:r w:rsidR="001E66D6">
              <w:rPr>
                <w:i/>
                <w:iCs/>
              </w:rPr>
              <w:t>106_2</w:t>
            </w:r>
          </w:p>
        </w:tc>
      </w:tr>
      <w:tr w:rsidR="00655D02" w14:paraId="5C751A19" w14:textId="77777777" w:rsidTr="00872070">
        <w:tc>
          <w:tcPr>
            <w:tcW w:w="5098" w:type="dxa"/>
          </w:tcPr>
          <w:p w14:paraId="0630F46F" w14:textId="168F353F" w:rsidR="00655D02" w:rsidRDefault="00655D02" w:rsidP="00655D02">
            <w:r>
              <w:t>Test descriptive name</w:t>
            </w:r>
            <w:r w:rsidR="00F62E93">
              <w:t xml:space="preserve"> </w:t>
            </w:r>
          </w:p>
        </w:tc>
        <w:tc>
          <w:tcPr>
            <w:tcW w:w="4529" w:type="dxa"/>
          </w:tcPr>
          <w:p w14:paraId="1F1DFCB9" w14:textId="48C00AFE" w:rsidR="00655D02" w:rsidRDefault="004C6F3C" w:rsidP="00655D02">
            <w:r>
              <w:t>H2Fly High temperature</w:t>
            </w:r>
            <w:r w:rsidR="001E66D6">
              <w:t xml:space="preserve"> (HT)</w:t>
            </w:r>
            <w:r w:rsidR="003F52D0">
              <w:t xml:space="preserve"> </w:t>
            </w:r>
            <w:r>
              <w:t>DOE</w:t>
            </w:r>
          </w:p>
        </w:tc>
      </w:tr>
      <w:tr w:rsidR="00655D02" w14:paraId="4A202E4F" w14:textId="77777777" w:rsidTr="00872070">
        <w:tc>
          <w:tcPr>
            <w:tcW w:w="5098" w:type="dxa"/>
          </w:tcPr>
          <w:p w14:paraId="1D6540C3" w14:textId="1A898118" w:rsidR="00655D02" w:rsidRDefault="00655D02" w:rsidP="00655D02">
            <w:r>
              <w:t>Test responsible</w:t>
            </w:r>
          </w:p>
        </w:tc>
        <w:tc>
          <w:tcPr>
            <w:tcW w:w="4529" w:type="dxa"/>
          </w:tcPr>
          <w:p w14:paraId="50724078" w14:textId="0A7295DB" w:rsidR="00655D02" w:rsidRDefault="00A75DFE" w:rsidP="00655D02">
            <w:r>
              <w:t>Abdinasir Farhan</w:t>
            </w:r>
          </w:p>
        </w:tc>
      </w:tr>
    </w:tbl>
    <w:p w14:paraId="10DACCA4" w14:textId="557FE43D" w:rsidR="001E66D6" w:rsidRDefault="001E66D6" w:rsidP="3E340E17"/>
    <w:p w14:paraId="63AC6BCA" w14:textId="5D08BF03" w:rsidR="001C4084" w:rsidRDefault="00991206" w:rsidP="007904D4">
      <w:pPr>
        <w:pStyle w:val="Heading2"/>
      </w:pPr>
      <w:bookmarkStart w:id="2" w:name="_Toc80258613"/>
      <w:r>
        <w:lastRenderedPageBreak/>
        <w:t>Test</w:t>
      </w:r>
      <w:r w:rsidR="008B10AE">
        <w:t xml:space="preserve"> </w:t>
      </w:r>
      <w:r>
        <w:t>program</w:t>
      </w:r>
      <w:r w:rsidR="00F90ED7">
        <w:t xml:space="preserve"> (protocol and operating conditions references)</w:t>
      </w:r>
      <w:bookmarkEnd w:id="2"/>
    </w:p>
    <w:p w14:paraId="6124C4EB" w14:textId="47CB2A88" w:rsidR="003D1346" w:rsidRPr="003D1346" w:rsidRDefault="000D3733" w:rsidP="003D1346">
      <w:pPr>
        <w:rPr>
          <w:lang w:eastAsia="sv-SE"/>
        </w:rPr>
      </w:pPr>
      <w:r w:rsidRPr="3C423045">
        <w:rPr>
          <w:lang w:eastAsia="sv-SE"/>
        </w:rPr>
        <w:t>Step times reported in table 1</w:t>
      </w:r>
      <w:r w:rsidR="00D559D2" w:rsidRPr="3C423045">
        <w:rPr>
          <w:lang w:eastAsia="sv-SE"/>
        </w:rPr>
        <w:t xml:space="preserve"> </w:t>
      </w:r>
      <w:r w:rsidR="00C03564">
        <w:rPr>
          <w:lang w:eastAsia="sv-SE"/>
        </w:rPr>
        <w:t>are</w:t>
      </w:r>
      <w:r w:rsidR="00D559D2" w:rsidRPr="3C423045">
        <w:rPr>
          <w:lang w:eastAsia="sv-SE"/>
        </w:rPr>
        <w:t xml:space="preserve"> a rough estimate and will depend on how many </w:t>
      </w:r>
      <w:r w:rsidR="00C049E6" w:rsidRPr="3C423045">
        <w:rPr>
          <w:lang w:eastAsia="sv-SE"/>
        </w:rPr>
        <w:t>test points</w:t>
      </w:r>
      <w:r w:rsidR="00D559D2" w:rsidRPr="3C423045">
        <w:rPr>
          <w:lang w:eastAsia="sv-SE"/>
        </w:rPr>
        <w:t xml:space="preserve"> are included in the D</w:t>
      </w:r>
      <w:r w:rsidR="00F337D6" w:rsidRPr="3C423045">
        <w:rPr>
          <w:lang w:eastAsia="sv-SE"/>
        </w:rPr>
        <w:t>O</w:t>
      </w:r>
      <w:r w:rsidR="00D559D2" w:rsidRPr="3C423045">
        <w:rPr>
          <w:lang w:eastAsia="sv-SE"/>
        </w:rPr>
        <w:t xml:space="preserve">E and how many can </w:t>
      </w:r>
      <w:r w:rsidR="00C049E6" w:rsidRPr="3C423045">
        <w:rPr>
          <w:lang w:eastAsia="sv-SE"/>
        </w:rPr>
        <w:t>be</w:t>
      </w:r>
      <w:r w:rsidR="00D559D2" w:rsidRPr="3C423045">
        <w:rPr>
          <w:lang w:eastAsia="sv-SE"/>
        </w:rPr>
        <w:t xml:space="preserve"> run (some points will likely be impossible to run).</w:t>
      </w:r>
      <w:r w:rsidR="007E5A6C" w:rsidRPr="3C423045">
        <w:rPr>
          <w:lang w:eastAsia="sv-SE"/>
        </w:rPr>
        <w:t xml:space="preserve"> The hold time at each </w:t>
      </w:r>
      <w:r w:rsidR="00C049E6" w:rsidRPr="3C423045">
        <w:rPr>
          <w:lang w:eastAsia="sv-SE"/>
        </w:rPr>
        <w:t>test point</w:t>
      </w:r>
      <w:r w:rsidR="007E5A6C" w:rsidRPr="3C423045">
        <w:rPr>
          <w:lang w:eastAsia="sv-SE"/>
        </w:rPr>
        <w:t xml:space="preserve"> should be </w:t>
      </w:r>
      <w:r w:rsidR="00156898" w:rsidRPr="3C423045">
        <w:rPr>
          <w:lang w:eastAsia="sv-SE"/>
        </w:rPr>
        <w:t xml:space="preserve">around </w:t>
      </w:r>
      <w:r w:rsidR="00413349" w:rsidRPr="3C423045">
        <w:rPr>
          <w:lang w:eastAsia="sv-SE"/>
        </w:rPr>
        <w:t>20</w:t>
      </w:r>
      <w:r w:rsidR="00156898" w:rsidRPr="3C423045">
        <w:rPr>
          <w:lang w:eastAsia="sv-SE"/>
        </w:rPr>
        <w:t xml:space="preserve"> minutes</w:t>
      </w:r>
      <w:r w:rsidR="000B5B75">
        <w:rPr>
          <w:lang w:eastAsia="sv-SE"/>
        </w:rPr>
        <w:t xml:space="preserve"> (ca 5 min transition and 15 min to reach steady state)</w:t>
      </w:r>
      <w:r w:rsidR="00156898" w:rsidRPr="3C423045">
        <w:rPr>
          <w:lang w:eastAsia="sv-SE"/>
        </w:rPr>
        <w:t xml:space="preserve">. </w:t>
      </w:r>
      <w:r w:rsidR="00B04EA4" w:rsidRPr="3C423045">
        <w:rPr>
          <w:lang w:eastAsia="sv-SE"/>
        </w:rPr>
        <w:t>Preliminary,</w:t>
      </w:r>
      <w:r w:rsidR="00D923B8" w:rsidRPr="3C423045">
        <w:rPr>
          <w:lang w:eastAsia="sv-SE"/>
        </w:rPr>
        <w:t xml:space="preserve"> </w:t>
      </w:r>
      <w:r w:rsidR="003B4135" w:rsidRPr="3C423045">
        <w:rPr>
          <w:lang w:eastAsia="sv-SE"/>
        </w:rPr>
        <w:t>600</w:t>
      </w:r>
      <w:r w:rsidR="00D923B8" w:rsidRPr="3C423045">
        <w:rPr>
          <w:lang w:eastAsia="sv-SE"/>
        </w:rPr>
        <w:t xml:space="preserve"> test</w:t>
      </w:r>
      <w:r w:rsidR="00AA6191" w:rsidRPr="3C423045">
        <w:rPr>
          <w:lang w:eastAsia="sv-SE"/>
        </w:rPr>
        <w:t xml:space="preserve"> points</w:t>
      </w:r>
      <w:r w:rsidR="00156898" w:rsidRPr="3C423045">
        <w:rPr>
          <w:lang w:eastAsia="sv-SE"/>
        </w:rPr>
        <w:t xml:space="preserve"> are </w:t>
      </w:r>
      <w:r w:rsidR="00B04EA4" w:rsidRPr="3C423045">
        <w:rPr>
          <w:lang w:eastAsia="sv-SE"/>
        </w:rPr>
        <w:t>planned,</w:t>
      </w:r>
      <w:r w:rsidR="00156898" w:rsidRPr="3C423045">
        <w:rPr>
          <w:lang w:eastAsia="sv-SE"/>
        </w:rPr>
        <w:t xml:space="preserve"> the total runtime will be </w:t>
      </w:r>
      <w:r w:rsidR="003B4135" w:rsidRPr="3C423045">
        <w:rPr>
          <w:lang w:eastAsia="sv-SE"/>
        </w:rPr>
        <w:t>200h</w:t>
      </w:r>
      <w:r w:rsidR="00BC2F3E" w:rsidRPr="3C423045">
        <w:rPr>
          <w:lang w:eastAsia="sv-SE"/>
        </w:rPr>
        <w:t xml:space="preserve"> (and </w:t>
      </w:r>
      <w:r w:rsidR="001B2FFB" w:rsidRPr="3C423045">
        <w:rPr>
          <w:lang w:eastAsia="sv-SE"/>
        </w:rPr>
        <w:t xml:space="preserve">roughly </w:t>
      </w:r>
      <w:r w:rsidR="003B4135" w:rsidRPr="3C423045">
        <w:rPr>
          <w:lang w:eastAsia="sv-SE"/>
        </w:rPr>
        <w:t>2</w:t>
      </w:r>
      <w:r w:rsidR="0013624A" w:rsidRPr="3C423045">
        <w:rPr>
          <w:lang w:eastAsia="sv-SE"/>
        </w:rPr>
        <w:t>20</w:t>
      </w:r>
      <w:r w:rsidR="00BC2F3E" w:rsidRPr="3C423045">
        <w:rPr>
          <w:lang w:eastAsia="sv-SE"/>
        </w:rPr>
        <w:t>h when</w:t>
      </w:r>
      <w:r w:rsidR="004920FD" w:rsidRPr="3C423045">
        <w:rPr>
          <w:lang w:eastAsia="sv-SE"/>
        </w:rPr>
        <w:t xml:space="preserve"> including </w:t>
      </w:r>
      <w:r w:rsidR="005671D3" w:rsidRPr="3C423045">
        <w:rPr>
          <w:lang w:eastAsia="sv-SE"/>
        </w:rPr>
        <w:t xml:space="preserve">heating, ramp times </w:t>
      </w:r>
      <w:r w:rsidR="003748A4" w:rsidRPr="3C423045">
        <w:rPr>
          <w:lang w:eastAsia="sv-SE"/>
        </w:rPr>
        <w:t>etc.</w:t>
      </w:r>
      <w:r w:rsidR="00BC2F3E" w:rsidRPr="3C423045">
        <w:rPr>
          <w:lang w:eastAsia="sv-SE"/>
        </w:rPr>
        <w:t>)</w:t>
      </w:r>
      <w:r w:rsidR="00156898" w:rsidRPr="3C423045">
        <w:rPr>
          <w:lang w:eastAsia="sv-SE"/>
        </w:rPr>
        <w:t xml:space="preserve">. </w:t>
      </w:r>
      <w:r w:rsidR="00406FF9" w:rsidRPr="3C423045">
        <w:rPr>
          <w:lang w:eastAsia="sv-SE"/>
        </w:rPr>
        <w:t>If conditioning and polarization curves (before and after DOE test) are included</w:t>
      </w:r>
      <w:r w:rsidR="004546CA" w:rsidRPr="3C423045">
        <w:rPr>
          <w:lang w:eastAsia="sv-SE"/>
        </w:rPr>
        <w:t>, t</w:t>
      </w:r>
      <w:r w:rsidR="00406FF9" w:rsidRPr="3C423045">
        <w:rPr>
          <w:lang w:eastAsia="sv-SE"/>
        </w:rPr>
        <w:t>he</w:t>
      </w:r>
      <w:r w:rsidR="004546CA" w:rsidRPr="3C423045">
        <w:rPr>
          <w:lang w:eastAsia="sv-SE"/>
        </w:rPr>
        <w:t xml:space="preserve"> estimated</w:t>
      </w:r>
      <w:r w:rsidR="00406FF9" w:rsidRPr="3C423045">
        <w:rPr>
          <w:lang w:eastAsia="sv-SE"/>
        </w:rPr>
        <w:t xml:space="preserve"> total time of the test campaign is approximately </w:t>
      </w:r>
      <w:r w:rsidR="00A21BB2" w:rsidRPr="3C423045">
        <w:rPr>
          <w:lang w:eastAsia="sv-SE"/>
        </w:rPr>
        <w:t>242</w:t>
      </w:r>
      <w:r w:rsidR="00406FF9" w:rsidRPr="3C423045">
        <w:rPr>
          <w:lang w:eastAsia="sv-SE"/>
        </w:rPr>
        <w:t>h.</w:t>
      </w:r>
      <w:r w:rsidR="00BC2F3E" w:rsidRPr="3C423045">
        <w:rPr>
          <w:lang w:eastAsia="sv-SE"/>
        </w:rPr>
        <w:t xml:space="preserve">The </w:t>
      </w:r>
      <w:r w:rsidR="003748A4" w:rsidRPr="3C423045">
        <w:rPr>
          <w:lang w:eastAsia="sv-SE"/>
        </w:rPr>
        <w:t xml:space="preserve">total test time </w:t>
      </w:r>
      <w:r w:rsidR="004546CA" w:rsidRPr="3C423045">
        <w:rPr>
          <w:lang w:eastAsia="sv-SE"/>
        </w:rPr>
        <w:t>can then be</w:t>
      </w:r>
      <w:r w:rsidR="004D4091" w:rsidRPr="3C423045">
        <w:rPr>
          <w:lang w:eastAsia="sv-SE"/>
        </w:rPr>
        <w:t xml:space="preserve"> r</w:t>
      </w:r>
      <w:r w:rsidR="00156898" w:rsidRPr="3C423045">
        <w:rPr>
          <w:lang w:eastAsia="sv-SE"/>
        </w:rPr>
        <w:t xml:space="preserve">ounded up to </w:t>
      </w:r>
      <w:r w:rsidR="004D4091" w:rsidRPr="3C423045">
        <w:rPr>
          <w:lang w:eastAsia="sv-SE"/>
        </w:rPr>
        <w:t>2</w:t>
      </w:r>
      <w:r w:rsidR="00A21BB2" w:rsidRPr="3C423045">
        <w:rPr>
          <w:lang w:eastAsia="sv-SE"/>
        </w:rPr>
        <w:t>50</w:t>
      </w:r>
      <w:r w:rsidR="00156898" w:rsidRPr="3C423045">
        <w:rPr>
          <w:lang w:eastAsia="sv-SE"/>
        </w:rPr>
        <w:t>h</w:t>
      </w:r>
      <w:r w:rsidR="00F845EC" w:rsidRPr="3C423045">
        <w:rPr>
          <w:lang w:eastAsia="sv-SE"/>
        </w:rPr>
        <w:t xml:space="preserve"> to account for</w:t>
      </w:r>
      <w:r w:rsidR="004D4091" w:rsidRPr="3C423045">
        <w:rPr>
          <w:lang w:eastAsia="sv-SE"/>
        </w:rPr>
        <w:t xml:space="preserve"> lab stops, E</w:t>
      </w:r>
      <w:r w:rsidR="00C03564">
        <w:rPr>
          <w:lang w:eastAsia="sv-SE"/>
        </w:rPr>
        <w:t xml:space="preserve">mergency test station </w:t>
      </w:r>
      <w:r w:rsidR="004D4091" w:rsidRPr="3C423045">
        <w:rPr>
          <w:lang w:eastAsia="sv-SE"/>
        </w:rPr>
        <w:t>stop</w:t>
      </w:r>
      <w:r w:rsidR="00E64994" w:rsidRPr="3C423045">
        <w:rPr>
          <w:lang w:eastAsia="sv-SE"/>
        </w:rPr>
        <w:t>s</w:t>
      </w:r>
      <w:r w:rsidR="004D4091" w:rsidRPr="3C423045">
        <w:rPr>
          <w:lang w:eastAsia="sv-SE"/>
        </w:rPr>
        <w:t xml:space="preserve"> and other</w:t>
      </w:r>
      <w:r w:rsidR="00A2304E" w:rsidRPr="3C423045">
        <w:rPr>
          <w:lang w:eastAsia="sv-SE"/>
        </w:rPr>
        <w:t xml:space="preserve"> </w:t>
      </w:r>
      <w:r w:rsidR="00AE08E7" w:rsidRPr="3C423045">
        <w:rPr>
          <w:lang w:eastAsia="sv-SE"/>
        </w:rPr>
        <w:t xml:space="preserve">unforeseen </w:t>
      </w:r>
      <w:r w:rsidR="0AAE8DA6" w:rsidRPr="3C423045">
        <w:rPr>
          <w:lang w:eastAsia="sv-SE"/>
        </w:rPr>
        <w:t xml:space="preserve">breaks. </w:t>
      </w:r>
    </w:p>
    <w:p w14:paraId="38FCEBAF" w14:textId="50A73482" w:rsidR="001332DA" w:rsidRPr="001332DA" w:rsidRDefault="001332DA" w:rsidP="001332DA">
      <w:pPr>
        <w:pStyle w:val="Caption"/>
        <w:keepNext/>
        <w:rPr>
          <w:b w:val="0"/>
          <w:bCs w:val="0"/>
          <w:color w:val="000000" w:themeColor="text1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62438">
        <w:rPr>
          <w:noProof/>
        </w:rPr>
        <w:t>1</w:t>
      </w:r>
      <w:r>
        <w:fldChar w:fldCharType="end"/>
      </w:r>
      <w:r>
        <w:t xml:space="preserve"> </w:t>
      </w:r>
      <w:r>
        <w:rPr>
          <w:b w:val="0"/>
          <w:bCs w:val="0"/>
          <w:color w:val="000000" w:themeColor="text1"/>
        </w:rPr>
        <w:t>Test procedure.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2"/>
        <w:gridCol w:w="2605"/>
        <w:gridCol w:w="4174"/>
        <w:gridCol w:w="1966"/>
      </w:tblGrid>
      <w:tr w:rsidR="0001525E" w14:paraId="1B7CF190" w14:textId="68A7E08E" w:rsidTr="0001525E">
        <w:tc>
          <w:tcPr>
            <w:tcW w:w="458" w:type="pct"/>
            <w:shd w:val="clear" w:color="auto" w:fill="92D050"/>
          </w:tcPr>
          <w:p w14:paraId="5065010B" w14:textId="01EF9E68" w:rsidR="0001525E" w:rsidRDefault="0001525E" w:rsidP="00276543">
            <w:pPr>
              <w:rPr>
                <w:lang w:eastAsia="sv-SE"/>
              </w:rPr>
            </w:pPr>
            <w:r>
              <w:rPr>
                <w:lang w:eastAsia="sv-SE"/>
              </w:rPr>
              <w:t>Step</w:t>
            </w:r>
          </w:p>
        </w:tc>
        <w:tc>
          <w:tcPr>
            <w:tcW w:w="1353" w:type="pct"/>
            <w:shd w:val="clear" w:color="auto" w:fill="92D050"/>
          </w:tcPr>
          <w:p w14:paraId="4DE5DAF7" w14:textId="3847D61C" w:rsidR="0001525E" w:rsidRDefault="0001525E" w:rsidP="00276543">
            <w:pPr>
              <w:rPr>
                <w:lang w:eastAsia="sv-SE"/>
              </w:rPr>
            </w:pPr>
            <w:r>
              <w:rPr>
                <w:lang w:eastAsia="sv-SE"/>
              </w:rPr>
              <w:t>Type of protocol</w:t>
            </w:r>
          </w:p>
        </w:tc>
        <w:tc>
          <w:tcPr>
            <w:tcW w:w="2168" w:type="pct"/>
            <w:shd w:val="clear" w:color="auto" w:fill="92D050"/>
          </w:tcPr>
          <w:p w14:paraId="63950FED" w14:textId="0C1373DA" w:rsidR="0001525E" w:rsidRDefault="0001525E" w:rsidP="00276543">
            <w:pPr>
              <w:rPr>
                <w:lang w:eastAsia="sv-SE"/>
              </w:rPr>
            </w:pPr>
            <w:r>
              <w:rPr>
                <w:lang w:eastAsia="sv-SE"/>
              </w:rPr>
              <w:t>Protocol/script/SOC reference</w:t>
            </w:r>
          </w:p>
        </w:tc>
        <w:tc>
          <w:tcPr>
            <w:tcW w:w="1021" w:type="pct"/>
            <w:shd w:val="clear" w:color="auto" w:fill="92D050"/>
          </w:tcPr>
          <w:p w14:paraId="0B5E897C" w14:textId="51DA2CA9" w:rsidR="0001525E" w:rsidRDefault="0001525E" w:rsidP="00276543">
            <w:pPr>
              <w:rPr>
                <w:lang w:eastAsia="sv-SE"/>
              </w:rPr>
            </w:pPr>
            <w:r>
              <w:rPr>
                <w:lang w:eastAsia="sv-SE"/>
              </w:rPr>
              <w:t>Step time (h)</w:t>
            </w:r>
          </w:p>
        </w:tc>
      </w:tr>
      <w:tr w:rsidR="0001525E" w14:paraId="5C0CC622" w14:textId="44CD0668" w:rsidTr="0001525E">
        <w:tc>
          <w:tcPr>
            <w:tcW w:w="458" w:type="pct"/>
          </w:tcPr>
          <w:p w14:paraId="234BE14E" w14:textId="1FDC37DB" w:rsidR="0001525E" w:rsidRDefault="0001525E" w:rsidP="00276543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1</w:t>
            </w:r>
          </w:p>
        </w:tc>
        <w:tc>
          <w:tcPr>
            <w:tcW w:w="1353" w:type="pct"/>
          </w:tcPr>
          <w:p w14:paraId="310F2575" w14:textId="3B1786B4" w:rsidR="0001525E" w:rsidRDefault="00EC135C" w:rsidP="00276543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Conditioning</w:t>
            </w:r>
          </w:p>
        </w:tc>
        <w:tc>
          <w:tcPr>
            <w:tcW w:w="2168" w:type="pct"/>
          </w:tcPr>
          <w:p w14:paraId="462C8568" w14:textId="77777777" w:rsidR="0001525E" w:rsidRDefault="0001525E" w:rsidP="00276543">
            <w:pPr>
              <w:spacing w:after="0"/>
              <w:rPr>
                <w:lang w:eastAsia="sv-SE"/>
              </w:rPr>
            </w:pPr>
          </w:p>
        </w:tc>
        <w:tc>
          <w:tcPr>
            <w:tcW w:w="1021" w:type="pct"/>
          </w:tcPr>
          <w:p w14:paraId="087B8BA4" w14:textId="43CBBA56" w:rsidR="0001525E" w:rsidRDefault="00034598" w:rsidP="00276543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2</w:t>
            </w:r>
          </w:p>
        </w:tc>
      </w:tr>
      <w:tr w:rsidR="00EC135C" w14:paraId="1D2C6AB6" w14:textId="06A8CD7A" w:rsidTr="0001525E">
        <w:tc>
          <w:tcPr>
            <w:tcW w:w="458" w:type="pct"/>
          </w:tcPr>
          <w:p w14:paraId="27D4B265" w14:textId="65EFC465" w:rsidR="00EC135C" w:rsidRDefault="00EC135C" w:rsidP="00EC135C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2</w:t>
            </w:r>
          </w:p>
        </w:tc>
        <w:tc>
          <w:tcPr>
            <w:tcW w:w="1353" w:type="pct"/>
          </w:tcPr>
          <w:p w14:paraId="25CC8843" w14:textId="35D0CFA4" w:rsidR="00EC135C" w:rsidRDefault="00EC135C" w:rsidP="00EC135C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Polarization curve</w:t>
            </w:r>
            <w:r w:rsidR="00CB1CF1">
              <w:rPr>
                <w:lang w:eastAsia="sv-SE"/>
              </w:rPr>
              <w:t xml:space="preserve"> BOT</w:t>
            </w:r>
          </w:p>
        </w:tc>
        <w:tc>
          <w:tcPr>
            <w:tcW w:w="2168" w:type="pct"/>
          </w:tcPr>
          <w:p w14:paraId="7ACE99D3" w14:textId="77777777" w:rsidR="00EC135C" w:rsidRDefault="00EC135C" w:rsidP="00EC135C">
            <w:pPr>
              <w:spacing w:after="0"/>
              <w:rPr>
                <w:lang w:eastAsia="sv-SE"/>
              </w:rPr>
            </w:pPr>
          </w:p>
        </w:tc>
        <w:tc>
          <w:tcPr>
            <w:tcW w:w="1021" w:type="pct"/>
          </w:tcPr>
          <w:p w14:paraId="14DF6BF5" w14:textId="2803844A" w:rsidR="00EC135C" w:rsidRDefault="00A776B9" w:rsidP="00EC135C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2</w:t>
            </w:r>
          </w:p>
        </w:tc>
      </w:tr>
      <w:tr w:rsidR="00EC135C" w14:paraId="592BF538" w14:textId="5A3D570A" w:rsidTr="0001525E">
        <w:tc>
          <w:tcPr>
            <w:tcW w:w="458" w:type="pct"/>
          </w:tcPr>
          <w:p w14:paraId="20C57A7F" w14:textId="0528F30D" w:rsidR="00EC135C" w:rsidRDefault="00EC135C" w:rsidP="00EC135C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3</w:t>
            </w:r>
          </w:p>
        </w:tc>
        <w:tc>
          <w:tcPr>
            <w:tcW w:w="1353" w:type="pct"/>
          </w:tcPr>
          <w:p w14:paraId="52F91687" w14:textId="7D53F493" w:rsidR="00EC135C" w:rsidRDefault="00EC135C" w:rsidP="00EC135C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D</w:t>
            </w:r>
            <w:r w:rsidR="001C6F44">
              <w:rPr>
                <w:lang w:eastAsia="sv-SE"/>
              </w:rPr>
              <w:t>O</w:t>
            </w:r>
            <w:r>
              <w:rPr>
                <w:lang w:eastAsia="sv-SE"/>
              </w:rPr>
              <w:t>E test</w:t>
            </w:r>
          </w:p>
        </w:tc>
        <w:tc>
          <w:tcPr>
            <w:tcW w:w="2168" w:type="pct"/>
          </w:tcPr>
          <w:p w14:paraId="564B5F22" w14:textId="77777777" w:rsidR="00EC135C" w:rsidRDefault="00EC135C" w:rsidP="00EC135C">
            <w:pPr>
              <w:spacing w:after="0"/>
              <w:rPr>
                <w:lang w:eastAsia="sv-SE"/>
              </w:rPr>
            </w:pPr>
          </w:p>
        </w:tc>
        <w:tc>
          <w:tcPr>
            <w:tcW w:w="1021" w:type="pct"/>
          </w:tcPr>
          <w:p w14:paraId="7E410DF2" w14:textId="0DBBB1B1" w:rsidR="00EC135C" w:rsidRDefault="00BC2F3E" w:rsidP="00EC135C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2</w:t>
            </w:r>
            <w:r w:rsidR="004546CA">
              <w:rPr>
                <w:lang w:eastAsia="sv-SE"/>
              </w:rPr>
              <w:t>20</w:t>
            </w:r>
          </w:p>
        </w:tc>
      </w:tr>
      <w:tr w:rsidR="00EC135C" w14:paraId="539AD4B4" w14:textId="20C0EBA9" w:rsidTr="0001525E">
        <w:tc>
          <w:tcPr>
            <w:tcW w:w="458" w:type="pct"/>
          </w:tcPr>
          <w:p w14:paraId="59850D14" w14:textId="75DED248" w:rsidR="00EC135C" w:rsidRDefault="00EC135C" w:rsidP="00EC135C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4</w:t>
            </w:r>
          </w:p>
        </w:tc>
        <w:tc>
          <w:tcPr>
            <w:tcW w:w="1353" w:type="pct"/>
          </w:tcPr>
          <w:p w14:paraId="60539540" w14:textId="5EE5C17B" w:rsidR="00EC135C" w:rsidRDefault="00EC135C" w:rsidP="00EC135C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Conditioning</w:t>
            </w:r>
          </w:p>
        </w:tc>
        <w:tc>
          <w:tcPr>
            <w:tcW w:w="2168" w:type="pct"/>
          </w:tcPr>
          <w:p w14:paraId="4B02927B" w14:textId="77777777" w:rsidR="00EC135C" w:rsidRDefault="00EC135C" w:rsidP="00EC135C">
            <w:pPr>
              <w:spacing w:after="0"/>
              <w:rPr>
                <w:lang w:eastAsia="sv-SE"/>
              </w:rPr>
            </w:pPr>
          </w:p>
        </w:tc>
        <w:tc>
          <w:tcPr>
            <w:tcW w:w="1021" w:type="pct"/>
          </w:tcPr>
          <w:p w14:paraId="241D77DB" w14:textId="4A931DB7" w:rsidR="00EC135C" w:rsidRDefault="00034598" w:rsidP="00EC135C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2</w:t>
            </w:r>
          </w:p>
        </w:tc>
      </w:tr>
      <w:tr w:rsidR="00EC135C" w14:paraId="73D3DA8C" w14:textId="198BCEA6" w:rsidTr="0001525E">
        <w:tc>
          <w:tcPr>
            <w:tcW w:w="458" w:type="pct"/>
          </w:tcPr>
          <w:p w14:paraId="7F2B836A" w14:textId="21742F76" w:rsidR="00EC135C" w:rsidRDefault="00EC135C" w:rsidP="00EC135C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5</w:t>
            </w:r>
          </w:p>
        </w:tc>
        <w:tc>
          <w:tcPr>
            <w:tcW w:w="1353" w:type="pct"/>
          </w:tcPr>
          <w:p w14:paraId="435D8865" w14:textId="6F94697E" w:rsidR="00EC135C" w:rsidRDefault="00EC135C" w:rsidP="00EC135C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Polarization curve</w:t>
            </w:r>
            <w:r w:rsidR="00CB1CF1">
              <w:rPr>
                <w:lang w:eastAsia="sv-SE"/>
              </w:rPr>
              <w:t xml:space="preserve"> EOT</w:t>
            </w:r>
          </w:p>
        </w:tc>
        <w:tc>
          <w:tcPr>
            <w:tcW w:w="2168" w:type="pct"/>
          </w:tcPr>
          <w:p w14:paraId="07CA6D37" w14:textId="77777777" w:rsidR="00EC135C" w:rsidRDefault="00EC135C" w:rsidP="00EC135C">
            <w:pPr>
              <w:spacing w:after="0"/>
              <w:rPr>
                <w:lang w:eastAsia="sv-SE"/>
              </w:rPr>
            </w:pPr>
          </w:p>
        </w:tc>
        <w:tc>
          <w:tcPr>
            <w:tcW w:w="1021" w:type="pct"/>
          </w:tcPr>
          <w:p w14:paraId="238371BA" w14:textId="7BFFA96C" w:rsidR="00EC135C" w:rsidRDefault="00A776B9" w:rsidP="00EC135C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4</w:t>
            </w:r>
            <w:r w:rsidR="00EF1FF1">
              <w:rPr>
                <w:lang w:eastAsia="sv-SE"/>
              </w:rPr>
              <w:t>*</w:t>
            </w:r>
          </w:p>
        </w:tc>
      </w:tr>
      <w:tr w:rsidR="00EC135C" w14:paraId="5D61DEFA" w14:textId="04AEA1A0" w:rsidTr="0001525E">
        <w:tc>
          <w:tcPr>
            <w:tcW w:w="458" w:type="pct"/>
          </w:tcPr>
          <w:p w14:paraId="7DBF24B2" w14:textId="77777777" w:rsidR="00EC135C" w:rsidRDefault="00EC135C" w:rsidP="00EC135C">
            <w:pPr>
              <w:spacing w:after="0"/>
              <w:rPr>
                <w:lang w:eastAsia="sv-SE"/>
              </w:rPr>
            </w:pPr>
          </w:p>
        </w:tc>
        <w:tc>
          <w:tcPr>
            <w:tcW w:w="1353" w:type="pct"/>
          </w:tcPr>
          <w:p w14:paraId="28EFC0CB" w14:textId="77777777" w:rsidR="00EC135C" w:rsidRDefault="00EC135C" w:rsidP="00EC135C">
            <w:pPr>
              <w:spacing w:after="0"/>
              <w:rPr>
                <w:lang w:eastAsia="sv-SE"/>
              </w:rPr>
            </w:pPr>
          </w:p>
        </w:tc>
        <w:tc>
          <w:tcPr>
            <w:tcW w:w="2168" w:type="pct"/>
          </w:tcPr>
          <w:p w14:paraId="10C3F69A" w14:textId="77777777" w:rsidR="00EC135C" w:rsidRDefault="00EC135C" w:rsidP="00EC135C">
            <w:pPr>
              <w:spacing w:after="0"/>
              <w:rPr>
                <w:lang w:eastAsia="sv-SE"/>
              </w:rPr>
            </w:pPr>
          </w:p>
        </w:tc>
        <w:tc>
          <w:tcPr>
            <w:tcW w:w="1021" w:type="pct"/>
          </w:tcPr>
          <w:p w14:paraId="3A7B1B51" w14:textId="125760E2" w:rsidR="00EC135C" w:rsidRDefault="00EC135C" w:rsidP="00EC135C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 xml:space="preserve">Total: </w:t>
            </w:r>
            <w:r w:rsidR="00DE6518">
              <w:rPr>
                <w:lang w:eastAsia="sv-SE"/>
              </w:rPr>
              <w:t>2</w:t>
            </w:r>
            <w:r w:rsidR="004546CA">
              <w:rPr>
                <w:lang w:eastAsia="sv-SE"/>
              </w:rPr>
              <w:t>42</w:t>
            </w:r>
          </w:p>
        </w:tc>
      </w:tr>
    </w:tbl>
    <w:p w14:paraId="68EF49DF" w14:textId="7F3A7ED5" w:rsidR="000157FA" w:rsidRPr="00A76E9E" w:rsidRDefault="00EF1FF1" w:rsidP="000157FA">
      <w:pPr>
        <w:rPr>
          <w:i/>
          <w:iCs/>
          <w:lang w:eastAsia="sv-SE"/>
        </w:rPr>
      </w:pPr>
      <w:r>
        <w:rPr>
          <w:i/>
          <w:iCs/>
          <w:lang w:eastAsia="sv-SE"/>
        </w:rPr>
        <w:t>*</w:t>
      </w:r>
      <w:r w:rsidR="00A776B9">
        <w:rPr>
          <w:i/>
          <w:iCs/>
          <w:lang w:eastAsia="sv-SE"/>
        </w:rPr>
        <w:t xml:space="preserve">Step </w:t>
      </w:r>
      <w:r w:rsidR="00F45933">
        <w:rPr>
          <w:i/>
          <w:iCs/>
          <w:lang w:eastAsia="sv-SE"/>
        </w:rPr>
        <w:t xml:space="preserve">5 </w:t>
      </w:r>
      <w:r w:rsidR="00A776B9">
        <w:rPr>
          <w:i/>
          <w:iCs/>
          <w:lang w:eastAsia="sv-SE"/>
        </w:rPr>
        <w:t>is</w:t>
      </w:r>
      <w:r w:rsidR="00B3207F">
        <w:rPr>
          <w:i/>
          <w:iCs/>
          <w:lang w:eastAsia="sv-SE"/>
        </w:rPr>
        <w:t xml:space="preserve"> made up of </w:t>
      </w:r>
      <w:r w:rsidR="00A776B9">
        <w:rPr>
          <w:i/>
          <w:iCs/>
          <w:lang w:eastAsia="sv-SE"/>
        </w:rPr>
        <w:t xml:space="preserve">two </w:t>
      </w:r>
      <w:r w:rsidR="00B3207F">
        <w:rPr>
          <w:i/>
          <w:iCs/>
          <w:lang w:eastAsia="sv-SE"/>
        </w:rPr>
        <w:t xml:space="preserve">polcurves </w:t>
      </w:r>
      <w:r w:rsidR="00A776B9">
        <w:rPr>
          <w:i/>
          <w:iCs/>
          <w:lang w:eastAsia="sv-SE"/>
        </w:rPr>
        <w:t>(Performed before high temperature range and at the end of test).</w:t>
      </w:r>
    </w:p>
    <w:p w14:paraId="11FFFBD6" w14:textId="37F19193" w:rsidR="00FA10D1" w:rsidRDefault="00FA10D1" w:rsidP="00FA10D1">
      <w:pPr>
        <w:pStyle w:val="Heading2"/>
      </w:pPr>
      <w:bookmarkStart w:id="3" w:name="_Toc80258614"/>
      <w:r>
        <w:t>Test</w:t>
      </w:r>
      <w:r w:rsidR="004F12AD">
        <w:t xml:space="preserve"> task</w:t>
      </w:r>
      <w:r>
        <w:t xml:space="preserve"> </w:t>
      </w:r>
      <w:r w:rsidR="00AF49FE">
        <w:t xml:space="preserve">activity </w:t>
      </w:r>
      <w:r>
        <w:t>scheduling</w:t>
      </w:r>
      <w:r w:rsidR="00BA1DAD">
        <w:t xml:space="preserve"> </w:t>
      </w:r>
      <w:bookmarkEnd w:id="3"/>
    </w:p>
    <w:p w14:paraId="44773E21" w14:textId="2E52416B" w:rsidR="001332DA" w:rsidRPr="001332DA" w:rsidRDefault="001332DA" w:rsidP="001332DA">
      <w:pPr>
        <w:pStyle w:val="Caption"/>
        <w:keepNext/>
        <w:rPr>
          <w:b w:val="0"/>
          <w:bCs w:val="0"/>
          <w:color w:val="000000" w:themeColor="text1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62438">
        <w:rPr>
          <w:noProof/>
        </w:rPr>
        <w:t>2</w:t>
      </w:r>
      <w:r>
        <w:fldChar w:fldCharType="end"/>
      </w:r>
      <w:r>
        <w:rPr>
          <w:b w:val="0"/>
          <w:bCs w:val="0"/>
          <w:color w:val="000000" w:themeColor="text1"/>
        </w:rPr>
        <w:t xml:space="preserve"> Test task activity scheduling.</w:t>
      </w:r>
    </w:p>
    <w:tbl>
      <w:tblPr>
        <w:tblStyle w:val="TableGrid"/>
        <w:tblW w:w="6019" w:type="dxa"/>
        <w:tblLook w:val="04A0" w:firstRow="1" w:lastRow="0" w:firstColumn="1" w:lastColumn="0" w:noHBand="0" w:noVBand="1"/>
      </w:tblPr>
      <w:tblGrid>
        <w:gridCol w:w="3256"/>
        <w:gridCol w:w="2763"/>
      </w:tblGrid>
      <w:tr w:rsidR="00F86204" w14:paraId="0B5E5B84" w14:textId="77777777" w:rsidTr="00DE27A1">
        <w:trPr>
          <w:trHeight w:val="370"/>
        </w:trPr>
        <w:tc>
          <w:tcPr>
            <w:tcW w:w="3256" w:type="dxa"/>
            <w:shd w:val="clear" w:color="auto" w:fill="92D050"/>
          </w:tcPr>
          <w:p w14:paraId="1BEA9BC8" w14:textId="77777777" w:rsidR="00F86204" w:rsidRDefault="00F86204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Task</w:t>
            </w:r>
          </w:p>
        </w:tc>
        <w:tc>
          <w:tcPr>
            <w:tcW w:w="2763" w:type="dxa"/>
            <w:shd w:val="clear" w:color="auto" w:fill="92D050"/>
          </w:tcPr>
          <w:p w14:paraId="126706D3" w14:textId="40E7AC9A" w:rsidR="00F86204" w:rsidRDefault="00F86204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Planned date</w:t>
            </w:r>
          </w:p>
        </w:tc>
      </w:tr>
      <w:tr w:rsidR="00F86204" w14:paraId="7A081EF1" w14:textId="77777777" w:rsidTr="00DE27A1">
        <w:trPr>
          <w:trHeight w:val="379"/>
        </w:trPr>
        <w:tc>
          <w:tcPr>
            <w:tcW w:w="3256" w:type="dxa"/>
          </w:tcPr>
          <w:p w14:paraId="646FA546" w14:textId="05E31B23" w:rsidR="00F86204" w:rsidRDefault="00F86204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Test preparation</w:t>
            </w:r>
            <w:r w:rsidR="00B04868">
              <w:rPr>
                <w:lang w:eastAsia="sv-SE"/>
              </w:rPr>
              <w:t xml:space="preserve"> start</w:t>
            </w:r>
          </w:p>
        </w:tc>
        <w:sdt>
          <w:sdtPr>
            <w:rPr>
              <w:lang w:eastAsia="sv-SE"/>
            </w:rPr>
            <w:id w:val="1921050837"/>
            <w:placeholder>
              <w:docPart w:val="107F43C9DEE2406995C916CF3BBDEEF8"/>
            </w:placeholder>
            <w:date w:fullDate="2024-05-27T00:00:00Z">
              <w:dateFormat w:val="yyyy-MM-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763" w:type="dxa"/>
              </w:tcPr>
              <w:p w14:paraId="2A244D24" w14:textId="03B7AB42" w:rsidR="00F86204" w:rsidRDefault="0003141D" w:rsidP="00723FAF">
                <w:pPr>
                  <w:rPr>
                    <w:lang w:eastAsia="sv-SE"/>
                  </w:rPr>
                </w:pPr>
                <w:r>
                  <w:rPr>
                    <w:lang w:eastAsia="sv-SE"/>
                  </w:rPr>
                  <w:t>2024-0</w:t>
                </w:r>
                <w:r w:rsidR="001B2FFB">
                  <w:rPr>
                    <w:lang w:eastAsia="sv-SE"/>
                  </w:rPr>
                  <w:t>5</w:t>
                </w:r>
                <w:r>
                  <w:rPr>
                    <w:lang w:eastAsia="sv-SE"/>
                  </w:rPr>
                  <w:t>-2</w:t>
                </w:r>
                <w:r w:rsidR="001B2FFB">
                  <w:rPr>
                    <w:lang w:eastAsia="sv-SE"/>
                  </w:rPr>
                  <w:t>7</w:t>
                </w:r>
              </w:p>
            </w:tc>
          </w:sdtContent>
        </w:sdt>
      </w:tr>
      <w:tr w:rsidR="00F86204" w14:paraId="2A052A08" w14:textId="77777777" w:rsidTr="00DE27A1">
        <w:trPr>
          <w:trHeight w:val="370"/>
        </w:trPr>
        <w:tc>
          <w:tcPr>
            <w:tcW w:w="3256" w:type="dxa"/>
          </w:tcPr>
          <w:p w14:paraId="20928923" w14:textId="01F31EA4" w:rsidR="00F86204" w:rsidRDefault="00F86204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Test station start</w:t>
            </w:r>
          </w:p>
        </w:tc>
        <w:sdt>
          <w:sdtPr>
            <w:rPr>
              <w:lang w:eastAsia="sv-SE"/>
            </w:rPr>
            <w:id w:val="684709168"/>
            <w:placeholder>
              <w:docPart w:val="5EEF89B4EE644EE2948D93B2C5C9291E"/>
            </w:placeholder>
            <w:date w:fullDate="2024-06-10T00:00:00Z">
              <w:dateFormat w:val="yyyy-MM-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763" w:type="dxa"/>
              </w:tcPr>
              <w:p w14:paraId="30A3CF65" w14:textId="09067527" w:rsidR="00F86204" w:rsidRDefault="00D019E0" w:rsidP="00723FAF">
                <w:pPr>
                  <w:rPr>
                    <w:lang w:eastAsia="sv-SE"/>
                  </w:rPr>
                </w:pPr>
                <w:r>
                  <w:rPr>
                    <w:lang w:eastAsia="sv-SE"/>
                  </w:rPr>
                  <w:t>2024-06-10</w:t>
                </w:r>
              </w:p>
            </w:tc>
          </w:sdtContent>
        </w:sdt>
      </w:tr>
      <w:tr w:rsidR="00B92D37" w14:paraId="1E61317E" w14:textId="77777777" w:rsidTr="00DE27A1">
        <w:trPr>
          <w:trHeight w:val="370"/>
        </w:trPr>
        <w:tc>
          <w:tcPr>
            <w:tcW w:w="3256" w:type="dxa"/>
          </w:tcPr>
          <w:p w14:paraId="19B9A0A4" w14:textId="7C967B9A" w:rsidR="00B92D37" w:rsidRDefault="00B92D37" w:rsidP="00B92D37">
            <w:pPr>
              <w:rPr>
                <w:lang w:eastAsia="sv-SE"/>
              </w:rPr>
            </w:pPr>
            <w:r>
              <w:rPr>
                <w:lang w:eastAsia="sv-SE"/>
              </w:rPr>
              <w:t>Estimated test finalization</w:t>
            </w:r>
          </w:p>
        </w:tc>
        <w:tc>
          <w:tcPr>
            <w:tcW w:w="2763" w:type="dxa"/>
          </w:tcPr>
          <w:p w14:paraId="01546988" w14:textId="0D44DDE8" w:rsidR="00B92D37" w:rsidRDefault="00A76E9E" w:rsidP="00B92D37">
            <w:pPr>
              <w:rPr>
                <w:lang w:eastAsia="sv-SE"/>
              </w:rPr>
            </w:pPr>
            <w:sdt>
              <w:sdtPr>
                <w:rPr>
                  <w:lang w:eastAsia="sv-SE"/>
                </w:rPr>
                <w:id w:val="-479855555"/>
                <w:placeholder>
                  <w:docPart w:val="A4CDACCF862F47BCA2427FFD270FBCE1"/>
                </w:placeholder>
                <w:date w:fullDate="2024-08-15T00:00:00Z"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77027">
                  <w:rPr>
                    <w:lang w:eastAsia="sv-SE"/>
                  </w:rPr>
                  <w:t>2024-08-15</w:t>
                </w:r>
              </w:sdtContent>
            </w:sdt>
            <w:r w:rsidR="00193AC8">
              <w:rPr>
                <w:lang w:eastAsia="sv-SE"/>
              </w:rPr>
              <w:t>*</w:t>
            </w:r>
          </w:p>
        </w:tc>
      </w:tr>
      <w:tr w:rsidR="00FB51C3" w14:paraId="7EE05A8A" w14:textId="77777777" w:rsidTr="00DE27A1">
        <w:trPr>
          <w:trHeight w:val="370"/>
        </w:trPr>
        <w:tc>
          <w:tcPr>
            <w:tcW w:w="3256" w:type="dxa"/>
          </w:tcPr>
          <w:p w14:paraId="11D33257" w14:textId="2B7466B2" w:rsidR="00FB51C3" w:rsidRDefault="00FB51C3" w:rsidP="00B92D37">
            <w:pPr>
              <w:rPr>
                <w:lang w:eastAsia="sv-SE"/>
              </w:rPr>
            </w:pPr>
            <w:r>
              <w:rPr>
                <w:lang w:eastAsia="sv-SE"/>
              </w:rPr>
              <w:t>Estimated report finalization</w:t>
            </w:r>
          </w:p>
        </w:tc>
        <w:sdt>
          <w:sdtPr>
            <w:rPr>
              <w:lang w:eastAsia="sv-SE"/>
            </w:rPr>
            <w:id w:val="919298357"/>
            <w:placeholder>
              <w:docPart w:val="C8AE8D01F9B74B5C96EE1A9B80B6114C"/>
            </w:placeholder>
            <w:date w:fullDate="2023-08-31T00:00:00Z">
              <w:dateFormat w:val="yyyy-MM-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763" w:type="dxa"/>
              </w:tcPr>
              <w:p w14:paraId="6E3EEB93" w14:textId="0686429F" w:rsidR="00FB51C3" w:rsidRDefault="00604D63" w:rsidP="00B92D37">
                <w:pPr>
                  <w:rPr>
                    <w:lang w:eastAsia="sv-SE"/>
                  </w:rPr>
                </w:pPr>
                <w:r>
                  <w:rPr>
                    <w:lang w:eastAsia="sv-SE"/>
                  </w:rPr>
                  <w:t>2023-08-31</w:t>
                </w:r>
              </w:p>
            </w:tc>
          </w:sdtContent>
        </w:sdt>
      </w:tr>
    </w:tbl>
    <w:p w14:paraId="0CF2019C" w14:textId="74D8159A" w:rsidR="00BF7783" w:rsidRDefault="00193AC8" w:rsidP="005603B5">
      <w:pPr>
        <w:jc w:val="both"/>
        <w:rPr>
          <w:i/>
          <w:iCs/>
          <w:lang w:eastAsia="sv-SE"/>
        </w:rPr>
      </w:pPr>
      <w:r>
        <w:rPr>
          <w:i/>
          <w:iCs/>
          <w:lang w:eastAsia="sv-SE"/>
        </w:rPr>
        <w:t>*Assumes test is performed during working hours</w:t>
      </w:r>
      <w:r w:rsidR="00F17995">
        <w:rPr>
          <w:i/>
          <w:iCs/>
          <w:lang w:eastAsia="sv-SE"/>
        </w:rPr>
        <w:t xml:space="preserve"> (8h days). </w:t>
      </w:r>
    </w:p>
    <w:p w14:paraId="595F54AD" w14:textId="77777777" w:rsidR="00094F8C" w:rsidRDefault="00094F8C" w:rsidP="005603B5">
      <w:pPr>
        <w:jc w:val="both"/>
        <w:rPr>
          <w:i/>
          <w:iCs/>
          <w:lang w:eastAsia="sv-SE"/>
        </w:rPr>
      </w:pPr>
    </w:p>
    <w:p w14:paraId="39D3C3B0" w14:textId="77777777" w:rsidR="00A76E9E" w:rsidRDefault="00A76E9E" w:rsidP="005603B5">
      <w:pPr>
        <w:jc w:val="both"/>
        <w:rPr>
          <w:i/>
          <w:iCs/>
          <w:lang w:eastAsia="sv-SE"/>
        </w:rPr>
      </w:pPr>
    </w:p>
    <w:p w14:paraId="2C174CE0" w14:textId="77777777" w:rsidR="00A76E9E" w:rsidRDefault="00A76E9E" w:rsidP="005603B5">
      <w:pPr>
        <w:jc w:val="both"/>
        <w:rPr>
          <w:i/>
          <w:iCs/>
          <w:lang w:eastAsia="sv-SE"/>
        </w:rPr>
      </w:pPr>
    </w:p>
    <w:p w14:paraId="60C2629D" w14:textId="77777777" w:rsidR="00A76E9E" w:rsidRDefault="00A76E9E" w:rsidP="005603B5">
      <w:pPr>
        <w:jc w:val="both"/>
        <w:rPr>
          <w:i/>
          <w:iCs/>
          <w:lang w:eastAsia="sv-SE"/>
        </w:rPr>
      </w:pPr>
    </w:p>
    <w:p w14:paraId="40D9955D" w14:textId="77777777" w:rsidR="00F17995" w:rsidRPr="00B04868" w:rsidRDefault="00F17995" w:rsidP="005603B5">
      <w:pPr>
        <w:jc w:val="both"/>
        <w:rPr>
          <w:i/>
          <w:iCs/>
          <w:lang w:eastAsia="sv-SE"/>
        </w:rPr>
      </w:pPr>
    </w:p>
    <w:p w14:paraId="3FEE6A5D" w14:textId="2448D1D3" w:rsidR="00DF5FE5" w:rsidRPr="00DF5FE5" w:rsidRDefault="00FA10D1" w:rsidP="00DF5FE5">
      <w:pPr>
        <w:pStyle w:val="Heading2"/>
      </w:pPr>
      <w:bookmarkStart w:id="4" w:name="_Toc80258615"/>
      <w:bookmarkStart w:id="5" w:name="_Ref80262463"/>
      <w:bookmarkStart w:id="6" w:name="_Ref80262471"/>
      <w:r>
        <w:lastRenderedPageBreak/>
        <w:t xml:space="preserve">Task resource </w:t>
      </w:r>
      <w:r w:rsidR="004F12AD">
        <w:t>need</w:t>
      </w:r>
      <w:bookmarkEnd w:id="4"/>
      <w:bookmarkEnd w:id="5"/>
      <w:bookmarkEnd w:id="6"/>
    </w:p>
    <w:p w14:paraId="588D1DD2" w14:textId="0E39630E" w:rsidR="001332DA" w:rsidRPr="001332DA" w:rsidRDefault="001332DA" w:rsidP="001332DA">
      <w:pPr>
        <w:pStyle w:val="Caption"/>
        <w:keepNext/>
        <w:rPr>
          <w:b w:val="0"/>
          <w:bCs w:val="0"/>
          <w:color w:val="000000" w:themeColor="text1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62438">
        <w:rPr>
          <w:noProof/>
        </w:rPr>
        <w:t>3</w:t>
      </w:r>
      <w:r>
        <w:fldChar w:fldCharType="end"/>
      </w:r>
      <w:r>
        <w:rPr>
          <w:b w:val="0"/>
          <w:bCs w:val="0"/>
          <w:color w:val="000000" w:themeColor="text1"/>
        </w:rPr>
        <w:t xml:space="preserve"> Test resource need</w:t>
      </w:r>
      <w:r w:rsidR="0072542C">
        <w:rPr>
          <w:b w:val="0"/>
          <w:bCs w:val="0"/>
          <w:color w:val="000000" w:themeColor="text1"/>
        </w:rPr>
        <w:t xml:space="preserve"> estimation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3"/>
        <w:gridCol w:w="2916"/>
      </w:tblGrid>
      <w:tr w:rsidR="000D427B" w14:paraId="09752E7D" w14:textId="77777777" w:rsidTr="00E71F1F">
        <w:tc>
          <w:tcPr>
            <w:tcW w:w="3533" w:type="dxa"/>
            <w:shd w:val="clear" w:color="auto" w:fill="92D050"/>
          </w:tcPr>
          <w:p w14:paraId="477E4236" w14:textId="037FC131" w:rsidR="000D427B" w:rsidRDefault="000D427B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Task</w:t>
            </w:r>
          </w:p>
        </w:tc>
        <w:tc>
          <w:tcPr>
            <w:tcW w:w="2916" w:type="dxa"/>
            <w:shd w:val="clear" w:color="auto" w:fill="92D050"/>
          </w:tcPr>
          <w:p w14:paraId="51BEEA42" w14:textId="0C9F338E" w:rsidR="000D427B" w:rsidRDefault="000D427B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Estimated time (days)</w:t>
            </w:r>
          </w:p>
        </w:tc>
      </w:tr>
      <w:tr w:rsidR="000D427B" w14:paraId="2546F413" w14:textId="77777777" w:rsidTr="00E71F1F">
        <w:tc>
          <w:tcPr>
            <w:tcW w:w="3533" w:type="dxa"/>
          </w:tcPr>
          <w:p w14:paraId="6F8539A3" w14:textId="6E173345" w:rsidR="000D427B" w:rsidRDefault="000D427B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Test preparation</w:t>
            </w:r>
          </w:p>
        </w:tc>
        <w:tc>
          <w:tcPr>
            <w:tcW w:w="2916" w:type="dxa"/>
          </w:tcPr>
          <w:p w14:paraId="65012650" w14:textId="770FE5ED" w:rsidR="000D427B" w:rsidRDefault="008A14A4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8</w:t>
            </w:r>
          </w:p>
        </w:tc>
      </w:tr>
      <w:tr w:rsidR="000D427B" w14:paraId="03A571B9" w14:textId="77777777" w:rsidTr="00E71F1F">
        <w:tc>
          <w:tcPr>
            <w:tcW w:w="3533" w:type="dxa"/>
          </w:tcPr>
          <w:p w14:paraId="5A924B04" w14:textId="6A017EC4" w:rsidR="000D427B" w:rsidRDefault="000D427B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Test operation (person)</w:t>
            </w:r>
          </w:p>
        </w:tc>
        <w:tc>
          <w:tcPr>
            <w:tcW w:w="2916" w:type="dxa"/>
          </w:tcPr>
          <w:p w14:paraId="3954C20E" w14:textId="412F4CBA" w:rsidR="000D427B" w:rsidRDefault="008A14A4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22</w:t>
            </w:r>
          </w:p>
        </w:tc>
      </w:tr>
      <w:tr w:rsidR="000D427B" w14:paraId="688D32DC" w14:textId="77777777" w:rsidTr="00E71F1F">
        <w:tc>
          <w:tcPr>
            <w:tcW w:w="3533" w:type="dxa"/>
          </w:tcPr>
          <w:p w14:paraId="119A9E4D" w14:textId="202C8BDE" w:rsidR="000D427B" w:rsidRDefault="000D427B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Test operation (</w:t>
            </w:r>
            <w:r w:rsidR="002471F1">
              <w:rPr>
                <w:lang w:eastAsia="sv-SE"/>
              </w:rPr>
              <w:t>station</w:t>
            </w:r>
            <w:r>
              <w:rPr>
                <w:lang w:eastAsia="sv-SE"/>
              </w:rPr>
              <w:t>)</w:t>
            </w:r>
          </w:p>
        </w:tc>
        <w:tc>
          <w:tcPr>
            <w:tcW w:w="2916" w:type="dxa"/>
          </w:tcPr>
          <w:p w14:paraId="73B7ADA3" w14:textId="54DC97F7" w:rsidR="000D427B" w:rsidRDefault="00757A86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31</w:t>
            </w:r>
            <w:r w:rsidR="007A3482">
              <w:rPr>
                <w:lang w:eastAsia="sv-SE"/>
              </w:rPr>
              <w:t>*</w:t>
            </w:r>
          </w:p>
        </w:tc>
      </w:tr>
      <w:tr w:rsidR="000A15A4" w14:paraId="366F60C3" w14:textId="77777777" w:rsidTr="00E71F1F">
        <w:tc>
          <w:tcPr>
            <w:tcW w:w="3533" w:type="dxa"/>
          </w:tcPr>
          <w:p w14:paraId="7ED91A73" w14:textId="4327FA12" w:rsidR="000A15A4" w:rsidRDefault="000A15A4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Data analysis</w:t>
            </w:r>
          </w:p>
        </w:tc>
        <w:tc>
          <w:tcPr>
            <w:tcW w:w="2916" w:type="dxa"/>
          </w:tcPr>
          <w:p w14:paraId="69D89F97" w14:textId="3149C528" w:rsidR="000A15A4" w:rsidRDefault="006723AD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7</w:t>
            </w:r>
          </w:p>
        </w:tc>
      </w:tr>
      <w:tr w:rsidR="000D427B" w14:paraId="64C5E438" w14:textId="77777777" w:rsidTr="00E71F1F">
        <w:tc>
          <w:tcPr>
            <w:tcW w:w="3533" w:type="dxa"/>
          </w:tcPr>
          <w:p w14:paraId="00B55179" w14:textId="5A4E51DB" w:rsidR="000D427B" w:rsidRDefault="000D427B" w:rsidP="00723FAF">
            <w:pPr>
              <w:rPr>
                <w:lang w:eastAsia="sv-SE"/>
              </w:rPr>
            </w:pPr>
            <w:r>
              <w:rPr>
                <w:lang w:eastAsia="sv-SE"/>
              </w:rPr>
              <w:t xml:space="preserve">Reporting </w:t>
            </w:r>
          </w:p>
        </w:tc>
        <w:tc>
          <w:tcPr>
            <w:tcW w:w="2916" w:type="dxa"/>
          </w:tcPr>
          <w:p w14:paraId="47033BC4" w14:textId="2A0BDF8F" w:rsidR="000D427B" w:rsidRDefault="006723AD" w:rsidP="00723FAF">
            <w:pPr>
              <w:rPr>
                <w:lang w:eastAsia="sv-SE"/>
              </w:rPr>
            </w:pPr>
            <w:r>
              <w:rPr>
                <w:lang w:eastAsia="sv-SE"/>
              </w:rPr>
              <w:t>7</w:t>
            </w:r>
          </w:p>
        </w:tc>
      </w:tr>
    </w:tbl>
    <w:p w14:paraId="7B72BD6B" w14:textId="3EF61C23" w:rsidR="00B92EBC" w:rsidRPr="007A3482" w:rsidRDefault="007A3482" w:rsidP="007A3482">
      <w:pPr>
        <w:jc w:val="both"/>
        <w:rPr>
          <w:i/>
          <w:iCs/>
          <w:lang w:eastAsia="sv-SE"/>
        </w:rPr>
      </w:pPr>
      <w:r>
        <w:rPr>
          <w:i/>
          <w:iCs/>
          <w:lang w:eastAsia="sv-SE"/>
        </w:rPr>
        <w:t xml:space="preserve">*Assumes </w:t>
      </w:r>
      <w:r w:rsidR="00476A2E">
        <w:rPr>
          <w:i/>
          <w:iCs/>
          <w:lang w:eastAsia="sv-SE"/>
        </w:rPr>
        <w:t xml:space="preserve">the whole test being performed </w:t>
      </w:r>
      <w:r w:rsidR="001E087C">
        <w:rPr>
          <w:i/>
          <w:iCs/>
          <w:lang w:eastAsia="sv-SE"/>
        </w:rPr>
        <w:t>during working hours</w:t>
      </w:r>
    </w:p>
    <w:p w14:paraId="192142D4" w14:textId="556303B2" w:rsidR="004038D1" w:rsidRDefault="00991206" w:rsidP="004038D1">
      <w:pPr>
        <w:pStyle w:val="Heading1"/>
      </w:pPr>
      <w:bookmarkStart w:id="7" w:name="_Toc80258616"/>
      <w:r>
        <w:t>Experimental</w:t>
      </w:r>
      <w:bookmarkEnd w:id="7"/>
    </w:p>
    <w:p w14:paraId="5291B268" w14:textId="070D6593" w:rsidR="00CE2D7A" w:rsidRPr="00CE2D7A" w:rsidRDefault="00CE2D7A" w:rsidP="00CE2D7A">
      <w:r>
        <w:rPr>
          <w:i/>
          <w:iCs/>
          <w:lang w:eastAsia="sv-SE"/>
        </w:rPr>
        <w:t xml:space="preserve">Use information from test </w:t>
      </w:r>
      <w:r w:rsidR="001817BF">
        <w:rPr>
          <w:i/>
          <w:iCs/>
          <w:lang w:eastAsia="sv-SE"/>
        </w:rPr>
        <w:t>requests</w:t>
      </w:r>
      <w:r>
        <w:rPr>
          <w:i/>
          <w:iCs/>
          <w:lang w:eastAsia="sv-SE"/>
        </w:rPr>
        <w:t xml:space="preserve"> where possible.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4"/>
        <w:gridCol w:w="6503"/>
      </w:tblGrid>
      <w:tr w:rsidR="009F7E57" w14:paraId="7C56D37C" w14:textId="77777777" w:rsidTr="001817BF">
        <w:trPr>
          <w:trHeight w:val="465"/>
        </w:trPr>
        <w:tc>
          <w:tcPr>
            <w:tcW w:w="3124" w:type="dxa"/>
          </w:tcPr>
          <w:p w14:paraId="0BAB994A" w14:textId="77777777" w:rsidR="009F7E57" w:rsidRDefault="009F7E57" w:rsidP="00FB3C10">
            <w:r>
              <w:t>Type of test</w:t>
            </w:r>
          </w:p>
        </w:tc>
        <w:sdt>
          <w:sdtPr>
            <w:id w:val="-1078438528"/>
            <w:placeholder>
              <w:docPart w:val="6D95EAE4BA4745958AD16D4950D070B1"/>
            </w:placeholder>
            <w:comboBox>
              <w:listItem w:value="Choose an item."/>
              <w:listItem w:displayText="AST" w:value="AST"/>
              <w:listItem w:displayText="Drive cycle" w:value="Drive cycle"/>
              <w:listItem w:displayText="Pol.curve" w:value="Pol.curve"/>
            </w:comboBox>
          </w:sdtPr>
          <w:sdtEndPr/>
          <w:sdtContent>
            <w:tc>
              <w:tcPr>
                <w:tcW w:w="6503" w:type="dxa"/>
              </w:tcPr>
              <w:p w14:paraId="51246580" w14:textId="15F0FCC1" w:rsidR="009F7E57" w:rsidRDefault="002E4C91" w:rsidP="00FB3C10">
                <w:r>
                  <w:t>D</w:t>
                </w:r>
                <w:r w:rsidR="008A14A4">
                  <w:t>esign of Experiment</w:t>
                </w:r>
              </w:p>
            </w:tc>
          </w:sdtContent>
        </w:sdt>
      </w:tr>
      <w:tr w:rsidR="009F7E57" w14:paraId="5A6C08EF" w14:textId="77777777" w:rsidTr="001817BF">
        <w:trPr>
          <w:trHeight w:val="373"/>
        </w:trPr>
        <w:tc>
          <w:tcPr>
            <w:tcW w:w="3124" w:type="dxa"/>
          </w:tcPr>
          <w:p w14:paraId="29FC4325" w14:textId="7961B6A7" w:rsidR="009F7E57" w:rsidRDefault="009F7E57" w:rsidP="00FB3C10">
            <w:r>
              <w:t>Test object</w:t>
            </w:r>
            <w:r w:rsidR="00172EFA">
              <w:t xml:space="preserve"> </w:t>
            </w:r>
          </w:p>
        </w:tc>
        <w:tc>
          <w:tcPr>
            <w:tcW w:w="6503" w:type="dxa"/>
          </w:tcPr>
          <w:p w14:paraId="4DA8A919" w14:textId="6605F570" w:rsidR="009F7E57" w:rsidRDefault="00426490" w:rsidP="00FB3C10">
            <w:r>
              <w:t>P10</w:t>
            </w:r>
          </w:p>
        </w:tc>
      </w:tr>
      <w:tr w:rsidR="001817BF" w:rsidRPr="001817BF" w14:paraId="02A79478" w14:textId="77777777" w:rsidTr="001817BF">
        <w:trPr>
          <w:trHeight w:val="565"/>
        </w:trPr>
        <w:tc>
          <w:tcPr>
            <w:tcW w:w="3124" w:type="dxa"/>
            <w:hideMark/>
          </w:tcPr>
          <w:p w14:paraId="1D4CF3E2" w14:textId="77777777" w:rsidR="001817BF" w:rsidRPr="001817BF" w:rsidRDefault="001817BF" w:rsidP="001817BF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n-SE" w:eastAsia="en-SE" w:bidi="ar-SA"/>
              </w:rPr>
            </w:pPr>
            <w:r w:rsidRPr="001817BF">
              <w:rPr>
                <w:rFonts w:cs="Calibri"/>
                <w:lang w:eastAsia="en-SE" w:bidi="ar-SA"/>
              </w:rPr>
              <w:t>Number of cells</w:t>
            </w:r>
            <w:r w:rsidRPr="001817BF">
              <w:rPr>
                <w:rFonts w:cs="Calibri"/>
                <w:lang w:val="en-SE" w:eastAsia="en-SE" w:bidi="ar-SA"/>
              </w:rPr>
              <w:t> </w:t>
            </w:r>
          </w:p>
        </w:tc>
        <w:tc>
          <w:tcPr>
            <w:tcW w:w="6503" w:type="dxa"/>
            <w:hideMark/>
          </w:tcPr>
          <w:p w14:paraId="2C34DA4D" w14:textId="426A6770" w:rsidR="001817BF" w:rsidRPr="001817BF" w:rsidRDefault="001817BF" w:rsidP="001817BF">
            <w:pPr>
              <w:spacing w:after="0" w:line="240" w:lineRule="auto"/>
              <w:textAlignment w:val="baseline"/>
              <w:rPr>
                <w:rFonts w:ascii="Segoe UI" w:hAnsi="Segoe UI" w:cs="Segoe UI"/>
                <w:lang w:eastAsia="en-SE" w:bidi="ar-SA"/>
              </w:rPr>
            </w:pPr>
            <w:r>
              <w:rPr>
                <w:rFonts w:ascii="Segoe UI" w:hAnsi="Segoe UI" w:cs="Segoe UI"/>
                <w:lang w:eastAsia="en-SE" w:bidi="ar-SA"/>
              </w:rPr>
              <w:t>23</w:t>
            </w:r>
          </w:p>
        </w:tc>
      </w:tr>
      <w:tr w:rsidR="001817BF" w:rsidRPr="001817BF" w14:paraId="4F901C04" w14:textId="77777777" w:rsidTr="001817BF">
        <w:trPr>
          <w:trHeight w:val="559"/>
        </w:trPr>
        <w:tc>
          <w:tcPr>
            <w:tcW w:w="3124" w:type="dxa"/>
            <w:hideMark/>
          </w:tcPr>
          <w:p w14:paraId="71F7608F" w14:textId="77777777" w:rsidR="001817BF" w:rsidRPr="001817BF" w:rsidRDefault="001817BF" w:rsidP="001817BF">
            <w:pPr>
              <w:spacing w:after="0" w:line="240" w:lineRule="auto"/>
              <w:textAlignment w:val="baseline"/>
              <w:rPr>
                <w:rFonts w:ascii="Segoe UI" w:hAnsi="Segoe UI" w:cs="Segoe UI"/>
                <w:sz w:val="18"/>
                <w:szCs w:val="18"/>
                <w:lang w:val="en-SE" w:eastAsia="en-SE" w:bidi="ar-SA"/>
              </w:rPr>
            </w:pPr>
            <w:r w:rsidRPr="001817BF">
              <w:rPr>
                <w:rFonts w:cs="Calibri"/>
                <w:lang w:eastAsia="en-SE" w:bidi="ar-SA"/>
              </w:rPr>
              <w:t>MEA</w:t>
            </w:r>
            <w:r w:rsidRPr="001817BF">
              <w:rPr>
                <w:rFonts w:cs="Calibri"/>
                <w:lang w:val="en-SE" w:eastAsia="en-SE" w:bidi="ar-SA"/>
              </w:rPr>
              <w:t> </w:t>
            </w:r>
          </w:p>
        </w:tc>
        <w:tc>
          <w:tcPr>
            <w:tcW w:w="6503" w:type="dxa"/>
            <w:hideMark/>
          </w:tcPr>
          <w:p w14:paraId="3A404B28" w14:textId="005489DC" w:rsidR="001817BF" w:rsidRPr="001817BF" w:rsidRDefault="00A776B9" w:rsidP="001817BF">
            <w:pPr>
              <w:spacing w:after="0" w:line="240" w:lineRule="auto"/>
              <w:textAlignment w:val="baseline"/>
              <w:rPr>
                <w:rFonts w:cs="Calibri"/>
                <w:lang w:eastAsia="en-SE" w:bidi="ar-SA"/>
              </w:rPr>
            </w:pPr>
            <w:r>
              <w:rPr>
                <w:rFonts w:cs="Calibri"/>
                <w:lang w:eastAsia="en-SE" w:bidi="ar-SA"/>
              </w:rPr>
              <w:t>Custom high temperature (HT) MEA</w:t>
            </w:r>
            <w:r w:rsidR="001817BF" w:rsidRPr="001817BF">
              <w:rPr>
                <w:rFonts w:cs="Calibri"/>
                <w:lang w:val="en-SE" w:eastAsia="en-SE" w:bidi="ar-SA"/>
              </w:rPr>
              <w:tab/>
              <w:t> </w:t>
            </w:r>
          </w:p>
        </w:tc>
      </w:tr>
    </w:tbl>
    <w:p w14:paraId="721F0D7D" w14:textId="798F9FD5" w:rsidR="00E33282" w:rsidRDefault="00991206" w:rsidP="00E33282">
      <w:pPr>
        <w:pStyle w:val="Heading2"/>
      </w:pPr>
      <w:bookmarkStart w:id="8" w:name="_Toc80258618"/>
      <w:r>
        <w:t>Data</w:t>
      </w:r>
      <w:r w:rsidR="000370A5">
        <w:t xml:space="preserve"> analysis</w:t>
      </w:r>
      <w:bookmarkEnd w:id="8"/>
    </w:p>
    <w:p w14:paraId="64B631BC" w14:textId="46397964" w:rsidR="00E62438" w:rsidRPr="00E62438" w:rsidRDefault="00E62438" w:rsidP="00E62438">
      <w:pPr>
        <w:pStyle w:val="Caption"/>
        <w:keepNext/>
        <w:rPr>
          <w:b w:val="0"/>
          <w:bCs w:val="0"/>
          <w:color w:val="auto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="00A776B9">
        <w:t xml:space="preserve"> </w:t>
      </w:r>
      <w:r>
        <w:rPr>
          <w:b w:val="0"/>
          <w:bCs w:val="0"/>
          <w:color w:val="auto"/>
        </w:rPr>
        <w:t>Data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1"/>
        <w:gridCol w:w="4072"/>
      </w:tblGrid>
      <w:tr w:rsidR="006C12B7" w14:paraId="0A7752D5" w14:textId="77777777" w:rsidTr="00A76E9E">
        <w:trPr>
          <w:trHeight w:val="567"/>
        </w:trPr>
        <w:tc>
          <w:tcPr>
            <w:tcW w:w="3011" w:type="dxa"/>
            <w:shd w:val="clear" w:color="auto" w:fill="92D050"/>
          </w:tcPr>
          <w:p w14:paraId="1FFACDF5" w14:textId="77777777" w:rsidR="006C12B7" w:rsidRPr="00641C80" w:rsidRDefault="006C12B7" w:rsidP="00B3324D">
            <w:pPr>
              <w:spacing w:after="0"/>
              <w:rPr>
                <w:sz w:val="28"/>
                <w:szCs w:val="28"/>
                <w:lang w:eastAsia="sv-SE"/>
              </w:rPr>
            </w:pPr>
            <w:r>
              <w:rPr>
                <w:lang w:eastAsia="sv-SE"/>
              </w:rPr>
              <w:t>Standard analysis selection</w:t>
            </w:r>
          </w:p>
        </w:tc>
        <w:tc>
          <w:tcPr>
            <w:tcW w:w="4072" w:type="dxa"/>
            <w:shd w:val="clear" w:color="auto" w:fill="92D050"/>
          </w:tcPr>
          <w:p w14:paraId="73BBE619" w14:textId="77777777" w:rsidR="006C12B7" w:rsidRDefault="006C12B7" w:rsidP="00B3324D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Protocol reference</w:t>
            </w:r>
          </w:p>
        </w:tc>
      </w:tr>
      <w:tr w:rsidR="006C12B7" w14:paraId="3F3D57CE" w14:textId="77777777" w:rsidTr="00A76E9E">
        <w:trPr>
          <w:trHeight w:val="393"/>
        </w:trPr>
        <w:tc>
          <w:tcPr>
            <w:tcW w:w="3011" w:type="dxa"/>
          </w:tcPr>
          <w:p w14:paraId="1EB171B3" w14:textId="3DE2DC23" w:rsidR="006C12B7" w:rsidRDefault="00120AD6" w:rsidP="00B3324D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Polarization curve analysis</w:t>
            </w:r>
          </w:p>
        </w:tc>
        <w:tc>
          <w:tcPr>
            <w:tcW w:w="4072" w:type="dxa"/>
          </w:tcPr>
          <w:p w14:paraId="40635EEC" w14:textId="35D28809" w:rsidR="006C12B7" w:rsidRPr="008D0E14" w:rsidRDefault="00B61560" w:rsidP="00B3324D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Sympathy for Data</w:t>
            </w:r>
          </w:p>
        </w:tc>
      </w:tr>
      <w:tr w:rsidR="006C12B7" w14:paraId="3793114C" w14:textId="77777777" w:rsidTr="00A76E9E">
        <w:trPr>
          <w:trHeight w:val="393"/>
        </w:trPr>
        <w:tc>
          <w:tcPr>
            <w:tcW w:w="3011" w:type="dxa"/>
          </w:tcPr>
          <w:p w14:paraId="2F5E4C09" w14:textId="36A4A7DD" w:rsidR="006C12B7" w:rsidRDefault="00303B79" w:rsidP="00B3324D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D</w:t>
            </w:r>
            <w:r w:rsidR="0047008B">
              <w:rPr>
                <w:lang w:eastAsia="sv-SE"/>
              </w:rPr>
              <w:t>O</w:t>
            </w:r>
            <w:r>
              <w:rPr>
                <w:lang w:eastAsia="sv-SE"/>
              </w:rPr>
              <w:t>E analysis</w:t>
            </w:r>
          </w:p>
        </w:tc>
        <w:tc>
          <w:tcPr>
            <w:tcW w:w="4072" w:type="dxa"/>
          </w:tcPr>
          <w:p w14:paraId="09AFC7DD" w14:textId="329632D9" w:rsidR="00B61560" w:rsidRPr="00B61560" w:rsidRDefault="00A776B9" w:rsidP="00B3324D">
            <w:pPr>
              <w:spacing w:after="0"/>
              <w:rPr>
                <w:lang w:eastAsia="sv-SE"/>
              </w:rPr>
            </w:pPr>
            <w:r>
              <w:rPr>
                <w:lang w:eastAsia="sv-SE"/>
              </w:rPr>
              <w:t>Excel: Averaged steady-state value</w:t>
            </w:r>
          </w:p>
        </w:tc>
      </w:tr>
    </w:tbl>
    <w:p w14:paraId="656134D8" w14:textId="3F37DDB4" w:rsidR="00870502" w:rsidRDefault="00D12485" w:rsidP="00D12485">
      <w:pPr>
        <w:pStyle w:val="Heading2"/>
      </w:pPr>
      <w:bookmarkStart w:id="9" w:name="_Toc80258619"/>
      <w:r>
        <w:t>Postmortem</w:t>
      </w:r>
      <w:bookmarkEnd w:id="9"/>
    </w:p>
    <w:p w14:paraId="35CB9D52" w14:textId="70E647A5" w:rsidR="00303B79" w:rsidRPr="000B5B75" w:rsidRDefault="00303B79" w:rsidP="000B5B75">
      <w:pPr>
        <w:jc w:val="both"/>
        <w:rPr>
          <w:i/>
          <w:iCs/>
          <w:lang w:eastAsia="sv-SE"/>
        </w:rPr>
      </w:pPr>
      <w:bookmarkStart w:id="10" w:name="_Toc80258620"/>
      <w:r>
        <w:rPr>
          <w:lang w:eastAsia="sv-SE"/>
        </w:rPr>
        <w:t>None.</w:t>
      </w:r>
      <w:bookmarkStart w:id="11" w:name="_Toc80258621"/>
      <w:bookmarkEnd w:id="10"/>
    </w:p>
    <w:bookmarkEnd w:id="11"/>
    <w:sectPr w:rsidR="00303B79" w:rsidRPr="000B5B75" w:rsidSect="002D3902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755" w:right="851" w:bottom="1134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51A6C" w14:textId="77777777" w:rsidR="00A72AB0" w:rsidRDefault="00A72AB0">
      <w:r>
        <w:separator/>
      </w:r>
    </w:p>
  </w:endnote>
  <w:endnote w:type="continuationSeparator" w:id="0">
    <w:p w14:paraId="7DAF99D4" w14:textId="77777777" w:rsidR="00A72AB0" w:rsidRDefault="00A72AB0">
      <w:r>
        <w:continuationSeparator/>
      </w:r>
    </w:p>
  </w:endnote>
  <w:endnote w:type="continuationNotice" w:id="1">
    <w:p w14:paraId="1A95DAA5" w14:textId="77777777" w:rsidR="00A72AB0" w:rsidRDefault="00A72A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8A7A6" w14:textId="77777777" w:rsidR="006A74D5" w:rsidRPr="00C7210E" w:rsidRDefault="006A74D5" w:rsidP="006A74D5">
    <w:pPr>
      <w:pStyle w:val="Footer"/>
      <w:pBdr>
        <w:top w:val="single" w:sz="4" w:space="1" w:color="auto"/>
      </w:pBdr>
      <w:rPr>
        <w:rFonts w:ascii="Arial" w:hAnsi="Arial" w:cs="Arial"/>
        <w:sz w:val="20"/>
        <w:lang w:val="en-GB"/>
      </w:rPr>
    </w:pPr>
    <w:r w:rsidRPr="00C7210E">
      <w:rPr>
        <w:rFonts w:ascii="Arial" w:hAnsi="Arial" w:cs="Arial"/>
        <w:sz w:val="18"/>
        <w:lang w:val="en-GB"/>
      </w:rPr>
      <w:t xml:space="preserve">Property of </w:t>
    </w:r>
    <w:proofErr w:type="spellStart"/>
    <w:r w:rsidRPr="00C7210E">
      <w:rPr>
        <w:rFonts w:ascii="Arial" w:hAnsi="Arial" w:cs="Arial"/>
        <w:sz w:val="18"/>
        <w:lang w:val="en-GB"/>
      </w:rPr>
      <w:t>Powercell</w:t>
    </w:r>
    <w:proofErr w:type="spellEnd"/>
    <w:r w:rsidRPr="00C7210E">
      <w:rPr>
        <w:rFonts w:ascii="Arial" w:hAnsi="Arial" w:cs="Arial"/>
        <w:sz w:val="18"/>
        <w:lang w:val="en-GB"/>
      </w:rPr>
      <w:t xml:space="preserve"> Sweden AB</w:t>
    </w:r>
    <w:r w:rsidRPr="00C7210E">
      <w:rPr>
        <w:rFonts w:ascii="Arial" w:hAnsi="Arial" w:cs="Arial"/>
        <w:sz w:val="20"/>
        <w:lang w:val="en-GB"/>
      </w:rPr>
      <w:tab/>
      <w:t xml:space="preserve"> </w:t>
    </w:r>
    <w:r w:rsidR="00C7210E">
      <w:rPr>
        <w:rFonts w:ascii="Arial" w:hAnsi="Arial" w:cs="Arial"/>
        <w:sz w:val="20"/>
        <w:lang w:val="en-GB"/>
      </w:rPr>
      <w:tab/>
    </w:r>
    <w:r w:rsidRPr="00C7210E">
      <w:rPr>
        <w:rFonts w:ascii="Arial" w:hAnsi="Arial" w:cs="Arial"/>
        <w:sz w:val="20"/>
        <w:lang w:val="en-GB"/>
      </w:rPr>
      <w:tab/>
    </w:r>
    <w:r w:rsidR="00ED463F" w:rsidRPr="00C7210E">
      <w:rPr>
        <w:rStyle w:val="PageNumber"/>
        <w:rFonts w:ascii="Arial" w:hAnsi="Arial" w:cs="Arial"/>
        <w:sz w:val="20"/>
      </w:rPr>
      <w:fldChar w:fldCharType="begin"/>
    </w:r>
    <w:r w:rsidRPr="00C7210E">
      <w:rPr>
        <w:rStyle w:val="PageNumber"/>
        <w:rFonts w:ascii="Arial" w:hAnsi="Arial" w:cs="Arial"/>
        <w:sz w:val="20"/>
      </w:rPr>
      <w:instrText xml:space="preserve"> PAGE </w:instrText>
    </w:r>
    <w:r w:rsidR="00ED463F" w:rsidRPr="00C7210E">
      <w:rPr>
        <w:rStyle w:val="PageNumber"/>
        <w:rFonts w:ascii="Arial" w:hAnsi="Arial" w:cs="Arial"/>
        <w:sz w:val="20"/>
      </w:rPr>
      <w:fldChar w:fldCharType="separate"/>
    </w:r>
    <w:r w:rsidR="00B76447">
      <w:rPr>
        <w:rStyle w:val="PageNumber"/>
        <w:rFonts w:ascii="Arial" w:hAnsi="Arial" w:cs="Arial"/>
        <w:noProof/>
        <w:sz w:val="20"/>
      </w:rPr>
      <w:t>4</w:t>
    </w:r>
    <w:r w:rsidR="00ED463F" w:rsidRPr="00C7210E">
      <w:rPr>
        <w:rStyle w:val="PageNumber"/>
        <w:rFonts w:ascii="Arial" w:hAnsi="Arial" w:cs="Arial"/>
        <w:sz w:val="20"/>
      </w:rPr>
      <w:fldChar w:fldCharType="end"/>
    </w:r>
    <w:r w:rsidRPr="00C7210E">
      <w:rPr>
        <w:rStyle w:val="PageNumber"/>
        <w:rFonts w:ascii="Arial" w:hAnsi="Arial" w:cs="Arial"/>
        <w:sz w:val="20"/>
      </w:rPr>
      <w:t>(</w:t>
    </w:r>
    <w:r w:rsidR="00ED463F" w:rsidRPr="00C7210E">
      <w:rPr>
        <w:rStyle w:val="PageNumber"/>
        <w:rFonts w:ascii="Arial" w:hAnsi="Arial" w:cs="Arial"/>
        <w:sz w:val="20"/>
      </w:rPr>
      <w:fldChar w:fldCharType="begin"/>
    </w:r>
    <w:r w:rsidRPr="00C7210E">
      <w:rPr>
        <w:rStyle w:val="PageNumber"/>
        <w:rFonts w:ascii="Arial" w:hAnsi="Arial" w:cs="Arial"/>
        <w:sz w:val="20"/>
      </w:rPr>
      <w:instrText xml:space="preserve"> NUMPAGES </w:instrText>
    </w:r>
    <w:r w:rsidR="00ED463F" w:rsidRPr="00C7210E">
      <w:rPr>
        <w:rStyle w:val="PageNumber"/>
        <w:rFonts w:ascii="Arial" w:hAnsi="Arial" w:cs="Arial"/>
        <w:sz w:val="20"/>
      </w:rPr>
      <w:fldChar w:fldCharType="separate"/>
    </w:r>
    <w:r w:rsidR="00B76447">
      <w:rPr>
        <w:rStyle w:val="PageNumber"/>
        <w:rFonts w:ascii="Arial" w:hAnsi="Arial" w:cs="Arial"/>
        <w:noProof/>
        <w:sz w:val="20"/>
      </w:rPr>
      <w:t>6</w:t>
    </w:r>
    <w:r w:rsidR="00ED463F" w:rsidRPr="00C7210E">
      <w:rPr>
        <w:rStyle w:val="PageNumber"/>
        <w:rFonts w:ascii="Arial" w:hAnsi="Arial" w:cs="Arial"/>
        <w:sz w:val="20"/>
      </w:rPr>
      <w:fldChar w:fldCharType="end"/>
    </w:r>
    <w:r w:rsidRPr="00C7210E">
      <w:rPr>
        <w:rStyle w:val="PageNumber"/>
        <w:rFonts w:ascii="Arial" w:hAnsi="Arial" w:cs="Arial"/>
        <w:sz w:val="20"/>
      </w:rPr>
      <w:t>)</w:t>
    </w:r>
  </w:p>
  <w:p w14:paraId="3E046572" w14:textId="451D5044" w:rsidR="000E149E" w:rsidRPr="00C7210E" w:rsidRDefault="00ED463F" w:rsidP="006A74D5">
    <w:pPr>
      <w:pStyle w:val="Footer"/>
      <w:rPr>
        <w:rFonts w:ascii="Arial" w:hAnsi="Arial" w:cs="Arial"/>
        <w:sz w:val="18"/>
        <w:lang w:val="en-GB"/>
      </w:rPr>
    </w:pPr>
    <w:r w:rsidRPr="00C7210E">
      <w:rPr>
        <w:rFonts w:ascii="Arial" w:hAnsi="Arial" w:cs="Arial"/>
        <w:sz w:val="18"/>
        <w:lang w:val="en-GB"/>
      </w:rPr>
      <w:fldChar w:fldCharType="begin"/>
    </w:r>
    <w:r w:rsidR="006A74D5" w:rsidRPr="00C7210E">
      <w:rPr>
        <w:rFonts w:ascii="Arial" w:hAnsi="Arial" w:cs="Arial"/>
        <w:sz w:val="18"/>
        <w:lang w:val="en-GB"/>
      </w:rPr>
      <w:instrText xml:space="preserve"> FILENAME \p </w:instrText>
    </w:r>
    <w:r w:rsidRPr="00C7210E">
      <w:rPr>
        <w:rFonts w:ascii="Arial" w:hAnsi="Arial" w:cs="Arial"/>
        <w:sz w:val="18"/>
        <w:lang w:val="en-GB"/>
      </w:rPr>
      <w:fldChar w:fldCharType="separate"/>
    </w:r>
    <w:r w:rsidR="00CC199D">
      <w:rPr>
        <w:rFonts w:ascii="Arial" w:hAnsi="Arial" w:cs="Arial"/>
        <w:noProof/>
        <w:sz w:val="18"/>
        <w:lang w:val="en-GB"/>
      </w:rPr>
      <w:t>https://powercellsweden.sharepoint.com/sites/AE-TV/Shared Documents/Work Flow improvement/Example of Test Planning documents/Template - DRAFT - Testplan - 2021-07-02.docx</w:t>
    </w:r>
    <w:r w:rsidRPr="00C7210E">
      <w:rPr>
        <w:rFonts w:ascii="Arial" w:hAnsi="Arial" w:cs="Arial"/>
        <w:sz w:val="18"/>
        <w:lang w:val="en-G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ADCE0" w14:textId="77777777" w:rsidR="000E149E" w:rsidRPr="00BE3E67" w:rsidRDefault="00E16F86" w:rsidP="00BE3E67">
    <w:pPr>
      <w:pStyle w:val="NoSpacing"/>
    </w:pPr>
    <w:r w:rsidRPr="00E16F86">
      <w:t xml:space="preserve">Property of </w:t>
    </w:r>
    <w:proofErr w:type="spellStart"/>
    <w:r w:rsidRPr="00E16F86">
      <w:t>Powercell</w:t>
    </w:r>
    <w:proofErr w:type="spellEnd"/>
    <w:r w:rsidRPr="00E16F86">
      <w:t xml:space="preserve"> Sweden AB</w:t>
    </w:r>
    <w:r w:rsidR="000E149E">
      <w:tab/>
    </w:r>
    <w:r w:rsidR="000E149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49219" w14:textId="77777777" w:rsidR="00A72AB0" w:rsidRDefault="00A72AB0">
      <w:r>
        <w:separator/>
      </w:r>
    </w:p>
  </w:footnote>
  <w:footnote w:type="continuationSeparator" w:id="0">
    <w:p w14:paraId="076436EF" w14:textId="77777777" w:rsidR="00A72AB0" w:rsidRDefault="00A72AB0">
      <w:r>
        <w:continuationSeparator/>
      </w:r>
    </w:p>
  </w:footnote>
  <w:footnote w:type="continuationNotice" w:id="1">
    <w:p w14:paraId="41B782D6" w14:textId="77777777" w:rsidR="00A72AB0" w:rsidRDefault="00A72A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72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08"/>
      <w:gridCol w:w="3095"/>
      <w:gridCol w:w="1843"/>
      <w:gridCol w:w="709"/>
      <w:gridCol w:w="1417"/>
    </w:tblGrid>
    <w:tr w:rsidR="006A74D5" w:rsidRPr="00C7210E" w14:paraId="5642B3CA" w14:textId="77777777" w:rsidTr="00C7210E">
      <w:trPr>
        <w:trHeight w:val="421"/>
      </w:trPr>
      <w:tc>
        <w:tcPr>
          <w:tcW w:w="2008" w:type="dxa"/>
          <w:tcBorders>
            <w:top w:val="single" w:sz="4" w:space="0" w:color="auto"/>
            <w:left w:val="nil"/>
            <w:right w:val="single" w:sz="4" w:space="0" w:color="auto"/>
          </w:tcBorders>
        </w:tcPr>
        <w:p w14:paraId="12869E0B" w14:textId="77777777" w:rsidR="006A74D5" w:rsidRPr="00C7210E" w:rsidRDefault="006A74D5" w:rsidP="00723FAF">
          <w:pPr>
            <w:spacing w:after="0"/>
            <w:rPr>
              <w:rFonts w:ascii="Arial" w:hAnsi="Arial" w:cs="Arial"/>
              <w:sz w:val="12"/>
              <w:szCs w:val="12"/>
              <w:lang w:eastAsia="sv-SE"/>
            </w:rPr>
          </w:pPr>
          <w:r w:rsidRPr="00C7210E">
            <w:rPr>
              <w:rFonts w:ascii="Arial" w:hAnsi="Arial" w:cs="Arial"/>
              <w:noProof/>
              <w:sz w:val="12"/>
              <w:szCs w:val="12"/>
              <w:lang w:val="sv-SE" w:eastAsia="sv-SE" w:bidi="ar-SA"/>
            </w:rPr>
            <w:drawing>
              <wp:anchor distT="0" distB="0" distL="114300" distR="114300" simplePos="0" relativeHeight="251658240" behindDoc="0" locked="0" layoutInCell="1" allowOverlap="1" wp14:anchorId="77A4D54C" wp14:editId="0997C3F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13740" cy="249555"/>
                <wp:effectExtent l="19050" t="0" r="0" b="0"/>
                <wp:wrapSquare wrapText="bothSides"/>
                <wp:docPr id="5" name="Picture 5" descr="powercell_small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owercell_small.T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740" cy="249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9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169B834" w14:textId="77777777" w:rsidR="006A74D5" w:rsidRPr="00C7210E" w:rsidRDefault="006A74D5" w:rsidP="00723FAF">
          <w:pPr>
            <w:spacing w:after="0"/>
            <w:rPr>
              <w:rFonts w:ascii="Arial" w:hAnsi="Arial" w:cs="Arial"/>
              <w:sz w:val="12"/>
              <w:szCs w:val="12"/>
              <w:lang w:eastAsia="sv-SE"/>
            </w:rPr>
          </w:pPr>
          <w:r w:rsidRPr="00C7210E">
            <w:rPr>
              <w:rFonts w:ascii="Arial" w:hAnsi="Arial" w:cs="Arial"/>
              <w:sz w:val="12"/>
              <w:szCs w:val="12"/>
              <w:lang w:eastAsia="sv-SE"/>
            </w:rPr>
            <w:t>Name of document</w:t>
          </w:r>
        </w:p>
        <w:sdt>
          <w:sdtPr>
            <w:rPr>
              <w:rFonts w:ascii="Arial" w:hAnsi="Arial" w:cs="Arial"/>
              <w:sz w:val="18"/>
              <w:lang w:eastAsia="sv-SE"/>
            </w:rPr>
            <w:alias w:val="Title"/>
            <w:id w:val="1917342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FCC832C" w14:textId="086BB59E" w:rsidR="006A74D5" w:rsidRPr="00C7210E" w:rsidRDefault="0074715C" w:rsidP="00723FAF">
              <w:pPr>
                <w:spacing w:after="0"/>
                <w:rPr>
                  <w:rFonts w:ascii="Arial" w:hAnsi="Arial" w:cs="Arial"/>
                  <w:sz w:val="20"/>
                  <w:lang w:eastAsia="sv-SE"/>
                </w:rPr>
              </w:pPr>
              <w:r>
                <w:rPr>
                  <w:rFonts w:ascii="Arial" w:hAnsi="Arial" w:cs="Arial"/>
                  <w:sz w:val="18"/>
                  <w:lang w:eastAsia="sv-SE"/>
                </w:rPr>
                <w:t>Test plan – H2Fly Extended DOE test</w:t>
              </w:r>
            </w:p>
          </w:sdtContent>
        </w:sdt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097D9DFF" w14:textId="0539C0D4" w:rsidR="006A74D5" w:rsidRPr="00285411" w:rsidRDefault="00285411" w:rsidP="00414461">
          <w:pPr>
            <w:spacing w:after="0"/>
            <w:rPr>
              <w:rFonts w:ascii="Arial" w:hAnsi="Arial" w:cs="Arial"/>
              <w:sz w:val="14"/>
              <w:szCs w:val="16"/>
              <w:lang w:eastAsia="sv-SE"/>
            </w:rPr>
          </w:pPr>
          <w:r w:rsidRPr="00285411">
            <w:rPr>
              <w:rFonts w:ascii="Arial" w:hAnsi="Arial" w:cs="Arial"/>
              <w:sz w:val="14"/>
              <w:szCs w:val="16"/>
              <w:lang w:eastAsia="sv-SE"/>
            </w:rPr>
            <w:t>Document type</w:t>
          </w:r>
        </w:p>
        <w:p w14:paraId="43D1187C" w14:textId="0B4D99CB" w:rsidR="00285411" w:rsidRPr="00C7210E" w:rsidRDefault="00285411" w:rsidP="00414461">
          <w:pPr>
            <w:spacing w:after="0"/>
            <w:rPr>
              <w:rFonts w:ascii="Arial" w:hAnsi="Arial" w:cs="Arial"/>
              <w:sz w:val="20"/>
              <w:lang w:eastAsia="sv-SE"/>
            </w:rPr>
          </w:pPr>
          <w:r>
            <w:rPr>
              <w:rFonts w:ascii="Arial" w:hAnsi="Arial" w:cs="Arial"/>
              <w:sz w:val="20"/>
              <w:lang w:eastAsia="sv-SE"/>
            </w:rPr>
            <w:t>Test plan</w:t>
          </w:r>
        </w:p>
      </w:tc>
      <w:tc>
        <w:tcPr>
          <w:tcW w:w="70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7A51D4C" w14:textId="77777777" w:rsidR="006A74D5" w:rsidRPr="00C7210E" w:rsidRDefault="006A74D5" w:rsidP="00723FAF">
          <w:pPr>
            <w:spacing w:after="0"/>
            <w:rPr>
              <w:rFonts w:ascii="Arial" w:hAnsi="Arial" w:cs="Arial"/>
              <w:sz w:val="12"/>
              <w:szCs w:val="12"/>
              <w:lang w:eastAsia="sv-SE"/>
            </w:rPr>
          </w:pPr>
          <w:r w:rsidRPr="00C7210E">
            <w:rPr>
              <w:rFonts w:ascii="Arial" w:hAnsi="Arial" w:cs="Arial"/>
              <w:sz w:val="12"/>
              <w:szCs w:val="12"/>
              <w:lang w:eastAsia="sv-SE"/>
            </w:rPr>
            <w:t>Revision</w:t>
          </w:r>
        </w:p>
        <w:p w14:paraId="2461B4B1" w14:textId="77777777" w:rsidR="006A74D5" w:rsidRPr="00C7210E" w:rsidRDefault="001C4084" w:rsidP="00723FAF">
          <w:pPr>
            <w:spacing w:after="0"/>
            <w:rPr>
              <w:rFonts w:ascii="Arial" w:hAnsi="Arial" w:cs="Arial"/>
              <w:sz w:val="12"/>
              <w:szCs w:val="12"/>
              <w:lang w:eastAsia="sv-SE"/>
            </w:rPr>
          </w:pPr>
          <w:r>
            <w:rPr>
              <w:rFonts w:ascii="Arial" w:hAnsi="Arial" w:cs="Arial"/>
              <w:sz w:val="18"/>
              <w:lang w:eastAsia="sv-SE"/>
            </w:rPr>
            <w:t>a0</w:t>
          </w: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</w:tcPr>
        <w:p w14:paraId="535DBA19" w14:textId="77777777" w:rsidR="006A74D5" w:rsidRPr="00C7210E" w:rsidRDefault="006A74D5" w:rsidP="00723FAF">
          <w:pPr>
            <w:spacing w:after="0"/>
            <w:rPr>
              <w:rFonts w:ascii="Arial" w:hAnsi="Arial" w:cs="Arial"/>
              <w:sz w:val="12"/>
              <w:szCs w:val="12"/>
              <w:lang w:eastAsia="sv-SE"/>
            </w:rPr>
          </w:pPr>
          <w:r w:rsidRPr="00C7210E">
            <w:rPr>
              <w:rFonts w:ascii="Arial" w:hAnsi="Arial" w:cs="Arial"/>
              <w:sz w:val="12"/>
              <w:szCs w:val="12"/>
              <w:lang w:eastAsia="sv-SE"/>
            </w:rPr>
            <w:t>Security level (C, I, P)</w:t>
          </w:r>
        </w:p>
        <w:p w14:paraId="4DB93C14" w14:textId="77777777" w:rsidR="006A74D5" w:rsidRPr="00C7210E" w:rsidRDefault="00414461" w:rsidP="00723FAF">
          <w:pPr>
            <w:spacing w:after="0"/>
            <w:rPr>
              <w:rFonts w:ascii="Arial" w:hAnsi="Arial" w:cs="Arial"/>
              <w:sz w:val="20"/>
              <w:lang w:eastAsia="sv-SE"/>
            </w:rPr>
          </w:pPr>
          <w:r>
            <w:rPr>
              <w:rFonts w:ascii="Arial" w:hAnsi="Arial" w:cs="Arial"/>
              <w:sz w:val="20"/>
              <w:lang w:eastAsia="sv-SE"/>
            </w:rPr>
            <w:t>C</w:t>
          </w:r>
        </w:p>
      </w:tc>
    </w:tr>
    <w:tr w:rsidR="006A74D5" w:rsidRPr="00C7210E" w14:paraId="49035F69" w14:textId="77777777" w:rsidTr="00C7210E">
      <w:trPr>
        <w:trHeight w:val="421"/>
      </w:trPr>
      <w:tc>
        <w:tcPr>
          <w:tcW w:w="2008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57F83522" w14:textId="77777777" w:rsidR="006A74D5" w:rsidRPr="00C7210E" w:rsidRDefault="006A74D5" w:rsidP="00723FAF">
          <w:pPr>
            <w:spacing w:after="0"/>
            <w:rPr>
              <w:rFonts w:ascii="Arial" w:hAnsi="Arial" w:cs="Arial"/>
              <w:sz w:val="12"/>
              <w:szCs w:val="12"/>
              <w:lang w:val="en-GB" w:eastAsia="sv-SE"/>
            </w:rPr>
          </w:pPr>
          <w:r w:rsidRPr="00C7210E">
            <w:rPr>
              <w:rFonts w:ascii="Arial" w:hAnsi="Arial" w:cs="Arial"/>
              <w:sz w:val="12"/>
              <w:szCs w:val="12"/>
              <w:lang w:eastAsia="sv-SE"/>
            </w:rPr>
            <w:t>Company name</w:t>
          </w:r>
        </w:p>
        <w:p w14:paraId="681B30A4" w14:textId="77777777" w:rsidR="006A74D5" w:rsidRPr="00C7210E" w:rsidRDefault="006A74D5" w:rsidP="00723FAF">
          <w:pPr>
            <w:spacing w:after="0"/>
            <w:rPr>
              <w:rFonts w:ascii="Arial" w:hAnsi="Arial" w:cs="Arial"/>
              <w:sz w:val="12"/>
              <w:szCs w:val="12"/>
              <w:lang w:eastAsia="sv-SE"/>
            </w:rPr>
          </w:pPr>
          <w:proofErr w:type="spellStart"/>
          <w:r w:rsidRPr="00C7210E">
            <w:rPr>
              <w:rFonts w:ascii="Arial" w:hAnsi="Arial" w:cs="Arial"/>
              <w:sz w:val="18"/>
              <w:lang w:eastAsia="sv-SE"/>
            </w:rPr>
            <w:t>Powercell</w:t>
          </w:r>
          <w:proofErr w:type="spellEnd"/>
          <w:r w:rsidRPr="00C7210E">
            <w:rPr>
              <w:rFonts w:ascii="Arial" w:hAnsi="Arial" w:cs="Arial"/>
              <w:sz w:val="18"/>
              <w:lang w:eastAsia="sv-SE"/>
            </w:rPr>
            <w:t xml:space="preserve"> Sweden AB</w:t>
          </w:r>
        </w:p>
      </w:tc>
      <w:tc>
        <w:tcPr>
          <w:tcW w:w="309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625F4DE" w14:textId="77777777" w:rsidR="006A74D5" w:rsidRPr="00DC01B2" w:rsidRDefault="006A74D5" w:rsidP="00723FAF">
          <w:pPr>
            <w:spacing w:after="0"/>
            <w:rPr>
              <w:rFonts w:ascii="Arial" w:hAnsi="Arial" w:cs="Arial"/>
              <w:sz w:val="18"/>
              <w:szCs w:val="18"/>
              <w:lang w:val="en-GB" w:eastAsia="sv-SE"/>
            </w:rPr>
          </w:pPr>
          <w:r w:rsidRPr="00DC01B2">
            <w:rPr>
              <w:rFonts w:ascii="Arial" w:hAnsi="Arial" w:cs="Arial"/>
              <w:sz w:val="18"/>
              <w:szCs w:val="18"/>
              <w:lang w:eastAsia="sv-SE"/>
            </w:rPr>
            <w:t xml:space="preserve">Issuer </w:t>
          </w:r>
        </w:p>
        <w:p w14:paraId="292FDB11" w14:textId="61AB8B02" w:rsidR="00DD116E" w:rsidRPr="00DC01B2" w:rsidRDefault="00DD116E" w:rsidP="00723FAF">
          <w:pPr>
            <w:spacing w:after="0"/>
            <w:rPr>
              <w:rFonts w:ascii="Arial" w:hAnsi="Arial" w:cs="Arial"/>
              <w:sz w:val="18"/>
              <w:szCs w:val="18"/>
              <w:lang w:val="en-GB" w:eastAsia="sv-SE"/>
            </w:rPr>
          </w:pPr>
        </w:p>
      </w:tc>
      <w:tc>
        <w:tcPr>
          <w:tcW w:w="2552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2BF3DCBD" w14:textId="77777777" w:rsidR="006A74D5" w:rsidRPr="00DC01B2" w:rsidRDefault="006A74D5" w:rsidP="00723FAF">
          <w:pPr>
            <w:spacing w:after="0"/>
            <w:rPr>
              <w:rFonts w:ascii="Arial" w:hAnsi="Arial" w:cs="Arial"/>
              <w:sz w:val="18"/>
              <w:szCs w:val="18"/>
              <w:lang w:val="en-GB" w:eastAsia="sv-SE"/>
            </w:rPr>
          </w:pPr>
          <w:r w:rsidRPr="00DC01B2">
            <w:rPr>
              <w:rFonts w:ascii="Arial" w:hAnsi="Arial" w:cs="Arial"/>
              <w:sz w:val="18"/>
              <w:szCs w:val="18"/>
              <w:lang w:eastAsia="sv-SE"/>
            </w:rPr>
            <w:t xml:space="preserve">Approved by </w:t>
          </w:r>
        </w:p>
        <w:p w14:paraId="45681607" w14:textId="77777777" w:rsidR="00F37957" w:rsidRPr="00DC01B2" w:rsidRDefault="00F37957" w:rsidP="00723FAF">
          <w:pPr>
            <w:spacing w:after="0"/>
            <w:rPr>
              <w:rFonts w:ascii="Arial" w:hAnsi="Arial" w:cs="Arial"/>
              <w:sz w:val="18"/>
              <w:szCs w:val="18"/>
              <w:lang w:eastAsia="sv-SE"/>
            </w:rPr>
          </w:pPr>
        </w:p>
      </w:tc>
      <w:tc>
        <w:tcPr>
          <w:tcW w:w="1417" w:type="dxa"/>
          <w:tcBorders>
            <w:left w:val="single" w:sz="4" w:space="0" w:color="auto"/>
            <w:bottom w:val="single" w:sz="4" w:space="0" w:color="auto"/>
          </w:tcBorders>
          <w:shd w:val="clear" w:color="auto" w:fill="auto"/>
          <w:noWrap/>
        </w:tcPr>
        <w:p w14:paraId="4521DC71" w14:textId="77777777" w:rsidR="006A74D5" w:rsidRPr="00DC01B2" w:rsidRDefault="006A74D5" w:rsidP="00723FAF">
          <w:pPr>
            <w:spacing w:after="0"/>
            <w:rPr>
              <w:rFonts w:ascii="Arial" w:hAnsi="Arial" w:cs="Arial"/>
              <w:sz w:val="18"/>
              <w:szCs w:val="18"/>
              <w:lang w:eastAsia="sv-SE"/>
            </w:rPr>
          </w:pPr>
          <w:r w:rsidRPr="00DC01B2">
            <w:rPr>
              <w:rFonts w:ascii="Arial" w:hAnsi="Arial" w:cs="Arial"/>
              <w:sz w:val="18"/>
              <w:szCs w:val="18"/>
              <w:lang w:eastAsia="sv-SE"/>
            </w:rPr>
            <w:t>Valid from</w:t>
          </w:r>
        </w:p>
        <w:p w14:paraId="3F12A2FB" w14:textId="5A31A15A" w:rsidR="006A74D5" w:rsidRPr="00DC01B2" w:rsidRDefault="00DC01B2" w:rsidP="00723FAF">
          <w:pPr>
            <w:spacing w:after="0"/>
            <w:rPr>
              <w:rFonts w:ascii="Arial" w:hAnsi="Arial" w:cs="Arial"/>
              <w:sz w:val="18"/>
              <w:szCs w:val="18"/>
              <w:lang w:eastAsia="sv-SE"/>
            </w:rPr>
          </w:pPr>
          <w:r w:rsidRPr="00DC01B2">
            <w:rPr>
              <w:rFonts w:ascii="Arial" w:hAnsi="Arial" w:cs="Arial"/>
              <w:sz w:val="18"/>
              <w:szCs w:val="18"/>
              <w:lang w:eastAsia="sv-SE"/>
            </w:rPr>
            <w:t>2023-10-20</w:t>
          </w:r>
        </w:p>
      </w:tc>
    </w:tr>
  </w:tbl>
  <w:p w14:paraId="21700C06" w14:textId="45976264" w:rsidR="000E149E" w:rsidRPr="00C7210E" w:rsidRDefault="000E149E" w:rsidP="006A74D5">
    <w:pPr>
      <w:pStyle w:val="Header"/>
      <w:rPr>
        <w:rFonts w:ascii="Arial" w:hAnsi="Arial" w:cs="Arial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91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543"/>
      <w:gridCol w:w="709"/>
      <w:gridCol w:w="1397"/>
    </w:tblGrid>
    <w:tr w:rsidR="000E149E" w:rsidRPr="00417B71" w14:paraId="1317E1B9" w14:textId="77777777" w:rsidTr="00417B71">
      <w:trPr>
        <w:trHeight w:val="425"/>
      </w:trPr>
      <w:tc>
        <w:tcPr>
          <w:tcW w:w="3261" w:type="dxa"/>
          <w:vMerge w:val="restart"/>
          <w:tcBorders>
            <w:top w:val="single" w:sz="8" w:space="0" w:color="auto"/>
            <w:left w:val="single" w:sz="8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center"/>
        </w:tcPr>
        <w:p w14:paraId="2EA8EF7D" w14:textId="77777777" w:rsidR="000E149E" w:rsidRPr="00417B71" w:rsidRDefault="000E149E" w:rsidP="00417B71">
          <w:pPr>
            <w:spacing w:line="240" w:lineRule="auto"/>
            <w:rPr>
              <w:rFonts w:ascii="Arial" w:hAnsi="Arial" w:cs="Arial"/>
              <w:sz w:val="32"/>
              <w:szCs w:val="32"/>
            </w:rPr>
          </w:pPr>
          <w:r>
            <w:rPr>
              <w:noProof/>
              <w:lang w:val="sv-SE" w:eastAsia="sv-SE" w:bidi="ar-SA"/>
            </w:rPr>
            <w:drawing>
              <wp:inline distT="0" distB="0" distL="0" distR="0" wp14:anchorId="6B0F216E" wp14:editId="3E826B74">
                <wp:extent cx="1914525" cy="714375"/>
                <wp:effectExtent l="19050" t="0" r="9525" b="0"/>
                <wp:docPr id="6" name="Picture 6" descr="PowerCe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owerCe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45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21F85E23" w14:textId="77777777" w:rsidR="000E149E" w:rsidRPr="00417B71" w:rsidRDefault="000E149E" w:rsidP="00417B71">
          <w:pPr>
            <w:pStyle w:val="NoSpacing"/>
            <w:rPr>
              <w:sz w:val="12"/>
              <w:szCs w:val="12"/>
            </w:rPr>
          </w:pPr>
          <w:r w:rsidRPr="00417B71">
            <w:rPr>
              <w:sz w:val="12"/>
              <w:szCs w:val="12"/>
            </w:rPr>
            <w:t>Type of document</w:t>
          </w:r>
        </w:p>
        <w:p w14:paraId="50402261" w14:textId="77777777" w:rsidR="000E149E" w:rsidRPr="00417B71" w:rsidRDefault="000E149E" w:rsidP="00B74E3E">
          <w:pPr>
            <w:pStyle w:val="NoSpacing"/>
          </w:pPr>
          <w:r>
            <w:rPr>
              <w:sz w:val="20"/>
            </w:rPr>
            <w:t>Report</w:t>
          </w:r>
        </w:p>
      </w:tc>
      <w:tc>
        <w:tcPr>
          <w:tcW w:w="70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4773CFE2" w14:textId="77777777" w:rsidR="000E149E" w:rsidRPr="00417B71" w:rsidRDefault="000E149E" w:rsidP="00417B71">
          <w:pPr>
            <w:pStyle w:val="NoSpacing"/>
            <w:rPr>
              <w:sz w:val="12"/>
              <w:szCs w:val="12"/>
            </w:rPr>
          </w:pPr>
          <w:r w:rsidRPr="00417B71">
            <w:rPr>
              <w:sz w:val="12"/>
              <w:szCs w:val="12"/>
            </w:rPr>
            <w:t>Issue</w:t>
          </w:r>
        </w:p>
        <w:p w14:paraId="40FAF97A" w14:textId="77777777" w:rsidR="000E149E" w:rsidRPr="00417B71" w:rsidRDefault="000E149E" w:rsidP="00417B71">
          <w:pPr>
            <w:pStyle w:val="NoSpacing"/>
            <w:rPr>
              <w:sz w:val="20"/>
              <w:szCs w:val="20"/>
            </w:rPr>
          </w:pPr>
        </w:p>
      </w:tc>
      <w:tc>
        <w:tcPr>
          <w:tcW w:w="139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7419821" w14:textId="77777777" w:rsidR="000E149E" w:rsidRPr="00417B71" w:rsidRDefault="000E149E" w:rsidP="00417B71">
          <w:pPr>
            <w:pStyle w:val="NoSpacing"/>
            <w:rPr>
              <w:sz w:val="12"/>
              <w:szCs w:val="12"/>
            </w:rPr>
          </w:pPr>
          <w:r w:rsidRPr="00417B71">
            <w:rPr>
              <w:sz w:val="12"/>
              <w:szCs w:val="12"/>
            </w:rPr>
            <w:t>Document no</w:t>
          </w:r>
        </w:p>
        <w:p w14:paraId="2A762FE3" w14:textId="77777777" w:rsidR="000E149E" w:rsidRPr="00417B71" w:rsidRDefault="000E149E" w:rsidP="00417B71">
          <w:pPr>
            <w:pStyle w:val="NoSpacing"/>
            <w:rPr>
              <w:sz w:val="20"/>
              <w:szCs w:val="20"/>
            </w:rPr>
          </w:pPr>
        </w:p>
      </w:tc>
    </w:tr>
    <w:tr w:rsidR="000E149E" w:rsidRPr="00417B71" w14:paraId="2E56A089" w14:textId="77777777" w:rsidTr="00417B71">
      <w:trPr>
        <w:trHeight w:val="425"/>
      </w:trPr>
      <w:tc>
        <w:tcPr>
          <w:tcW w:w="3261" w:type="dxa"/>
          <w:vMerge/>
          <w:tcBorders>
            <w:top w:val="single" w:sz="8" w:space="0" w:color="auto"/>
            <w:left w:val="single" w:sz="8" w:space="0" w:color="auto"/>
            <w:bottom w:val="single" w:sz="4" w:space="0" w:color="000000"/>
            <w:right w:val="single" w:sz="4" w:space="0" w:color="auto"/>
          </w:tcBorders>
        </w:tcPr>
        <w:p w14:paraId="163B29E9" w14:textId="77777777" w:rsidR="000E149E" w:rsidRPr="00417B71" w:rsidRDefault="000E149E" w:rsidP="00417B71">
          <w:pPr>
            <w:spacing w:line="240" w:lineRule="auto"/>
            <w:rPr>
              <w:rFonts w:ascii="Arial" w:hAnsi="Arial" w:cs="Arial"/>
              <w:sz w:val="32"/>
              <w:szCs w:val="32"/>
            </w:rPr>
          </w:pPr>
        </w:p>
      </w:tc>
      <w:tc>
        <w:tcPr>
          <w:tcW w:w="35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6C38FDB" w14:textId="77777777" w:rsidR="000E149E" w:rsidRPr="0029516D" w:rsidRDefault="000E149E" w:rsidP="00417B71">
          <w:pPr>
            <w:pStyle w:val="NoSpacing"/>
            <w:rPr>
              <w:sz w:val="12"/>
              <w:szCs w:val="12"/>
            </w:rPr>
          </w:pPr>
          <w:r w:rsidRPr="0029516D">
            <w:rPr>
              <w:sz w:val="12"/>
              <w:szCs w:val="12"/>
            </w:rPr>
            <w:t>Name of document</w:t>
          </w:r>
        </w:p>
        <w:p w14:paraId="4772B7F3" w14:textId="77777777" w:rsidR="000E149E" w:rsidRPr="00417B71" w:rsidRDefault="000E149E" w:rsidP="00417B71">
          <w:pPr>
            <w:pStyle w:val="NoSpacing"/>
          </w:pPr>
          <w:r>
            <w:rPr>
              <w:sz w:val="20"/>
            </w:rPr>
            <w:t>Title</w:t>
          </w:r>
        </w:p>
      </w:tc>
      <w:tc>
        <w:tcPr>
          <w:tcW w:w="70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707B4A1" w14:textId="77777777" w:rsidR="000E149E" w:rsidRPr="00417B71" w:rsidRDefault="000E149E" w:rsidP="00417B71">
          <w:pPr>
            <w:pStyle w:val="NoSpacing"/>
            <w:rPr>
              <w:sz w:val="12"/>
              <w:szCs w:val="12"/>
            </w:rPr>
          </w:pPr>
          <w:r w:rsidRPr="00417B71">
            <w:rPr>
              <w:sz w:val="12"/>
              <w:szCs w:val="12"/>
            </w:rPr>
            <w:t>Page no</w:t>
          </w:r>
        </w:p>
        <w:p w14:paraId="1DA945AE" w14:textId="77777777" w:rsidR="000E149E" w:rsidRPr="00162348" w:rsidRDefault="00ED463F" w:rsidP="00417B71">
          <w:pPr>
            <w:pStyle w:val="NoSpacing"/>
            <w:rPr>
              <w:sz w:val="20"/>
            </w:rPr>
          </w:pPr>
          <w:r w:rsidRPr="00162348">
            <w:rPr>
              <w:rStyle w:val="PageNumber"/>
              <w:rFonts w:cs="Arial"/>
              <w:sz w:val="20"/>
            </w:rPr>
            <w:fldChar w:fldCharType="begin"/>
          </w:r>
          <w:r w:rsidR="000E149E" w:rsidRPr="00162348">
            <w:rPr>
              <w:rStyle w:val="PageNumber"/>
              <w:rFonts w:cs="Arial"/>
              <w:sz w:val="20"/>
            </w:rPr>
            <w:instrText xml:space="preserve"> PAGE </w:instrText>
          </w:r>
          <w:r w:rsidRPr="00162348">
            <w:rPr>
              <w:rStyle w:val="PageNumber"/>
              <w:rFonts w:cs="Arial"/>
              <w:sz w:val="20"/>
            </w:rPr>
            <w:fldChar w:fldCharType="separate"/>
          </w:r>
          <w:r w:rsidR="006A74D5">
            <w:rPr>
              <w:rStyle w:val="PageNumber"/>
              <w:rFonts w:cs="Arial"/>
              <w:noProof/>
              <w:sz w:val="20"/>
            </w:rPr>
            <w:t>1</w:t>
          </w:r>
          <w:r w:rsidRPr="00162348">
            <w:rPr>
              <w:rStyle w:val="PageNumber"/>
              <w:rFonts w:cs="Arial"/>
              <w:sz w:val="20"/>
            </w:rPr>
            <w:fldChar w:fldCharType="end"/>
          </w:r>
          <w:r w:rsidR="000E149E" w:rsidRPr="00162348">
            <w:rPr>
              <w:rStyle w:val="PageNumber"/>
              <w:rFonts w:cs="Arial"/>
              <w:sz w:val="20"/>
            </w:rPr>
            <w:t>(</w:t>
          </w:r>
          <w:r w:rsidRPr="00162348">
            <w:rPr>
              <w:rStyle w:val="PageNumber"/>
              <w:rFonts w:cs="Arial"/>
              <w:sz w:val="20"/>
            </w:rPr>
            <w:fldChar w:fldCharType="begin"/>
          </w:r>
          <w:r w:rsidR="000E149E" w:rsidRPr="00162348">
            <w:rPr>
              <w:rStyle w:val="PageNumber"/>
              <w:rFonts w:cs="Arial"/>
              <w:sz w:val="20"/>
            </w:rPr>
            <w:instrText xml:space="preserve"> NUMPAGES </w:instrText>
          </w:r>
          <w:r w:rsidRPr="00162348">
            <w:rPr>
              <w:rStyle w:val="PageNumber"/>
              <w:rFonts w:cs="Arial"/>
              <w:sz w:val="20"/>
            </w:rPr>
            <w:fldChar w:fldCharType="separate"/>
          </w:r>
          <w:r w:rsidR="00A2382C">
            <w:rPr>
              <w:rStyle w:val="PageNumber"/>
              <w:rFonts w:cs="Arial"/>
              <w:noProof/>
              <w:sz w:val="20"/>
            </w:rPr>
            <w:t>6</w:t>
          </w:r>
          <w:r w:rsidRPr="00162348">
            <w:rPr>
              <w:rStyle w:val="PageNumber"/>
              <w:rFonts w:cs="Arial"/>
              <w:sz w:val="20"/>
            </w:rPr>
            <w:fldChar w:fldCharType="end"/>
          </w:r>
          <w:r w:rsidR="000E149E" w:rsidRPr="00162348">
            <w:rPr>
              <w:rStyle w:val="PageNumber"/>
              <w:rFonts w:cs="Arial"/>
              <w:sz w:val="20"/>
            </w:rPr>
            <w:t>)</w:t>
          </w:r>
        </w:p>
      </w:tc>
      <w:tc>
        <w:tcPr>
          <w:tcW w:w="139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1E2D8BD" w14:textId="77777777" w:rsidR="000E149E" w:rsidRDefault="000E149E" w:rsidP="00B74E3E">
          <w:pPr>
            <w:pStyle w:val="NoSpacing"/>
            <w:rPr>
              <w:sz w:val="12"/>
              <w:szCs w:val="12"/>
            </w:rPr>
          </w:pPr>
          <w:r>
            <w:rPr>
              <w:sz w:val="12"/>
              <w:szCs w:val="12"/>
            </w:rPr>
            <w:t>Security Level</w:t>
          </w:r>
        </w:p>
        <w:p w14:paraId="76A18ACC" w14:textId="77777777" w:rsidR="000E149E" w:rsidRPr="00417B71" w:rsidRDefault="000E149E" w:rsidP="00B74E3E">
          <w:pPr>
            <w:pStyle w:val="NoSpacing"/>
          </w:pPr>
          <w:r w:rsidRPr="00417B71">
            <w:rPr>
              <w:sz w:val="20"/>
              <w:szCs w:val="20"/>
            </w:rPr>
            <w:t>Confidential</w:t>
          </w:r>
        </w:p>
      </w:tc>
    </w:tr>
    <w:tr w:rsidR="000E149E" w:rsidRPr="00417B71" w14:paraId="1269C3B1" w14:textId="77777777" w:rsidTr="00417B71">
      <w:trPr>
        <w:trHeight w:val="425"/>
      </w:trPr>
      <w:tc>
        <w:tcPr>
          <w:tcW w:w="3261" w:type="dxa"/>
          <w:vMerge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</w:tcPr>
        <w:p w14:paraId="4C596BE1" w14:textId="77777777" w:rsidR="000E149E" w:rsidRPr="00417B71" w:rsidRDefault="000E149E" w:rsidP="00417B71">
          <w:pPr>
            <w:spacing w:line="240" w:lineRule="auto"/>
            <w:rPr>
              <w:rFonts w:ascii="Arial" w:hAnsi="Arial" w:cs="Arial"/>
              <w:sz w:val="32"/>
              <w:szCs w:val="32"/>
            </w:rPr>
          </w:pPr>
        </w:p>
      </w:tc>
      <w:tc>
        <w:tcPr>
          <w:tcW w:w="35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D8C74DA" w14:textId="77777777" w:rsidR="000E149E" w:rsidRPr="00417B71" w:rsidRDefault="000E149E" w:rsidP="00417B71">
          <w:pPr>
            <w:pStyle w:val="NoSpacing"/>
            <w:rPr>
              <w:sz w:val="12"/>
              <w:szCs w:val="12"/>
            </w:rPr>
          </w:pPr>
          <w:r w:rsidRPr="00417B71">
            <w:rPr>
              <w:sz w:val="12"/>
              <w:szCs w:val="12"/>
            </w:rPr>
            <w:t>Issuer (dept, name, phone, e-mail, location)</w:t>
          </w:r>
        </w:p>
        <w:p w14:paraId="306B8811" w14:textId="77777777" w:rsidR="000E149E" w:rsidRPr="00417B71" w:rsidRDefault="000E149E" w:rsidP="00417B71">
          <w:pPr>
            <w:pStyle w:val="NoSpacing"/>
          </w:pPr>
        </w:p>
      </w:tc>
      <w:tc>
        <w:tcPr>
          <w:tcW w:w="70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284FC8D9" w14:textId="77777777" w:rsidR="000E149E" w:rsidRPr="00417B71" w:rsidRDefault="000E149E" w:rsidP="00417B71">
          <w:pPr>
            <w:pStyle w:val="NoSpacing"/>
            <w:rPr>
              <w:sz w:val="12"/>
              <w:szCs w:val="12"/>
            </w:rPr>
          </w:pPr>
          <w:r w:rsidRPr="00417B71">
            <w:rPr>
              <w:sz w:val="12"/>
              <w:szCs w:val="12"/>
            </w:rPr>
            <w:t>Sign</w:t>
          </w:r>
        </w:p>
      </w:tc>
      <w:tc>
        <w:tcPr>
          <w:tcW w:w="139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17D8EA0D" w14:textId="77777777" w:rsidR="000E149E" w:rsidRPr="00417B71" w:rsidRDefault="000E149E" w:rsidP="00417B71">
          <w:pPr>
            <w:pStyle w:val="NoSpacing"/>
            <w:rPr>
              <w:sz w:val="12"/>
              <w:szCs w:val="12"/>
            </w:rPr>
          </w:pPr>
          <w:r w:rsidRPr="00417B71">
            <w:rPr>
              <w:sz w:val="12"/>
              <w:szCs w:val="12"/>
            </w:rPr>
            <w:t>Document status</w:t>
          </w:r>
        </w:p>
        <w:p w14:paraId="7797B78E" w14:textId="77777777" w:rsidR="000E149E" w:rsidRPr="00417B71" w:rsidRDefault="000E149E" w:rsidP="00417B71">
          <w:pPr>
            <w:pStyle w:val="NoSpacing"/>
            <w:rPr>
              <w:sz w:val="20"/>
              <w:szCs w:val="20"/>
            </w:rPr>
          </w:pPr>
          <w:r>
            <w:rPr>
              <w:sz w:val="20"/>
              <w:szCs w:val="20"/>
            </w:rPr>
            <w:t>Draft</w:t>
          </w:r>
        </w:p>
      </w:tc>
    </w:tr>
    <w:tr w:rsidR="000E149E" w:rsidRPr="00417B71" w14:paraId="73F24E2D" w14:textId="77777777" w:rsidTr="00417B71">
      <w:trPr>
        <w:trHeight w:val="415"/>
      </w:trPr>
      <w:tc>
        <w:tcPr>
          <w:tcW w:w="32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E850F93" w14:textId="77777777" w:rsidR="000E149E" w:rsidRPr="00417B71" w:rsidRDefault="000E149E" w:rsidP="00417B71">
          <w:pPr>
            <w:pStyle w:val="NoSpacing"/>
            <w:rPr>
              <w:sz w:val="12"/>
              <w:szCs w:val="12"/>
            </w:rPr>
          </w:pPr>
          <w:r w:rsidRPr="00417B71">
            <w:rPr>
              <w:sz w:val="12"/>
              <w:szCs w:val="12"/>
            </w:rPr>
            <w:t>Company name</w:t>
          </w:r>
        </w:p>
        <w:p w14:paraId="51B37609" w14:textId="77777777" w:rsidR="000E149E" w:rsidRPr="00417B71" w:rsidRDefault="000E149E" w:rsidP="00417B71">
          <w:pPr>
            <w:pStyle w:val="NoSpacing"/>
          </w:pPr>
          <w:r w:rsidRPr="00417B71">
            <w:t>PowerCell Sweden AB</w:t>
          </w:r>
        </w:p>
      </w:tc>
      <w:tc>
        <w:tcPr>
          <w:tcW w:w="35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CC40604" w14:textId="77777777" w:rsidR="000E149E" w:rsidRPr="00417B71" w:rsidRDefault="000E149E" w:rsidP="00417B71">
          <w:pPr>
            <w:pStyle w:val="NoSpacing"/>
            <w:rPr>
              <w:sz w:val="12"/>
              <w:szCs w:val="12"/>
            </w:rPr>
          </w:pPr>
          <w:r w:rsidRPr="00417B71">
            <w:rPr>
              <w:sz w:val="12"/>
              <w:szCs w:val="12"/>
            </w:rPr>
            <w:t>Approved by (dept, name, phone, e-mail, location)</w:t>
          </w:r>
        </w:p>
        <w:p w14:paraId="3727C3FC" w14:textId="77777777" w:rsidR="000E149E" w:rsidRPr="00417B71" w:rsidRDefault="000E149E" w:rsidP="00417B71">
          <w:pPr>
            <w:pStyle w:val="NoSpacing"/>
          </w:pPr>
        </w:p>
      </w:tc>
      <w:tc>
        <w:tcPr>
          <w:tcW w:w="70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0B967032" w14:textId="77777777" w:rsidR="000E149E" w:rsidRPr="00162348" w:rsidRDefault="000E149E" w:rsidP="00417B71">
          <w:pPr>
            <w:pStyle w:val="NoSpacing"/>
            <w:rPr>
              <w:sz w:val="12"/>
              <w:szCs w:val="12"/>
            </w:rPr>
          </w:pPr>
          <w:r w:rsidRPr="00162348">
            <w:rPr>
              <w:sz w:val="12"/>
              <w:szCs w:val="12"/>
            </w:rPr>
            <w:t>Sign</w:t>
          </w:r>
        </w:p>
      </w:tc>
      <w:tc>
        <w:tcPr>
          <w:tcW w:w="139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255AD2E2" w14:textId="77777777" w:rsidR="000E149E" w:rsidRPr="00417B71" w:rsidRDefault="000E149E" w:rsidP="00417B71">
          <w:pPr>
            <w:pStyle w:val="NoSpacing"/>
            <w:rPr>
              <w:sz w:val="12"/>
              <w:szCs w:val="12"/>
            </w:rPr>
          </w:pPr>
          <w:r w:rsidRPr="00417B71">
            <w:rPr>
              <w:sz w:val="12"/>
              <w:szCs w:val="12"/>
            </w:rPr>
            <w:t>Release date</w:t>
          </w:r>
        </w:p>
        <w:p w14:paraId="2858DBBB" w14:textId="77777777" w:rsidR="000E149E" w:rsidRPr="00417B71" w:rsidRDefault="000E149E" w:rsidP="00B74E3E">
          <w:pPr>
            <w:pStyle w:val="NoSpacing"/>
          </w:pPr>
          <w:r w:rsidRPr="00417B71">
            <w:rPr>
              <w:sz w:val="20"/>
            </w:rPr>
            <w:t>2010-</w:t>
          </w:r>
          <w:r>
            <w:rPr>
              <w:sz w:val="20"/>
            </w:rPr>
            <w:t>xx</w:t>
          </w:r>
          <w:r w:rsidRPr="00417B71">
            <w:rPr>
              <w:sz w:val="20"/>
            </w:rPr>
            <w:t>-</w:t>
          </w:r>
          <w:r>
            <w:rPr>
              <w:sz w:val="20"/>
            </w:rPr>
            <w:t>xx</w:t>
          </w:r>
        </w:p>
      </w:tc>
    </w:tr>
  </w:tbl>
  <w:p w14:paraId="31AE0BDC" w14:textId="77777777" w:rsidR="000E149E" w:rsidRDefault="000E149E">
    <w:pPr>
      <w:pStyle w:val="Header"/>
      <w:tabs>
        <w:tab w:val="clear" w:pos="4153"/>
        <w:tab w:val="clear" w:pos="8306"/>
      </w:tabs>
      <w:spacing w:after="720"/>
      <w:ind w:left="-454"/>
      <w:jc w:val="center"/>
      <w:rPr>
        <w:rFonts w:ascii="Arial" w:hAnsi="Arial"/>
        <w:b/>
        <w:sz w:val="20"/>
      </w:rPr>
    </w:pPr>
  </w:p>
  <w:p w14:paraId="7D09C5F8" w14:textId="77777777" w:rsidR="000E149E" w:rsidRDefault="000E149E">
    <w:pPr>
      <w:pStyle w:val="Header"/>
      <w:tabs>
        <w:tab w:val="clear" w:pos="4153"/>
        <w:tab w:val="clear" w:pos="8306"/>
      </w:tabs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C6A0F"/>
    <w:multiLevelType w:val="hybridMultilevel"/>
    <w:tmpl w:val="FD509D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21C20"/>
    <w:multiLevelType w:val="hybridMultilevel"/>
    <w:tmpl w:val="49468CE0"/>
    <w:lvl w:ilvl="0" w:tplc="041D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 w15:restartNumberingAfterBreak="0">
    <w:nsid w:val="0D176AE6"/>
    <w:multiLevelType w:val="hybridMultilevel"/>
    <w:tmpl w:val="821E27BC"/>
    <w:lvl w:ilvl="0" w:tplc="9B48833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E4E7C"/>
    <w:multiLevelType w:val="hybridMultilevel"/>
    <w:tmpl w:val="7E2CE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56FF8"/>
    <w:multiLevelType w:val="hybridMultilevel"/>
    <w:tmpl w:val="980C7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D1D0B"/>
    <w:multiLevelType w:val="hybridMultilevel"/>
    <w:tmpl w:val="EECCA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1709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5BB68E7"/>
    <w:multiLevelType w:val="hybridMultilevel"/>
    <w:tmpl w:val="58482068"/>
    <w:lvl w:ilvl="0" w:tplc="20000001">
      <w:start w:val="2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E4280"/>
    <w:multiLevelType w:val="hybridMultilevel"/>
    <w:tmpl w:val="0B229D78"/>
    <w:lvl w:ilvl="0" w:tplc="C9AEB2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04FCD"/>
    <w:multiLevelType w:val="hybridMultilevel"/>
    <w:tmpl w:val="B82A9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F1CF3"/>
    <w:multiLevelType w:val="hybridMultilevel"/>
    <w:tmpl w:val="A03CC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C30C8"/>
    <w:multiLevelType w:val="hybridMultilevel"/>
    <w:tmpl w:val="A81229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2446D"/>
    <w:multiLevelType w:val="hybridMultilevel"/>
    <w:tmpl w:val="7632F8F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36E0E"/>
    <w:multiLevelType w:val="hybridMultilevel"/>
    <w:tmpl w:val="B9EAD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223301">
    <w:abstractNumId w:val="5"/>
  </w:num>
  <w:num w:numId="2" w16cid:durableId="2041006512">
    <w:abstractNumId w:val="0"/>
  </w:num>
  <w:num w:numId="3" w16cid:durableId="1082410822">
    <w:abstractNumId w:val="6"/>
  </w:num>
  <w:num w:numId="4" w16cid:durableId="1497838576">
    <w:abstractNumId w:val="9"/>
  </w:num>
  <w:num w:numId="5" w16cid:durableId="1011639421">
    <w:abstractNumId w:val="4"/>
  </w:num>
  <w:num w:numId="6" w16cid:durableId="127936302">
    <w:abstractNumId w:val="10"/>
  </w:num>
  <w:num w:numId="7" w16cid:durableId="1399016476">
    <w:abstractNumId w:val="3"/>
  </w:num>
  <w:num w:numId="8" w16cid:durableId="1928689572">
    <w:abstractNumId w:val="13"/>
  </w:num>
  <w:num w:numId="9" w16cid:durableId="1741319770">
    <w:abstractNumId w:val="11"/>
  </w:num>
  <w:num w:numId="10" w16cid:durableId="1131705450">
    <w:abstractNumId w:val="1"/>
  </w:num>
  <w:num w:numId="11" w16cid:durableId="421222008">
    <w:abstractNumId w:val="8"/>
  </w:num>
  <w:num w:numId="12" w16cid:durableId="1716002977">
    <w:abstractNumId w:val="12"/>
  </w:num>
  <w:num w:numId="13" w16cid:durableId="2060088580">
    <w:abstractNumId w:val="2"/>
  </w:num>
  <w:num w:numId="14" w16cid:durableId="1725179963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C65"/>
    <w:rsid w:val="000003AD"/>
    <w:rsid w:val="00001ADE"/>
    <w:rsid w:val="000022B8"/>
    <w:rsid w:val="0000250F"/>
    <w:rsid w:val="00003746"/>
    <w:rsid w:val="00005138"/>
    <w:rsid w:val="00006002"/>
    <w:rsid w:val="00007744"/>
    <w:rsid w:val="0001161F"/>
    <w:rsid w:val="00012E64"/>
    <w:rsid w:val="0001525E"/>
    <w:rsid w:val="000157FA"/>
    <w:rsid w:val="0001677A"/>
    <w:rsid w:val="0001763A"/>
    <w:rsid w:val="00017785"/>
    <w:rsid w:val="00017E28"/>
    <w:rsid w:val="00020097"/>
    <w:rsid w:val="00020F32"/>
    <w:rsid w:val="00020F76"/>
    <w:rsid w:val="00021758"/>
    <w:rsid w:val="00024488"/>
    <w:rsid w:val="00025EB1"/>
    <w:rsid w:val="00026118"/>
    <w:rsid w:val="0002695D"/>
    <w:rsid w:val="0003141D"/>
    <w:rsid w:val="00034333"/>
    <w:rsid w:val="00034598"/>
    <w:rsid w:val="00035E40"/>
    <w:rsid w:val="000370A5"/>
    <w:rsid w:val="000405D3"/>
    <w:rsid w:val="00040E2D"/>
    <w:rsid w:val="00041279"/>
    <w:rsid w:val="00045B99"/>
    <w:rsid w:val="00045D4D"/>
    <w:rsid w:val="00046C41"/>
    <w:rsid w:val="0005044E"/>
    <w:rsid w:val="00052266"/>
    <w:rsid w:val="00052770"/>
    <w:rsid w:val="0005444B"/>
    <w:rsid w:val="00056AE2"/>
    <w:rsid w:val="000635A1"/>
    <w:rsid w:val="000702EC"/>
    <w:rsid w:val="00070E30"/>
    <w:rsid w:val="00071C39"/>
    <w:rsid w:val="00073982"/>
    <w:rsid w:val="000756B5"/>
    <w:rsid w:val="0007670A"/>
    <w:rsid w:val="00077607"/>
    <w:rsid w:val="00077B76"/>
    <w:rsid w:val="00080A19"/>
    <w:rsid w:val="00080C2C"/>
    <w:rsid w:val="0008200D"/>
    <w:rsid w:val="00082EA6"/>
    <w:rsid w:val="00083827"/>
    <w:rsid w:val="00084A84"/>
    <w:rsid w:val="00092FF1"/>
    <w:rsid w:val="00094F8C"/>
    <w:rsid w:val="00095BE4"/>
    <w:rsid w:val="0009652A"/>
    <w:rsid w:val="00097BBB"/>
    <w:rsid w:val="000A0588"/>
    <w:rsid w:val="000A0927"/>
    <w:rsid w:val="000A0B66"/>
    <w:rsid w:val="000A15A4"/>
    <w:rsid w:val="000A204B"/>
    <w:rsid w:val="000A2DD7"/>
    <w:rsid w:val="000A2E53"/>
    <w:rsid w:val="000A6494"/>
    <w:rsid w:val="000A7894"/>
    <w:rsid w:val="000B1AD5"/>
    <w:rsid w:val="000B26D4"/>
    <w:rsid w:val="000B5B75"/>
    <w:rsid w:val="000B73A5"/>
    <w:rsid w:val="000C1062"/>
    <w:rsid w:val="000C2DC3"/>
    <w:rsid w:val="000C5B2E"/>
    <w:rsid w:val="000C6FC5"/>
    <w:rsid w:val="000D1724"/>
    <w:rsid w:val="000D19D4"/>
    <w:rsid w:val="000D3733"/>
    <w:rsid w:val="000D427B"/>
    <w:rsid w:val="000E149E"/>
    <w:rsid w:val="000E247F"/>
    <w:rsid w:val="000E33DA"/>
    <w:rsid w:val="000E6CDF"/>
    <w:rsid w:val="000F1A24"/>
    <w:rsid w:val="000F60F9"/>
    <w:rsid w:val="000F6F0D"/>
    <w:rsid w:val="000F6FDF"/>
    <w:rsid w:val="00101A23"/>
    <w:rsid w:val="001040A8"/>
    <w:rsid w:val="001061A5"/>
    <w:rsid w:val="00107131"/>
    <w:rsid w:val="001073A4"/>
    <w:rsid w:val="001103A3"/>
    <w:rsid w:val="00112243"/>
    <w:rsid w:val="00116021"/>
    <w:rsid w:val="001163FA"/>
    <w:rsid w:val="00120386"/>
    <w:rsid w:val="001204D6"/>
    <w:rsid w:val="00120AD6"/>
    <w:rsid w:val="00120D65"/>
    <w:rsid w:val="00122B21"/>
    <w:rsid w:val="0012396E"/>
    <w:rsid w:val="001263EE"/>
    <w:rsid w:val="00126968"/>
    <w:rsid w:val="00133019"/>
    <w:rsid w:val="00133175"/>
    <w:rsid w:val="001332DA"/>
    <w:rsid w:val="00134F73"/>
    <w:rsid w:val="0013624A"/>
    <w:rsid w:val="00136F3D"/>
    <w:rsid w:val="0014472B"/>
    <w:rsid w:val="00147B62"/>
    <w:rsid w:val="00147E03"/>
    <w:rsid w:val="00150210"/>
    <w:rsid w:val="00150A88"/>
    <w:rsid w:val="00151097"/>
    <w:rsid w:val="00151D61"/>
    <w:rsid w:val="00153825"/>
    <w:rsid w:val="0015561B"/>
    <w:rsid w:val="00156898"/>
    <w:rsid w:val="00157E2F"/>
    <w:rsid w:val="001610AC"/>
    <w:rsid w:val="001614D0"/>
    <w:rsid w:val="00162348"/>
    <w:rsid w:val="001626BD"/>
    <w:rsid w:val="00163E1E"/>
    <w:rsid w:val="00165B39"/>
    <w:rsid w:val="00167444"/>
    <w:rsid w:val="00171734"/>
    <w:rsid w:val="00172C43"/>
    <w:rsid w:val="00172EFA"/>
    <w:rsid w:val="0017472F"/>
    <w:rsid w:val="00174788"/>
    <w:rsid w:val="00176826"/>
    <w:rsid w:val="001769D2"/>
    <w:rsid w:val="00176DB5"/>
    <w:rsid w:val="001777AE"/>
    <w:rsid w:val="0018098F"/>
    <w:rsid w:val="001817BF"/>
    <w:rsid w:val="00181A18"/>
    <w:rsid w:val="00187A82"/>
    <w:rsid w:val="001909CF"/>
    <w:rsid w:val="00192ECD"/>
    <w:rsid w:val="001931C0"/>
    <w:rsid w:val="00193AC8"/>
    <w:rsid w:val="00195E8F"/>
    <w:rsid w:val="00196A34"/>
    <w:rsid w:val="00197EC5"/>
    <w:rsid w:val="001A108A"/>
    <w:rsid w:val="001A14E8"/>
    <w:rsid w:val="001A1923"/>
    <w:rsid w:val="001A2CA1"/>
    <w:rsid w:val="001A4997"/>
    <w:rsid w:val="001A49F2"/>
    <w:rsid w:val="001A4D58"/>
    <w:rsid w:val="001A54B0"/>
    <w:rsid w:val="001A61DB"/>
    <w:rsid w:val="001A669E"/>
    <w:rsid w:val="001B05C6"/>
    <w:rsid w:val="001B2FFB"/>
    <w:rsid w:val="001B3F3B"/>
    <w:rsid w:val="001B4292"/>
    <w:rsid w:val="001C1B6F"/>
    <w:rsid w:val="001C2856"/>
    <w:rsid w:val="001C3D01"/>
    <w:rsid w:val="001C4084"/>
    <w:rsid w:val="001C4581"/>
    <w:rsid w:val="001C45E4"/>
    <w:rsid w:val="001C6AC6"/>
    <w:rsid w:val="001C6F44"/>
    <w:rsid w:val="001C76DB"/>
    <w:rsid w:val="001D050C"/>
    <w:rsid w:val="001D1D3B"/>
    <w:rsid w:val="001D26A9"/>
    <w:rsid w:val="001D607F"/>
    <w:rsid w:val="001E0408"/>
    <w:rsid w:val="001E087C"/>
    <w:rsid w:val="001E0883"/>
    <w:rsid w:val="001E1349"/>
    <w:rsid w:val="001E16B0"/>
    <w:rsid w:val="001E2007"/>
    <w:rsid w:val="001E4316"/>
    <w:rsid w:val="001E5CAD"/>
    <w:rsid w:val="001E66D6"/>
    <w:rsid w:val="001F0051"/>
    <w:rsid w:val="001F27F5"/>
    <w:rsid w:val="001F287A"/>
    <w:rsid w:val="001F3EB4"/>
    <w:rsid w:val="001F5A59"/>
    <w:rsid w:val="00200C2E"/>
    <w:rsid w:val="002031A6"/>
    <w:rsid w:val="002053D7"/>
    <w:rsid w:val="00205D2F"/>
    <w:rsid w:val="002069CF"/>
    <w:rsid w:val="002071DD"/>
    <w:rsid w:val="002121E4"/>
    <w:rsid w:val="00213272"/>
    <w:rsid w:val="00216C62"/>
    <w:rsid w:val="0021711B"/>
    <w:rsid w:val="002176CC"/>
    <w:rsid w:val="00217929"/>
    <w:rsid w:val="002179EA"/>
    <w:rsid w:val="00221203"/>
    <w:rsid w:val="00221397"/>
    <w:rsid w:val="00222436"/>
    <w:rsid w:val="002266A4"/>
    <w:rsid w:val="00226ECC"/>
    <w:rsid w:val="0023503B"/>
    <w:rsid w:val="00236450"/>
    <w:rsid w:val="0023699D"/>
    <w:rsid w:val="00240C9D"/>
    <w:rsid w:val="002418E8"/>
    <w:rsid w:val="002428CD"/>
    <w:rsid w:val="00243392"/>
    <w:rsid w:val="00243ADB"/>
    <w:rsid w:val="002444BA"/>
    <w:rsid w:val="002459FF"/>
    <w:rsid w:val="00246279"/>
    <w:rsid w:val="002471F1"/>
    <w:rsid w:val="00250A80"/>
    <w:rsid w:val="002577D6"/>
    <w:rsid w:val="00261981"/>
    <w:rsid w:val="0026624D"/>
    <w:rsid w:val="00272058"/>
    <w:rsid w:val="00275C9B"/>
    <w:rsid w:val="00276543"/>
    <w:rsid w:val="00277679"/>
    <w:rsid w:val="002803E4"/>
    <w:rsid w:val="00280965"/>
    <w:rsid w:val="00280AB1"/>
    <w:rsid w:val="00281785"/>
    <w:rsid w:val="00282605"/>
    <w:rsid w:val="00283A98"/>
    <w:rsid w:val="00285411"/>
    <w:rsid w:val="00287BE8"/>
    <w:rsid w:val="00290E0A"/>
    <w:rsid w:val="0029516D"/>
    <w:rsid w:val="00295528"/>
    <w:rsid w:val="00296C3B"/>
    <w:rsid w:val="002A0C66"/>
    <w:rsid w:val="002A3178"/>
    <w:rsid w:val="002A3658"/>
    <w:rsid w:val="002A412A"/>
    <w:rsid w:val="002A47C0"/>
    <w:rsid w:val="002A6B2C"/>
    <w:rsid w:val="002A7912"/>
    <w:rsid w:val="002B074A"/>
    <w:rsid w:val="002B25E3"/>
    <w:rsid w:val="002B261C"/>
    <w:rsid w:val="002B4EBA"/>
    <w:rsid w:val="002B61E6"/>
    <w:rsid w:val="002B7A37"/>
    <w:rsid w:val="002C0FFB"/>
    <w:rsid w:val="002C142A"/>
    <w:rsid w:val="002C14D8"/>
    <w:rsid w:val="002C1B8A"/>
    <w:rsid w:val="002C7421"/>
    <w:rsid w:val="002D3902"/>
    <w:rsid w:val="002D3DA7"/>
    <w:rsid w:val="002D3FCB"/>
    <w:rsid w:val="002D4CB5"/>
    <w:rsid w:val="002D5BEA"/>
    <w:rsid w:val="002D638C"/>
    <w:rsid w:val="002E4C91"/>
    <w:rsid w:val="002E6322"/>
    <w:rsid w:val="002F193B"/>
    <w:rsid w:val="002F1C16"/>
    <w:rsid w:val="002F30E4"/>
    <w:rsid w:val="002F3346"/>
    <w:rsid w:val="002F3556"/>
    <w:rsid w:val="002F3E8F"/>
    <w:rsid w:val="00303B79"/>
    <w:rsid w:val="00304175"/>
    <w:rsid w:val="00305504"/>
    <w:rsid w:val="00307519"/>
    <w:rsid w:val="00311DB3"/>
    <w:rsid w:val="003179D5"/>
    <w:rsid w:val="00321FB7"/>
    <w:rsid w:val="00323030"/>
    <w:rsid w:val="0032480D"/>
    <w:rsid w:val="0032588F"/>
    <w:rsid w:val="003261B0"/>
    <w:rsid w:val="0032691E"/>
    <w:rsid w:val="00330D17"/>
    <w:rsid w:val="00332ADA"/>
    <w:rsid w:val="00332E68"/>
    <w:rsid w:val="0033408B"/>
    <w:rsid w:val="00340FD4"/>
    <w:rsid w:val="00343CAF"/>
    <w:rsid w:val="00344FF4"/>
    <w:rsid w:val="00345238"/>
    <w:rsid w:val="00354515"/>
    <w:rsid w:val="00356C71"/>
    <w:rsid w:val="00356C78"/>
    <w:rsid w:val="00357915"/>
    <w:rsid w:val="003625C8"/>
    <w:rsid w:val="00364003"/>
    <w:rsid w:val="003653A9"/>
    <w:rsid w:val="00366F91"/>
    <w:rsid w:val="00372FF3"/>
    <w:rsid w:val="003748A4"/>
    <w:rsid w:val="00374C38"/>
    <w:rsid w:val="00375B26"/>
    <w:rsid w:val="003806CD"/>
    <w:rsid w:val="00383AE6"/>
    <w:rsid w:val="00387089"/>
    <w:rsid w:val="003931BF"/>
    <w:rsid w:val="00393A78"/>
    <w:rsid w:val="003948BA"/>
    <w:rsid w:val="003A2AC6"/>
    <w:rsid w:val="003A4505"/>
    <w:rsid w:val="003A6882"/>
    <w:rsid w:val="003B0C7C"/>
    <w:rsid w:val="003B27ED"/>
    <w:rsid w:val="003B3A6A"/>
    <w:rsid w:val="003B4135"/>
    <w:rsid w:val="003B4F17"/>
    <w:rsid w:val="003B529F"/>
    <w:rsid w:val="003B6461"/>
    <w:rsid w:val="003B722F"/>
    <w:rsid w:val="003B73C9"/>
    <w:rsid w:val="003C011A"/>
    <w:rsid w:val="003C05A2"/>
    <w:rsid w:val="003C14A3"/>
    <w:rsid w:val="003C4575"/>
    <w:rsid w:val="003C48D2"/>
    <w:rsid w:val="003C4B11"/>
    <w:rsid w:val="003C6143"/>
    <w:rsid w:val="003C6189"/>
    <w:rsid w:val="003C6A44"/>
    <w:rsid w:val="003D078E"/>
    <w:rsid w:val="003D09BA"/>
    <w:rsid w:val="003D1346"/>
    <w:rsid w:val="003D2268"/>
    <w:rsid w:val="003D3B79"/>
    <w:rsid w:val="003D55E8"/>
    <w:rsid w:val="003D696E"/>
    <w:rsid w:val="003E216B"/>
    <w:rsid w:val="003E3ED8"/>
    <w:rsid w:val="003E44DC"/>
    <w:rsid w:val="003E4A4A"/>
    <w:rsid w:val="003E5A11"/>
    <w:rsid w:val="003E6A11"/>
    <w:rsid w:val="003E6B66"/>
    <w:rsid w:val="003F0451"/>
    <w:rsid w:val="003F3D98"/>
    <w:rsid w:val="003F4593"/>
    <w:rsid w:val="003F5015"/>
    <w:rsid w:val="003F52C4"/>
    <w:rsid w:val="003F52D0"/>
    <w:rsid w:val="003F5905"/>
    <w:rsid w:val="003F59C5"/>
    <w:rsid w:val="003F7D89"/>
    <w:rsid w:val="004028EF"/>
    <w:rsid w:val="00402947"/>
    <w:rsid w:val="004038D1"/>
    <w:rsid w:val="004061A7"/>
    <w:rsid w:val="004067F2"/>
    <w:rsid w:val="00406FF9"/>
    <w:rsid w:val="00407889"/>
    <w:rsid w:val="004104C7"/>
    <w:rsid w:val="00413349"/>
    <w:rsid w:val="00414461"/>
    <w:rsid w:val="00415D89"/>
    <w:rsid w:val="00416A16"/>
    <w:rsid w:val="00416ADC"/>
    <w:rsid w:val="00417B71"/>
    <w:rsid w:val="00417E9E"/>
    <w:rsid w:val="00420CFA"/>
    <w:rsid w:val="00421990"/>
    <w:rsid w:val="0042235F"/>
    <w:rsid w:val="004251D8"/>
    <w:rsid w:val="004255A3"/>
    <w:rsid w:val="00426490"/>
    <w:rsid w:val="00427206"/>
    <w:rsid w:val="0043028A"/>
    <w:rsid w:val="00430844"/>
    <w:rsid w:val="00430E58"/>
    <w:rsid w:val="0043408F"/>
    <w:rsid w:val="004362CB"/>
    <w:rsid w:val="00437267"/>
    <w:rsid w:val="00437DE1"/>
    <w:rsid w:val="004449A0"/>
    <w:rsid w:val="004452D1"/>
    <w:rsid w:val="0044734F"/>
    <w:rsid w:val="00447559"/>
    <w:rsid w:val="00447DD1"/>
    <w:rsid w:val="00452021"/>
    <w:rsid w:val="00452ABD"/>
    <w:rsid w:val="00454141"/>
    <w:rsid w:val="0045464C"/>
    <w:rsid w:val="004546CA"/>
    <w:rsid w:val="00456F52"/>
    <w:rsid w:val="00460C9B"/>
    <w:rsid w:val="00461876"/>
    <w:rsid w:val="00464318"/>
    <w:rsid w:val="0046762B"/>
    <w:rsid w:val="00467AAD"/>
    <w:rsid w:val="0047008B"/>
    <w:rsid w:val="004706E5"/>
    <w:rsid w:val="00470EBD"/>
    <w:rsid w:val="00473571"/>
    <w:rsid w:val="0047471E"/>
    <w:rsid w:val="004761D3"/>
    <w:rsid w:val="00476A2E"/>
    <w:rsid w:val="004779CB"/>
    <w:rsid w:val="004818A5"/>
    <w:rsid w:val="0048276F"/>
    <w:rsid w:val="00482991"/>
    <w:rsid w:val="0048360D"/>
    <w:rsid w:val="00483B73"/>
    <w:rsid w:val="004861E2"/>
    <w:rsid w:val="004920FD"/>
    <w:rsid w:val="0049324C"/>
    <w:rsid w:val="004942F1"/>
    <w:rsid w:val="00496148"/>
    <w:rsid w:val="00496FAA"/>
    <w:rsid w:val="004A1781"/>
    <w:rsid w:val="004A203C"/>
    <w:rsid w:val="004A29CA"/>
    <w:rsid w:val="004A56D9"/>
    <w:rsid w:val="004B0549"/>
    <w:rsid w:val="004B57C2"/>
    <w:rsid w:val="004B6CA2"/>
    <w:rsid w:val="004C0CC4"/>
    <w:rsid w:val="004C0D80"/>
    <w:rsid w:val="004C0FED"/>
    <w:rsid w:val="004C17B7"/>
    <w:rsid w:val="004C3328"/>
    <w:rsid w:val="004C372C"/>
    <w:rsid w:val="004C56DE"/>
    <w:rsid w:val="004C6F3C"/>
    <w:rsid w:val="004D0A67"/>
    <w:rsid w:val="004D145D"/>
    <w:rsid w:val="004D229D"/>
    <w:rsid w:val="004D3561"/>
    <w:rsid w:val="004D3F4B"/>
    <w:rsid w:val="004D4091"/>
    <w:rsid w:val="004E0E45"/>
    <w:rsid w:val="004E1707"/>
    <w:rsid w:val="004E19CE"/>
    <w:rsid w:val="004E1ECA"/>
    <w:rsid w:val="004E285A"/>
    <w:rsid w:val="004E2C2E"/>
    <w:rsid w:val="004E3195"/>
    <w:rsid w:val="004E36C6"/>
    <w:rsid w:val="004E3DF0"/>
    <w:rsid w:val="004E5F43"/>
    <w:rsid w:val="004E6BED"/>
    <w:rsid w:val="004F099B"/>
    <w:rsid w:val="004F12AD"/>
    <w:rsid w:val="004F1A5F"/>
    <w:rsid w:val="004F37B9"/>
    <w:rsid w:val="004F3964"/>
    <w:rsid w:val="004F4409"/>
    <w:rsid w:val="004F4771"/>
    <w:rsid w:val="004F4F7E"/>
    <w:rsid w:val="004F511E"/>
    <w:rsid w:val="004F6376"/>
    <w:rsid w:val="00502944"/>
    <w:rsid w:val="005041B5"/>
    <w:rsid w:val="00511D5A"/>
    <w:rsid w:val="00512CB9"/>
    <w:rsid w:val="00513BF9"/>
    <w:rsid w:val="00515C82"/>
    <w:rsid w:val="005166AE"/>
    <w:rsid w:val="00517E2F"/>
    <w:rsid w:val="00521A16"/>
    <w:rsid w:val="005240CB"/>
    <w:rsid w:val="0052425B"/>
    <w:rsid w:val="00530DE7"/>
    <w:rsid w:val="00532668"/>
    <w:rsid w:val="00532D19"/>
    <w:rsid w:val="00533E25"/>
    <w:rsid w:val="005350FF"/>
    <w:rsid w:val="005366EE"/>
    <w:rsid w:val="00537707"/>
    <w:rsid w:val="005404F4"/>
    <w:rsid w:val="00540772"/>
    <w:rsid w:val="005434A2"/>
    <w:rsid w:val="00550632"/>
    <w:rsid w:val="005522EA"/>
    <w:rsid w:val="005543A9"/>
    <w:rsid w:val="00556453"/>
    <w:rsid w:val="005603B5"/>
    <w:rsid w:val="005609EB"/>
    <w:rsid w:val="0056149C"/>
    <w:rsid w:val="00561956"/>
    <w:rsid w:val="0056391D"/>
    <w:rsid w:val="00563988"/>
    <w:rsid w:val="005671D3"/>
    <w:rsid w:val="00570524"/>
    <w:rsid w:val="00573E83"/>
    <w:rsid w:val="005758F5"/>
    <w:rsid w:val="00576CD9"/>
    <w:rsid w:val="005802E7"/>
    <w:rsid w:val="0058056F"/>
    <w:rsid w:val="00580C99"/>
    <w:rsid w:val="005816A6"/>
    <w:rsid w:val="0058343D"/>
    <w:rsid w:val="005834C8"/>
    <w:rsid w:val="00585C80"/>
    <w:rsid w:val="0058721A"/>
    <w:rsid w:val="00591FEB"/>
    <w:rsid w:val="00593C77"/>
    <w:rsid w:val="00595518"/>
    <w:rsid w:val="00597E51"/>
    <w:rsid w:val="005B2F6B"/>
    <w:rsid w:val="005B3EDC"/>
    <w:rsid w:val="005B49D5"/>
    <w:rsid w:val="005B4E89"/>
    <w:rsid w:val="005B6670"/>
    <w:rsid w:val="005B6DDF"/>
    <w:rsid w:val="005B7BDE"/>
    <w:rsid w:val="005C3F88"/>
    <w:rsid w:val="005C422E"/>
    <w:rsid w:val="005D0475"/>
    <w:rsid w:val="005D426C"/>
    <w:rsid w:val="005D48BD"/>
    <w:rsid w:val="005D5CB6"/>
    <w:rsid w:val="005D7CFC"/>
    <w:rsid w:val="005E139B"/>
    <w:rsid w:val="005E1FBF"/>
    <w:rsid w:val="005E3790"/>
    <w:rsid w:val="005E3DCC"/>
    <w:rsid w:val="005E3E92"/>
    <w:rsid w:val="005E6419"/>
    <w:rsid w:val="005E7065"/>
    <w:rsid w:val="005F3B61"/>
    <w:rsid w:val="005F56C6"/>
    <w:rsid w:val="005F6999"/>
    <w:rsid w:val="005F6E50"/>
    <w:rsid w:val="00600B25"/>
    <w:rsid w:val="00601180"/>
    <w:rsid w:val="006011EF"/>
    <w:rsid w:val="00603C0F"/>
    <w:rsid w:val="00604D63"/>
    <w:rsid w:val="00606038"/>
    <w:rsid w:val="00606330"/>
    <w:rsid w:val="0060705F"/>
    <w:rsid w:val="006118C7"/>
    <w:rsid w:val="00616B60"/>
    <w:rsid w:val="00616F52"/>
    <w:rsid w:val="0062028E"/>
    <w:rsid w:val="00622462"/>
    <w:rsid w:val="00622C7B"/>
    <w:rsid w:val="006251C2"/>
    <w:rsid w:val="006259D8"/>
    <w:rsid w:val="006261AA"/>
    <w:rsid w:val="00626751"/>
    <w:rsid w:val="0062715D"/>
    <w:rsid w:val="006272BC"/>
    <w:rsid w:val="006314A9"/>
    <w:rsid w:val="00632C98"/>
    <w:rsid w:val="0063402B"/>
    <w:rsid w:val="006349CA"/>
    <w:rsid w:val="00640764"/>
    <w:rsid w:val="00640AF2"/>
    <w:rsid w:val="00640C59"/>
    <w:rsid w:val="00641B01"/>
    <w:rsid w:val="00641C80"/>
    <w:rsid w:val="00642C8B"/>
    <w:rsid w:val="006453F4"/>
    <w:rsid w:val="0065182F"/>
    <w:rsid w:val="00653293"/>
    <w:rsid w:val="00655142"/>
    <w:rsid w:val="00655D02"/>
    <w:rsid w:val="00656F5E"/>
    <w:rsid w:val="006628B7"/>
    <w:rsid w:val="00662948"/>
    <w:rsid w:val="0066424D"/>
    <w:rsid w:val="00664CD6"/>
    <w:rsid w:val="00665C1B"/>
    <w:rsid w:val="00667B29"/>
    <w:rsid w:val="006723AD"/>
    <w:rsid w:val="006741CA"/>
    <w:rsid w:val="0067430F"/>
    <w:rsid w:val="00674362"/>
    <w:rsid w:val="006744C8"/>
    <w:rsid w:val="00684F57"/>
    <w:rsid w:val="00685F2D"/>
    <w:rsid w:val="006918E4"/>
    <w:rsid w:val="00693210"/>
    <w:rsid w:val="006967B1"/>
    <w:rsid w:val="00696F72"/>
    <w:rsid w:val="006977ED"/>
    <w:rsid w:val="006A126E"/>
    <w:rsid w:val="006A14EC"/>
    <w:rsid w:val="006A27C0"/>
    <w:rsid w:val="006A3F46"/>
    <w:rsid w:val="006A537B"/>
    <w:rsid w:val="006A678B"/>
    <w:rsid w:val="006A74D5"/>
    <w:rsid w:val="006A7883"/>
    <w:rsid w:val="006A7CCB"/>
    <w:rsid w:val="006B0E3D"/>
    <w:rsid w:val="006B57DC"/>
    <w:rsid w:val="006B5F5F"/>
    <w:rsid w:val="006C12B7"/>
    <w:rsid w:val="006C2D36"/>
    <w:rsid w:val="006C2FA7"/>
    <w:rsid w:val="006C3414"/>
    <w:rsid w:val="006C4795"/>
    <w:rsid w:val="006C54E3"/>
    <w:rsid w:val="006C5F34"/>
    <w:rsid w:val="006C6AC1"/>
    <w:rsid w:val="006C77FD"/>
    <w:rsid w:val="006C7F23"/>
    <w:rsid w:val="006D1960"/>
    <w:rsid w:val="006D1CFD"/>
    <w:rsid w:val="006D31E3"/>
    <w:rsid w:val="006D3DBF"/>
    <w:rsid w:val="006E0BE5"/>
    <w:rsid w:val="006E3787"/>
    <w:rsid w:val="006E4194"/>
    <w:rsid w:val="006E4448"/>
    <w:rsid w:val="006E4BCD"/>
    <w:rsid w:val="006F25F8"/>
    <w:rsid w:val="006F38BC"/>
    <w:rsid w:val="006F3A47"/>
    <w:rsid w:val="006F6C6B"/>
    <w:rsid w:val="0071062D"/>
    <w:rsid w:val="00714039"/>
    <w:rsid w:val="0072143F"/>
    <w:rsid w:val="0072148F"/>
    <w:rsid w:val="00723FAF"/>
    <w:rsid w:val="0072542C"/>
    <w:rsid w:val="007260E0"/>
    <w:rsid w:val="00732A26"/>
    <w:rsid w:val="00736EAD"/>
    <w:rsid w:val="007377C8"/>
    <w:rsid w:val="0074715C"/>
    <w:rsid w:val="00747C1B"/>
    <w:rsid w:val="00747DA4"/>
    <w:rsid w:val="00750871"/>
    <w:rsid w:val="00751D33"/>
    <w:rsid w:val="007530C2"/>
    <w:rsid w:val="007566CB"/>
    <w:rsid w:val="00756ADF"/>
    <w:rsid w:val="00756B41"/>
    <w:rsid w:val="00757A86"/>
    <w:rsid w:val="00757C1E"/>
    <w:rsid w:val="00757FCB"/>
    <w:rsid w:val="007603E0"/>
    <w:rsid w:val="00761325"/>
    <w:rsid w:val="00761554"/>
    <w:rsid w:val="00766905"/>
    <w:rsid w:val="0076725C"/>
    <w:rsid w:val="007713E4"/>
    <w:rsid w:val="007714EB"/>
    <w:rsid w:val="00772289"/>
    <w:rsid w:val="00774E80"/>
    <w:rsid w:val="00777F4F"/>
    <w:rsid w:val="00780131"/>
    <w:rsid w:val="007818C8"/>
    <w:rsid w:val="00781F43"/>
    <w:rsid w:val="007839C5"/>
    <w:rsid w:val="00784D22"/>
    <w:rsid w:val="00785079"/>
    <w:rsid w:val="00787658"/>
    <w:rsid w:val="007904D4"/>
    <w:rsid w:val="00790F92"/>
    <w:rsid w:val="00791B34"/>
    <w:rsid w:val="00792512"/>
    <w:rsid w:val="007951C5"/>
    <w:rsid w:val="00795B58"/>
    <w:rsid w:val="007A3482"/>
    <w:rsid w:val="007A5F26"/>
    <w:rsid w:val="007A609B"/>
    <w:rsid w:val="007A6694"/>
    <w:rsid w:val="007B3456"/>
    <w:rsid w:val="007B3FF5"/>
    <w:rsid w:val="007B4038"/>
    <w:rsid w:val="007B528F"/>
    <w:rsid w:val="007B5FE6"/>
    <w:rsid w:val="007B7091"/>
    <w:rsid w:val="007B7172"/>
    <w:rsid w:val="007C02F7"/>
    <w:rsid w:val="007C0D04"/>
    <w:rsid w:val="007C602F"/>
    <w:rsid w:val="007C611B"/>
    <w:rsid w:val="007C6342"/>
    <w:rsid w:val="007C6A84"/>
    <w:rsid w:val="007C7F90"/>
    <w:rsid w:val="007D006B"/>
    <w:rsid w:val="007D00CB"/>
    <w:rsid w:val="007D1503"/>
    <w:rsid w:val="007D1B01"/>
    <w:rsid w:val="007D3E2D"/>
    <w:rsid w:val="007D517F"/>
    <w:rsid w:val="007D647C"/>
    <w:rsid w:val="007E0E7E"/>
    <w:rsid w:val="007E1FD3"/>
    <w:rsid w:val="007E2FAA"/>
    <w:rsid w:val="007E3F03"/>
    <w:rsid w:val="007E5256"/>
    <w:rsid w:val="007E5A6C"/>
    <w:rsid w:val="007E700B"/>
    <w:rsid w:val="007F28D5"/>
    <w:rsid w:val="007F2FE0"/>
    <w:rsid w:val="007F46DE"/>
    <w:rsid w:val="007F6142"/>
    <w:rsid w:val="00804541"/>
    <w:rsid w:val="00804F90"/>
    <w:rsid w:val="00806D45"/>
    <w:rsid w:val="008075F9"/>
    <w:rsid w:val="0080763F"/>
    <w:rsid w:val="00813156"/>
    <w:rsid w:val="00815E77"/>
    <w:rsid w:val="00816058"/>
    <w:rsid w:val="008177DC"/>
    <w:rsid w:val="00820A48"/>
    <w:rsid w:val="00821E9F"/>
    <w:rsid w:val="00825EEB"/>
    <w:rsid w:val="00825FA0"/>
    <w:rsid w:val="00831F13"/>
    <w:rsid w:val="00832F5E"/>
    <w:rsid w:val="008367B5"/>
    <w:rsid w:val="00843248"/>
    <w:rsid w:val="008432D0"/>
    <w:rsid w:val="008446FF"/>
    <w:rsid w:val="00844DED"/>
    <w:rsid w:val="0084690F"/>
    <w:rsid w:val="00847568"/>
    <w:rsid w:val="00850719"/>
    <w:rsid w:val="00850D5E"/>
    <w:rsid w:val="0085440C"/>
    <w:rsid w:val="00854D0C"/>
    <w:rsid w:val="00855B71"/>
    <w:rsid w:val="00857926"/>
    <w:rsid w:val="0086044F"/>
    <w:rsid w:val="00860D53"/>
    <w:rsid w:val="00861ECF"/>
    <w:rsid w:val="00862C37"/>
    <w:rsid w:val="00862FC9"/>
    <w:rsid w:val="008632FF"/>
    <w:rsid w:val="00865047"/>
    <w:rsid w:val="00865DB9"/>
    <w:rsid w:val="00870502"/>
    <w:rsid w:val="00872070"/>
    <w:rsid w:val="0087498E"/>
    <w:rsid w:val="00875868"/>
    <w:rsid w:val="00875E32"/>
    <w:rsid w:val="00877D42"/>
    <w:rsid w:val="00881BDA"/>
    <w:rsid w:val="00884533"/>
    <w:rsid w:val="00887980"/>
    <w:rsid w:val="00892650"/>
    <w:rsid w:val="0089360B"/>
    <w:rsid w:val="008948BF"/>
    <w:rsid w:val="00894A2E"/>
    <w:rsid w:val="00895162"/>
    <w:rsid w:val="0089684C"/>
    <w:rsid w:val="00896E77"/>
    <w:rsid w:val="008A12EE"/>
    <w:rsid w:val="008A14A4"/>
    <w:rsid w:val="008A22CC"/>
    <w:rsid w:val="008A23D1"/>
    <w:rsid w:val="008A2EEC"/>
    <w:rsid w:val="008A4446"/>
    <w:rsid w:val="008B10AE"/>
    <w:rsid w:val="008B52CE"/>
    <w:rsid w:val="008B6BCF"/>
    <w:rsid w:val="008B72D4"/>
    <w:rsid w:val="008C101F"/>
    <w:rsid w:val="008C146B"/>
    <w:rsid w:val="008C2613"/>
    <w:rsid w:val="008C315E"/>
    <w:rsid w:val="008C40A7"/>
    <w:rsid w:val="008C4C45"/>
    <w:rsid w:val="008C5AE5"/>
    <w:rsid w:val="008C7699"/>
    <w:rsid w:val="008C7A93"/>
    <w:rsid w:val="008D0E14"/>
    <w:rsid w:val="008D25DB"/>
    <w:rsid w:val="008D2D78"/>
    <w:rsid w:val="008D33B8"/>
    <w:rsid w:val="008D3DDF"/>
    <w:rsid w:val="008D492F"/>
    <w:rsid w:val="008D77D7"/>
    <w:rsid w:val="008E2470"/>
    <w:rsid w:val="008E666C"/>
    <w:rsid w:val="008E78BB"/>
    <w:rsid w:val="008F2B1E"/>
    <w:rsid w:val="008F3BA6"/>
    <w:rsid w:val="008F5C4A"/>
    <w:rsid w:val="008F7B19"/>
    <w:rsid w:val="009009DC"/>
    <w:rsid w:val="009066BA"/>
    <w:rsid w:val="0091092D"/>
    <w:rsid w:val="00911365"/>
    <w:rsid w:val="00912DD7"/>
    <w:rsid w:val="00913434"/>
    <w:rsid w:val="009156C4"/>
    <w:rsid w:val="00916279"/>
    <w:rsid w:val="0091652A"/>
    <w:rsid w:val="00920B41"/>
    <w:rsid w:val="009211A0"/>
    <w:rsid w:val="00926218"/>
    <w:rsid w:val="009264B6"/>
    <w:rsid w:val="00926EA0"/>
    <w:rsid w:val="00927378"/>
    <w:rsid w:val="00932B28"/>
    <w:rsid w:val="00934328"/>
    <w:rsid w:val="0093566C"/>
    <w:rsid w:val="00937850"/>
    <w:rsid w:val="0094210C"/>
    <w:rsid w:val="0094255A"/>
    <w:rsid w:val="009441A1"/>
    <w:rsid w:val="00947BCB"/>
    <w:rsid w:val="00955969"/>
    <w:rsid w:val="00956669"/>
    <w:rsid w:val="009573FA"/>
    <w:rsid w:val="009604E3"/>
    <w:rsid w:val="00961267"/>
    <w:rsid w:val="009625EA"/>
    <w:rsid w:val="0096692C"/>
    <w:rsid w:val="00966FB4"/>
    <w:rsid w:val="0096738E"/>
    <w:rsid w:val="00970B2C"/>
    <w:rsid w:val="009710E0"/>
    <w:rsid w:val="00971310"/>
    <w:rsid w:val="00971CA1"/>
    <w:rsid w:val="00971D22"/>
    <w:rsid w:val="00971FC3"/>
    <w:rsid w:val="009771C5"/>
    <w:rsid w:val="00985616"/>
    <w:rsid w:val="0099079E"/>
    <w:rsid w:val="00991206"/>
    <w:rsid w:val="0099136D"/>
    <w:rsid w:val="00991864"/>
    <w:rsid w:val="00991CFB"/>
    <w:rsid w:val="00992118"/>
    <w:rsid w:val="00993F59"/>
    <w:rsid w:val="0099666C"/>
    <w:rsid w:val="0099672C"/>
    <w:rsid w:val="00997803"/>
    <w:rsid w:val="009A05EF"/>
    <w:rsid w:val="009A0AF0"/>
    <w:rsid w:val="009A231A"/>
    <w:rsid w:val="009A4250"/>
    <w:rsid w:val="009A4456"/>
    <w:rsid w:val="009A6E50"/>
    <w:rsid w:val="009B1C1C"/>
    <w:rsid w:val="009B235B"/>
    <w:rsid w:val="009B32C3"/>
    <w:rsid w:val="009B37E4"/>
    <w:rsid w:val="009B5012"/>
    <w:rsid w:val="009B57F6"/>
    <w:rsid w:val="009B6A19"/>
    <w:rsid w:val="009C377F"/>
    <w:rsid w:val="009C39C4"/>
    <w:rsid w:val="009C42E9"/>
    <w:rsid w:val="009C439C"/>
    <w:rsid w:val="009C54A9"/>
    <w:rsid w:val="009C7B03"/>
    <w:rsid w:val="009D09D9"/>
    <w:rsid w:val="009D169D"/>
    <w:rsid w:val="009D4313"/>
    <w:rsid w:val="009D52CB"/>
    <w:rsid w:val="009D5BE9"/>
    <w:rsid w:val="009D661D"/>
    <w:rsid w:val="009D6630"/>
    <w:rsid w:val="009E04D6"/>
    <w:rsid w:val="009E38A9"/>
    <w:rsid w:val="009E59D9"/>
    <w:rsid w:val="009E7DA9"/>
    <w:rsid w:val="009F35C1"/>
    <w:rsid w:val="009F4771"/>
    <w:rsid w:val="009F6B0D"/>
    <w:rsid w:val="009F7E57"/>
    <w:rsid w:val="00A02BA4"/>
    <w:rsid w:val="00A03DBC"/>
    <w:rsid w:val="00A055CF"/>
    <w:rsid w:val="00A071DA"/>
    <w:rsid w:val="00A0736A"/>
    <w:rsid w:val="00A122DE"/>
    <w:rsid w:val="00A1449A"/>
    <w:rsid w:val="00A158EE"/>
    <w:rsid w:val="00A17DE3"/>
    <w:rsid w:val="00A21BB2"/>
    <w:rsid w:val="00A21E78"/>
    <w:rsid w:val="00A22191"/>
    <w:rsid w:val="00A2282E"/>
    <w:rsid w:val="00A2304E"/>
    <w:rsid w:val="00A2382C"/>
    <w:rsid w:val="00A24C58"/>
    <w:rsid w:val="00A25412"/>
    <w:rsid w:val="00A260EF"/>
    <w:rsid w:val="00A27296"/>
    <w:rsid w:val="00A2751C"/>
    <w:rsid w:val="00A27AE4"/>
    <w:rsid w:val="00A30814"/>
    <w:rsid w:val="00A30CD3"/>
    <w:rsid w:val="00A31FA8"/>
    <w:rsid w:val="00A32BBB"/>
    <w:rsid w:val="00A33BBB"/>
    <w:rsid w:val="00A349B3"/>
    <w:rsid w:val="00A34B5B"/>
    <w:rsid w:val="00A36A6B"/>
    <w:rsid w:val="00A3774D"/>
    <w:rsid w:val="00A40F07"/>
    <w:rsid w:val="00A41775"/>
    <w:rsid w:val="00A458AB"/>
    <w:rsid w:val="00A4612D"/>
    <w:rsid w:val="00A4617A"/>
    <w:rsid w:val="00A46300"/>
    <w:rsid w:val="00A50038"/>
    <w:rsid w:val="00A50832"/>
    <w:rsid w:val="00A512EA"/>
    <w:rsid w:val="00A52457"/>
    <w:rsid w:val="00A52B50"/>
    <w:rsid w:val="00A543D9"/>
    <w:rsid w:val="00A55F15"/>
    <w:rsid w:val="00A620AD"/>
    <w:rsid w:val="00A65433"/>
    <w:rsid w:val="00A65F55"/>
    <w:rsid w:val="00A676A7"/>
    <w:rsid w:val="00A67D5D"/>
    <w:rsid w:val="00A714FC"/>
    <w:rsid w:val="00A72AB0"/>
    <w:rsid w:val="00A73DEB"/>
    <w:rsid w:val="00A75DFE"/>
    <w:rsid w:val="00A76E9E"/>
    <w:rsid w:val="00A77027"/>
    <w:rsid w:val="00A776B9"/>
    <w:rsid w:val="00A81D7A"/>
    <w:rsid w:val="00A84A8B"/>
    <w:rsid w:val="00A84A93"/>
    <w:rsid w:val="00A86BEB"/>
    <w:rsid w:val="00A9593B"/>
    <w:rsid w:val="00A95B5B"/>
    <w:rsid w:val="00A971DB"/>
    <w:rsid w:val="00A97CC5"/>
    <w:rsid w:val="00AA097F"/>
    <w:rsid w:val="00AA6191"/>
    <w:rsid w:val="00AA6683"/>
    <w:rsid w:val="00AB0B3C"/>
    <w:rsid w:val="00AB1728"/>
    <w:rsid w:val="00AB46F1"/>
    <w:rsid w:val="00AB645E"/>
    <w:rsid w:val="00AB768A"/>
    <w:rsid w:val="00AC0FDD"/>
    <w:rsid w:val="00AC25D7"/>
    <w:rsid w:val="00AC61CE"/>
    <w:rsid w:val="00AD3C3F"/>
    <w:rsid w:val="00AD44E1"/>
    <w:rsid w:val="00AD6A2D"/>
    <w:rsid w:val="00AD70FA"/>
    <w:rsid w:val="00AD7AF3"/>
    <w:rsid w:val="00AD7B0A"/>
    <w:rsid w:val="00AE08E7"/>
    <w:rsid w:val="00AE0C94"/>
    <w:rsid w:val="00AE18E7"/>
    <w:rsid w:val="00AE3770"/>
    <w:rsid w:val="00AE4848"/>
    <w:rsid w:val="00AE70B5"/>
    <w:rsid w:val="00AF121C"/>
    <w:rsid w:val="00AF2205"/>
    <w:rsid w:val="00AF2D67"/>
    <w:rsid w:val="00AF2F10"/>
    <w:rsid w:val="00AF4303"/>
    <w:rsid w:val="00AF49FE"/>
    <w:rsid w:val="00AF58C7"/>
    <w:rsid w:val="00AF5D5B"/>
    <w:rsid w:val="00AF7987"/>
    <w:rsid w:val="00B04868"/>
    <w:rsid w:val="00B04EA4"/>
    <w:rsid w:val="00B10BC1"/>
    <w:rsid w:val="00B1167A"/>
    <w:rsid w:val="00B15038"/>
    <w:rsid w:val="00B15687"/>
    <w:rsid w:val="00B17053"/>
    <w:rsid w:val="00B17F20"/>
    <w:rsid w:val="00B21F00"/>
    <w:rsid w:val="00B22215"/>
    <w:rsid w:val="00B2266A"/>
    <w:rsid w:val="00B26243"/>
    <w:rsid w:val="00B262B8"/>
    <w:rsid w:val="00B27DE5"/>
    <w:rsid w:val="00B3207F"/>
    <w:rsid w:val="00B33021"/>
    <w:rsid w:val="00B3324D"/>
    <w:rsid w:val="00B34D47"/>
    <w:rsid w:val="00B34DDB"/>
    <w:rsid w:val="00B34F59"/>
    <w:rsid w:val="00B3798C"/>
    <w:rsid w:val="00B37BFF"/>
    <w:rsid w:val="00B409F7"/>
    <w:rsid w:val="00B452B5"/>
    <w:rsid w:val="00B52226"/>
    <w:rsid w:val="00B52260"/>
    <w:rsid w:val="00B56525"/>
    <w:rsid w:val="00B569AE"/>
    <w:rsid w:val="00B606CB"/>
    <w:rsid w:val="00B61560"/>
    <w:rsid w:val="00B66996"/>
    <w:rsid w:val="00B66CAF"/>
    <w:rsid w:val="00B6737E"/>
    <w:rsid w:val="00B67B2E"/>
    <w:rsid w:val="00B70245"/>
    <w:rsid w:val="00B7324E"/>
    <w:rsid w:val="00B73603"/>
    <w:rsid w:val="00B73928"/>
    <w:rsid w:val="00B74E3E"/>
    <w:rsid w:val="00B76066"/>
    <w:rsid w:val="00B76447"/>
    <w:rsid w:val="00B77078"/>
    <w:rsid w:val="00B84490"/>
    <w:rsid w:val="00B85003"/>
    <w:rsid w:val="00B85678"/>
    <w:rsid w:val="00B85A4C"/>
    <w:rsid w:val="00B90521"/>
    <w:rsid w:val="00B910BF"/>
    <w:rsid w:val="00B918CE"/>
    <w:rsid w:val="00B92D37"/>
    <w:rsid w:val="00B92EBC"/>
    <w:rsid w:val="00B93613"/>
    <w:rsid w:val="00B942BA"/>
    <w:rsid w:val="00B949DB"/>
    <w:rsid w:val="00B95BB7"/>
    <w:rsid w:val="00B96FC3"/>
    <w:rsid w:val="00BA091D"/>
    <w:rsid w:val="00BA14BF"/>
    <w:rsid w:val="00BA1DAD"/>
    <w:rsid w:val="00BA25A3"/>
    <w:rsid w:val="00BA3972"/>
    <w:rsid w:val="00BA5B2B"/>
    <w:rsid w:val="00BA5E30"/>
    <w:rsid w:val="00BA75F5"/>
    <w:rsid w:val="00BA7AB5"/>
    <w:rsid w:val="00BB4222"/>
    <w:rsid w:val="00BB4796"/>
    <w:rsid w:val="00BB5392"/>
    <w:rsid w:val="00BB5985"/>
    <w:rsid w:val="00BB627B"/>
    <w:rsid w:val="00BC2F3E"/>
    <w:rsid w:val="00BC47CC"/>
    <w:rsid w:val="00BC6DF1"/>
    <w:rsid w:val="00BC7709"/>
    <w:rsid w:val="00BD017C"/>
    <w:rsid w:val="00BD09F2"/>
    <w:rsid w:val="00BD3654"/>
    <w:rsid w:val="00BD3C2B"/>
    <w:rsid w:val="00BD5890"/>
    <w:rsid w:val="00BD6362"/>
    <w:rsid w:val="00BE07E9"/>
    <w:rsid w:val="00BE0898"/>
    <w:rsid w:val="00BE23F9"/>
    <w:rsid w:val="00BE39BD"/>
    <w:rsid w:val="00BE3E67"/>
    <w:rsid w:val="00BE421C"/>
    <w:rsid w:val="00BE5CDE"/>
    <w:rsid w:val="00BF0B7D"/>
    <w:rsid w:val="00BF0BD1"/>
    <w:rsid w:val="00BF4A4A"/>
    <w:rsid w:val="00BF5E0F"/>
    <w:rsid w:val="00BF63C2"/>
    <w:rsid w:val="00BF744A"/>
    <w:rsid w:val="00BF7783"/>
    <w:rsid w:val="00C01F9F"/>
    <w:rsid w:val="00C02AAB"/>
    <w:rsid w:val="00C03564"/>
    <w:rsid w:val="00C03B15"/>
    <w:rsid w:val="00C0476E"/>
    <w:rsid w:val="00C049E6"/>
    <w:rsid w:val="00C052A0"/>
    <w:rsid w:val="00C05CB0"/>
    <w:rsid w:val="00C073A3"/>
    <w:rsid w:val="00C11B86"/>
    <w:rsid w:val="00C12FD1"/>
    <w:rsid w:val="00C1739E"/>
    <w:rsid w:val="00C173A5"/>
    <w:rsid w:val="00C25FB2"/>
    <w:rsid w:val="00C30EDD"/>
    <w:rsid w:val="00C32EC7"/>
    <w:rsid w:val="00C3328E"/>
    <w:rsid w:val="00C34EEF"/>
    <w:rsid w:val="00C3716F"/>
    <w:rsid w:val="00C409A4"/>
    <w:rsid w:val="00C41111"/>
    <w:rsid w:val="00C41440"/>
    <w:rsid w:val="00C42BAF"/>
    <w:rsid w:val="00C42EC7"/>
    <w:rsid w:val="00C42F10"/>
    <w:rsid w:val="00C43BC1"/>
    <w:rsid w:val="00C45E50"/>
    <w:rsid w:val="00C47129"/>
    <w:rsid w:val="00C514A8"/>
    <w:rsid w:val="00C51F15"/>
    <w:rsid w:val="00C523ED"/>
    <w:rsid w:val="00C52C96"/>
    <w:rsid w:val="00C53686"/>
    <w:rsid w:val="00C5404E"/>
    <w:rsid w:val="00C57F16"/>
    <w:rsid w:val="00C613D6"/>
    <w:rsid w:val="00C622D0"/>
    <w:rsid w:val="00C7144E"/>
    <w:rsid w:val="00C71F1B"/>
    <w:rsid w:val="00C7210E"/>
    <w:rsid w:val="00C7638C"/>
    <w:rsid w:val="00C76AA4"/>
    <w:rsid w:val="00C76B80"/>
    <w:rsid w:val="00C76D46"/>
    <w:rsid w:val="00C76FDE"/>
    <w:rsid w:val="00C80A53"/>
    <w:rsid w:val="00C815C5"/>
    <w:rsid w:val="00C81C8B"/>
    <w:rsid w:val="00C92A4E"/>
    <w:rsid w:val="00C94224"/>
    <w:rsid w:val="00C94A5B"/>
    <w:rsid w:val="00C954AA"/>
    <w:rsid w:val="00C95643"/>
    <w:rsid w:val="00C97198"/>
    <w:rsid w:val="00CA0CBB"/>
    <w:rsid w:val="00CA2AC9"/>
    <w:rsid w:val="00CA3303"/>
    <w:rsid w:val="00CA3917"/>
    <w:rsid w:val="00CA401C"/>
    <w:rsid w:val="00CA5C4C"/>
    <w:rsid w:val="00CA7E11"/>
    <w:rsid w:val="00CB0795"/>
    <w:rsid w:val="00CB1CF1"/>
    <w:rsid w:val="00CB361D"/>
    <w:rsid w:val="00CB40A7"/>
    <w:rsid w:val="00CB437D"/>
    <w:rsid w:val="00CB79CC"/>
    <w:rsid w:val="00CC15F5"/>
    <w:rsid w:val="00CC199D"/>
    <w:rsid w:val="00CC1A27"/>
    <w:rsid w:val="00CC3402"/>
    <w:rsid w:val="00CC53DE"/>
    <w:rsid w:val="00CC578A"/>
    <w:rsid w:val="00CC6B6E"/>
    <w:rsid w:val="00CC6DEA"/>
    <w:rsid w:val="00CD134C"/>
    <w:rsid w:val="00CD2180"/>
    <w:rsid w:val="00CD2B2A"/>
    <w:rsid w:val="00CD3FE7"/>
    <w:rsid w:val="00CD4EE2"/>
    <w:rsid w:val="00CD5400"/>
    <w:rsid w:val="00CD7169"/>
    <w:rsid w:val="00CE2D7A"/>
    <w:rsid w:val="00CE5EFC"/>
    <w:rsid w:val="00CE6D42"/>
    <w:rsid w:val="00CF0578"/>
    <w:rsid w:val="00CF082C"/>
    <w:rsid w:val="00CF0CCB"/>
    <w:rsid w:val="00CF46C2"/>
    <w:rsid w:val="00CF6287"/>
    <w:rsid w:val="00D00ABA"/>
    <w:rsid w:val="00D0147B"/>
    <w:rsid w:val="00D019E0"/>
    <w:rsid w:val="00D01A14"/>
    <w:rsid w:val="00D0275D"/>
    <w:rsid w:val="00D0347D"/>
    <w:rsid w:val="00D050EC"/>
    <w:rsid w:val="00D07535"/>
    <w:rsid w:val="00D10C28"/>
    <w:rsid w:val="00D10D85"/>
    <w:rsid w:val="00D123CA"/>
    <w:rsid w:val="00D12485"/>
    <w:rsid w:val="00D135E4"/>
    <w:rsid w:val="00D1367F"/>
    <w:rsid w:val="00D14760"/>
    <w:rsid w:val="00D14CB7"/>
    <w:rsid w:val="00D1542A"/>
    <w:rsid w:val="00D1648C"/>
    <w:rsid w:val="00D16D74"/>
    <w:rsid w:val="00D16FC0"/>
    <w:rsid w:val="00D21594"/>
    <w:rsid w:val="00D24EEE"/>
    <w:rsid w:val="00D27BF5"/>
    <w:rsid w:val="00D30EDF"/>
    <w:rsid w:val="00D31556"/>
    <w:rsid w:val="00D321D5"/>
    <w:rsid w:val="00D327DC"/>
    <w:rsid w:val="00D349AE"/>
    <w:rsid w:val="00D36DE4"/>
    <w:rsid w:val="00D37EE5"/>
    <w:rsid w:val="00D401EC"/>
    <w:rsid w:val="00D40C01"/>
    <w:rsid w:val="00D5216B"/>
    <w:rsid w:val="00D55905"/>
    <w:rsid w:val="00D559D2"/>
    <w:rsid w:val="00D561E1"/>
    <w:rsid w:val="00D56DBB"/>
    <w:rsid w:val="00D602BA"/>
    <w:rsid w:val="00D617D2"/>
    <w:rsid w:val="00D62693"/>
    <w:rsid w:val="00D667D3"/>
    <w:rsid w:val="00D66DBD"/>
    <w:rsid w:val="00D70497"/>
    <w:rsid w:val="00D7160F"/>
    <w:rsid w:val="00D71AC3"/>
    <w:rsid w:val="00D746D3"/>
    <w:rsid w:val="00D74793"/>
    <w:rsid w:val="00D748AF"/>
    <w:rsid w:val="00D818C3"/>
    <w:rsid w:val="00D923B8"/>
    <w:rsid w:val="00D958C3"/>
    <w:rsid w:val="00DA050A"/>
    <w:rsid w:val="00DA10AB"/>
    <w:rsid w:val="00DA2DA3"/>
    <w:rsid w:val="00DA3018"/>
    <w:rsid w:val="00DA7155"/>
    <w:rsid w:val="00DB0811"/>
    <w:rsid w:val="00DB0DF6"/>
    <w:rsid w:val="00DB31A9"/>
    <w:rsid w:val="00DB348E"/>
    <w:rsid w:val="00DB507A"/>
    <w:rsid w:val="00DB53B8"/>
    <w:rsid w:val="00DB5F11"/>
    <w:rsid w:val="00DB64E7"/>
    <w:rsid w:val="00DC01B2"/>
    <w:rsid w:val="00DC01E3"/>
    <w:rsid w:val="00DC056D"/>
    <w:rsid w:val="00DC19BF"/>
    <w:rsid w:val="00DC5994"/>
    <w:rsid w:val="00DC6A08"/>
    <w:rsid w:val="00DC6BD3"/>
    <w:rsid w:val="00DD116E"/>
    <w:rsid w:val="00DD67B0"/>
    <w:rsid w:val="00DE27A1"/>
    <w:rsid w:val="00DE4F26"/>
    <w:rsid w:val="00DE5660"/>
    <w:rsid w:val="00DE6518"/>
    <w:rsid w:val="00DF0808"/>
    <w:rsid w:val="00DF090A"/>
    <w:rsid w:val="00DF5FE5"/>
    <w:rsid w:val="00DF77A3"/>
    <w:rsid w:val="00E04FC5"/>
    <w:rsid w:val="00E055BA"/>
    <w:rsid w:val="00E06566"/>
    <w:rsid w:val="00E1063C"/>
    <w:rsid w:val="00E135B1"/>
    <w:rsid w:val="00E14875"/>
    <w:rsid w:val="00E14DCA"/>
    <w:rsid w:val="00E16CDF"/>
    <w:rsid w:val="00E16F86"/>
    <w:rsid w:val="00E170E1"/>
    <w:rsid w:val="00E1778E"/>
    <w:rsid w:val="00E206C5"/>
    <w:rsid w:val="00E2151B"/>
    <w:rsid w:val="00E21ACC"/>
    <w:rsid w:val="00E221CE"/>
    <w:rsid w:val="00E24C1F"/>
    <w:rsid w:val="00E265E5"/>
    <w:rsid w:val="00E26B8A"/>
    <w:rsid w:val="00E2790C"/>
    <w:rsid w:val="00E324A9"/>
    <w:rsid w:val="00E33282"/>
    <w:rsid w:val="00E427AE"/>
    <w:rsid w:val="00E4318F"/>
    <w:rsid w:val="00E504E3"/>
    <w:rsid w:val="00E5108F"/>
    <w:rsid w:val="00E53591"/>
    <w:rsid w:val="00E53904"/>
    <w:rsid w:val="00E55463"/>
    <w:rsid w:val="00E62438"/>
    <w:rsid w:val="00E63A98"/>
    <w:rsid w:val="00E6441E"/>
    <w:rsid w:val="00E645BE"/>
    <w:rsid w:val="00E64994"/>
    <w:rsid w:val="00E65950"/>
    <w:rsid w:val="00E66D97"/>
    <w:rsid w:val="00E670F0"/>
    <w:rsid w:val="00E71739"/>
    <w:rsid w:val="00E71AED"/>
    <w:rsid w:val="00E71F1F"/>
    <w:rsid w:val="00E73EF7"/>
    <w:rsid w:val="00E74C99"/>
    <w:rsid w:val="00E77514"/>
    <w:rsid w:val="00E77658"/>
    <w:rsid w:val="00E80B28"/>
    <w:rsid w:val="00E81B87"/>
    <w:rsid w:val="00E82CE5"/>
    <w:rsid w:val="00E83B78"/>
    <w:rsid w:val="00E84346"/>
    <w:rsid w:val="00E858DA"/>
    <w:rsid w:val="00E90916"/>
    <w:rsid w:val="00E911D2"/>
    <w:rsid w:val="00E92795"/>
    <w:rsid w:val="00E94446"/>
    <w:rsid w:val="00E95150"/>
    <w:rsid w:val="00E9756C"/>
    <w:rsid w:val="00EA16EE"/>
    <w:rsid w:val="00EA4FD6"/>
    <w:rsid w:val="00EA69B9"/>
    <w:rsid w:val="00EA7346"/>
    <w:rsid w:val="00EB215A"/>
    <w:rsid w:val="00EB29DF"/>
    <w:rsid w:val="00EB3C20"/>
    <w:rsid w:val="00EB3D93"/>
    <w:rsid w:val="00EB4BC6"/>
    <w:rsid w:val="00EB5574"/>
    <w:rsid w:val="00EB7755"/>
    <w:rsid w:val="00EC09D4"/>
    <w:rsid w:val="00EC0B29"/>
    <w:rsid w:val="00EC135C"/>
    <w:rsid w:val="00EC1609"/>
    <w:rsid w:val="00EC20F6"/>
    <w:rsid w:val="00EC2BB7"/>
    <w:rsid w:val="00EC525B"/>
    <w:rsid w:val="00EC57D8"/>
    <w:rsid w:val="00EC5EAF"/>
    <w:rsid w:val="00EC5F62"/>
    <w:rsid w:val="00EC6574"/>
    <w:rsid w:val="00EC6C89"/>
    <w:rsid w:val="00ED0903"/>
    <w:rsid w:val="00ED2BBE"/>
    <w:rsid w:val="00ED2E71"/>
    <w:rsid w:val="00ED2F71"/>
    <w:rsid w:val="00ED3B7D"/>
    <w:rsid w:val="00ED463F"/>
    <w:rsid w:val="00EE04EE"/>
    <w:rsid w:val="00EE110C"/>
    <w:rsid w:val="00EE22C3"/>
    <w:rsid w:val="00EE2E21"/>
    <w:rsid w:val="00EE38C7"/>
    <w:rsid w:val="00EF0036"/>
    <w:rsid w:val="00EF10AC"/>
    <w:rsid w:val="00EF1FF1"/>
    <w:rsid w:val="00EF2704"/>
    <w:rsid w:val="00EF397D"/>
    <w:rsid w:val="00EF39FA"/>
    <w:rsid w:val="00EF5081"/>
    <w:rsid w:val="00EF5831"/>
    <w:rsid w:val="00EF5D28"/>
    <w:rsid w:val="00EF60E5"/>
    <w:rsid w:val="00EF6C7D"/>
    <w:rsid w:val="00F00F0F"/>
    <w:rsid w:val="00F03E89"/>
    <w:rsid w:val="00F05D60"/>
    <w:rsid w:val="00F05E5F"/>
    <w:rsid w:val="00F05E89"/>
    <w:rsid w:val="00F124F6"/>
    <w:rsid w:val="00F17143"/>
    <w:rsid w:val="00F17995"/>
    <w:rsid w:val="00F20AF3"/>
    <w:rsid w:val="00F23620"/>
    <w:rsid w:val="00F237E7"/>
    <w:rsid w:val="00F26C65"/>
    <w:rsid w:val="00F27F1F"/>
    <w:rsid w:val="00F3013A"/>
    <w:rsid w:val="00F305BF"/>
    <w:rsid w:val="00F337D6"/>
    <w:rsid w:val="00F346EF"/>
    <w:rsid w:val="00F35BF9"/>
    <w:rsid w:val="00F36F1B"/>
    <w:rsid w:val="00F37957"/>
    <w:rsid w:val="00F405BC"/>
    <w:rsid w:val="00F413A9"/>
    <w:rsid w:val="00F41707"/>
    <w:rsid w:val="00F431BB"/>
    <w:rsid w:val="00F432ED"/>
    <w:rsid w:val="00F4387F"/>
    <w:rsid w:val="00F43A08"/>
    <w:rsid w:val="00F43E1C"/>
    <w:rsid w:val="00F44C15"/>
    <w:rsid w:val="00F45538"/>
    <w:rsid w:val="00F45833"/>
    <w:rsid w:val="00F45933"/>
    <w:rsid w:val="00F46958"/>
    <w:rsid w:val="00F46D8A"/>
    <w:rsid w:val="00F51DA8"/>
    <w:rsid w:val="00F523F2"/>
    <w:rsid w:val="00F52C7D"/>
    <w:rsid w:val="00F553E4"/>
    <w:rsid w:val="00F56484"/>
    <w:rsid w:val="00F60D89"/>
    <w:rsid w:val="00F62E93"/>
    <w:rsid w:val="00F653A4"/>
    <w:rsid w:val="00F656CC"/>
    <w:rsid w:val="00F7167E"/>
    <w:rsid w:val="00F7274F"/>
    <w:rsid w:val="00F72F3D"/>
    <w:rsid w:val="00F7462E"/>
    <w:rsid w:val="00F75237"/>
    <w:rsid w:val="00F76589"/>
    <w:rsid w:val="00F77CA9"/>
    <w:rsid w:val="00F82BD2"/>
    <w:rsid w:val="00F8362D"/>
    <w:rsid w:val="00F845EC"/>
    <w:rsid w:val="00F846F3"/>
    <w:rsid w:val="00F8611B"/>
    <w:rsid w:val="00F86204"/>
    <w:rsid w:val="00F90ED7"/>
    <w:rsid w:val="00F914C3"/>
    <w:rsid w:val="00F964A8"/>
    <w:rsid w:val="00F979DE"/>
    <w:rsid w:val="00FA01F2"/>
    <w:rsid w:val="00FA10D1"/>
    <w:rsid w:val="00FA1536"/>
    <w:rsid w:val="00FA1C26"/>
    <w:rsid w:val="00FA3052"/>
    <w:rsid w:val="00FA68A3"/>
    <w:rsid w:val="00FA7B39"/>
    <w:rsid w:val="00FB3E3F"/>
    <w:rsid w:val="00FB44B4"/>
    <w:rsid w:val="00FB51C3"/>
    <w:rsid w:val="00FB68C7"/>
    <w:rsid w:val="00FB6E3B"/>
    <w:rsid w:val="00FB70C2"/>
    <w:rsid w:val="00FC11AB"/>
    <w:rsid w:val="00FC1320"/>
    <w:rsid w:val="00FC137E"/>
    <w:rsid w:val="00FC26E5"/>
    <w:rsid w:val="00FD1A7E"/>
    <w:rsid w:val="00FD1F7E"/>
    <w:rsid w:val="00FD23FC"/>
    <w:rsid w:val="00FD3944"/>
    <w:rsid w:val="00FE1160"/>
    <w:rsid w:val="00FE22E6"/>
    <w:rsid w:val="00FE40B9"/>
    <w:rsid w:val="00FE5F2D"/>
    <w:rsid w:val="00FF039E"/>
    <w:rsid w:val="00FF0C67"/>
    <w:rsid w:val="00FF1542"/>
    <w:rsid w:val="00FF39C6"/>
    <w:rsid w:val="00FF4738"/>
    <w:rsid w:val="00FF55BA"/>
    <w:rsid w:val="00FF6B34"/>
    <w:rsid w:val="01395B38"/>
    <w:rsid w:val="01553C95"/>
    <w:rsid w:val="0AAE8DA6"/>
    <w:rsid w:val="0D507AF5"/>
    <w:rsid w:val="0D8B2856"/>
    <w:rsid w:val="0EA8EC4E"/>
    <w:rsid w:val="0F8BBA49"/>
    <w:rsid w:val="10AA3584"/>
    <w:rsid w:val="12ABE751"/>
    <w:rsid w:val="13E7C92A"/>
    <w:rsid w:val="15572FBA"/>
    <w:rsid w:val="18C96119"/>
    <w:rsid w:val="1C8D5CA0"/>
    <w:rsid w:val="21B7064B"/>
    <w:rsid w:val="23415B67"/>
    <w:rsid w:val="29DEE109"/>
    <w:rsid w:val="2B7EF616"/>
    <w:rsid w:val="2C6AD80F"/>
    <w:rsid w:val="2C6B6CCD"/>
    <w:rsid w:val="2FE14996"/>
    <w:rsid w:val="3072C14C"/>
    <w:rsid w:val="30DBF7AF"/>
    <w:rsid w:val="3790DF58"/>
    <w:rsid w:val="37F314DE"/>
    <w:rsid w:val="39251C93"/>
    <w:rsid w:val="39EEF932"/>
    <w:rsid w:val="3A3C52F8"/>
    <w:rsid w:val="3C423045"/>
    <w:rsid w:val="3CB6963B"/>
    <w:rsid w:val="3E340E17"/>
    <w:rsid w:val="3F21D2BA"/>
    <w:rsid w:val="40A25A3D"/>
    <w:rsid w:val="40A75E9F"/>
    <w:rsid w:val="433FF848"/>
    <w:rsid w:val="49FE4C68"/>
    <w:rsid w:val="4C22EC10"/>
    <w:rsid w:val="515682F4"/>
    <w:rsid w:val="53B96A64"/>
    <w:rsid w:val="54A63937"/>
    <w:rsid w:val="55891846"/>
    <w:rsid w:val="5667A02D"/>
    <w:rsid w:val="57B54242"/>
    <w:rsid w:val="58013918"/>
    <w:rsid w:val="5BAAEB0A"/>
    <w:rsid w:val="624F97AD"/>
    <w:rsid w:val="67C9FD65"/>
    <w:rsid w:val="6A1669D4"/>
    <w:rsid w:val="6D012415"/>
    <w:rsid w:val="6F0BEBF9"/>
    <w:rsid w:val="7A39B975"/>
    <w:rsid w:val="7B63E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79559C"/>
  <w15:docId w15:val="{DA785912-F4CC-42D5-BCD3-BE25F015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7B71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FF4"/>
    <w:pPr>
      <w:keepNext/>
      <w:keepLines/>
      <w:numPr>
        <w:numId w:val="3"/>
      </w:numPr>
      <w:spacing w:before="480" w:after="0"/>
      <w:outlineLvl w:val="0"/>
    </w:pPr>
    <w:rPr>
      <w:rFonts w:ascii="Arial" w:hAnsi="Arial" w:cs="Arial"/>
      <w:b/>
      <w:bCs/>
      <w:color w:val="92D05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3F2"/>
    <w:pPr>
      <w:keepNext/>
      <w:keepLines/>
      <w:numPr>
        <w:ilvl w:val="1"/>
        <w:numId w:val="3"/>
      </w:numPr>
      <w:spacing w:before="200" w:after="0"/>
      <w:outlineLvl w:val="1"/>
    </w:pPr>
    <w:rPr>
      <w:rFonts w:ascii="Arial" w:hAnsi="Arial" w:cs="Arial"/>
      <w:b/>
      <w:bCs/>
      <w:noProof/>
      <w:color w:val="92D050"/>
      <w:sz w:val="20"/>
      <w:szCs w:val="26"/>
      <w:lang w:eastAsia="sv-S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FF4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hAnsi="Cambria"/>
      <w:b/>
      <w:bCs/>
      <w:color w:val="92D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A84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hAnsi="Cambria"/>
      <w:b/>
      <w:bCs/>
      <w:i/>
      <w:iCs/>
      <w:color w:val="92D05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B71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B71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B71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17B71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B71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">
    <w:name w:val="Indent"/>
    <w:rsid w:val="008E78BB"/>
    <w:pPr>
      <w:spacing w:after="200" w:line="276" w:lineRule="auto"/>
      <w:ind w:left="851"/>
    </w:pPr>
    <w:rPr>
      <w:sz w:val="24"/>
      <w:szCs w:val="22"/>
      <w:lang w:val="en-GB" w:eastAsia="en-US"/>
    </w:rPr>
  </w:style>
  <w:style w:type="paragraph" w:styleId="Header">
    <w:name w:val="header"/>
    <w:basedOn w:val="Normal"/>
    <w:rsid w:val="008E78B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8E78B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E78BB"/>
  </w:style>
  <w:style w:type="paragraph" w:styleId="BodyText">
    <w:name w:val="Body Text"/>
    <w:basedOn w:val="Normal"/>
    <w:rsid w:val="008E78BB"/>
    <w:pPr>
      <w:spacing w:before="60" w:after="60"/>
    </w:pPr>
    <w:rPr>
      <w:rFonts w:ascii="Times New Roman" w:hAnsi="Times New Roman"/>
      <w:lang w:val="en-GB"/>
    </w:rPr>
  </w:style>
  <w:style w:type="paragraph" w:customStyle="1" w:styleId="Head1NoNum">
    <w:name w:val="Head1NoNum"/>
    <w:next w:val="Indent"/>
    <w:rsid w:val="008E78BB"/>
    <w:pPr>
      <w:spacing w:before="120" w:after="60" w:line="276" w:lineRule="auto"/>
    </w:pPr>
    <w:rPr>
      <w:rFonts w:ascii="Arial" w:hAnsi="Arial"/>
      <w:b/>
      <w:sz w:val="28"/>
      <w:szCs w:val="22"/>
      <w:lang w:val="en-GB" w:eastAsia="en-US"/>
    </w:rPr>
  </w:style>
  <w:style w:type="paragraph" w:customStyle="1" w:styleId="Head2NoNum">
    <w:name w:val="Head2NoNum"/>
    <w:next w:val="Indent"/>
    <w:rsid w:val="008E78BB"/>
    <w:pPr>
      <w:spacing w:before="120" w:after="60" w:line="276" w:lineRule="auto"/>
    </w:pPr>
    <w:rPr>
      <w:rFonts w:ascii="Arial" w:hAnsi="Arial"/>
      <w:b/>
      <w:sz w:val="24"/>
      <w:szCs w:val="22"/>
      <w:lang w:val="en-GB" w:eastAsia="en-US"/>
    </w:rPr>
  </w:style>
  <w:style w:type="paragraph" w:customStyle="1" w:styleId="Head3NoNum">
    <w:name w:val="Head3NoNum"/>
    <w:next w:val="Indent"/>
    <w:rsid w:val="008E78BB"/>
    <w:pPr>
      <w:spacing w:before="120" w:after="60" w:line="276" w:lineRule="auto"/>
    </w:pPr>
    <w:rPr>
      <w:rFonts w:ascii="Arial" w:hAnsi="Arial"/>
      <w:b/>
      <w:sz w:val="22"/>
      <w:szCs w:val="22"/>
      <w:lang w:val="en-GB" w:eastAsia="en-US"/>
    </w:rPr>
  </w:style>
  <w:style w:type="paragraph" w:customStyle="1" w:styleId="HangingIndent">
    <w:name w:val="Hanging Indent"/>
    <w:rsid w:val="008E78BB"/>
    <w:pPr>
      <w:spacing w:after="200" w:line="276" w:lineRule="auto"/>
      <w:ind w:left="851" w:hanging="851"/>
    </w:pPr>
    <w:rPr>
      <w:sz w:val="24"/>
      <w:szCs w:val="22"/>
      <w:lang w:val="en-GB" w:eastAsia="en-US"/>
    </w:rPr>
  </w:style>
  <w:style w:type="paragraph" w:customStyle="1" w:styleId="Numreradlista">
    <w:name w:val="Numrerad lista"/>
    <w:rsid w:val="008E78BB"/>
    <w:pPr>
      <w:tabs>
        <w:tab w:val="num" w:pos="360"/>
      </w:tabs>
      <w:spacing w:after="200" w:line="276" w:lineRule="auto"/>
      <w:ind w:left="360" w:hanging="360"/>
    </w:pPr>
    <w:rPr>
      <w:rFonts w:ascii="Arial" w:hAnsi="Arial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rsid w:val="00CD5400"/>
    <w:rPr>
      <w:color w:val="0000FF"/>
      <w:u w:val="single"/>
    </w:rPr>
  </w:style>
  <w:style w:type="table" w:styleId="TableGrid">
    <w:name w:val="Table Grid"/>
    <w:basedOn w:val="TableNormal"/>
    <w:rsid w:val="006A6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1040A8"/>
    <w:rPr>
      <w:rFonts w:ascii="Consolas" w:eastAsia="Calibri" w:hAnsi="Consolas"/>
      <w:sz w:val="21"/>
      <w:szCs w:val="21"/>
      <w:lang w:val="sv-SE" w:eastAsia="sv-SE"/>
    </w:rPr>
  </w:style>
  <w:style w:type="character" w:customStyle="1" w:styleId="PlainTextChar">
    <w:name w:val="Plain Text Char"/>
    <w:basedOn w:val="DefaultParagraphFont"/>
    <w:link w:val="PlainText"/>
    <w:uiPriority w:val="99"/>
    <w:rsid w:val="001040A8"/>
    <w:rPr>
      <w:rFonts w:ascii="Consolas" w:eastAsia="Calibri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17B7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C0D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D04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F6B0D"/>
    <w:rPr>
      <w:sz w:val="24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17B7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17B71"/>
    <w:pPr>
      <w:spacing w:after="100"/>
      <w:ind w:left="220"/>
    </w:pPr>
    <w:rPr>
      <w:lang w:val="sv-S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17B71"/>
    <w:pPr>
      <w:spacing w:after="100"/>
    </w:pPr>
    <w:rPr>
      <w:lang w:val="sv-S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17B71"/>
    <w:pPr>
      <w:spacing w:after="100"/>
      <w:ind w:left="440"/>
    </w:pPr>
    <w:rPr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344FF4"/>
    <w:rPr>
      <w:rFonts w:ascii="Arial" w:hAnsi="Arial" w:cs="Arial"/>
      <w:b/>
      <w:bCs/>
      <w:color w:val="92D050"/>
      <w:sz w:val="28"/>
      <w:szCs w:val="28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523F2"/>
    <w:rPr>
      <w:rFonts w:ascii="Arial" w:hAnsi="Arial" w:cs="Arial"/>
      <w:b/>
      <w:bCs/>
      <w:noProof/>
      <w:color w:val="92D050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44FF4"/>
    <w:rPr>
      <w:rFonts w:ascii="Cambria" w:hAnsi="Cambria"/>
      <w:b/>
      <w:bCs/>
      <w:color w:val="92D050"/>
      <w:sz w:val="22"/>
      <w:szCs w:val="22"/>
      <w:lang w:val="en-US"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084A84"/>
    <w:rPr>
      <w:rFonts w:ascii="Cambria" w:hAnsi="Cambria"/>
      <w:b/>
      <w:bCs/>
      <w:i/>
      <w:iCs/>
      <w:color w:val="92D050"/>
      <w:sz w:val="22"/>
      <w:szCs w:val="22"/>
      <w:lang w:val="en-US"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417B7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17B7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17B7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17B7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17B7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332DA"/>
    <w:pPr>
      <w:spacing w:line="240" w:lineRule="auto"/>
    </w:pPr>
    <w:rPr>
      <w:b/>
      <w:bCs/>
      <w:color w:val="92D05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7B71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7B7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B71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7B7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17B71"/>
    <w:rPr>
      <w:b/>
      <w:bCs/>
    </w:rPr>
  </w:style>
  <w:style w:type="character" w:styleId="Emphasis">
    <w:name w:val="Emphasis"/>
    <w:basedOn w:val="DefaultParagraphFont"/>
    <w:uiPriority w:val="20"/>
    <w:qFormat/>
    <w:rsid w:val="00417B71"/>
    <w:rPr>
      <w:i/>
      <w:iCs/>
    </w:rPr>
  </w:style>
  <w:style w:type="paragraph" w:styleId="NoSpacing">
    <w:name w:val="No Spacing"/>
    <w:uiPriority w:val="1"/>
    <w:qFormat/>
    <w:rsid w:val="00417B71"/>
    <w:rPr>
      <w:sz w:val="22"/>
      <w:szCs w:val="22"/>
      <w:lang w:val="en-US"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417B7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17B7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B7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B7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17B7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17B7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17B7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17B7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7B71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E74C99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9211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46431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64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64318"/>
    <w:rPr>
      <w:lang w:val="en-US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643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64318"/>
    <w:rPr>
      <w:b/>
      <w:bCs/>
      <w:lang w:val="en-US" w:eastAsia="en-US" w:bidi="en-US"/>
    </w:rPr>
  </w:style>
  <w:style w:type="character" w:styleId="FollowedHyperlink">
    <w:name w:val="FollowedHyperlink"/>
    <w:basedOn w:val="DefaultParagraphFont"/>
    <w:semiHidden/>
    <w:unhideWhenUsed/>
    <w:rsid w:val="00894A2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91B3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paragraph" w:customStyle="1" w:styleId="paragraph">
    <w:name w:val="paragraph"/>
    <w:basedOn w:val="Normal"/>
    <w:rsid w:val="001817B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SE" w:eastAsia="en-SE" w:bidi="ar-SA"/>
    </w:rPr>
  </w:style>
  <w:style w:type="character" w:customStyle="1" w:styleId="normaltextrun">
    <w:name w:val="normaltextrun"/>
    <w:basedOn w:val="DefaultParagraphFont"/>
    <w:rsid w:val="001817BF"/>
  </w:style>
  <w:style w:type="character" w:customStyle="1" w:styleId="eop">
    <w:name w:val="eop"/>
    <w:basedOn w:val="DefaultParagraphFont"/>
    <w:rsid w:val="001817BF"/>
  </w:style>
  <w:style w:type="character" w:customStyle="1" w:styleId="tabchar">
    <w:name w:val="tabchar"/>
    <w:basedOn w:val="DefaultParagraphFont"/>
    <w:rsid w:val="00181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4B85ABAF81D4A85A622A64B62964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1A142-D6FA-4F14-8A34-6987B16C17F4}"/>
      </w:docPartPr>
      <w:docPartBody>
        <w:p w:rsidR="004F647D" w:rsidRDefault="004A56D9">
          <w:pPr>
            <w:pStyle w:val="74B85ABAF81D4A85A622A64B62964DD2"/>
          </w:pPr>
          <w:r w:rsidRPr="00EF73DA">
            <w:rPr>
              <w:rStyle w:val="PlaceholderText"/>
            </w:rPr>
            <w:t>[Title]</w:t>
          </w:r>
        </w:p>
      </w:docPartBody>
    </w:docPart>
    <w:docPart>
      <w:docPartPr>
        <w:name w:val="A4CDACCF862F47BCA2427FFD270FB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29AD-1691-47D8-A0CD-46B2BF082853}"/>
      </w:docPartPr>
      <w:docPartBody>
        <w:p w:rsidR="008D0B5A" w:rsidRDefault="00F20AF3" w:rsidP="00F20AF3">
          <w:pPr>
            <w:pStyle w:val="A4CDACCF862F47BCA2427FFD270FBCE11"/>
          </w:pPr>
          <w:r w:rsidRPr="00411250">
            <w:rPr>
              <w:rStyle w:val="PlaceholderText"/>
            </w:rPr>
            <w:t>Click or tap to enter a date.</w:t>
          </w:r>
        </w:p>
      </w:docPartBody>
    </w:docPart>
    <w:docPart>
      <w:docPartPr>
        <w:name w:val="C8AE8D01F9B74B5C96EE1A9B80B61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4A587-C15B-4761-80C1-976909092E56}"/>
      </w:docPartPr>
      <w:docPartBody>
        <w:p w:rsidR="00FF7E31" w:rsidRDefault="00F20AF3" w:rsidP="00F20AF3">
          <w:pPr>
            <w:pStyle w:val="C8AE8D01F9B74B5C96EE1A9B80B6114C1"/>
          </w:pPr>
          <w:r w:rsidRPr="00411250">
            <w:rPr>
              <w:rStyle w:val="PlaceholderText"/>
            </w:rPr>
            <w:t>Click or tap to enter a date.</w:t>
          </w:r>
        </w:p>
      </w:docPartBody>
    </w:docPart>
    <w:docPart>
      <w:docPartPr>
        <w:name w:val="6D95EAE4BA4745958AD16D4950D07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921A9-40D3-43D9-8F1E-015FFDDB82F0}"/>
      </w:docPartPr>
      <w:docPartBody>
        <w:p w:rsidR="00C163E0" w:rsidRDefault="00F20AF3" w:rsidP="00F20AF3">
          <w:pPr>
            <w:pStyle w:val="6D95EAE4BA4745958AD16D4950D070B11"/>
          </w:pPr>
          <w:r w:rsidRPr="00DB0FB2">
            <w:rPr>
              <w:rStyle w:val="PlaceholderText"/>
            </w:rPr>
            <w:t>Choose an item.</w:t>
          </w:r>
        </w:p>
      </w:docPartBody>
    </w:docPart>
    <w:docPart>
      <w:docPartPr>
        <w:name w:val="5EEF89B4EE644EE2948D93B2C5C92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CC59C-7EB3-49C8-A4B8-67E7E6683F22}"/>
      </w:docPartPr>
      <w:docPartBody>
        <w:p w:rsidR="007B4038" w:rsidRDefault="007B4038" w:rsidP="007B4038">
          <w:pPr>
            <w:pStyle w:val="5EEF89B4EE644EE2948D93B2C5C9291E"/>
          </w:pPr>
          <w:r w:rsidRPr="00411250">
            <w:rPr>
              <w:rStyle w:val="PlaceholderText"/>
            </w:rPr>
            <w:t>Click or tap to enter a date.</w:t>
          </w:r>
        </w:p>
      </w:docPartBody>
    </w:docPart>
    <w:docPart>
      <w:docPartPr>
        <w:name w:val="107F43C9DEE2406995C916CF3BBDE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4BD92-A846-4217-A429-F8A283E8926B}"/>
      </w:docPartPr>
      <w:docPartBody>
        <w:p w:rsidR="007B4038" w:rsidRDefault="007B4038" w:rsidP="007B4038">
          <w:pPr>
            <w:pStyle w:val="107F43C9DEE2406995C916CF3BBDEEF8"/>
          </w:pPr>
          <w:r w:rsidRPr="00411250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D9"/>
    <w:rsid w:val="00052770"/>
    <w:rsid w:val="00083998"/>
    <w:rsid w:val="001430A0"/>
    <w:rsid w:val="001540ED"/>
    <w:rsid w:val="00184E4A"/>
    <w:rsid w:val="00186910"/>
    <w:rsid w:val="001873DF"/>
    <w:rsid w:val="001E3C83"/>
    <w:rsid w:val="00243C1E"/>
    <w:rsid w:val="002F5E44"/>
    <w:rsid w:val="00321957"/>
    <w:rsid w:val="00425749"/>
    <w:rsid w:val="00455D91"/>
    <w:rsid w:val="00475EAC"/>
    <w:rsid w:val="004A56D9"/>
    <w:rsid w:val="004B7E45"/>
    <w:rsid w:val="004F647D"/>
    <w:rsid w:val="00551F96"/>
    <w:rsid w:val="0056251F"/>
    <w:rsid w:val="005F71CC"/>
    <w:rsid w:val="00692423"/>
    <w:rsid w:val="006B5D65"/>
    <w:rsid w:val="00741E08"/>
    <w:rsid w:val="00772289"/>
    <w:rsid w:val="00782B6E"/>
    <w:rsid w:val="007A2A64"/>
    <w:rsid w:val="007A4FEA"/>
    <w:rsid w:val="007B4038"/>
    <w:rsid w:val="00881677"/>
    <w:rsid w:val="00891D72"/>
    <w:rsid w:val="008D0B5A"/>
    <w:rsid w:val="00990C31"/>
    <w:rsid w:val="009E2653"/>
    <w:rsid w:val="00A81447"/>
    <w:rsid w:val="00B9741F"/>
    <w:rsid w:val="00BC7709"/>
    <w:rsid w:val="00BE0DFF"/>
    <w:rsid w:val="00C163E0"/>
    <w:rsid w:val="00C954AA"/>
    <w:rsid w:val="00CD75EA"/>
    <w:rsid w:val="00D33FE0"/>
    <w:rsid w:val="00D54F9D"/>
    <w:rsid w:val="00D60E3C"/>
    <w:rsid w:val="00E16CDF"/>
    <w:rsid w:val="00E555D8"/>
    <w:rsid w:val="00E65950"/>
    <w:rsid w:val="00EC1C0D"/>
    <w:rsid w:val="00F20AF3"/>
    <w:rsid w:val="00F673E5"/>
    <w:rsid w:val="00F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6D225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1E08"/>
    <w:rPr>
      <w:color w:val="808080"/>
    </w:rPr>
  </w:style>
  <w:style w:type="paragraph" w:customStyle="1" w:styleId="74B85ABAF81D4A85A622A64B62964DD2">
    <w:name w:val="74B85ABAF81D4A85A622A64B62964DD2"/>
  </w:style>
  <w:style w:type="character" w:styleId="Hyperlink">
    <w:name w:val="Hyperlink"/>
    <w:basedOn w:val="DefaultParagraphFont"/>
    <w:uiPriority w:val="99"/>
    <w:rsid w:val="00F20A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0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CDACCF862F47BCA2427FFD270FBCE11">
    <w:name w:val="A4CDACCF862F47BCA2427FFD270FBCE11"/>
    <w:rsid w:val="00F20AF3"/>
    <w:pPr>
      <w:spacing w:after="200" w:line="276" w:lineRule="auto"/>
    </w:pPr>
    <w:rPr>
      <w:rFonts w:ascii="Calibri" w:eastAsia="Times New Roman" w:hAnsi="Calibri" w:cs="Times New Roman"/>
      <w:lang w:val="en-US" w:eastAsia="en-US" w:bidi="en-US"/>
    </w:rPr>
  </w:style>
  <w:style w:type="paragraph" w:customStyle="1" w:styleId="C8AE8D01F9B74B5C96EE1A9B80B6114C1">
    <w:name w:val="C8AE8D01F9B74B5C96EE1A9B80B6114C1"/>
    <w:rsid w:val="00F20AF3"/>
    <w:pPr>
      <w:spacing w:after="200" w:line="276" w:lineRule="auto"/>
    </w:pPr>
    <w:rPr>
      <w:rFonts w:ascii="Calibri" w:eastAsia="Times New Roman" w:hAnsi="Calibri" w:cs="Times New Roman"/>
      <w:lang w:val="en-US" w:eastAsia="en-US" w:bidi="en-US"/>
    </w:rPr>
  </w:style>
  <w:style w:type="paragraph" w:customStyle="1" w:styleId="6D95EAE4BA4745958AD16D4950D070B11">
    <w:name w:val="6D95EAE4BA4745958AD16D4950D070B11"/>
    <w:rsid w:val="00F20AF3"/>
    <w:pPr>
      <w:spacing w:after="200" w:line="276" w:lineRule="auto"/>
    </w:pPr>
    <w:rPr>
      <w:rFonts w:ascii="Calibri" w:eastAsia="Times New Roman" w:hAnsi="Calibri" w:cs="Times New Roman"/>
      <w:lang w:val="en-US" w:eastAsia="en-US" w:bidi="en-US"/>
    </w:rPr>
  </w:style>
  <w:style w:type="paragraph" w:customStyle="1" w:styleId="5EEF89B4EE644EE2948D93B2C5C9291E">
    <w:name w:val="5EEF89B4EE644EE2948D93B2C5C9291E"/>
    <w:rsid w:val="007B4038"/>
    <w:rPr>
      <w:kern w:val="2"/>
      <w:lang w:val="en-SE" w:eastAsia="en-SE"/>
      <w14:ligatures w14:val="standardContextual"/>
    </w:rPr>
  </w:style>
  <w:style w:type="paragraph" w:customStyle="1" w:styleId="107F43C9DEE2406995C916CF3BBDEEF8">
    <w:name w:val="107F43C9DEE2406995C916CF3BBDEEF8"/>
    <w:rsid w:val="007B4038"/>
    <w:rPr>
      <w:kern w:val="2"/>
      <w:lang w:val="en-SE" w:eastAsia="en-SE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192FB846F92FB438EFA00E5E0AC3AC5" ma:contentTypeVersion="16" ma:contentTypeDescription="Ein neues Dokument erstellen." ma:contentTypeScope="" ma:versionID="d640da4357917b5739ffdc452ddb9d55">
  <xsd:schema xmlns:xsd="http://www.w3.org/2001/XMLSchema" xmlns:xs="http://www.w3.org/2001/XMLSchema" xmlns:p="http://schemas.microsoft.com/office/2006/metadata/properties" xmlns:ns2="41c01514-aae0-44da-a78b-9ce4f65c7646" xmlns:ns3="e2805414-33b1-4fd0-ad38-9f8cad526ec0" targetNamespace="http://schemas.microsoft.com/office/2006/metadata/properties" ma:root="true" ma:fieldsID="f322e39eccec8fcaf982439ed87893d0" ns2:_="" ns3:_="">
    <xsd:import namespace="41c01514-aae0-44da-a78b-9ce4f65c7646"/>
    <xsd:import namespace="e2805414-33b1-4fd0-ad38-9f8cad526e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c01514-aae0-44da-a78b-9ce4f65c7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11080c09-3084-4156-81c9-e34771e16a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05414-33b1-4fd0-ad38-9f8cad526e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b32d255-789c-4342-8702-ef5ea94abefd}" ma:internalName="TaxCatchAll" ma:showField="CatchAllData" ma:web="e2805414-33b1-4fd0-ad38-9f8cad526e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c01514-aae0-44da-a78b-9ce4f65c7646">
      <Terms xmlns="http://schemas.microsoft.com/office/infopath/2007/PartnerControls"/>
    </lcf76f155ced4ddcb4097134ff3c332f>
    <TaxCatchAll xmlns="e2805414-33b1-4fd0-ad38-9f8cad526ec0" xsi:nil="true"/>
    <SharedWithUsers xmlns="e2805414-33b1-4fd0-ad38-9f8cad526ec0">
      <UserInfo>
        <DisplayName>Hamed Abdeh</DisplayName>
        <AccountId>988</AccountId>
        <AccountType/>
      </UserInfo>
      <UserInfo>
        <DisplayName>Simon Lindholm</DisplayName>
        <AccountId>30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EBEB711-DD8E-4832-8032-A0F9D4B9F497}"/>
</file>

<file path=customXml/itemProps2.xml><?xml version="1.0" encoding="utf-8"?>
<ds:datastoreItem xmlns:ds="http://schemas.openxmlformats.org/officeDocument/2006/customXml" ds:itemID="{8281B445-4747-4600-A43E-337CD31AF950}">
  <ds:schemaRefs>
    <ds:schemaRef ds:uri="f9425124-bad0-4410-a1cf-3ba316443d57"/>
    <ds:schemaRef ds:uri="07c5992a-646e-4cf4-b8b9-e90f69f316d7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26DCF05-CB4A-45D2-B0A4-938E12B54D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35897C-2B12-4DC3-BC47-EB3A1F80585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7767ef5-54c1-4fff-8b3a-dc3e04a9dcd8}" enabled="1" method="Standard" siteId="{e0e05c7e-5572-4e82-a694-60153f36a9e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621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– H2Fly Extended DOE test</vt:lpstr>
    </vt:vector>
  </TitlesOfParts>
  <Company>Volvo Information Technology AB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– H2Fly Extended DOE test</dc:title>
  <dc:subject/>
  <dc:creator>Lukas Hansen</dc:creator>
  <cp:keywords/>
  <dc:description/>
  <cp:lastModifiedBy>Abdinasir Farhan Ahmed</cp:lastModifiedBy>
  <cp:revision>194</cp:revision>
  <cp:lastPrinted>2018-02-13T15:12:00Z</cp:lastPrinted>
  <dcterms:created xsi:type="dcterms:W3CDTF">2023-10-20T08:19:00Z</dcterms:created>
  <dcterms:modified xsi:type="dcterms:W3CDTF">2024-09-20T13:48:00Z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0x010100E192FB846F92FB438EFA00E5E0AC3AC5</vt:lpwstr>
  </property>
  <property fmtid="{D5CDD505-2E9C-101B-9397-08002B2CF9AE}" pid="3" name="MediaServiceImageTags">
    <vt:lpwstr/>
  </property>
</Properties>
</file>