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Classless Addressing (Part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 name is Classless Inter-Domain Routing (CIDR)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new set of standards that allowed service providers to allocate IPv4 addresses on any address bit boundary (prefix length) instead of only by a class A,B or C address.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Classless addressing is possible with the help of subnetting.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