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Layer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responsible for moving data (frames) from one node to another node.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link layer needs to pack bits into frames, so that each frame is distinguishable from another.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postal system practices a type of framing.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simple act of inserting a letter into an envelope separates one piece of information from another; the envelope serves as the delimiter.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frame is the encapsulation of the header and trailer information with the packet.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header, the source and the destination MAC address are dealt.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is one of the duties of the data link control sublayer.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flow control in the data link layer is end to end flow control.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matching mechanism.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 coordinates the amount of data that can be sent before receiving an acknowledgment.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 access control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correction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