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Framing (Part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oriented: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simply views the frame as a collection of bits.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bit oriented framing, data is transmitted as a sequence of bits that can be interpreted in the upper layers both as text as well as multimedia data.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oriented protocol: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HDLC – High level data link control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oriented: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oldest approaches to framing.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each frame is viewed as a collection of bytes (characters) raqther than bits.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 Character oriented approach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oriented protocols: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BISYNC – Binary Synchronous Communication Protocol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DDCMP – Digital data communication message protocol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PPP – point to point protocol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based framing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third approach to framing is the clock based framing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SONET – Synchronous Optical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