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Cyclic Redundancy Check (CRC) -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Divisor will be decided between the sender and the receiver.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CRC Generation at sender side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length of the divisor 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L-1 bits to the original message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binary division operation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Remainder of the division = CRC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the CRC must be of L-1 bits.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XOR operation: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28925" cy="217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71925" cy="449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95675" cy="1381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