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Exercise koda bir daha bakılabilir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Iterator: How traversal of data structures happens and who makes it happen.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(traversal) is a core functionality of various data structures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iterator is a class that facilitates the traversal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Keeps a reference to the current element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Knows how to move to a different element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has Iterator&lt;t&gt; and Iterable&lt;t&gt;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Iterator&lt;t&gt; specifies the iterator API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 needs to be Iterable in order to support for(Foo foo :bar) loops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Iterator: An object that facilitates the traversal of a data structure.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Tree traversal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example code we are traversing in order.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it to be able to be used in a for loop it has to implement an iterable. (example of binary tree)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Array Backed Properties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= field + getter + setter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 creature that implements Iterable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creature you keep the stats of the creature in an array and when you want to do some operations like sum or average you can simply use this array.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add a new field to the creature you don't have to modify your sum or average functions.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iterator species how you can traverse an object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 cannot be recursive (no coroutines)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 implements Iterator&lt;t&gt; , iterable object implements Iterable&lt;T&gt;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