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Factories (Factory method and Abstract Factory)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Motivation: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creation logic becomes too convoluted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is not descriptive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mandated by name of containing type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Cannot overload with same sets of arguments with different names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turn into overloading hell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Wholesale object creations (non-piecewise, unlike Builder) can be outsourced to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separate function (Factory Method)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That may exist in a separate class (Factory)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create hierarchy of factories with Abstract Factory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Factory: A component responsible solely for the wholesale (not piecewise) creation of objects. (One call for creation)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2) Factory Method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Something like this is not allowed in java: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Point{</w:t>
      </w:r>
    </w:p>
    <w:p w:rsidR="00000000" w:rsidDel="00000000" w:rsidP="00000000" w:rsidRDefault="00000000" w:rsidRPr="00000000" w14:paraId="00000014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ab/>
        <w:t xml:space="preserve">Point(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a){}</w:t>
      </w:r>
    </w:p>
    <w:p w:rsidR="00000000" w:rsidDel="00000000" w:rsidP="00000000" w:rsidRDefault="00000000" w:rsidRPr="00000000" w14:paraId="00000015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ab/>
        <w:t xml:space="preserve">Point(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b){}</w:t>
      </w:r>
    </w:p>
    <w:p w:rsidR="00000000" w:rsidDel="00000000" w:rsidP="00000000" w:rsidRDefault="00000000" w:rsidRPr="00000000" w14:paraId="00000016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//Example of cartesion and polar coordinate points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</w:t>
        <w:tab/>
        <w:t xml:space="preserve">So we can use the Factory method.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create static functions for wanted constructors. And make the original constructor private.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code written with points.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3) Factory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Put static classes created in the previous example into a separate class. For this you need to make the constructor public again which you may not want.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Second way to do it is to put the factory class as a static class inside the objects class and still make the constructor private.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4) Abstract Factory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Example written with hot drink and hot drink interfaces.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5) Summary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factory method is a static method that creates objects.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factory can take care of abject creation.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factory can be external or reside inside the object as an inner class.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Hierarchies of factories can be used to create related objects.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