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7ED7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7F2CAF">
      <w:pPr>
        <w:rPr>
          <w:rFonts w:hint="eastAsia" w:ascii="宋体" w:hAnsi="宋体"/>
          <w:color w:val="000000" w:themeColor="text1"/>
          <w:spacing w:val="40"/>
          <w:sz w:val="71"/>
          <w14:textFill>
            <w14:solidFill>
              <w14:schemeClr w14:val="tx1"/>
            </w14:solidFill>
          </w14:textFill>
        </w:rPr>
      </w:pPr>
    </w:p>
    <w:p w14:paraId="44947A85">
      <w:pPr>
        <w:jc w:val="center"/>
        <w:rPr>
          <w:rFonts w:hint="eastAsia" w:ascii="宋体" w:hAnsi="宋体"/>
          <w:spacing w:val="40"/>
          <w:sz w:val="71"/>
        </w:rPr>
      </w:pPr>
      <w:r>
        <w:rPr>
          <w:rFonts w:hint="eastAsia" w:ascii="Times New Roman" w:hAnsi="Times New Roman" w:eastAsia="华文中宋"/>
          <w:b/>
          <w:spacing w:val="40"/>
          <w:sz w:val="44"/>
        </w:rPr>
        <w:t xml:space="preserve"> 北京交通大学</w:t>
      </w:r>
    </w:p>
    <w:p w14:paraId="42ED3305">
      <w:pPr>
        <w:jc w:val="center"/>
        <w:rPr>
          <w:rFonts w:hint="eastAsia" w:ascii="宋体" w:hAnsi="宋体"/>
          <w:color w:val="FF0000"/>
          <w:spacing w:val="40"/>
          <w:sz w:val="30"/>
          <w:szCs w:val="30"/>
        </w:rPr>
      </w:pPr>
    </w:p>
    <w:p w14:paraId="6D329861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/>
          <w:b/>
          <w:color w:val="000000" w:themeColor="text1"/>
          <w:spacing w:val="282"/>
          <w:sz w:val="56"/>
          <w14:textFill>
            <w14:solidFill>
              <w14:schemeClr w14:val="tx1"/>
            </w14:solidFill>
          </w14:textFill>
        </w:rPr>
        <w:t xml:space="preserve"> 实验报告</w:t>
      </w:r>
    </w:p>
    <w:p w14:paraId="50A9445C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p w14:paraId="18191896">
      <w:pPr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63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434"/>
      </w:tblGrid>
      <w:tr w14:paraId="03E06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3A96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专   业：</w:t>
            </w:r>
          </w:p>
        </w:tc>
        <w:tc>
          <w:tcPr>
            <w:tcW w:w="4434" w:type="dxa"/>
            <w:tcBorders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BA99B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软件工程</w:t>
            </w:r>
          </w:p>
        </w:tc>
      </w:tr>
      <w:tr w14:paraId="73265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8BBF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课程名称：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857A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计算机大类实训1</w:t>
            </w:r>
          </w:p>
        </w:tc>
      </w:tr>
      <w:tr w14:paraId="357F4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37DBC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班   级：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9F28A">
            <w:pPr>
              <w:jc w:val="center"/>
              <w:rPr>
                <w:rFonts w:hint="default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2503</w:t>
            </w:r>
          </w:p>
        </w:tc>
      </w:tr>
      <w:tr w14:paraId="04B50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5BD42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学   号：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7D70D">
            <w:pPr>
              <w:jc w:val="center"/>
              <w:rPr>
                <w:rFonts w:hint="default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25531435</w:t>
            </w:r>
          </w:p>
        </w:tc>
      </w:tr>
      <w:tr w14:paraId="39BEC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C2069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姓   名：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39D3B">
            <w:pPr>
              <w:jc w:val="center"/>
              <w:rPr>
                <w:rFonts w:hint="eastAsia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陈锐泽</w:t>
            </w:r>
          </w:p>
        </w:tc>
      </w:tr>
      <w:tr w14:paraId="2203B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15E0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辅导教师：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EDBFF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付梓焱</w:t>
            </w:r>
          </w:p>
        </w:tc>
      </w:tr>
    </w:tbl>
    <w:p w14:paraId="48C902E7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497C05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DF8BEA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373095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622BF2B3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00C1A863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3B008D88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/>
          <w:color w:val="000000" w:themeColor="text1"/>
          <w:spacing w:val="30"/>
          <w:sz w:val="22"/>
          <w14:textFill>
            <w14:solidFill>
              <w14:schemeClr w14:val="tx1"/>
            </w14:solidFill>
          </w14:textFill>
        </w:rPr>
        <w:t xml:space="preserve">            </w:t>
      </w:r>
    </w:p>
    <w:p w14:paraId="6DBB3A55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/>
          <w:color w:val="000000" w:themeColor="text1"/>
          <w:spacing w:val="30"/>
          <w:sz w:val="22"/>
          <w14:textFill>
            <w14:solidFill>
              <w14:schemeClr w14:val="tx1"/>
            </w14:solidFill>
          </w14:textFill>
        </w:rPr>
        <w:t xml:space="preserve">                      成绩：</w:t>
      </w:r>
      <w:r>
        <w:rPr>
          <w:rFonts w:hint="eastAsia" w:ascii="Times New Roman" w:hAnsi="Times New Roman" w:eastAsia="仿宋"/>
          <w:color w:val="000000" w:themeColor="text1"/>
          <w:spacing w:val="30"/>
          <w:sz w:val="2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仿宋"/>
          <w:color w:val="000000" w:themeColor="text1"/>
          <w:spacing w:val="30"/>
          <w:sz w:val="22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 w:eastAsia="仿宋"/>
          <w:color w:val="000000" w:themeColor="text1"/>
          <w:spacing w:val="30"/>
          <w:sz w:val="22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仿宋"/>
          <w:color w:val="000000" w:themeColor="text1"/>
          <w:spacing w:val="30"/>
          <w:sz w:val="22"/>
          <w14:textFill>
            <w14:solidFill>
              <w14:schemeClr w14:val="tx1"/>
            </w14:solidFill>
          </w14:textFill>
        </w:rPr>
        <w:t xml:space="preserve">     </w:t>
      </w:r>
    </w:p>
    <w:p w14:paraId="3156EF08">
      <w:r>
        <w:br w:type="page"/>
      </w:r>
    </w:p>
    <w:p w14:paraId="1E89E122">
      <w:pPr>
        <w:jc w:val="center"/>
      </w:pPr>
      <w:r>
        <w:rPr>
          <w:rFonts w:ascii="Times New Roman" w:hAnsi="Times New Roman" w:eastAsia="黑体"/>
          <w:b/>
          <w:color w:val="1F4D78"/>
          <w:sz w:val="36"/>
        </w:rPr>
        <w:t>计算机大类实训1实验报告</w:t>
      </w:r>
    </w:p>
    <w:p w14:paraId="118ED01D">
      <w:pPr>
        <w:jc w:val="center"/>
        <w:rPr>
          <w:rFonts w:ascii="Times New Roman" w:hAnsi="Times New Roman" w:eastAsia="仿宋"/>
          <w:b/>
          <w:color w:val="555555"/>
          <w:sz w:val="24"/>
        </w:rPr>
      </w:pPr>
      <w:r>
        <w:rPr>
          <w:rFonts w:ascii="Times New Roman" w:hAnsi="Times New Roman" w:eastAsia="仿宋"/>
          <w:b/>
          <w:color w:val="555555"/>
          <w:sz w:val="24"/>
        </w:rPr>
        <w:t>CAN总线通信、LCD液晶显示与XPT2046触摸屏实验</w:t>
      </w:r>
    </w:p>
    <w:p w14:paraId="3EAF5911">
      <w:pPr>
        <w:jc w:val="center"/>
        <w:rPr>
          <w:rFonts w:hint="default" w:ascii="Times New Roman" w:hAnsi="Times New Roman" w:eastAsia="仿宋"/>
          <w:b/>
          <w:color w:val="555555"/>
          <w:sz w:val="24"/>
          <w:lang w:val="en-US" w:eastAsia="zh-CN"/>
        </w:rPr>
      </w:pPr>
      <w:r>
        <w:rPr>
          <w:rFonts w:hint="eastAsia" w:ascii="Times New Roman" w:hAnsi="Times New Roman" w:eastAsia="仿宋"/>
          <w:b/>
          <w:color w:val="555555"/>
          <w:sz w:val="24"/>
          <w:lang w:val="en-US" w:eastAsia="zh-CN"/>
        </w:rPr>
        <w:t>日期7.14</w:t>
      </w:r>
    </w:p>
    <w:p w14:paraId="3DC6C8EE">
      <w:pPr>
        <w:spacing w:before="200" w:after="100"/>
      </w:pPr>
      <w:r>
        <w:rPr>
          <w:rFonts w:ascii="Times New Roman" w:hAnsi="Times New Roman" w:eastAsia="黑体"/>
          <w:b/>
          <w:color w:val="1F4D78"/>
          <w:sz w:val="30"/>
        </w:rPr>
        <w:t>实验总览</w:t>
      </w:r>
    </w:p>
    <w:tbl>
      <w:tblPr>
        <w:tblStyle w:val="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041"/>
        <w:gridCol w:w="2438"/>
        <w:gridCol w:w="2835"/>
      </w:tblGrid>
      <w:tr w14:paraId="4458E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D9EAF7"/>
            <w:vAlign w:val="center"/>
          </w:tcPr>
          <w:p w14:paraId="531F6581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4B38BCF0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实验名称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70457075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核心模块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C99E84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观察结果</w:t>
            </w:r>
          </w:p>
        </w:tc>
      </w:tr>
      <w:tr w14:paraId="10CD4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9956E">
            <w:pPr>
              <w:jc w:val="center"/>
            </w:pPr>
            <w:r>
              <w:rPr>
                <w:rFonts w:ascii="Times New Roman" w:hAnsi="Times New Roman" w:eastAsia="仿宋"/>
                <w:sz w:val="19"/>
              </w:rPr>
              <w:t>1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9484E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CAN总线通信实验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AA7E8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CAN1、过滤器、接收中断、LoopBack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E691B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串口周期打印发送帧和接收帧，数据一致</w:t>
            </w:r>
          </w:p>
        </w:tc>
      </w:tr>
      <w:tr w14:paraId="10444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9F7C7">
            <w:pPr>
              <w:jc w:val="center"/>
            </w:pPr>
            <w:r>
              <w:rPr>
                <w:rFonts w:ascii="Times New Roman" w:hAnsi="Times New Roman" w:eastAsia="仿宋"/>
                <w:sz w:val="19"/>
              </w:rPr>
              <w:t>2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35C5A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LCD液晶显示实验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A9565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FSMC、ILI9341、字模显示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544F5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LCD清屏后显示英文字符和分辨率信息</w:t>
            </w:r>
          </w:p>
        </w:tc>
      </w:tr>
      <w:tr w14:paraId="784201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7C0AF">
            <w:pPr>
              <w:jc w:val="center"/>
            </w:pPr>
            <w:r>
              <w:rPr>
                <w:rFonts w:ascii="Times New Roman" w:hAnsi="Times New Roman" w:eastAsia="仿宋"/>
                <w:sz w:val="19"/>
              </w:rPr>
              <w:t>3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C55A8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XPT2046触摸屏实验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099B0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软件SPI、ADC采样、滤波、坐标转换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24090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触摸时串口输出TouchDown坐标，松开时输出TouchUp</w:t>
            </w:r>
          </w:p>
        </w:tc>
      </w:tr>
    </w:tbl>
    <w:p w14:paraId="2BA4684E">
      <w:pPr>
        <w:spacing w:before="200" w:after="100"/>
      </w:pPr>
      <w:r>
        <w:rPr>
          <w:rFonts w:ascii="Times New Roman" w:hAnsi="Times New Roman" w:eastAsia="黑体"/>
          <w:b/>
          <w:color w:val="1F4D78"/>
          <w:sz w:val="30"/>
        </w:rPr>
        <w:t>实验一  CAN总线通信实验</w:t>
      </w:r>
    </w:p>
    <w:p w14:paraId="3CA87769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1. 实验名称</w:t>
      </w:r>
    </w:p>
    <w:p w14:paraId="0BC152C7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CAN总线LoopBack自发自收通信实验。</w:t>
      </w:r>
    </w:p>
    <w:p w14:paraId="23D51395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2. 实验目的</w:t>
      </w:r>
    </w:p>
    <w:p w14:paraId="72ED9DC1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理解CAN总线在工业控制和嵌入式通信中的特点，掌握其多主通信、标识符仲裁和帧数据传输的基本思想。</w:t>
      </w:r>
    </w:p>
    <w:p w14:paraId="4C506388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掌握STM32F407中CAN1外设的GPIO复用、位时序、工作模式、过滤器和接收中断配置方法。</w:t>
      </w:r>
    </w:p>
    <w:p w14:paraId="547CFB24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通过LoopBack模式实现自发自收，验证发送数据帧、FIFO接收和串口调试输出的完整流程。</w:t>
      </w:r>
    </w:p>
    <w:p w14:paraId="0B41808B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3. 实验过程及结果</w:t>
      </w:r>
    </w:p>
    <w:p w14:paraId="350DD711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本实验以AU100开发板STM32F407为硬件平台，在Keil工程中加入can.h、can.c以及串口调试文件。主函数首先初始化UART2调试串口，随后调用CAN1_Init()配置CAN1外设，最后在循环中每隔5 s发送一帧扩展帧数据。</w:t>
      </w:r>
    </w:p>
    <w:p w14:paraId="286AF9D2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关键代码1：主函数发送固定数据帧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0B86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2DE8E8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uint8_t pTxData[8] = {0x88, 0x77, 0x66, 0x55, 0x44, 0x33, 0x22, 0x11};</w:t>
            </w:r>
          </w:p>
          <w:p w14:paraId="6D2676B2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UART2_Init(115200);</w:t>
            </w:r>
          </w:p>
          <w:p w14:paraId="7528842C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CAN1_Init();</w:t>
            </w:r>
          </w:p>
          <w:p w14:paraId="6278A37C">
            <w:pPr>
              <w:spacing w:after="0" w:line="240" w:lineRule="auto"/>
            </w:pPr>
          </w:p>
          <w:p w14:paraId="4FB76D7D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while (1) {</w:t>
            </w:r>
          </w:p>
          <w:p w14:paraId="48456914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CAN1_SendMsg(0x1234, pTxData, 8);</w:t>
            </w:r>
          </w:p>
          <w:p w14:paraId="30D9319E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delay_ms(5000);</w:t>
            </w:r>
          </w:p>
          <w:p w14:paraId="2ED21E87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}</w:t>
            </w:r>
          </w:p>
        </w:tc>
      </w:tr>
    </w:tbl>
    <w:p w14:paraId="02B9AD3B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CAN初始化阶段主要完成四部分工作：第一，打开GPIOA与CAN1外设时钟；第二，将PA11、PA12复用为CAN1_RX和CAN1_TX；第三，将CAN设置为LoopBack模式，并配置分频、BS1、BS2和同步跳转宽度；第四，打开FIFO0消息挂号中断，并设置过滤器0接收所有标识符。</w:t>
      </w:r>
    </w:p>
    <w:p w14:paraId="4F779AA2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关键代码2：CAN工作模式与过滤器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B8CD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44A69C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CAN_InitStruct.CAN_Mode = CAN_Mode_LoopBack;</w:t>
            </w:r>
          </w:p>
          <w:p w14:paraId="636593A6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CAN_InitStruct.CAN_Prescaler = 6;</w:t>
            </w:r>
          </w:p>
          <w:p w14:paraId="42188A1B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CAN_InitStruct.CAN_BS1 = CAN_BS1_6tq;</w:t>
            </w:r>
          </w:p>
          <w:p w14:paraId="22CC0B2A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CAN_InitStruct.CAN_BS2 = CAN_BS2_7tq;</w:t>
            </w:r>
          </w:p>
          <w:p w14:paraId="4C448DA3">
            <w:pPr>
              <w:spacing w:after="0" w:line="240" w:lineRule="auto"/>
            </w:pPr>
          </w:p>
          <w:p w14:paraId="056E2910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CAN_Filter.CAN_FilterMode = CAN_FilterMode_IdMask;</w:t>
            </w:r>
          </w:p>
          <w:p w14:paraId="5B31C9E4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CAN_Filter.CAN_FilterScale = CAN_FilterScale_32bit;</w:t>
            </w:r>
          </w:p>
          <w:p w14:paraId="41EEF5F3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CAN_Filter.CAN_FilterMaskIdHigh = 0x0000;</w:t>
            </w:r>
          </w:p>
          <w:p w14:paraId="55770B62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CAN_Filter.CAN_FilterMaskIdLow  = 0x0000;</w:t>
            </w:r>
          </w:p>
          <w:p w14:paraId="2954CCEB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CAN_Filter.CAN_FilterFIFOAssignment = CAN_Filter_FIFO0;</w:t>
            </w:r>
          </w:p>
        </w:tc>
      </w:tr>
    </w:tbl>
    <w:p w14:paraId="73A0C90A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发送函数将输入的uID同时写入StdId和ExtId，并将IDE设置为CAN_Id_Extended，因此实际发送的是扩展标识符数据帧；DLC由uLen决定，本实验为8字节。发送前后通过printf输出数据，若发送邮箱长时间失败则打印Send Failed，便于定位通信问题。</w:t>
      </w:r>
    </w:p>
    <w:p w14:paraId="421D1D26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  <w:r>
        <w:rPr>
          <w:rFonts w:ascii="Times New Roman" w:hAnsi="Times New Roman" w:eastAsia="仿宋"/>
          <w:sz w:val="22"/>
        </w:rPr>
        <w:t>由于CAN1工作在LoopBack模式，发送帧会被控制器内部回送到接收FIFO0，从而触发CAN1_RX0_IRQHandler。中断服务函数读取RxMessage，判断标准帧或扩展帧ID，并逐字节打印Data数组。实验观察到串口周期性输出Send CAN Data，随后输出Recv CANID及相同的8字节数据，说明发送、接收中断和过滤器配置均有效。</w:t>
      </w:r>
    </w:p>
    <w:p w14:paraId="50B08BE2">
      <w:pPr>
        <w:spacing w:after="80" w:line="300" w:lineRule="auto"/>
        <w:ind w:firstLine="420"/>
        <w:rPr>
          <w:rFonts w:hint="eastAsia" w:ascii="Times New Roman" w:hAnsi="Times New Roman" w:eastAsia="仿宋"/>
          <w:sz w:val="22"/>
          <w:lang w:eastAsia="zh-CN"/>
        </w:rPr>
      </w:pPr>
      <w:r>
        <w:rPr>
          <w:rFonts w:hint="eastAsia" w:ascii="Times New Roman" w:hAnsi="Times New Roman" w:eastAsia="仿宋"/>
          <w:sz w:val="22"/>
          <w:lang w:eastAsia="zh-CN"/>
        </w:rPr>
        <w:drawing>
          <wp:inline distT="0" distB="0" distL="114300" distR="114300">
            <wp:extent cx="4654550" cy="2697480"/>
            <wp:effectExtent l="0" t="0" r="6350" b="7620"/>
            <wp:docPr id="1" name="图片 1" descr="屏幕截图 2026-07-14 13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14 1333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F135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</w:p>
    <w:p w14:paraId="1E367E21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4. 实验结论及心得</w:t>
      </w:r>
    </w:p>
    <w:p w14:paraId="372485D7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完成了CAN总线工程创建、CAN1初始化、过滤器配置、数据帧发送和中断接收验证。通过LoopBack模式可以在不依赖外部CAN节点的情况下验证软件配置是否正确，尤其适合前期调试。调试过程中我认识到CAN实验的关键并不是只会调用发送函数，而是要把GPIO复用、位时序、过滤器、FIFO和中断联系起来理解：只有这些环节都配置正确，串口上才会出现稳定的收发结果。该实验积累的通信调试思路可以迁移到485、SPI、I2C等其他嵌入式通信项目中。</w:t>
      </w:r>
    </w:p>
    <w:p w14:paraId="562B9B7F">
      <w:r>
        <w:rPr>
          <w:rFonts w:ascii="Times New Roman" w:hAnsi="Times New Roman" w:eastAsia="黑体"/>
          <w:b/>
          <w:color w:val="1F4D78"/>
          <w:sz w:val="30"/>
        </w:rPr>
        <w:t>实验二  LCD液晶显示实验</w:t>
      </w:r>
    </w:p>
    <w:p w14:paraId="5D601F47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1. 实验名称</w:t>
      </w:r>
    </w:p>
    <w:p w14:paraId="251CD4AB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基于FSMC与ILI9341驱动芯片的LCD字符显示实验。</w:t>
      </w:r>
    </w:p>
    <w:p w14:paraId="5696FC76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2. 实验目的</w:t>
      </w:r>
    </w:p>
    <w:p w14:paraId="43FC734E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理解LCD显示模块的基本组成，掌握ILI9341显示控制器的命令交互方式。</w:t>
      </w:r>
    </w:p>
    <w:p w14:paraId="656ACCCA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掌握STM32 FSMC模拟8080并口时序访问LCD的方法，理解命令地址和数据地址分离的原因。</w:t>
      </w:r>
    </w:p>
    <w:p w14:paraId="7C3B1338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实现LCD初始化、清屏、颜色设置、窗口设置、像素填充和英文字符串显示。</w:t>
      </w:r>
    </w:p>
    <w:p w14:paraId="7F4D29F4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3. 实验过程及结果</w:t>
      </w:r>
    </w:p>
    <w:p w14:paraId="3D019C18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在工程中加入lcd_ili9341.h、lcd_ili9341.c、lcd_fonts.h和lcd_fonts.c等文件。主函数通过UART2输出调试信息，调用LCD_Init()完成GPIO、FSMC、复位、背光和ILI9341寄存器初始化，再设置字体和颜色，最后在屏幕上显示测试字符串。</w:t>
      </w:r>
    </w:p>
    <w:p w14:paraId="7BD2430E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关键代码1：LCD测试主程序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1998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D9DCF1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UART2_Init(115200);</w:t>
            </w:r>
          </w:p>
          <w:p w14:paraId="5118682A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printf("LCD TEST\r\n");</w:t>
            </w:r>
          </w:p>
          <w:p w14:paraId="2EAB5B18">
            <w:pPr>
              <w:spacing w:after="0" w:line="240" w:lineRule="auto"/>
            </w:pPr>
          </w:p>
          <w:p w14:paraId="303260D7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LCD_Init();</w:t>
            </w:r>
          </w:p>
          <w:p w14:paraId="37E301ED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LCD_SetFontEN(&amp;ASCII_8x16);</w:t>
            </w:r>
          </w:p>
          <w:p w14:paraId="6AA39150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LCD_SetColors(RED, BLACK);</w:t>
            </w:r>
          </w:p>
          <w:p w14:paraId="2E971582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LCD_Clear(0, 0, LCD_GetLenX(), LCD_GetLenY());</w:t>
            </w:r>
          </w:p>
          <w:p w14:paraId="4C9D6E8B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LCD_DispStringEN(0, LINE_EN(0), 0, "3.2 inch LCD:");</w:t>
            </w:r>
          </w:p>
          <w:p w14:paraId="5AD8AB45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LCD_DispStringEN(0, LINE_EN(1), 0, "Image resolution:240x320 px");</w:t>
            </w:r>
          </w:p>
        </w:tc>
      </w:tr>
    </w:tbl>
    <w:p w14:paraId="20A3A9CB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驱动文件中将FSMC_Bank1_NORSRAM1映射为LCD访问空间，其中0x60000000作为命令地址，0x60020000作为数据地址。因为FSMC_A16接到LCD的DC引脚，所以访问不同地址会让LCD区分当前写入的是寄存器命令还是显示数据。</w:t>
      </w:r>
    </w:p>
    <w:p w14:paraId="48B1695E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关键代码2：命令/数据地址映射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44D9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2BF0EB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#define FSMC_Addr_ILI9341_CMD   ((uint32_t)0x60000000)</w:t>
            </w:r>
          </w:p>
          <w:p w14:paraId="1D97A890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#define FSMC_Addr_ILI9341_DATA  ((uint32_t)0x60020000)</w:t>
            </w:r>
          </w:p>
          <w:p w14:paraId="3EC8ACE1">
            <w:pPr>
              <w:spacing w:after="0" w:line="240" w:lineRule="auto"/>
            </w:pPr>
          </w:p>
          <w:p w14:paraId="702E7CEA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#define ILI9341_WriteCmd(usCmd)   *(__IO uint16_t*)(FSMC_Addr_ILI9341_CMD)=usCmd</w:t>
            </w:r>
          </w:p>
          <w:p w14:paraId="284976C3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#define ILI9341_WriteData(usData) *(__IO uint16_t*)(FSMC_Addr_ILI9341_DATA)=usData</w:t>
            </w:r>
          </w:p>
        </w:tc>
      </w:tr>
    </w:tbl>
    <w:p w14:paraId="05DA4FB3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LCD_Init()的执行顺序较为关键：先配置GPIOD、GPIOE等FSMC相关引脚及背光、复位引脚；再配置FSMC为16位SRAM访问模式；随后对ILI9341执行硬件复位、打开背光、写入像素格式、退出睡眠、打开显示等命令；最后设置GRAM扫描方向并打开全屏显示窗口。</w:t>
      </w:r>
    </w:p>
    <w:p w14:paraId="6E684E34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  <w:r>
        <w:rPr>
          <w:rFonts w:ascii="Times New Roman" w:hAnsi="Times New Roman" w:eastAsia="仿宋"/>
          <w:sz w:val="22"/>
        </w:rPr>
        <w:t>清屏函数LCD_Clear()先调用ILI9341_OpenWindow()确定要刷新的矩形区域，再按区域像素数连续写入背景色。字符串显示函数LCD_DispStringEN()根据字模数据逐点判断前景色和背景色，从而把ASCII字符绘制到LCD显存。实验运行后，串口输出“LCD TEST”，LCD黑色背景上以红色显示“3.2 inch LCD:”和“Image resolution:240x320 px”，说明FSMC访问、ILI9341初始化和字模显示流程均能正常工作。</w:t>
      </w:r>
    </w:p>
    <w:p w14:paraId="12BFFE45">
      <w:pPr>
        <w:spacing w:after="80" w:line="300" w:lineRule="auto"/>
        <w:ind w:firstLine="420"/>
        <w:rPr>
          <w:rFonts w:hint="eastAsia" w:ascii="Times New Roman" w:hAnsi="Times New Roman" w:eastAsia="仿宋"/>
          <w:sz w:val="22"/>
          <w:lang w:eastAsia="zh-CN"/>
        </w:rPr>
      </w:pPr>
      <w:r>
        <w:rPr>
          <w:rFonts w:hint="eastAsia" w:ascii="Times New Roman" w:hAnsi="Times New Roman" w:eastAsia="仿宋"/>
          <w:sz w:val="22"/>
          <w:lang w:eastAsia="zh-CN"/>
        </w:rPr>
        <w:drawing>
          <wp:inline distT="0" distB="0" distL="114300" distR="114300">
            <wp:extent cx="5721985" cy="4291330"/>
            <wp:effectExtent l="0" t="0" r="5715" b="1270"/>
            <wp:docPr id="2" name="图片 2" descr="b8471cba41e727800528cbd002b7c5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8471cba41e727800528cbd002b7c5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89C3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</w:p>
    <w:p w14:paraId="3F409867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4. 实验结论及心得</w:t>
      </w:r>
    </w:p>
    <w:p w14:paraId="49876562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完成了LCD驱动工程搭建、ILI9341初始化、FSMC接口配置和英文字符显示。通过实验我理解到LCD显示不是简单地“打印字符串”，底层实际上经历了GPIO复用、FSMC总线时序、LCD控制命令、GRAM窗口和字模逐点写入等步骤。尤其是命令地址与数据地址的区分，是理解FSMC驱动LCD的关键。后续在需要做人机交互界面、状态显示屏或传感器数据可视化时，可以在本实验的基础上继续扩展图形绘制、中文显示和动态刷新功能。</w:t>
      </w:r>
    </w:p>
    <w:p w14:paraId="56235B87">
      <w:r>
        <w:rPr>
          <w:rFonts w:ascii="Times New Roman" w:hAnsi="Times New Roman" w:eastAsia="黑体"/>
          <w:b/>
          <w:color w:val="1F4D78"/>
          <w:sz w:val="30"/>
        </w:rPr>
        <w:t>实验三  XPT2046触摸屏实验</w:t>
      </w:r>
    </w:p>
    <w:p w14:paraId="6D7C990E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1. 实验名称</w:t>
      </w:r>
    </w:p>
    <w:p w14:paraId="4416FBA9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基于XPT2046控制芯片的电阻触摸屏坐标读取实验。</w:t>
      </w:r>
    </w:p>
    <w:p w14:paraId="4B0844BE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2. 实验目的</w:t>
      </w:r>
    </w:p>
    <w:p w14:paraId="78048B2C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理解电阻式触摸屏的基本工作原理，掌握XPT2046通过ADC采集触摸坐标的过程。</w:t>
      </w:r>
    </w:p>
    <w:p w14:paraId="09EBA241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掌握使用GPIO软件模拟SPI时序的方法，包括CS、CLK、MOSI、MISO和PENIRQ信号的控制。</w:t>
      </w:r>
    </w:p>
    <w:p w14:paraId="44C1F7F8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实现触摸检测、ADC数据读取、滤波、坐标转换和触摸事件输出。</w:t>
      </w:r>
    </w:p>
    <w:p w14:paraId="6F5287E0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3. 实验过程及结果</w:t>
      </w:r>
    </w:p>
    <w:p w14:paraId="452D7AC4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本实验在工程中加入xpt2046.h和xpt2046.c。主函数初始化UART2后调用XPT2046_Init()配置触摸屏相关GPIO，随后在while循环中每隔50 ms调用XPT2046_DetectTouch()检测是否有触摸事件。</w:t>
      </w:r>
    </w:p>
    <w:p w14:paraId="2C68D709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关键代码1：触摸屏测试主程序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EDA6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14159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UART2_Init(115200);</w:t>
            </w:r>
          </w:p>
          <w:p w14:paraId="3C8099F2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XPT2046_Init();</w:t>
            </w:r>
          </w:p>
          <w:p w14:paraId="0EF4C471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printf("XPT2046 TEST\r\n");</w:t>
            </w:r>
          </w:p>
          <w:p w14:paraId="7B01205B">
            <w:pPr>
              <w:spacing w:after="0" w:line="240" w:lineRule="auto"/>
            </w:pPr>
          </w:p>
          <w:p w14:paraId="478366DA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while (1) {</w:t>
            </w:r>
          </w:p>
          <w:p w14:paraId="34A71FAE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XPT2046_DetectTouch();</w:t>
            </w:r>
          </w:p>
          <w:p w14:paraId="7752A97B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delay_ms(50);</w:t>
            </w:r>
          </w:p>
          <w:p w14:paraId="307E2723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}</w:t>
            </w:r>
          </w:p>
        </w:tc>
      </w:tr>
    </w:tbl>
    <w:p w14:paraId="59B6BCC8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驱动中使用宏定义控制软件SPI信号：PD13作为CS片选，PE0作为时钟CLK，PE2作为MOSI输出，PE3作为MISO输入，PE4读取PENIRQ触摸中断信号。当PENIRQ为有效低电平时，说明屏幕处于被按下状态。</w:t>
      </w:r>
    </w:p>
    <w:p w14:paraId="4A1E4453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关键代码2：软件SPI与触摸检测信号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03D9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74427E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#define XPT2046_CS_ENABLE()    GPIO_ResetBits(GPIOD, GPIO_Pin_13)</w:t>
            </w:r>
          </w:p>
          <w:p w14:paraId="57FBAF11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#define XPT2046_CLK_HIGH()     GPIO_SetBits(GPIOE, GPIO_Pin_0)</w:t>
            </w:r>
          </w:p>
          <w:p w14:paraId="2BAF1152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#define XPT2046_MOSI_1()       GPIO_SetBits(GPIOE, GPIO_Pin_2)</w:t>
            </w:r>
          </w:p>
          <w:p w14:paraId="20464BB2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#define XPT2046_MISO()         GPIO_ReadInputDataBit(GPIOE, GPIO_Pin_3)</w:t>
            </w:r>
          </w:p>
          <w:p w14:paraId="04E31015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#define XPT2046_ReadIRQ()      GPIO_ReadInputDataBit(GPIOE, GPIO_Pin_4)</w:t>
            </w:r>
          </w:p>
        </w:tc>
      </w:tr>
    </w:tbl>
    <w:p w14:paraId="1E43929E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读取坐标时，驱动先向XPT2046写入通道控制字，其中0x90和0xd0分别用于读取X、Y相关ADC值；再通过时钟翻转读取12位ADC数据。为减少抖动，XPT2046_FilterXY()会连续读取多组AD值并进行过滤，之后XPT2046_GetTouchPoint()根据当前LCD扫描模式选择对应校准因子，将ADC坐标转换为LCD显示坐标。</w:t>
      </w:r>
    </w:p>
    <w:p w14:paraId="66616C70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  <w:r>
        <w:rPr>
          <w:rFonts w:ascii="Times New Roman" w:hAnsi="Times New Roman" w:eastAsia="仿宋"/>
          <w:sz w:val="22"/>
        </w:rPr>
        <w:t>触摸状态机包含RELEASE、WAITING和PRESSED三种状态：初次检测到按下信号后进入等待状态，用于消抖；若连续检测仍为按下，则进入PRESSED并读取坐标；松开后回到RELEASE并输出松开事件。实验运行后，串口首先打印“XPT2046 TEST”，当手指触摸屏幕时输出TouchDown及x、y坐标，松开时输出TouchUp，说明GPIO模拟SPI、ADC读取、滤波和事件判断能够正常工作。</w:t>
      </w:r>
    </w:p>
    <w:p w14:paraId="709995A8">
      <w:pPr>
        <w:spacing w:after="80" w:line="300" w:lineRule="auto"/>
        <w:ind w:firstLine="420"/>
        <w:rPr>
          <w:rFonts w:hint="eastAsia" w:ascii="Times New Roman" w:hAnsi="Times New Roman" w:eastAsia="仿宋"/>
          <w:sz w:val="22"/>
          <w:lang w:eastAsia="zh-CN"/>
        </w:rPr>
      </w:pPr>
      <w:r>
        <w:rPr>
          <w:rFonts w:hint="eastAsia" w:ascii="Times New Roman" w:hAnsi="Times New Roman" w:eastAsia="仿宋"/>
          <w:sz w:val="22"/>
          <w:lang w:eastAsia="zh-CN"/>
        </w:rPr>
        <w:drawing>
          <wp:inline distT="0" distB="0" distL="114300" distR="114300">
            <wp:extent cx="5727700" cy="3339465"/>
            <wp:effectExtent l="0" t="0" r="0" b="635"/>
            <wp:docPr id="3" name="图片 3" descr="屏幕截图 2026-07-14 133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14 1337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A3288E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</w:p>
    <w:p w14:paraId="2832624C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</w:p>
    <w:p w14:paraId="79A83EE9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</w:p>
    <w:p w14:paraId="4FC08A79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4. 实验结论及心得</w:t>
      </w:r>
    </w:p>
    <w:p w14:paraId="3EE40A96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完成了XPT2046触摸屏驱动配置、软件SPI通信、触摸坐标读取和触摸事件输出。通过调试可以看出，触摸屏坐标并不是直接得到LCD像素坐标，而是先获得ADC采样值，再通过滤波和校准因子转换，因此稳定性与校准结果密切相关。该实验让我进一步理解了输入设备驱动的基本流程：先采集底层电信号，再经过软件处理变成应用层可用的数据。这个思路可以迁移到按键消抖、摇杆输入、传感器采样等项目中。</w:t>
      </w:r>
    </w:p>
    <w:sectPr>
      <w:pgSz w:w="11906" w:h="16838"/>
      <w:pgMar w:top="1440" w:right="1440" w:bottom="144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mM2Q5ZTJkYWM5OTgyOTY2NzhiOTU4ZTRlZWNmOGQifQ=="/>
  </w:docVars>
  <w:rsids>
    <w:rsidRoot w:val="00D36213"/>
    <w:rsid w:val="00023349"/>
    <w:rsid w:val="00057F8D"/>
    <w:rsid w:val="000A1DB3"/>
    <w:rsid w:val="000A303A"/>
    <w:rsid w:val="000E537D"/>
    <w:rsid w:val="000F18D6"/>
    <w:rsid w:val="001A2CA8"/>
    <w:rsid w:val="001A6C8E"/>
    <w:rsid w:val="001D7B06"/>
    <w:rsid w:val="001E6462"/>
    <w:rsid w:val="001F4A47"/>
    <w:rsid w:val="00210869"/>
    <w:rsid w:val="00212D41"/>
    <w:rsid w:val="00227D7E"/>
    <w:rsid w:val="00245DB0"/>
    <w:rsid w:val="00253E72"/>
    <w:rsid w:val="002863E9"/>
    <w:rsid w:val="002A16D3"/>
    <w:rsid w:val="002F023B"/>
    <w:rsid w:val="00332475"/>
    <w:rsid w:val="00332E87"/>
    <w:rsid w:val="00343EF8"/>
    <w:rsid w:val="00363BB1"/>
    <w:rsid w:val="004136CD"/>
    <w:rsid w:val="0044415C"/>
    <w:rsid w:val="004B1E55"/>
    <w:rsid w:val="004E656B"/>
    <w:rsid w:val="005307AB"/>
    <w:rsid w:val="005319C6"/>
    <w:rsid w:val="0054340D"/>
    <w:rsid w:val="005704A7"/>
    <w:rsid w:val="0058583A"/>
    <w:rsid w:val="005B45FD"/>
    <w:rsid w:val="005D4F6E"/>
    <w:rsid w:val="00602783"/>
    <w:rsid w:val="00622AED"/>
    <w:rsid w:val="00632A2C"/>
    <w:rsid w:val="0066201D"/>
    <w:rsid w:val="006D3B25"/>
    <w:rsid w:val="007150E7"/>
    <w:rsid w:val="00735B66"/>
    <w:rsid w:val="00740055"/>
    <w:rsid w:val="0075346C"/>
    <w:rsid w:val="0077084B"/>
    <w:rsid w:val="0077260B"/>
    <w:rsid w:val="007B1556"/>
    <w:rsid w:val="00846B10"/>
    <w:rsid w:val="00864083"/>
    <w:rsid w:val="008771F9"/>
    <w:rsid w:val="00886144"/>
    <w:rsid w:val="0089471E"/>
    <w:rsid w:val="008B47FE"/>
    <w:rsid w:val="0092723F"/>
    <w:rsid w:val="00930EE3"/>
    <w:rsid w:val="009D330F"/>
    <w:rsid w:val="009E3B0F"/>
    <w:rsid w:val="009F6516"/>
    <w:rsid w:val="009F710E"/>
    <w:rsid w:val="00A1084A"/>
    <w:rsid w:val="00A11AB0"/>
    <w:rsid w:val="00A13E63"/>
    <w:rsid w:val="00A2641A"/>
    <w:rsid w:val="00A33BBF"/>
    <w:rsid w:val="00A75984"/>
    <w:rsid w:val="00AA4426"/>
    <w:rsid w:val="00AB432D"/>
    <w:rsid w:val="00AB6B2B"/>
    <w:rsid w:val="00AE2C31"/>
    <w:rsid w:val="00AF31F9"/>
    <w:rsid w:val="00B35489"/>
    <w:rsid w:val="00BB0381"/>
    <w:rsid w:val="00BB3D31"/>
    <w:rsid w:val="00BB666A"/>
    <w:rsid w:val="00C3209A"/>
    <w:rsid w:val="00C56E8D"/>
    <w:rsid w:val="00C6292B"/>
    <w:rsid w:val="00C77210"/>
    <w:rsid w:val="00C94EA4"/>
    <w:rsid w:val="00CB1502"/>
    <w:rsid w:val="00CC51FF"/>
    <w:rsid w:val="00CC5899"/>
    <w:rsid w:val="00CD6A94"/>
    <w:rsid w:val="00D012CE"/>
    <w:rsid w:val="00D15AB1"/>
    <w:rsid w:val="00D17665"/>
    <w:rsid w:val="00D233E0"/>
    <w:rsid w:val="00D36213"/>
    <w:rsid w:val="00D54422"/>
    <w:rsid w:val="00D655CC"/>
    <w:rsid w:val="00D65972"/>
    <w:rsid w:val="00D71013"/>
    <w:rsid w:val="00D91D78"/>
    <w:rsid w:val="00DE76BB"/>
    <w:rsid w:val="00DF354A"/>
    <w:rsid w:val="00E507EA"/>
    <w:rsid w:val="00EB6049"/>
    <w:rsid w:val="00F16727"/>
    <w:rsid w:val="00F23387"/>
    <w:rsid w:val="00F27369"/>
    <w:rsid w:val="00F66557"/>
    <w:rsid w:val="00FE7C14"/>
    <w:rsid w:val="00FF72AA"/>
    <w:rsid w:val="01203FAE"/>
    <w:rsid w:val="04275653"/>
    <w:rsid w:val="07995B5F"/>
    <w:rsid w:val="0A776063"/>
    <w:rsid w:val="0ED168E7"/>
    <w:rsid w:val="0F2E3ECA"/>
    <w:rsid w:val="0F895414"/>
    <w:rsid w:val="0F9E7BCD"/>
    <w:rsid w:val="11E3705D"/>
    <w:rsid w:val="13135D2E"/>
    <w:rsid w:val="1537146E"/>
    <w:rsid w:val="19486FEA"/>
    <w:rsid w:val="1BFD6F6E"/>
    <w:rsid w:val="1C724E7C"/>
    <w:rsid w:val="1D5B3376"/>
    <w:rsid w:val="1E763007"/>
    <w:rsid w:val="1E845724"/>
    <w:rsid w:val="1EE14925"/>
    <w:rsid w:val="21913F0E"/>
    <w:rsid w:val="226F2247"/>
    <w:rsid w:val="231D0935"/>
    <w:rsid w:val="2596493C"/>
    <w:rsid w:val="2A842C1B"/>
    <w:rsid w:val="2B193698"/>
    <w:rsid w:val="2E951288"/>
    <w:rsid w:val="2EC02441"/>
    <w:rsid w:val="2F6A44C2"/>
    <w:rsid w:val="31AB08CF"/>
    <w:rsid w:val="32843AED"/>
    <w:rsid w:val="330469DC"/>
    <w:rsid w:val="34056446"/>
    <w:rsid w:val="341E3ACD"/>
    <w:rsid w:val="37327BF5"/>
    <w:rsid w:val="387B0179"/>
    <w:rsid w:val="39504729"/>
    <w:rsid w:val="3CD236A7"/>
    <w:rsid w:val="3CE358B4"/>
    <w:rsid w:val="3F3142F6"/>
    <w:rsid w:val="418D57E2"/>
    <w:rsid w:val="43174EDB"/>
    <w:rsid w:val="46BC4C75"/>
    <w:rsid w:val="4BF453E8"/>
    <w:rsid w:val="50011E81"/>
    <w:rsid w:val="53034162"/>
    <w:rsid w:val="54B1374E"/>
    <w:rsid w:val="54B54DB2"/>
    <w:rsid w:val="57106172"/>
    <w:rsid w:val="59E26240"/>
    <w:rsid w:val="5A366BCB"/>
    <w:rsid w:val="5E510679"/>
    <w:rsid w:val="600B28A8"/>
    <w:rsid w:val="60602BF4"/>
    <w:rsid w:val="60DB04CD"/>
    <w:rsid w:val="626B09A7"/>
    <w:rsid w:val="628030DA"/>
    <w:rsid w:val="635A2D50"/>
    <w:rsid w:val="678B7C05"/>
    <w:rsid w:val="69B8584F"/>
    <w:rsid w:val="6A1E55F6"/>
    <w:rsid w:val="6A617C95"/>
    <w:rsid w:val="6AEA1681"/>
    <w:rsid w:val="6DF204F3"/>
    <w:rsid w:val="717C3606"/>
    <w:rsid w:val="72092D38"/>
    <w:rsid w:val="74A94712"/>
    <w:rsid w:val="751878CB"/>
    <w:rsid w:val="77EB5041"/>
    <w:rsid w:val="7ED956A6"/>
    <w:rsid w:val="B95C670B"/>
    <w:rsid w:val="FBFB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7">
    <w:name w:val="页脚 字符"/>
    <w:link w:val="2"/>
    <w:semiHidden/>
    <w:qFormat/>
    <w:uiPriority w:val="99"/>
    <w:rPr>
      <w:sz w:val="18"/>
      <w:szCs w:val="18"/>
    </w:rPr>
  </w:style>
  <w:style w:type="character" w:customStyle="1" w:styleId="8">
    <w:name w:val="页眉 字符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2589</Words>
  <Characters>4820</Characters>
  <Lines>56</Lines>
  <Paragraphs>27</Paragraphs>
  <TotalTime>12</TotalTime>
  <ScaleCrop>false</ScaleCrop>
  <LinksUpToDate>false</LinksUpToDate>
  <CharactersWithSpaces>5047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2026-07-03T03:08:00Z</dcterms:created>
  <dc:creator>nucsoft</dc:creator>
  <cp:lastModifiedBy>WPS_1671339666</cp:lastModifiedBy>
  <cp:lastPrinted>2016-03-16T00:39:00Z</cp:lastPrinted>
  <dcterms:modified xsi:type="dcterms:W3CDTF">2026-07-14T06:29:14Z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8E4C9A3D3EAC42C39E5FEEFC5F2E0A74_13</vt:lpwstr>
  </property>
  <property fmtid="{D5CDD505-2E9C-101B-9397-08002B2CF9AE}" pid="4" name="KSOTemplateDocerSaveRecord">
    <vt:lpwstr>eyJoZGlkIjoiMDc0N2Y5YTg4MmNjODNlZDQ3Y2VkMWFjNzRiNzJkZDYiLCJ1c2VySWQiOiIxNDUwODcyNDg4In0=</vt:lpwstr>
  </property>
</Properties>
</file>