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5690180"/>
        <w:docPartObj>
          <w:docPartGallery w:val="Cover Pages"/>
          <w:docPartUnique/>
        </w:docPartObj>
      </w:sdtPr>
      <w:sdtEndPr/>
      <w:sdtContent>
        <w:p w:rsidR="00603747" w:rsidRDefault="006037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64108D9F6D4CE68777553FBDF717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6037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B689E7C94834C73849FEFA0CFDC3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</w:t>
                    </w:r>
                  </w:p>
                </w:sdtContent>
              </w:sdt>
            </w:tc>
          </w:tr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3684210384445FD9C3CF58221C023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Protocole JSON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37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849621B17B42D79F10D22EADD1B7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13CABE1B92D4B2AA8C85797FDBDA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603747" w:rsidRDefault="006037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03747" w:rsidRDefault="00603747">
          <w:r>
            <w:br w:type="page"/>
          </w:r>
        </w:p>
      </w:sdtContent>
    </w:sdt>
    <w:p w:rsidR="005C3AD3" w:rsidRDefault="00603747">
      <w:r>
        <w:lastRenderedPageBreak/>
        <w:t xml:space="preserve">Ce document décrit l’implémentation des </w:t>
      </w:r>
      <w:proofErr w:type="gramStart"/>
      <w:r>
        <w:t>fichier .json</w:t>
      </w:r>
      <w:proofErr w:type="gramEnd"/>
      <w:r>
        <w:t xml:space="preserve"> qui représentent un circuit de logique numérique</w:t>
      </w:r>
      <w:r w:rsidR="005C3AD3">
        <w:t xml:space="preserve"> : 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Chaque fichier commence avec l’attribut « name », puis de l’attribut « nGates » qui définit le nombre total de portes logiques du circuit.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Vient ensuite un tableau de portes logiques « gates », qui répertorie toutes les portes du circuit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Une porte logique est définie comme telle :</w:t>
      </w:r>
    </w:p>
    <w:p w:rsidR="005C3AD3" w:rsidRDefault="005C3AD3" w:rsidP="005C3AD3">
      <w:pPr>
        <w:pStyle w:val="Paragraphedeliste"/>
        <w:numPr>
          <w:ilvl w:val="1"/>
          <w:numId w:val="1"/>
        </w:numPr>
      </w:pPr>
      <w:r>
        <w:t>Attribut « type » : définit la nature même de la porte</w:t>
      </w:r>
    </w:p>
    <w:p w:rsidR="005C3AD3" w:rsidRDefault="00430E92" w:rsidP="005C3AD3">
      <w:pPr>
        <w:pStyle w:val="Paragraphedeliste"/>
        <w:numPr>
          <w:ilvl w:val="1"/>
          <w:numId w:val="1"/>
        </w:numPr>
      </w:pPr>
      <w:r>
        <w:t>Attribut « ID » : chaque porte logique possède un ID différent qui permet</w:t>
      </w:r>
    </w:p>
    <w:p w:rsidR="00430E92" w:rsidRDefault="00430E92" w:rsidP="005C3AD3">
      <w:pPr>
        <w:pStyle w:val="Paragraphedeliste"/>
        <w:numPr>
          <w:ilvl w:val="1"/>
          <w:numId w:val="1"/>
        </w:numPr>
      </w:pPr>
      <w:r>
        <w:t xml:space="preserve">Attribut « level » : définit l’enchainement logique des portes : 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0 possède les entrées du système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maximum possède la ou les sorties du système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Attribut « nInput » qui spécifie le nombre d’entrées de la porte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Tableau « pins » : contient les connecteurs de la porte :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Chaque connecteur a un attribut label tel que :</w:t>
      </w:r>
    </w:p>
    <w:p w:rsidR="00E36C58" w:rsidRDefault="00E36C58" w:rsidP="00E36C58">
      <w:pPr>
        <w:pStyle w:val="Paragraphedeliste"/>
        <w:numPr>
          <w:ilvl w:val="3"/>
          <w:numId w:val="1"/>
        </w:numPr>
      </w:pPr>
      <w:r>
        <w:t xml:space="preserve">« ID » + </w:t>
      </w:r>
    </w:p>
    <w:p w:rsidR="00B15D4D" w:rsidRDefault="00E36C58" w:rsidP="00E36C58">
      <w:pPr>
        <w:pStyle w:val="Paragraphedeliste"/>
        <w:numPr>
          <w:ilvl w:val="3"/>
          <w:numId w:val="1"/>
        </w:numPr>
      </w:pPr>
      <w:r>
        <w:t>Numéro du connecteur</w:t>
      </w:r>
    </w:p>
    <w:p w:rsidR="00E36C58" w:rsidRDefault="00B15D4D" w:rsidP="00E36C58">
      <w:pPr>
        <w:pStyle w:val="Paragraphedeliste"/>
        <w:numPr>
          <w:ilvl w:val="3"/>
          <w:numId w:val="1"/>
        </w:numPr>
      </w:pPr>
      <w:r>
        <w:t>Un label de pin input 1 pour l’ID O1 est </w:t>
      </w:r>
      <w:r w:rsidR="00F23150">
        <w:t>: «</w:t>
      </w:r>
      <w:r>
        <w:t> O1_I1 »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Un attribut « connected » qui contient le label du connecteur en face</w:t>
      </w:r>
    </w:p>
    <w:p w:rsidR="00E606B3" w:rsidRDefault="00E606B3" w:rsidP="00E606B3">
      <w:pPr>
        <w:pStyle w:val="Paragraphedeliste"/>
        <w:numPr>
          <w:ilvl w:val="1"/>
          <w:numId w:val="1"/>
        </w:numPr>
      </w:pPr>
      <w:r>
        <w:t>À la fin du tableau se trouve la pin de sortie</w:t>
      </w:r>
      <w:bookmarkStart w:id="0" w:name="_GoBack"/>
      <w:bookmarkEnd w:id="0"/>
    </w:p>
    <w:p w:rsidR="00430E92" w:rsidRDefault="00430E92" w:rsidP="00430E92">
      <w:pPr>
        <w:pStyle w:val="Paragraphedeliste"/>
        <w:numPr>
          <w:ilvl w:val="0"/>
          <w:numId w:val="1"/>
        </w:numPr>
      </w:pPr>
      <w:r>
        <w:t xml:space="preserve">Les attributs « type » sont définis tels que : 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AND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OR</w:t>
      </w:r>
    </w:p>
    <w:p w:rsidR="000E4FBF" w:rsidRDefault="00430E92" w:rsidP="000E4FBF">
      <w:pPr>
        <w:pStyle w:val="Paragraphedeliste"/>
        <w:numPr>
          <w:ilvl w:val="1"/>
          <w:numId w:val="1"/>
        </w:numPr>
      </w:pPr>
      <w:r>
        <w:t>NOT</w:t>
      </w:r>
    </w:p>
    <w:p w:rsidR="00430E92" w:rsidRDefault="00430E92" w:rsidP="00430E92">
      <w:pPr>
        <w:pStyle w:val="Paragraphedeliste"/>
        <w:numPr>
          <w:ilvl w:val="0"/>
          <w:numId w:val="1"/>
        </w:numPr>
      </w:pPr>
      <w:r>
        <w:t>Les attributs « level » sont définis tels que :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Les blocs d’entrée du système on le level 0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Les blocs de sortie du système ont le level le plus haut</w:t>
      </w:r>
    </w:p>
    <w:p w:rsidR="00430E92" w:rsidRDefault="00430E92" w:rsidP="00430E92">
      <w:pPr>
        <w:pStyle w:val="Paragraphedeliste"/>
        <w:numPr>
          <w:ilvl w:val="1"/>
          <w:numId w:val="1"/>
        </w:numPr>
      </w:pPr>
      <w:r>
        <w:t>Chaque sortie d’un bloc incrémente d’1 le level du bloc d’entrée suivant</w:t>
      </w:r>
    </w:p>
    <w:p w:rsidR="00430E92" w:rsidRDefault="00430E92" w:rsidP="000E4FBF">
      <w:pPr>
        <w:pStyle w:val="Paragraphedeliste"/>
        <w:numPr>
          <w:ilvl w:val="0"/>
          <w:numId w:val="1"/>
        </w:numPr>
      </w:pPr>
      <w:r>
        <w:t xml:space="preserve">Les signaux logiques </w:t>
      </w:r>
      <w:r w:rsidR="000E4FBF">
        <w:t>d’entrées sont dénommés comme suit : LOG_LOW pour un 0 logique, LOG_HIGH pour un 1 logique</w:t>
      </w:r>
    </w:p>
    <w:p w:rsidR="000E4FBF" w:rsidRDefault="000E4FBF" w:rsidP="000E4FBF">
      <w:pPr>
        <w:pStyle w:val="Paragraphedeliste"/>
        <w:numPr>
          <w:ilvl w:val="0"/>
          <w:numId w:val="1"/>
        </w:numPr>
      </w:pPr>
      <w:r>
        <w:t>Les signaux de sortie des portes logiques sont définis tel que :</w:t>
      </w:r>
    </w:p>
    <w:p w:rsidR="000E4FBF" w:rsidRDefault="000E4FBF" w:rsidP="000E4FBF">
      <w:pPr>
        <w:pStyle w:val="Paragraphedeliste"/>
        <w:numPr>
          <w:ilvl w:val="1"/>
          <w:numId w:val="1"/>
        </w:numPr>
      </w:pPr>
      <w:r>
        <w:t>« ID »</w:t>
      </w:r>
    </w:p>
    <w:p w:rsidR="000E4FBF" w:rsidRDefault="000E4FBF" w:rsidP="000E4FBF">
      <w:pPr>
        <w:pStyle w:val="Paragraphedeliste"/>
        <w:numPr>
          <w:ilvl w:val="1"/>
          <w:numId w:val="1"/>
        </w:numPr>
      </w:pPr>
      <w:r>
        <w:t>+ « _U »</w:t>
      </w:r>
    </w:p>
    <w:p w:rsidR="000E4FBF" w:rsidRDefault="000E4FBF" w:rsidP="000E4FBF">
      <w:pPr>
        <w:ind w:left="708"/>
      </w:pPr>
      <w:r>
        <w:t>Un bloc avec l’ID « O1 » possède un signal de sortie de label « O1_U »</w:t>
      </w:r>
    </w:p>
    <w:p w:rsidR="00956156" w:rsidRDefault="00FA62C9" w:rsidP="00956156">
      <w:r>
        <w:br w:type="page"/>
      </w:r>
    </w:p>
    <w:p w:rsidR="00A7295B" w:rsidRDefault="00A7295B" w:rsidP="00956156">
      <w:r>
        <w:lastRenderedPageBreak/>
        <w:t xml:space="preserve">Exemple d’implémentation : </w:t>
      </w:r>
    </w:p>
    <w:p w:rsidR="00A7295B" w:rsidRDefault="00A7295B" w:rsidP="00A7295B">
      <w:pPr>
        <w:keepNext/>
        <w:jc w:val="center"/>
      </w:pPr>
      <w:r>
        <w:rPr>
          <w:noProof/>
        </w:rPr>
        <w:drawing>
          <wp:inline distT="0" distB="0" distL="0" distR="0" wp14:anchorId="79A54EF4" wp14:editId="60A295BE">
            <wp:extent cx="2483389" cy="4601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89" cy="46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5B" w:rsidRDefault="00A7295B" w:rsidP="00A7295B">
      <w:pPr>
        <w:pStyle w:val="Lgende"/>
        <w:jc w:val="center"/>
      </w:pPr>
      <w:r>
        <w:t xml:space="preserve">Figure </w:t>
      </w:r>
      <w:fldSimple w:instr=" SEQ Figure \* ARABIC ">
        <w:r w:rsidR="00FA62C9">
          <w:rPr>
            <w:noProof/>
          </w:rPr>
          <w:t>1</w:t>
        </w:r>
      </w:fldSimple>
      <w:r>
        <w:t xml:space="preserve"> : code JSON</w:t>
      </w:r>
    </w:p>
    <w:p w:rsidR="00FA62C9" w:rsidRDefault="00FA62C9" w:rsidP="00FA62C9">
      <w:r>
        <w:t xml:space="preserve">Est la représentation JSON du circuit logique suivant : </w:t>
      </w:r>
    </w:p>
    <w:p w:rsidR="00FA62C9" w:rsidRDefault="00FA62C9" w:rsidP="007C69EC">
      <w:pPr>
        <w:keepNext/>
        <w:jc w:val="center"/>
      </w:pPr>
      <w:r>
        <w:rPr>
          <w:noProof/>
        </w:rPr>
        <w:drawing>
          <wp:inline distT="0" distB="0" distL="0" distR="0">
            <wp:extent cx="6127519" cy="1905194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09" cy="1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C9" w:rsidRPr="00FA62C9" w:rsidRDefault="00FA62C9" w:rsidP="007C69EC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circuit logique</w:t>
      </w:r>
    </w:p>
    <w:sectPr w:rsidR="00FA62C9" w:rsidRPr="00FA62C9" w:rsidSect="006037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E65"/>
    <w:multiLevelType w:val="hybridMultilevel"/>
    <w:tmpl w:val="D286E7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7"/>
    <w:rsid w:val="000E4FBF"/>
    <w:rsid w:val="00144E28"/>
    <w:rsid w:val="002566EE"/>
    <w:rsid w:val="00430E92"/>
    <w:rsid w:val="005C3AD3"/>
    <w:rsid w:val="00603747"/>
    <w:rsid w:val="007C69EC"/>
    <w:rsid w:val="008241E1"/>
    <w:rsid w:val="0087265B"/>
    <w:rsid w:val="00915277"/>
    <w:rsid w:val="00956156"/>
    <w:rsid w:val="00A7295B"/>
    <w:rsid w:val="00B15D4D"/>
    <w:rsid w:val="00E36C58"/>
    <w:rsid w:val="00E606B3"/>
    <w:rsid w:val="00F23150"/>
    <w:rsid w:val="00F42840"/>
    <w:rsid w:val="00F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14EB6"/>
  <w15:chartTrackingRefBased/>
  <w15:docId w15:val="{A9E4323F-AA16-4F19-A86D-1714B01E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037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3747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5C3A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72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108D9F6D4CE68777553FBDF71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472C2-3051-4A34-BCBD-63A64D92DB1B}"/>
      </w:docPartPr>
      <w:docPartBody>
        <w:p w:rsidR="00F52F09" w:rsidRDefault="001D734F" w:rsidP="001D734F">
          <w:pPr>
            <w:pStyle w:val="4D64108D9F6D4CE68777553FBDF717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B689E7C94834C73849FEFA0CFDC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3371E-69F7-4E89-AF8C-EF8A4F31FCAC}"/>
      </w:docPartPr>
      <w:docPartBody>
        <w:p w:rsidR="00F52F09" w:rsidRDefault="001D734F" w:rsidP="001D734F">
          <w:pPr>
            <w:pStyle w:val="5B689E7C94834C73849FEFA0CFDC35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3684210384445FD9C3CF58221C023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2EFF2-AF27-4319-BBB0-2606E53EA2B3}"/>
      </w:docPartPr>
      <w:docPartBody>
        <w:p w:rsidR="00F52F09" w:rsidRDefault="001D734F" w:rsidP="001D734F">
          <w:pPr>
            <w:pStyle w:val="63684210384445FD9C3CF58221C0235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9621B17B42D79F10D22EADD1B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1FF8E-0429-4F0C-BEC6-664D488CAAEB}"/>
      </w:docPartPr>
      <w:docPartBody>
        <w:p w:rsidR="00F52F09" w:rsidRDefault="001D734F" w:rsidP="001D734F">
          <w:pPr>
            <w:pStyle w:val="25849621B17B42D79F10D22EADD1B70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13CABE1B92D4B2AA8C85797FDBDA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94463-7BD7-47A7-8146-05ECDA49380A}"/>
      </w:docPartPr>
      <w:docPartBody>
        <w:p w:rsidR="00F52F09" w:rsidRDefault="001D734F" w:rsidP="001D734F">
          <w:pPr>
            <w:pStyle w:val="513CABE1B92D4B2AA8C85797FDBDACB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F"/>
    <w:rsid w:val="001D734F"/>
    <w:rsid w:val="008C0063"/>
    <w:rsid w:val="00956858"/>
    <w:rsid w:val="00BF3D17"/>
    <w:rsid w:val="00DC692D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4108D9F6D4CE68777553FBDF7173F">
    <w:name w:val="4D64108D9F6D4CE68777553FBDF7173F"/>
    <w:rsid w:val="001D734F"/>
  </w:style>
  <w:style w:type="paragraph" w:customStyle="1" w:styleId="5B689E7C94834C73849FEFA0CFDC35F5">
    <w:name w:val="5B689E7C94834C73849FEFA0CFDC35F5"/>
    <w:rsid w:val="001D734F"/>
  </w:style>
  <w:style w:type="paragraph" w:customStyle="1" w:styleId="63684210384445FD9C3CF58221C02355">
    <w:name w:val="63684210384445FD9C3CF58221C02355"/>
    <w:rsid w:val="001D734F"/>
  </w:style>
  <w:style w:type="paragraph" w:customStyle="1" w:styleId="25849621B17B42D79F10D22EADD1B704">
    <w:name w:val="25849621B17B42D79F10D22EADD1B704"/>
    <w:rsid w:val="001D734F"/>
  </w:style>
  <w:style w:type="paragraph" w:customStyle="1" w:styleId="513CABE1B92D4B2AA8C85797FDBDACBA">
    <w:name w:val="513CABE1B92D4B2AA8C85797FDBDACBA"/>
    <w:rsid w:val="001D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Protocole JSON</dc:subject>
  <dc:creator>Gilles Mottiez</dc:creator>
  <cp:keywords/>
  <dc:description/>
  <cp:lastModifiedBy>Gilles Mottiez</cp:lastModifiedBy>
  <cp:revision>14</cp:revision>
  <dcterms:created xsi:type="dcterms:W3CDTF">2018-05-03T18:48:00Z</dcterms:created>
  <dcterms:modified xsi:type="dcterms:W3CDTF">2018-05-29T12:55:00Z</dcterms:modified>
</cp:coreProperties>
</file>