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C51361" w:rsidRDefault="00C51361" w:rsidP="00C51361">
      <w:pPr>
        <w:pStyle w:val="Title"/>
        <w:jc w:val="center"/>
        <w:rPr>
          <w:lang w:val="pt-PT"/>
        </w:rPr>
      </w:pPr>
    </w:p>
    <w:p w:rsidR="008A65AE" w:rsidRPr="00254117" w:rsidRDefault="002D5972" w:rsidP="00C51361">
      <w:pPr>
        <w:pStyle w:val="Title"/>
        <w:jc w:val="center"/>
        <w:rPr>
          <w:sz w:val="72"/>
        </w:rPr>
      </w:pPr>
      <w:r>
        <w:rPr>
          <w:sz w:val="72"/>
        </w:rPr>
        <w:t xml:space="preserve">Data Science </w:t>
      </w:r>
      <w:r w:rsidR="00E316FB">
        <w:rPr>
          <w:sz w:val="72"/>
        </w:rPr>
        <w:t>Cheat S</w:t>
      </w:r>
      <w:r w:rsidR="00E316FB" w:rsidRPr="00254117">
        <w:rPr>
          <w:sz w:val="72"/>
        </w:rPr>
        <w:t>heet</w:t>
      </w:r>
    </w:p>
    <w:p w:rsidR="00C51361" w:rsidRPr="00254117" w:rsidRDefault="00C51361" w:rsidP="00C51361">
      <w:pPr>
        <w:jc w:val="center"/>
      </w:pPr>
      <w:r w:rsidRPr="00254117">
        <w:t>Diogo Centeno</w:t>
      </w: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Pr>
        <w:jc w:val="center"/>
      </w:pPr>
    </w:p>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Pr="00254117" w:rsidRDefault="00C51361" w:rsidP="00C51361"/>
    <w:p w:rsidR="00C51361" w:rsidRDefault="00C51361" w:rsidP="00C51361">
      <w:r w:rsidRPr="00C51361">
        <w:lastRenderedPageBreak/>
        <w:t xml:space="preserve">This document serves as a way to record things that </w:t>
      </w:r>
      <w:r>
        <w:t xml:space="preserve">I thought important </w:t>
      </w:r>
      <w:proofErr w:type="spellStart"/>
      <w:r>
        <w:t>blablabla</w:t>
      </w:r>
      <w:proofErr w:type="spellEnd"/>
      <w:r>
        <w:t>….</w:t>
      </w:r>
    </w:p>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p w:rsidR="00C51361" w:rsidRDefault="00C51361" w:rsidP="00C51361"/>
    <w:sdt>
      <w:sdtPr>
        <w:rPr>
          <w:rFonts w:asciiTheme="minorHAnsi" w:eastAsiaTheme="minorHAnsi" w:hAnsiTheme="minorHAnsi" w:cstheme="minorBidi"/>
          <w:color w:val="auto"/>
          <w:sz w:val="28"/>
          <w:szCs w:val="22"/>
          <w:lang w:val="en-GB"/>
        </w:rPr>
        <w:id w:val="-1593467326"/>
        <w:docPartObj>
          <w:docPartGallery w:val="Table of Contents"/>
          <w:docPartUnique/>
        </w:docPartObj>
      </w:sdtPr>
      <w:sdtEndPr>
        <w:rPr>
          <w:b/>
          <w:bCs/>
          <w:noProof/>
        </w:rPr>
      </w:sdtEndPr>
      <w:sdtContent>
        <w:p w:rsidR="00C51361" w:rsidRDefault="00C51361">
          <w:pPr>
            <w:pStyle w:val="TOCHeading"/>
          </w:pPr>
          <w:r>
            <w:t>Contents</w:t>
          </w:r>
        </w:p>
        <w:p w:rsidR="0037472C" w:rsidRDefault="00C51361">
          <w:pPr>
            <w:pStyle w:val="TOC1"/>
            <w:tabs>
              <w:tab w:val="right" w:leader="dot" w:pos="8494"/>
            </w:tabs>
            <w:rPr>
              <w:rFonts w:eastAsiaTheme="minorEastAsia"/>
              <w:noProof/>
              <w:sz w:val="22"/>
              <w:lang w:val="pt-PT" w:eastAsia="pt-PT"/>
            </w:rPr>
          </w:pPr>
          <w:r>
            <w:fldChar w:fldCharType="begin"/>
          </w:r>
          <w:r>
            <w:instrText xml:space="preserve"> TOC \o "1-3" \h \z \u </w:instrText>
          </w:r>
          <w:r>
            <w:fldChar w:fldCharType="separate"/>
          </w:r>
          <w:hyperlink w:anchor="_Toc156920145" w:history="1">
            <w:r w:rsidR="0037472C" w:rsidRPr="003148D0">
              <w:rPr>
                <w:rStyle w:val="Hyperlink"/>
                <w:noProof/>
              </w:rPr>
              <w:t>Combinatorics</w:t>
            </w:r>
            <w:r w:rsidR="0037472C">
              <w:rPr>
                <w:noProof/>
                <w:webHidden/>
              </w:rPr>
              <w:tab/>
            </w:r>
            <w:r w:rsidR="0037472C">
              <w:rPr>
                <w:noProof/>
                <w:webHidden/>
              </w:rPr>
              <w:fldChar w:fldCharType="begin"/>
            </w:r>
            <w:r w:rsidR="0037472C">
              <w:rPr>
                <w:noProof/>
                <w:webHidden/>
              </w:rPr>
              <w:instrText xml:space="preserve"> PAGEREF _Toc156920145 \h </w:instrText>
            </w:r>
            <w:r w:rsidR="0037472C">
              <w:rPr>
                <w:noProof/>
                <w:webHidden/>
              </w:rPr>
            </w:r>
            <w:r w:rsidR="0037472C">
              <w:rPr>
                <w:noProof/>
                <w:webHidden/>
              </w:rPr>
              <w:fldChar w:fldCharType="separate"/>
            </w:r>
            <w:r w:rsidR="0037472C">
              <w:rPr>
                <w:noProof/>
                <w:webHidden/>
              </w:rPr>
              <w:t>4</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46" w:history="1">
            <w:r w:rsidR="0037472C" w:rsidRPr="003148D0">
              <w:rPr>
                <w:rStyle w:val="Hyperlink"/>
                <w:noProof/>
              </w:rPr>
              <w:t>Combination symmetry</w:t>
            </w:r>
            <w:r w:rsidR="0037472C">
              <w:rPr>
                <w:noProof/>
                <w:webHidden/>
              </w:rPr>
              <w:tab/>
            </w:r>
            <w:r w:rsidR="0037472C">
              <w:rPr>
                <w:noProof/>
                <w:webHidden/>
              </w:rPr>
              <w:fldChar w:fldCharType="begin"/>
            </w:r>
            <w:r w:rsidR="0037472C">
              <w:rPr>
                <w:noProof/>
                <w:webHidden/>
              </w:rPr>
              <w:instrText xml:space="preserve"> PAGEREF _Toc156920146 \h </w:instrText>
            </w:r>
            <w:r w:rsidR="0037472C">
              <w:rPr>
                <w:noProof/>
                <w:webHidden/>
              </w:rPr>
            </w:r>
            <w:r w:rsidR="0037472C">
              <w:rPr>
                <w:noProof/>
                <w:webHidden/>
              </w:rPr>
              <w:fldChar w:fldCharType="separate"/>
            </w:r>
            <w:r w:rsidR="0037472C">
              <w:rPr>
                <w:noProof/>
                <w:webHidden/>
              </w:rPr>
              <w:t>4</w:t>
            </w:r>
            <w:r w:rsidR="0037472C">
              <w:rPr>
                <w:noProof/>
                <w:webHidden/>
              </w:rPr>
              <w:fldChar w:fldCharType="end"/>
            </w:r>
          </w:hyperlink>
        </w:p>
        <w:p w:rsidR="0037472C" w:rsidRDefault="00500E9E">
          <w:pPr>
            <w:pStyle w:val="TOC1"/>
            <w:tabs>
              <w:tab w:val="right" w:leader="dot" w:pos="8494"/>
            </w:tabs>
            <w:rPr>
              <w:rFonts w:eastAsiaTheme="minorEastAsia"/>
              <w:noProof/>
              <w:sz w:val="22"/>
              <w:lang w:val="pt-PT" w:eastAsia="pt-PT"/>
            </w:rPr>
          </w:pPr>
          <w:hyperlink w:anchor="_Toc156920147" w:history="1">
            <w:r w:rsidR="0037472C" w:rsidRPr="003148D0">
              <w:rPr>
                <w:rStyle w:val="Hyperlink"/>
                <w:noProof/>
              </w:rPr>
              <w:t>Bayesian Inference</w:t>
            </w:r>
            <w:r w:rsidR="0037472C">
              <w:rPr>
                <w:noProof/>
                <w:webHidden/>
              </w:rPr>
              <w:tab/>
            </w:r>
            <w:r w:rsidR="0037472C">
              <w:rPr>
                <w:noProof/>
                <w:webHidden/>
              </w:rPr>
              <w:fldChar w:fldCharType="begin"/>
            </w:r>
            <w:r w:rsidR="0037472C">
              <w:rPr>
                <w:noProof/>
                <w:webHidden/>
              </w:rPr>
              <w:instrText xml:space="preserve"> PAGEREF _Toc156920147 \h </w:instrText>
            </w:r>
            <w:r w:rsidR="0037472C">
              <w:rPr>
                <w:noProof/>
                <w:webHidden/>
              </w:rPr>
            </w:r>
            <w:r w:rsidR="0037472C">
              <w:rPr>
                <w:noProof/>
                <w:webHidden/>
              </w:rPr>
              <w:fldChar w:fldCharType="separate"/>
            </w:r>
            <w:r w:rsidR="0037472C">
              <w:rPr>
                <w:noProof/>
                <w:webHidden/>
              </w:rPr>
              <w:t>5</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48" w:history="1">
            <w:r w:rsidR="0037472C" w:rsidRPr="003148D0">
              <w:rPr>
                <w:rStyle w:val="Hyperlink"/>
                <w:noProof/>
              </w:rPr>
              <w:t>Exclusivity</w:t>
            </w:r>
            <w:r w:rsidR="0037472C">
              <w:rPr>
                <w:noProof/>
                <w:webHidden/>
              </w:rPr>
              <w:tab/>
            </w:r>
            <w:r w:rsidR="0037472C">
              <w:rPr>
                <w:noProof/>
                <w:webHidden/>
              </w:rPr>
              <w:fldChar w:fldCharType="begin"/>
            </w:r>
            <w:r w:rsidR="0037472C">
              <w:rPr>
                <w:noProof/>
                <w:webHidden/>
              </w:rPr>
              <w:instrText xml:space="preserve"> PAGEREF _Toc156920148 \h </w:instrText>
            </w:r>
            <w:r w:rsidR="0037472C">
              <w:rPr>
                <w:noProof/>
                <w:webHidden/>
              </w:rPr>
            </w:r>
            <w:r w:rsidR="0037472C">
              <w:rPr>
                <w:noProof/>
                <w:webHidden/>
              </w:rPr>
              <w:fldChar w:fldCharType="separate"/>
            </w:r>
            <w:r w:rsidR="0037472C">
              <w:rPr>
                <w:noProof/>
                <w:webHidden/>
              </w:rPr>
              <w:t>5</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49" w:history="1">
            <w:r w:rsidR="0037472C" w:rsidRPr="003148D0">
              <w:rPr>
                <w:rStyle w:val="Hyperlink"/>
                <w:noProof/>
              </w:rPr>
              <w:t>Dependency</w:t>
            </w:r>
            <w:r w:rsidR="0037472C">
              <w:rPr>
                <w:noProof/>
                <w:webHidden/>
              </w:rPr>
              <w:tab/>
            </w:r>
            <w:r w:rsidR="0037472C">
              <w:rPr>
                <w:noProof/>
                <w:webHidden/>
              </w:rPr>
              <w:fldChar w:fldCharType="begin"/>
            </w:r>
            <w:r w:rsidR="0037472C">
              <w:rPr>
                <w:noProof/>
                <w:webHidden/>
              </w:rPr>
              <w:instrText xml:space="preserve"> PAGEREF _Toc156920149 \h </w:instrText>
            </w:r>
            <w:r w:rsidR="0037472C">
              <w:rPr>
                <w:noProof/>
                <w:webHidden/>
              </w:rPr>
            </w:r>
            <w:r w:rsidR="0037472C">
              <w:rPr>
                <w:noProof/>
                <w:webHidden/>
              </w:rPr>
              <w:fldChar w:fldCharType="separate"/>
            </w:r>
            <w:r w:rsidR="0037472C">
              <w:rPr>
                <w:noProof/>
                <w:webHidden/>
              </w:rPr>
              <w:t>5</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0" w:history="1">
            <w:r w:rsidR="0037472C" w:rsidRPr="003148D0">
              <w:rPr>
                <w:rStyle w:val="Hyperlink"/>
                <w:noProof/>
              </w:rPr>
              <w:t>Conditional probability</w:t>
            </w:r>
            <w:r w:rsidR="0037472C">
              <w:rPr>
                <w:noProof/>
                <w:webHidden/>
              </w:rPr>
              <w:tab/>
            </w:r>
            <w:r w:rsidR="0037472C">
              <w:rPr>
                <w:noProof/>
                <w:webHidden/>
              </w:rPr>
              <w:fldChar w:fldCharType="begin"/>
            </w:r>
            <w:r w:rsidR="0037472C">
              <w:rPr>
                <w:noProof/>
                <w:webHidden/>
              </w:rPr>
              <w:instrText xml:space="preserve"> PAGEREF _Toc156920150 \h </w:instrText>
            </w:r>
            <w:r w:rsidR="0037472C">
              <w:rPr>
                <w:noProof/>
                <w:webHidden/>
              </w:rPr>
            </w:r>
            <w:r w:rsidR="0037472C">
              <w:rPr>
                <w:noProof/>
                <w:webHidden/>
              </w:rPr>
              <w:fldChar w:fldCharType="separate"/>
            </w:r>
            <w:r w:rsidR="0037472C">
              <w:rPr>
                <w:noProof/>
                <w:webHidden/>
              </w:rPr>
              <w:t>5</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1" w:history="1">
            <w:r w:rsidR="0037472C" w:rsidRPr="003148D0">
              <w:rPr>
                <w:rStyle w:val="Hyperlink"/>
                <w:noProof/>
              </w:rPr>
              <w:t>Law of total probability</w:t>
            </w:r>
            <w:r w:rsidR="0037472C">
              <w:rPr>
                <w:noProof/>
                <w:webHidden/>
              </w:rPr>
              <w:tab/>
            </w:r>
            <w:r w:rsidR="0037472C">
              <w:rPr>
                <w:noProof/>
                <w:webHidden/>
              </w:rPr>
              <w:fldChar w:fldCharType="begin"/>
            </w:r>
            <w:r w:rsidR="0037472C">
              <w:rPr>
                <w:noProof/>
                <w:webHidden/>
              </w:rPr>
              <w:instrText xml:space="preserve"> PAGEREF _Toc156920151 \h </w:instrText>
            </w:r>
            <w:r w:rsidR="0037472C">
              <w:rPr>
                <w:noProof/>
                <w:webHidden/>
              </w:rPr>
            </w:r>
            <w:r w:rsidR="0037472C">
              <w:rPr>
                <w:noProof/>
                <w:webHidden/>
              </w:rPr>
              <w:fldChar w:fldCharType="separate"/>
            </w:r>
            <w:r w:rsidR="0037472C">
              <w:rPr>
                <w:noProof/>
                <w:webHidden/>
              </w:rPr>
              <w:t>6</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2" w:history="1">
            <w:r w:rsidR="0037472C" w:rsidRPr="003148D0">
              <w:rPr>
                <w:rStyle w:val="Hyperlink"/>
                <w:noProof/>
              </w:rPr>
              <w:t>Additive law</w:t>
            </w:r>
            <w:r w:rsidR="0037472C">
              <w:rPr>
                <w:noProof/>
                <w:webHidden/>
              </w:rPr>
              <w:tab/>
            </w:r>
            <w:r w:rsidR="0037472C">
              <w:rPr>
                <w:noProof/>
                <w:webHidden/>
              </w:rPr>
              <w:fldChar w:fldCharType="begin"/>
            </w:r>
            <w:r w:rsidR="0037472C">
              <w:rPr>
                <w:noProof/>
                <w:webHidden/>
              </w:rPr>
              <w:instrText xml:space="preserve"> PAGEREF _Toc156920152 \h </w:instrText>
            </w:r>
            <w:r w:rsidR="0037472C">
              <w:rPr>
                <w:noProof/>
                <w:webHidden/>
              </w:rPr>
            </w:r>
            <w:r w:rsidR="0037472C">
              <w:rPr>
                <w:noProof/>
                <w:webHidden/>
              </w:rPr>
              <w:fldChar w:fldCharType="separate"/>
            </w:r>
            <w:r w:rsidR="0037472C">
              <w:rPr>
                <w:noProof/>
                <w:webHidden/>
              </w:rPr>
              <w:t>6</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3" w:history="1">
            <w:r w:rsidR="0037472C" w:rsidRPr="003148D0">
              <w:rPr>
                <w:rStyle w:val="Hyperlink"/>
                <w:noProof/>
              </w:rPr>
              <w:t>Multiplication rule</w:t>
            </w:r>
            <w:r w:rsidR="0037472C">
              <w:rPr>
                <w:noProof/>
                <w:webHidden/>
              </w:rPr>
              <w:tab/>
            </w:r>
            <w:r w:rsidR="0037472C">
              <w:rPr>
                <w:noProof/>
                <w:webHidden/>
              </w:rPr>
              <w:fldChar w:fldCharType="begin"/>
            </w:r>
            <w:r w:rsidR="0037472C">
              <w:rPr>
                <w:noProof/>
                <w:webHidden/>
              </w:rPr>
              <w:instrText xml:space="preserve"> PAGEREF _Toc156920153 \h </w:instrText>
            </w:r>
            <w:r w:rsidR="0037472C">
              <w:rPr>
                <w:noProof/>
                <w:webHidden/>
              </w:rPr>
            </w:r>
            <w:r w:rsidR="0037472C">
              <w:rPr>
                <w:noProof/>
                <w:webHidden/>
              </w:rPr>
              <w:fldChar w:fldCharType="separate"/>
            </w:r>
            <w:r w:rsidR="0037472C">
              <w:rPr>
                <w:noProof/>
                <w:webHidden/>
              </w:rPr>
              <w:t>6</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4" w:history="1">
            <w:r w:rsidR="0037472C" w:rsidRPr="003148D0">
              <w:rPr>
                <w:rStyle w:val="Hyperlink"/>
                <w:noProof/>
              </w:rPr>
              <w:t>Bayes’ Law</w:t>
            </w:r>
            <w:r w:rsidR="0037472C">
              <w:rPr>
                <w:noProof/>
                <w:webHidden/>
              </w:rPr>
              <w:tab/>
            </w:r>
            <w:r w:rsidR="0037472C">
              <w:rPr>
                <w:noProof/>
                <w:webHidden/>
              </w:rPr>
              <w:fldChar w:fldCharType="begin"/>
            </w:r>
            <w:r w:rsidR="0037472C">
              <w:rPr>
                <w:noProof/>
                <w:webHidden/>
              </w:rPr>
              <w:instrText xml:space="preserve"> PAGEREF _Toc156920154 \h </w:instrText>
            </w:r>
            <w:r w:rsidR="0037472C">
              <w:rPr>
                <w:noProof/>
                <w:webHidden/>
              </w:rPr>
            </w:r>
            <w:r w:rsidR="0037472C">
              <w:rPr>
                <w:noProof/>
                <w:webHidden/>
              </w:rPr>
              <w:fldChar w:fldCharType="separate"/>
            </w:r>
            <w:r w:rsidR="0037472C">
              <w:rPr>
                <w:noProof/>
                <w:webHidden/>
              </w:rPr>
              <w:t>6</w:t>
            </w:r>
            <w:r w:rsidR="0037472C">
              <w:rPr>
                <w:noProof/>
                <w:webHidden/>
              </w:rPr>
              <w:fldChar w:fldCharType="end"/>
            </w:r>
          </w:hyperlink>
        </w:p>
        <w:p w:rsidR="0037472C" w:rsidRDefault="00500E9E">
          <w:pPr>
            <w:pStyle w:val="TOC1"/>
            <w:tabs>
              <w:tab w:val="right" w:leader="dot" w:pos="8494"/>
            </w:tabs>
            <w:rPr>
              <w:rFonts w:eastAsiaTheme="minorEastAsia"/>
              <w:noProof/>
              <w:sz w:val="22"/>
              <w:lang w:val="pt-PT" w:eastAsia="pt-PT"/>
            </w:rPr>
          </w:pPr>
          <w:hyperlink w:anchor="_Toc156920155" w:history="1">
            <w:r w:rsidR="0037472C" w:rsidRPr="003148D0">
              <w:rPr>
                <w:rStyle w:val="Hyperlink"/>
                <w:noProof/>
              </w:rPr>
              <w:t>Distributions</w:t>
            </w:r>
            <w:r w:rsidR="0037472C">
              <w:rPr>
                <w:noProof/>
                <w:webHidden/>
              </w:rPr>
              <w:tab/>
            </w:r>
            <w:r w:rsidR="0037472C">
              <w:rPr>
                <w:noProof/>
                <w:webHidden/>
              </w:rPr>
              <w:fldChar w:fldCharType="begin"/>
            </w:r>
            <w:r w:rsidR="0037472C">
              <w:rPr>
                <w:noProof/>
                <w:webHidden/>
              </w:rPr>
              <w:instrText xml:space="preserve"> PAGEREF _Toc156920155 \h </w:instrText>
            </w:r>
            <w:r w:rsidR="0037472C">
              <w:rPr>
                <w:noProof/>
                <w:webHidden/>
              </w:rPr>
            </w:r>
            <w:r w:rsidR="0037472C">
              <w:rPr>
                <w:noProof/>
                <w:webHidden/>
              </w:rPr>
              <w:fldChar w:fldCharType="separate"/>
            </w:r>
            <w:r w:rsidR="0037472C">
              <w:rPr>
                <w:noProof/>
                <w:webHidden/>
              </w:rPr>
              <w:t>7</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6" w:history="1">
            <w:r w:rsidR="0037472C" w:rsidRPr="003148D0">
              <w:rPr>
                <w:rStyle w:val="Hyperlink"/>
                <w:noProof/>
              </w:rPr>
              <w:t>Discrete vs Continuous distributions</w:t>
            </w:r>
            <w:r w:rsidR="0037472C">
              <w:rPr>
                <w:noProof/>
                <w:webHidden/>
              </w:rPr>
              <w:tab/>
            </w:r>
            <w:r w:rsidR="0037472C">
              <w:rPr>
                <w:noProof/>
                <w:webHidden/>
              </w:rPr>
              <w:fldChar w:fldCharType="begin"/>
            </w:r>
            <w:r w:rsidR="0037472C">
              <w:rPr>
                <w:noProof/>
                <w:webHidden/>
              </w:rPr>
              <w:instrText xml:space="preserve"> PAGEREF _Toc156920156 \h </w:instrText>
            </w:r>
            <w:r w:rsidR="0037472C">
              <w:rPr>
                <w:noProof/>
                <w:webHidden/>
              </w:rPr>
            </w:r>
            <w:r w:rsidR="0037472C">
              <w:rPr>
                <w:noProof/>
                <w:webHidden/>
              </w:rPr>
              <w:fldChar w:fldCharType="separate"/>
            </w:r>
            <w:r w:rsidR="0037472C">
              <w:rPr>
                <w:noProof/>
                <w:webHidden/>
              </w:rPr>
              <w:t>7</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57" w:history="1">
            <w:r w:rsidR="0037472C" w:rsidRPr="003148D0">
              <w:rPr>
                <w:rStyle w:val="Hyperlink"/>
                <w:noProof/>
              </w:rPr>
              <w:t>Discrete distributions</w:t>
            </w:r>
            <w:r w:rsidR="0037472C">
              <w:rPr>
                <w:noProof/>
                <w:webHidden/>
              </w:rPr>
              <w:tab/>
            </w:r>
            <w:r w:rsidR="0037472C">
              <w:rPr>
                <w:noProof/>
                <w:webHidden/>
              </w:rPr>
              <w:fldChar w:fldCharType="begin"/>
            </w:r>
            <w:r w:rsidR="0037472C">
              <w:rPr>
                <w:noProof/>
                <w:webHidden/>
              </w:rPr>
              <w:instrText xml:space="preserve"> PAGEREF _Toc156920157 \h </w:instrText>
            </w:r>
            <w:r w:rsidR="0037472C">
              <w:rPr>
                <w:noProof/>
                <w:webHidden/>
              </w:rPr>
            </w:r>
            <w:r w:rsidR="0037472C">
              <w:rPr>
                <w:noProof/>
                <w:webHidden/>
              </w:rPr>
              <w:fldChar w:fldCharType="separate"/>
            </w:r>
            <w:r w:rsidR="0037472C">
              <w:rPr>
                <w:noProof/>
                <w:webHidden/>
              </w:rPr>
              <w:t>8</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58" w:history="1">
            <w:r w:rsidR="0037472C" w:rsidRPr="003148D0">
              <w:rPr>
                <w:rStyle w:val="Hyperlink"/>
                <w:noProof/>
              </w:rPr>
              <w:t>Uniform distribution</w:t>
            </w:r>
            <w:r w:rsidR="0037472C">
              <w:rPr>
                <w:noProof/>
                <w:webHidden/>
              </w:rPr>
              <w:tab/>
            </w:r>
            <w:r w:rsidR="0037472C">
              <w:rPr>
                <w:noProof/>
                <w:webHidden/>
              </w:rPr>
              <w:fldChar w:fldCharType="begin"/>
            </w:r>
            <w:r w:rsidR="0037472C">
              <w:rPr>
                <w:noProof/>
                <w:webHidden/>
              </w:rPr>
              <w:instrText xml:space="preserve"> PAGEREF _Toc156920158 \h </w:instrText>
            </w:r>
            <w:r w:rsidR="0037472C">
              <w:rPr>
                <w:noProof/>
                <w:webHidden/>
              </w:rPr>
            </w:r>
            <w:r w:rsidR="0037472C">
              <w:rPr>
                <w:noProof/>
                <w:webHidden/>
              </w:rPr>
              <w:fldChar w:fldCharType="separate"/>
            </w:r>
            <w:r w:rsidR="0037472C">
              <w:rPr>
                <w:noProof/>
                <w:webHidden/>
              </w:rPr>
              <w:t>8</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59" w:history="1">
            <w:r w:rsidR="0037472C" w:rsidRPr="003148D0">
              <w:rPr>
                <w:rStyle w:val="Hyperlink"/>
                <w:noProof/>
              </w:rPr>
              <w:t>Bernoulli distribution</w:t>
            </w:r>
            <w:r w:rsidR="0037472C">
              <w:rPr>
                <w:noProof/>
                <w:webHidden/>
              </w:rPr>
              <w:tab/>
            </w:r>
            <w:r w:rsidR="0037472C">
              <w:rPr>
                <w:noProof/>
                <w:webHidden/>
              </w:rPr>
              <w:fldChar w:fldCharType="begin"/>
            </w:r>
            <w:r w:rsidR="0037472C">
              <w:rPr>
                <w:noProof/>
                <w:webHidden/>
              </w:rPr>
              <w:instrText xml:space="preserve"> PAGEREF _Toc156920159 \h </w:instrText>
            </w:r>
            <w:r w:rsidR="0037472C">
              <w:rPr>
                <w:noProof/>
                <w:webHidden/>
              </w:rPr>
            </w:r>
            <w:r w:rsidR="0037472C">
              <w:rPr>
                <w:noProof/>
                <w:webHidden/>
              </w:rPr>
              <w:fldChar w:fldCharType="separate"/>
            </w:r>
            <w:r w:rsidR="0037472C">
              <w:rPr>
                <w:noProof/>
                <w:webHidden/>
              </w:rPr>
              <w:t>9</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0" w:history="1">
            <w:r w:rsidR="0037472C" w:rsidRPr="003148D0">
              <w:rPr>
                <w:rStyle w:val="Hyperlink"/>
                <w:noProof/>
              </w:rPr>
              <w:t>Binomial distribution</w:t>
            </w:r>
            <w:r w:rsidR="0037472C">
              <w:rPr>
                <w:noProof/>
                <w:webHidden/>
              </w:rPr>
              <w:tab/>
            </w:r>
            <w:r w:rsidR="0037472C">
              <w:rPr>
                <w:noProof/>
                <w:webHidden/>
              </w:rPr>
              <w:fldChar w:fldCharType="begin"/>
            </w:r>
            <w:r w:rsidR="0037472C">
              <w:rPr>
                <w:noProof/>
                <w:webHidden/>
              </w:rPr>
              <w:instrText xml:space="preserve"> PAGEREF _Toc156920160 \h </w:instrText>
            </w:r>
            <w:r w:rsidR="0037472C">
              <w:rPr>
                <w:noProof/>
                <w:webHidden/>
              </w:rPr>
            </w:r>
            <w:r w:rsidR="0037472C">
              <w:rPr>
                <w:noProof/>
                <w:webHidden/>
              </w:rPr>
              <w:fldChar w:fldCharType="separate"/>
            </w:r>
            <w:r w:rsidR="0037472C">
              <w:rPr>
                <w:noProof/>
                <w:webHidden/>
              </w:rPr>
              <w:t>9</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1" w:history="1">
            <w:r w:rsidR="0037472C" w:rsidRPr="003148D0">
              <w:rPr>
                <w:rStyle w:val="Hyperlink"/>
                <w:noProof/>
              </w:rPr>
              <w:t>Poisson distribution</w:t>
            </w:r>
            <w:r w:rsidR="0037472C">
              <w:rPr>
                <w:noProof/>
                <w:webHidden/>
              </w:rPr>
              <w:tab/>
            </w:r>
            <w:r w:rsidR="0037472C">
              <w:rPr>
                <w:noProof/>
                <w:webHidden/>
              </w:rPr>
              <w:fldChar w:fldCharType="begin"/>
            </w:r>
            <w:r w:rsidR="0037472C">
              <w:rPr>
                <w:noProof/>
                <w:webHidden/>
              </w:rPr>
              <w:instrText xml:space="preserve"> PAGEREF _Toc156920161 \h </w:instrText>
            </w:r>
            <w:r w:rsidR="0037472C">
              <w:rPr>
                <w:noProof/>
                <w:webHidden/>
              </w:rPr>
            </w:r>
            <w:r w:rsidR="0037472C">
              <w:rPr>
                <w:noProof/>
                <w:webHidden/>
              </w:rPr>
              <w:fldChar w:fldCharType="separate"/>
            </w:r>
            <w:r w:rsidR="0037472C">
              <w:rPr>
                <w:noProof/>
                <w:webHidden/>
              </w:rPr>
              <w:t>10</w:t>
            </w:r>
            <w:r w:rsidR="0037472C">
              <w:rPr>
                <w:noProof/>
                <w:webHidden/>
              </w:rPr>
              <w:fldChar w:fldCharType="end"/>
            </w:r>
          </w:hyperlink>
        </w:p>
        <w:p w:rsidR="0037472C" w:rsidRDefault="00500E9E">
          <w:pPr>
            <w:pStyle w:val="TOC2"/>
            <w:tabs>
              <w:tab w:val="right" w:leader="dot" w:pos="8494"/>
            </w:tabs>
            <w:rPr>
              <w:rFonts w:eastAsiaTheme="minorEastAsia"/>
              <w:noProof/>
              <w:sz w:val="22"/>
              <w:lang w:val="pt-PT" w:eastAsia="pt-PT"/>
            </w:rPr>
          </w:pPr>
          <w:hyperlink w:anchor="_Toc156920162" w:history="1">
            <w:r w:rsidR="0037472C" w:rsidRPr="003148D0">
              <w:rPr>
                <w:rStyle w:val="Hyperlink"/>
                <w:noProof/>
              </w:rPr>
              <w:t>Continuous distributions</w:t>
            </w:r>
            <w:r w:rsidR="0037472C">
              <w:rPr>
                <w:noProof/>
                <w:webHidden/>
              </w:rPr>
              <w:tab/>
            </w:r>
            <w:r w:rsidR="0037472C">
              <w:rPr>
                <w:noProof/>
                <w:webHidden/>
              </w:rPr>
              <w:fldChar w:fldCharType="begin"/>
            </w:r>
            <w:r w:rsidR="0037472C">
              <w:rPr>
                <w:noProof/>
                <w:webHidden/>
              </w:rPr>
              <w:instrText xml:space="preserve"> PAGEREF _Toc156920162 \h </w:instrText>
            </w:r>
            <w:r w:rsidR="0037472C">
              <w:rPr>
                <w:noProof/>
                <w:webHidden/>
              </w:rPr>
            </w:r>
            <w:r w:rsidR="0037472C">
              <w:rPr>
                <w:noProof/>
                <w:webHidden/>
              </w:rPr>
              <w:fldChar w:fldCharType="separate"/>
            </w:r>
            <w:r w:rsidR="0037472C">
              <w:rPr>
                <w:noProof/>
                <w:webHidden/>
              </w:rPr>
              <w:t>11</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3" w:history="1">
            <w:r w:rsidR="0037472C" w:rsidRPr="003148D0">
              <w:rPr>
                <w:rStyle w:val="Hyperlink"/>
                <w:noProof/>
              </w:rPr>
              <w:t>Normal distribution</w:t>
            </w:r>
            <w:r w:rsidR="0037472C">
              <w:rPr>
                <w:noProof/>
                <w:webHidden/>
              </w:rPr>
              <w:tab/>
            </w:r>
            <w:r w:rsidR="0037472C">
              <w:rPr>
                <w:noProof/>
                <w:webHidden/>
              </w:rPr>
              <w:fldChar w:fldCharType="begin"/>
            </w:r>
            <w:r w:rsidR="0037472C">
              <w:rPr>
                <w:noProof/>
                <w:webHidden/>
              </w:rPr>
              <w:instrText xml:space="preserve"> PAGEREF _Toc156920163 \h </w:instrText>
            </w:r>
            <w:r w:rsidR="0037472C">
              <w:rPr>
                <w:noProof/>
                <w:webHidden/>
              </w:rPr>
            </w:r>
            <w:r w:rsidR="0037472C">
              <w:rPr>
                <w:noProof/>
                <w:webHidden/>
              </w:rPr>
              <w:fldChar w:fldCharType="separate"/>
            </w:r>
            <w:r w:rsidR="0037472C">
              <w:rPr>
                <w:noProof/>
                <w:webHidden/>
              </w:rPr>
              <w:t>11</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4" w:history="1">
            <w:r w:rsidR="0037472C" w:rsidRPr="003148D0">
              <w:rPr>
                <w:rStyle w:val="Hyperlink"/>
                <w:noProof/>
              </w:rPr>
              <w:t>Students’ T</w:t>
            </w:r>
            <w:r w:rsidR="0037472C">
              <w:rPr>
                <w:noProof/>
                <w:webHidden/>
              </w:rPr>
              <w:tab/>
            </w:r>
            <w:r w:rsidR="0037472C">
              <w:rPr>
                <w:noProof/>
                <w:webHidden/>
              </w:rPr>
              <w:fldChar w:fldCharType="begin"/>
            </w:r>
            <w:r w:rsidR="0037472C">
              <w:rPr>
                <w:noProof/>
                <w:webHidden/>
              </w:rPr>
              <w:instrText xml:space="preserve"> PAGEREF _Toc156920164 \h </w:instrText>
            </w:r>
            <w:r w:rsidR="0037472C">
              <w:rPr>
                <w:noProof/>
                <w:webHidden/>
              </w:rPr>
            </w:r>
            <w:r w:rsidR="0037472C">
              <w:rPr>
                <w:noProof/>
                <w:webHidden/>
              </w:rPr>
              <w:fldChar w:fldCharType="separate"/>
            </w:r>
            <w:r w:rsidR="0037472C">
              <w:rPr>
                <w:noProof/>
                <w:webHidden/>
              </w:rPr>
              <w:t>12</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5" w:history="1">
            <w:r w:rsidR="0037472C" w:rsidRPr="003148D0">
              <w:rPr>
                <w:rStyle w:val="Hyperlink"/>
                <w:noProof/>
              </w:rPr>
              <w:t>Chi-Squared</w:t>
            </w:r>
            <w:r w:rsidR="0037472C">
              <w:rPr>
                <w:noProof/>
                <w:webHidden/>
              </w:rPr>
              <w:tab/>
            </w:r>
            <w:r w:rsidR="0037472C">
              <w:rPr>
                <w:noProof/>
                <w:webHidden/>
              </w:rPr>
              <w:fldChar w:fldCharType="begin"/>
            </w:r>
            <w:r w:rsidR="0037472C">
              <w:rPr>
                <w:noProof/>
                <w:webHidden/>
              </w:rPr>
              <w:instrText xml:space="preserve"> PAGEREF _Toc156920165 \h </w:instrText>
            </w:r>
            <w:r w:rsidR="0037472C">
              <w:rPr>
                <w:noProof/>
                <w:webHidden/>
              </w:rPr>
            </w:r>
            <w:r w:rsidR="0037472C">
              <w:rPr>
                <w:noProof/>
                <w:webHidden/>
              </w:rPr>
              <w:fldChar w:fldCharType="separate"/>
            </w:r>
            <w:r w:rsidR="0037472C">
              <w:rPr>
                <w:noProof/>
                <w:webHidden/>
              </w:rPr>
              <w:t>12</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6" w:history="1">
            <w:r w:rsidR="0037472C" w:rsidRPr="003148D0">
              <w:rPr>
                <w:rStyle w:val="Hyperlink"/>
                <w:noProof/>
              </w:rPr>
              <w:t>Exponential Distribution</w:t>
            </w:r>
            <w:r w:rsidR="0037472C">
              <w:rPr>
                <w:noProof/>
                <w:webHidden/>
              </w:rPr>
              <w:tab/>
            </w:r>
            <w:r w:rsidR="0037472C">
              <w:rPr>
                <w:noProof/>
                <w:webHidden/>
              </w:rPr>
              <w:fldChar w:fldCharType="begin"/>
            </w:r>
            <w:r w:rsidR="0037472C">
              <w:rPr>
                <w:noProof/>
                <w:webHidden/>
              </w:rPr>
              <w:instrText xml:space="preserve"> PAGEREF _Toc156920166 \h </w:instrText>
            </w:r>
            <w:r w:rsidR="0037472C">
              <w:rPr>
                <w:noProof/>
                <w:webHidden/>
              </w:rPr>
            </w:r>
            <w:r w:rsidR="0037472C">
              <w:rPr>
                <w:noProof/>
                <w:webHidden/>
              </w:rPr>
              <w:fldChar w:fldCharType="separate"/>
            </w:r>
            <w:r w:rsidR="0037472C">
              <w:rPr>
                <w:noProof/>
                <w:webHidden/>
              </w:rPr>
              <w:t>13</w:t>
            </w:r>
            <w:r w:rsidR="0037472C">
              <w:rPr>
                <w:noProof/>
                <w:webHidden/>
              </w:rPr>
              <w:fldChar w:fldCharType="end"/>
            </w:r>
          </w:hyperlink>
        </w:p>
        <w:p w:rsidR="0037472C" w:rsidRDefault="00500E9E">
          <w:pPr>
            <w:pStyle w:val="TOC3"/>
            <w:tabs>
              <w:tab w:val="right" w:leader="dot" w:pos="8494"/>
            </w:tabs>
            <w:rPr>
              <w:rFonts w:eastAsiaTheme="minorEastAsia"/>
              <w:noProof/>
              <w:sz w:val="22"/>
              <w:lang w:val="pt-PT" w:eastAsia="pt-PT"/>
            </w:rPr>
          </w:pPr>
          <w:hyperlink w:anchor="_Toc156920167" w:history="1">
            <w:r w:rsidR="0037472C" w:rsidRPr="003148D0">
              <w:rPr>
                <w:rStyle w:val="Hyperlink"/>
                <w:noProof/>
              </w:rPr>
              <w:t>Logistic distribution</w:t>
            </w:r>
            <w:r w:rsidR="0037472C">
              <w:rPr>
                <w:noProof/>
                <w:webHidden/>
              </w:rPr>
              <w:tab/>
            </w:r>
            <w:r w:rsidR="0037472C">
              <w:rPr>
                <w:noProof/>
                <w:webHidden/>
              </w:rPr>
              <w:fldChar w:fldCharType="begin"/>
            </w:r>
            <w:r w:rsidR="0037472C">
              <w:rPr>
                <w:noProof/>
                <w:webHidden/>
              </w:rPr>
              <w:instrText xml:space="preserve"> PAGEREF _Toc156920167 \h </w:instrText>
            </w:r>
            <w:r w:rsidR="0037472C">
              <w:rPr>
                <w:noProof/>
                <w:webHidden/>
              </w:rPr>
            </w:r>
            <w:r w:rsidR="0037472C">
              <w:rPr>
                <w:noProof/>
                <w:webHidden/>
              </w:rPr>
              <w:fldChar w:fldCharType="separate"/>
            </w:r>
            <w:r w:rsidR="0037472C">
              <w:rPr>
                <w:noProof/>
                <w:webHidden/>
              </w:rPr>
              <w:t>14</w:t>
            </w:r>
            <w:r w:rsidR="0037472C">
              <w:rPr>
                <w:noProof/>
                <w:webHidden/>
              </w:rPr>
              <w:fldChar w:fldCharType="end"/>
            </w:r>
          </w:hyperlink>
        </w:p>
        <w:p w:rsidR="00C51361" w:rsidRDefault="00C51361">
          <w:r>
            <w:rPr>
              <w:b/>
              <w:bCs/>
              <w:noProof/>
            </w:rPr>
            <w:fldChar w:fldCharType="end"/>
          </w:r>
        </w:p>
      </w:sdtContent>
    </w:sdt>
    <w:p w:rsidR="00C51361" w:rsidRDefault="00C51361" w:rsidP="00C51361"/>
    <w:p w:rsidR="0037472C" w:rsidRDefault="0037472C" w:rsidP="00435417">
      <w:pPr>
        <w:pStyle w:val="Heading1"/>
        <w:rPr>
          <w:rFonts w:asciiTheme="minorHAnsi" w:eastAsiaTheme="minorHAnsi" w:hAnsiTheme="minorHAnsi" w:cstheme="minorBidi"/>
          <w:color w:val="auto"/>
          <w:sz w:val="28"/>
          <w:szCs w:val="22"/>
        </w:rPr>
      </w:pPr>
    </w:p>
    <w:p w:rsidR="002B4CEF" w:rsidRDefault="00435417" w:rsidP="00435417">
      <w:pPr>
        <w:pStyle w:val="Heading1"/>
      </w:pPr>
      <w:bookmarkStart w:id="0" w:name="_Toc156920145"/>
      <w:r>
        <w:t>Combinatorics</w:t>
      </w:r>
      <w:bookmarkEnd w:id="0"/>
    </w:p>
    <w:p w:rsidR="00435417" w:rsidRPr="00435417" w:rsidRDefault="00435417" w:rsidP="00435417">
      <w:pPr>
        <w:rPr>
          <w:rFonts w:eastAsiaTheme="minorEastAsia"/>
        </w:rPr>
      </w:pPr>
    </w:p>
    <w:tbl>
      <w:tblPr>
        <w:tblStyle w:val="GridTable2"/>
        <w:tblW w:w="0" w:type="auto"/>
        <w:tblLook w:val="0420" w:firstRow="1" w:lastRow="0" w:firstColumn="0" w:lastColumn="0" w:noHBand="0" w:noVBand="1"/>
      </w:tblPr>
      <w:tblGrid>
        <w:gridCol w:w="2831"/>
        <w:gridCol w:w="2831"/>
        <w:gridCol w:w="2832"/>
      </w:tblGrid>
      <w:tr w:rsidR="00435417" w:rsidTr="00B24800">
        <w:trPr>
          <w:cnfStyle w:val="100000000000" w:firstRow="1" w:lastRow="0" w:firstColumn="0" w:lastColumn="0" w:oddVBand="0" w:evenVBand="0" w:oddHBand="0" w:evenHBand="0" w:firstRowFirstColumn="0" w:firstRowLastColumn="0" w:lastRowFirstColumn="0" w:lastRowLastColumn="0"/>
          <w:trHeight w:val="794"/>
        </w:trPr>
        <w:tc>
          <w:tcPr>
            <w:tcW w:w="2831" w:type="dxa"/>
            <w:vAlign w:val="center"/>
          </w:tcPr>
          <w:p w:rsidR="00435417" w:rsidRDefault="00435417" w:rsidP="00B24800">
            <w:pPr>
              <w:jc w:val="center"/>
            </w:pPr>
            <w:r>
              <w:t>Order matters?</w:t>
            </w:r>
          </w:p>
        </w:tc>
        <w:tc>
          <w:tcPr>
            <w:tcW w:w="2831" w:type="dxa"/>
            <w:vAlign w:val="center"/>
          </w:tcPr>
          <w:p w:rsidR="00435417" w:rsidRDefault="00435417" w:rsidP="00B24800">
            <w:pPr>
              <w:jc w:val="center"/>
            </w:pPr>
            <w:r>
              <w:t>Elements can repeat?</w:t>
            </w:r>
          </w:p>
        </w:tc>
        <w:tc>
          <w:tcPr>
            <w:tcW w:w="2832" w:type="dxa"/>
            <w:vAlign w:val="center"/>
          </w:tcPr>
          <w:p w:rsidR="00435417" w:rsidRDefault="00435417" w:rsidP="00B24800">
            <w:pPr>
              <w:jc w:val="center"/>
            </w:pPr>
            <w:r>
              <w:t>Formula</w:t>
            </w:r>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Yes</w:t>
            </w:r>
          </w:p>
        </w:tc>
        <w:tc>
          <w:tcPr>
            <w:tcW w:w="2832" w:type="dxa"/>
            <w:vAlign w:val="center"/>
          </w:tcPr>
          <w:p w:rsidR="00435417" w:rsidRDefault="00500E9E" w:rsidP="00B24800">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r</m:t>
                    </m:r>
                  </m:sup>
                </m:sSup>
              </m:oMath>
            </m:oMathPara>
          </w:p>
        </w:tc>
      </w:tr>
      <w:tr w:rsidR="00435417" w:rsidTr="00B24800">
        <w:trPr>
          <w:trHeight w:val="794"/>
        </w:trPr>
        <w:tc>
          <w:tcPr>
            <w:tcW w:w="2831" w:type="dxa"/>
            <w:vAlign w:val="center"/>
          </w:tcPr>
          <w:p w:rsidR="00435417" w:rsidRDefault="00435417" w:rsidP="00B24800">
            <w:pPr>
              <w:jc w:val="center"/>
            </w:pPr>
            <w:r>
              <w:t>Yes</w:t>
            </w:r>
          </w:p>
        </w:tc>
        <w:tc>
          <w:tcPr>
            <w:tcW w:w="2831" w:type="dxa"/>
            <w:vAlign w:val="center"/>
          </w:tcPr>
          <w:p w:rsidR="00435417" w:rsidRDefault="00435417" w:rsidP="00B24800">
            <w:pPr>
              <w:jc w:val="center"/>
            </w:pPr>
            <w:r>
              <w:t>No</w:t>
            </w:r>
          </w:p>
        </w:tc>
        <w:tc>
          <w:tcPr>
            <w:tcW w:w="2832" w:type="dxa"/>
            <w:vAlign w:val="center"/>
          </w:tcPr>
          <w:p w:rsidR="00435417" w:rsidRDefault="00500E9E" w:rsidP="00B24800">
            <w:pPr>
              <w:jc w:val="center"/>
            </w:pPr>
            <m:oMathPara>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cnfStyle w:val="000000100000" w:firstRow="0" w:lastRow="0" w:firstColumn="0" w:lastColumn="0" w:oddVBand="0" w:evenVBand="0" w:oddHBand="1" w:evenHBand="0" w:firstRowFirstColumn="0" w:firstRowLastColumn="0" w:lastRowFirstColumn="0" w:lastRowLastColumn="0"/>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No</w:t>
            </w:r>
          </w:p>
        </w:tc>
        <w:tc>
          <w:tcPr>
            <w:tcW w:w="2832" w:type="dxa"/>
            <w:vAlign w:val="center"/>
          </w:tcPr>
          <w:p w:rsidR="00435417" w:rsidRDefault="00500E9E" w:rsidP="00B24800">
            <w:pPr>
              <w:jc w:val="center"/>
            </w:pPr>
            <m:oMathPara>
              <m:oMath>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m:oMathPara>
          </w:p>
        </w:tc>
      </w:tr>
      <w:tr w:rsidR="00435417" w:rsidTr="00B24800">
        <w:trPr>
          <w:trHeight w:val="794"/>
        </w:trPr>
        <w:tc>
          <w:tcPr>
            <w:tcW w:w="2831" w:type="dxa"/>
            <w:vAlign w:val="center"/>
          </w:tcPr>
          <w:p w:rsidR="00435417" w:rsidRDefault="00435417" w:rsidP="00B24800">
            <w:pPr>
              <w:jc w:val="center"/>
            </w:pPr>
            <w:r>
              <w:t>No</w:t>
            </w:r>
          </w:p>
        </w:tc>
        <w:tc>
          <w:tcPr>
            <w:tcW w:w="2831" w:type="dxa"/>
            <w:vAlign w:val="center"/>
          </w:tcPr>
          <w:p w:rsidR="00435417" w:rsidRDefault="00DC0E9F" w:rsidP="00B24800">
            <w:pPr>
              <w:jc w:val="center"/>
            </w:pPr>
            <w:r>
              <w:t>Yes</w:t>
            </w:r>
          </w:p>
        </w:tc>
        <w:tc>
          <w:tcPr>
            <w:tcW w:w="2832" w:type="dxa"/>
            <w:vAlign w:val="center"/>
          </w:tcPr>
          <w:p w:rsidR="00435417" w:rsidRDefault="00500E9E" w:rsidP="00B03EE5">
            <w:pPr>
              <w:keepNext/>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n+r-1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m:t>
                    </m:r>
                  </m:den>
                </m:f>
              </m:oMath>
            </m:oMathPara>
          </w:p>
        </w:tc>
      </w:tr>
    </w:tbl>
    <w:p w:rsidR="00435417" w:rsidRPr="00435417" w:rsidRDefault="00B03EE5" w:rsidP="00B03EE5">
      <w:pPr>
        <w:pStyle w:val="Caption"/>
      </w:pPr>
      <w:r>
        <w:t xml:space="preserve">Table </w:t>
      </w:r>
      <w:r w:rsidR="005F14C8">
        <w:fldChar w:fldCharType="begin"/>
      </w:r>
      <w:r w:rsidR="005F14C8">
        <w:instrText xml:space="preserve"> SEQ Table \* ARABIC </w:instrText>
      </w:r>
      <w:r w:rsidR="005F14C8">
        <w:fldChar w:fldCharType="separate"/>
      </w:r>
      <w:r w:rsidR="005F14C8">
        <w:rPr>
          <w:noProof/>
        </w:rPr>
        <w:t>1</w:t>
      </w:r>
      <w:r w:rsidR="005F14C8">
        <w:fldChar w:fldCharType="end"/>
      </w:r>
      <w:r>
        <w:t xml:space="preserve"> - Permutations and combinations</w:t>
      </w:r>
    </w:p>
    <w:p w:rsidR="00B03EE5" w:rsidRDefault="00B03EE5" w:rsidP="00B03EE5">
      <w:pPr>
        <w:jc w:val="center"/>
        <w:rPr>
          <w:rFonts w:eastAsiaTheme="minorEastAsia"/>
          <w:i/>
        </w:rPr>
      </w:pPr>
    </w:p>
    <w:p w:rsidR="002B4CEF" w:rsidRDefault="00B24800" w:rsidP="00B03EE5">
      <w:pPr>
        <w:jc w:val="center"/>
      </w:pPr>
      <m:oMath>
        <m:r>
          <w:rPr>
            <w:rFonts w:ascii="Cambria Math" w:hAnsi="Cambria Math"/>
          </w:rPr>
          <m:t>n</m:t>
        </m:r>
      </m:oMath>
      <w:r>
        <w:t xml:space="preserve"> =</w:t>
      </w:r>
      <w:r w:rsidR="00B03EE5">
        <w:t xml:space="preserve"> size of set</w:t>
      </w:r>
      <w:r>
        <w:t xml:space="preserve">   </w:t>
      </w:r>
      <m:oMath>
        <m:r>
          <w:rPr>
            <w:rFonts w:ascii="Cambria Math" w:hAnsi="Cambria Math"/>
          </w:rPr>
          <m:t>r</m:t>
        </m:r>
      </m:oMath>
      <w:r>
        <w:t xml:space="preserve"> = positions</w:t>
      </w:r>
    </w:p>
    <w:p w:rsidR="002B4CEF" w:rsidRDefault="002B4CEF" w:rsidP="002B4CEF"/>
    <w:p w:rsidR="00B03EE5" w:rsidRDefault="00B03EE5" w:rsidP="00B03EE5">
      <w:pPr>
        <w:pStyle w:val="Heading2"/>
      </w:pPr>
      <w:bookmarkStart w:id="1" w:name="_Toc156920146"/>
      <w:r>
        <w:t>Combination symmetry</w:t>
      </w:r>
      <w:bookmarkEnd w:id="1"/>
    </w:p>
    <w:p w:rsidR="00B03EE5" w:rsidRDefault="00B03EE5" w:rsidP="00B03EE5"/>
    <w:p w:rsidR="00B03EE5" w:rsidRPr="00B03EE5" w:rsidRDefault="00B03EE5" w:rsidP="00B03EE5">
      <w:pPr>
        <w:rPr>
          <w:rFonts w:eastAsiaTheme="minorEastAsia"/>
        </w:rPr>
      </w:pPr>
      <w:r>
        <w:t xml:space="preserve">Picking </w:t>
      </w:r>
      <m:oMath>
        <m:r>
          <w:rPr>
            <w:rFonts w:ascii="Cambria Math" w:hAnsi="Cambria Math"/>
          </w:rPr>
          <m:t>r</m:t>
        </m:r>
      </m:oMath>
      <w:r>
        <w:t xml:space="preserve"> out of </w:t>
      </w:r>
      <m:oMath>
        <m:r>
          <w:rPr>
            <w:rFonts w:ascii="Cambria Math" w:hAnsi="Cambria Math"/>
          </w:rPr>
          <m:t>n</m:t>
        </m:r>
      </m:oMath>
      <w:r>
        <w:t xml:space="preserve"> is the same as </w:t>
      </w:r>
      <w:r w:rsidRPr="00B03EE5">
        <w:rPr>
          <w:b/>
        </w:rPr>
        <w:t>not</w:t>
      </w:r>
      <w:r>
        <w:t xml:space="preserve"> picking </w:t>
      </w:r>
      <m:oMath>
        <m:r>
          <w:rPr>
            <w:rFonts w:ascii="Cambria Math" w:hAnsi="Cambria Math"/>
          </w:rPr>
          <m:t>n-r</m:t>
        </m:r>
      </m:oMath>
      <w:r>
        <w:t xml:space="preserve"> out of </w:t>
      </w:r>
      <m:oMath>
        <m:r>
          <w:rPr>
            <w:rFonts w:ascii="Cambria Math" w:hAnsi="Cambria Math"/>
          </w:rPr>
          <m:t>n</m:t>
        </m:r>
      </m:oMath>
      <w:r>
        <w:rPr>
          <w:rFonts w:eastAsiaTheme="minorEastAsia"/>
        </w:rPr>
        <w:t>.</w:t>
      </w:r>
    </w:p>
    <w:p w:rsidR="00254117" w:rsidRDefault="00B03EE5" w:rsidP="00B03EE5">
      <w:r>
        <w:t>Ex.:</w:t>
      </w:r>
      <w:r w:rsidR="00B41912">
        <w:t xml:space="preserve"> </w:t>
      </w:r>
      <w:r w:rsidR="00127075" w:rsidRPr="00127075">
        <w:rPr>
          <w:vertAlign w:val="superscript"/>
        </w:rPr>
        <w:t>10</w:t>
      </w:r>
      <w:r w:rsidR="00127075">
        <w:t>C</w:t>
      </w:r>
      <w:r w:rsidR="00127075" w:rsidRPr="00127075">
        <w:rPr>
          <w:vertAlign w:val="subscript"/>
        </w:rPr>
        <w:t>6</w:t>
      </w:r>
      <w:r w:rsidR="00127075">
        <w:t xml:space="preserve"> = </w:t>
      </w:r>
      <w:r w:rsidR="00127075" w:rsidRPr="00127075">
        <w:rPr>
          <w:vertAlign w:val="superscript"/>
        </w:rPr>
        <w:t>10</w:t>
      </w:r>
      <w:r w:rsidR="00127075">
        <w:t>C</w:t>
      </w:r>
      <w:r w:rsidR="00127075" w:rsidRPr="00127075">
        <w:rPr>
          <w:vertAlign w:val="subscript"/>
        </w:rPr>
        <w:t xml:space="preserve">10-6 </w:t>
      </w:r>
      <w:r w:rsidR="00127075">
        <w:t xml:space="preserve">= </w:t>
      </w:r>
      <w:r w:rsidR="00127075" w:rsidRPr="00127075">
        <w:rPr>
          <w:vertAlign w:val="superscript"/>
        </w:rPr>
        <w:t>10</w:t>
      </w:r>
      <w:r w:rsidR="00127075">
        <w:t>C</w:t>
      </w:r>
      <w:r w:rsidR="00127075" w:rsidRPr="00127075">
        <w:rPr>
          <w:vertAlign w:val="subscript"/>
        </w:rPr>
        <w:t>4</w:t>
      </w:r>
    </w:p>
    <w:p w:rsidR="00254117" w:rsidRDefault="00254117" w:rsidP="00B03EE5"/>
    <w:p w:rsidR="00254117" w:rsidRDefault="00254117" w:rsidP="00B03EE5"/>
    <w:p w:rsidR="00254117" w:rsidRDefault="00254117" w:rsidP="00B03EE5"/>
    <w:p w:rsidR="00254117" w:rsidRDefault="00254117" w:rsidP="00B03EE5"/>
    <w:p w:rsidR="00254117" w:rsidRDefault="00254117" w:rsidP="00B03EE5"/>
    <w:p w:rsidR="0037472C" w:rsidRDefault="0037472C" w:rsidP="00254117">
      <w:pPr>
        <w:pStyle w:val="Heading1"/>
        <w:rPr>
          <w:rFonts w:asciiTheme="minorHAnsi" w:eastAsiaTheme="minorHAnsi" w:hAnsiTheme="minorHAnsi" w:cstheme="minorBidi"/>
          <w:color w:val="auto"/>
          <w:sz w:val="28"/>
          <w:szCs w:val="22"/>
        </w:rPr>
      </w:pPr>
    </w:p>
    <w:p w:rsidR="00254117" w:rsidRDefault="00254117" w:rsidP="00254117">
      <w:pPr>
        <w:pStyle w:val="Heading1"/>
      </w:pPr>
      <w:bookmarkStart w:id="2" w:name="_Toc156920147"/>
      <w:r>
        <w:t>Bayesian Inference</w:t>
      </w:r>
      <w:bookmarkEnd w:id="2"/>
    </w:p>
    <w:p w:rsidR="00177598" w:rsidRDefault="00177598" w:rsidP="00177598"/>
    <w:p w:rsidR="002B2A3F" w:rsidRPr="002B2A3F" w:rsidRDefault="002B2A3F" w:rsidP="00177598">
      <m:oMath>
        <m:r>
          <w:rPr>
            <w:rFonts w:ascii="Cambria Math" w:hAnsi="Cambria Math"/>
          </w:rPr>
          <m:t>∅</m:t>
        </m:r>
      </m:oMath>
      <w:r>
        <w:rPr>
          <w:rFonts w:eastAsiaTheme="minorEastAsia"/>
        </w:rPr>
        <w:t xml:space="preserve"> - Null set</w:t>
      </w:r>
    </w:p>
    <w:p w:rsidR="00254117" w:rsidRPr="00254117" w:rsidRDefault="00254117" w:rsidP="00254117">
      <w:pPr>
        <w:rPr>
          <w:rFonts w:eastAsiaTheme="minorEastAsia"/>
        </w:rPr>
      </w:pPr>
      <m:oMath>
        <m:r>
          <w:rPr>
            <w:rFonts w:ascii="Cambria Math" w:hAnsi="Cambria Math"/>
          </w:rPr>
          <m:t>x∈A</m:t>
        </m:r>
      </m:oMath>
      <w:r>
        <w:rPr>
          <w:rFonts w:eastAsiaTheme="minorEastAsia"/>
        </w:rPr>
        <w:t xml:space="preserve"> - x is element of A</w:t>
      </w:r>
    </w:p>
    <w:p w:rsidR="00254117" w:rsidRPr="00177598" w:rsidRDefault="00254117" w:rsidP="00254117">
      <w:pPr>
        <w:rPr>
          <w:rFonts w:eastAsiaTheme="minorEastAsia"/>
        </w:rPr>
      </w:pPr>
      <m:oMath>
        <m:r>
          <w:rPr>
            <w:rFonts w:ascii="Cambria Math" w:hAnsi="Cambria Math"/>
          </w:rPr>
          <m:t>A∋x</m:t>
        </m:r>
      </m:oMath>
      <w:r>
        <w:rPr>
          <w:rFonts w:eastAsiaTheme="minorEastAsia"/>
        </w:rPr>
        <w:t xml:space="preserve"> - A contains x</w:t>
      </w:r>
    </w:p>
    <w:p w:rsidR="00254117" w:rsidRDefault="00177598" w:rsidP="00254117">
      <w:pPr>
        <w:rPr>
          <w:rFonts w:eastAsiaTheme="minorEastAsia"/>
        </w:rPr>
      </w:pPr>
      <w:r>
        <w:rPr>
          <w:rFonts w:eastAsiaTheme="minorEastAsia"/>
        </w:rPr>
        <w:t xml:space="preserve">This can be inverted by </w:t>
      </w:r>
      <w:r w:rsidR="002B2A3F">
        <w:rPr>
          <w:rFonts w:eastAsiaTheme="minorEastAsia"/>
        </w:rPr>
        <w:t>doing</w:t>
      </w:r>
      <w:r>
        <w:rPr>
          <w:rFonts w:eastAsiaTheme="minorEastAsia"/>
        </w:rPr>
        <w:t xml:space="preserve"> a </w:t>
      </w:r>
      <m:oMath>
        <m:r>
          <w:rPr>
            <w:rFonts w:ascii="Cambria Math" w:eastAsiaTheme="minorEastAsia" w:hAnsi="Cambria Math"/>
          </w:rPr>
          <m:t>∉or∌</m:t>
        </m:r>
      </m:oMath>
    </w:p>
    <w:p w:rsidR="002B2A3F" w:rsidRDefault="002B2A3F" w:rsidP="00254117">
      <w:pPr>
        <w:rPr>
          <w:rFonts w:eastAsiaTheme="minorEastAsia"/>
        </w:rPr>
      </w:pPr>
      <m:oMath>
        <m:r>
          <w:rPr>
            <w:rFonts w:ascii="Cambria Math" w:eastAsiaTheme="minorEastAsia" w:hAnsi="Cambria Math"/>
          </w:rPr>
          <m:t>∀x</m:t>
        </m:r>
      </m:oMath>
      <w:r>
        <w:rPr>
          <w:rFonts w:eastAsiaTheme="minorEastAsia"/>
        </w:rPr>
        <w:t xml:space="preserve"> - For all x</w:t>
      </w:r>
    </w:p>
    <w:p w:rsidR="002B2A3F" w:rsidRDefault="002B2A3F" w:rsidP="00254117">
      <w:pPr>
        <w:rPr>
          <w:rFonts w:eastAsiaTheme="minorEastAsia"/>
        </w:rPr>
      </w:pPr>
      <m:oMath>
        <m:r>
          <w:rPr>
            <w:rFonts w:ascii="Cambria Math" w:eastAsiaTheme="minorEastAsia" w:hAnsi="Cambria Math"/>
          </w:rPr>
          <m:t xml:space="preserve">: x is </m:t>
        </m:r>
        <m:d>
          <m:dPr>
            <m:ctrlPr>
              <w:rPr>
                <w:rFonts w:ascii="Cambria Math" w:eastAsiaTheme="minorEastAsia" w:hAnsi="Cambria Math"/>
                <w:i/>
              </w:rPr>
            </m:ctrlPr>
          </m:dPr>
          <m:e>
            <m:r>
              <w:rPr>
                <w:rFonts w:ascii="Cambria Math" w:eastAsiaTheme="minorEastAsia" w:hAnsi="Cambria Math"/>
              </w:rPr>
              <m:t>condition</m:t>
            </m:r>
          </m:e>
        </m:d>
      </m:oMath>
      <w:r w:rsidR="002D5972">
        <w:rPr>
          <w:rFonts w:eastAsiaTheme="minorEastAsia"/>
        </w:rPr>
        <w:t xml:space="preserve"> -</w:t>
      </w:r>
      <w:r>
        <w:rPr>
          <w:rFonts w:eastAsiaTheme="minorEastAsia"/>
        </w:rPr>
        <w:t xml:space="preserve"> such that x is (condition)</w:t>
      </w:r>
    </w:p>
    <w:p w:rsidR="002B2A3F" w:rsidRDefault="002B2A3F" w:rsidP="00254117">
      <w:pPr>
        <w:rPr>
          <w:rFonts w:eastAsiaTheme="minorEastAsia"/>
        </w:rPr>
      </w:pPr>
      <m:oMath>
        <m:r>
          <w:rPr>
            <w:rFonts w:ascii="Cambria Math" w:eastAsiaTheme="minorEastAsia" w:hAnsi="Cambria Math"/>
          </w:rPr>
          <m:t>A⊆B</m:t>
        </m:r>
      </m:oMath>
      <w:r>
        <w:rPr>
          <w:rFonts w:eastAsiaTheme="minorEastAsia"/>
        </w:rPr>
        <w:t xml:space="preserve"> - A is subset of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union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interception with B</w:t>
      </w:r>
    </w:p>
    <w:p w:rsidR="002D5972" w:rsidRDefault="002D5972" w:rsidP="00254117">
      <w:pPr>
        <w:rPr>
          <w:rFonts w:eastAsiaTheme="minorEastAsia"/>
        </w:rPr>
      </w:pPr>
      <m:oMath>
        <m:r>
          <w:rPr>
            <w:rFonts w:ascii="Cambria Math" w:eastAsiaTheme="minorEastAsia" w:hAnsi="Cambria Math"/>
          </w:rPr>
          <m:t>A|B</m:t>
        </m:r>
      </m:oMath>
      <w:r>
        <w:rPr>
          <w:rFonts w:eastAsiaTheme="minorEastAsia"/>
        </w:rPr>
        <w:t xml:space="preserve"> - A </w:t>
      </w:r>
      <w:proofErr w:type="gramStart"/>
      <w:r>
        <w:rPr>
          <w:rFonts w:eastAsiaTheme="minorEastAsia"/>
        </w:rPr>
        <w:t>given</w:t>
      </w:r>
      <w:proofErr w:type="gramEnd"/>
      <w:r>
        <w:rPr>
          <w:rFonts w:eastAsiaTheme="minorEastAsia"/>
        </w:rPr>
        <w:t xml:space="preserve"> B</w:t>
      </w:r>
    </w:p>
    <w:p w:rsidR="002D5972" w:rsidRPr="002D5972" w:rsidRDefault="002D5972" w:rsidP="002D5972"/>
    <w:p w:rsidR="002D5972" w:rsidRPr="002D5972" w:rsidRDefault="002D5972" w:rsidP="00E316FB">
      <w:pPr>
        <w:pStyle w:val="Heading2"/>
      </w:pPr>
      <w:bookmarkStart w:id="3" w:name="_Toc156920148"/>
      <w:r>
        <w:t>Exclusivity</w:t>
      </w:r>
      <w:bookmarkEnd w:id="3"/>
    </w:p>
    <w:p w:rsidR="002D5972" w:rsidRDefault="002D5972" w:rsidP="002D5972">
      <w:pPr>
        <w:rPr>
          <w:rFonts w:eastAsiaTheme="minorEastAsia"/>
        </w:rPr>
      </w:pPr>
      <w:r>
        <w:t xml:space="preserve">If </w:t>
      </w:r>
      <m:oMath>
        <m:r>
          <w:rPr>
            <w:rFonts w:ascii="Cambria Math" w:hAnsi="Cambria Math"/>
          </w:rPr>
          <m:t>A∩B=∅</m:t>
        </m:r>
      </m:oMath>
      <w:r>
        <w:rPr>
          <w:rFonts w:eastAsiaTheme="minorEastAsia"/>
        </w:rPr>
        <w:t xml:space="preserve"> then they are mutually exclusive since they have no overlap.</w:t>
      </w:r>
    </w:p>
    <w:p w:rsidR="00E316FB" w:rsidRDefault="00E316FB" w:rsidP="002D5972">
      <w:pPr>
        <w:rPr>
          <w:rFonts w:eastAsiaTheme="minorEastAsia"/>
        </w:rPr>
      </w:pPr>
    </w:p>
    <w:p w:rsidR="002D5972" w:rsidRDefault="002D5972" w:rsidP="00E316FB">
      <w:pPr>
        <w:pStyle w:val="Heading2"/>
      </w:pPr>
      <w:bookmarkStart w:id="4" w:name="_Toc156920149"/>
      <w:r>
        <w:t>Dependency</w:t>
      </w:r>
      <w:bookmarkEnd w:id="4"/>
    </w:p>
    <w:p w:rsidR="002D5972" w:rsidRDefault="002D5972" w:rsidP="002D5972">
      <w:pPr>
        <w:rPr>
          <w:rFonts w:eastAsiaTheme="minorEastAsia"/>
        </w:rPr>
      </w:pPr>
      <w:r>
        <w:t xml:space="preserve">If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w:r>
        <w:rPr>
          <w:rFonts w:eastAsiaTheme="minorEastAsia"/>
        </w:rPr>
        <w:t xml:space="preserve"> then A and B are independent events since B happening </w:t>
      </w:r>
      <w:r w:rsidR="009D134B">
        <w:rPr>
          <w:rFonts w:eastAsiaTheme="minorEastAsia"/>
        </w:rPr>
        <w:t>does not affect</w:t>
      </w:r>
      <w:r>
        <w:rPr>
          <w:rFonts w:eastAsiaTheme="minorEastAsia"/>
        </w:rPr>
        <w:t xml:space="preserve"> A</w:t>
      </w:r>
      <w:r w:rsidR="009D134B">
        <w:rPr>
          <w:rFonts w:eastAsiaTheme="minorEastAsia"/>
        </w:rPr>
        <w:t xml:space="preserve"> from</w:t>
      </w:r>
      <w:r>
        <w:rPr>
          <w:rFonts w:eastAsiaTheme="minorEastAsia"/>
        </w:rPr>
        <w:t xml:space="preserve"> happening.</w:t>
      </w:r>
    </w:p>
    <w:p w:rsidR="00E316FB" w:rsidRDefault="00E316FB" w:rsidP="002D5972">
      <w:pPr>
        <w:rPr>
          <w:rFonts w:eastAsiaTheme="minorEastAsia"/>
        </w:rPr>
      </w:pPr>
    </w:p>
    <w:p w:rsidR="00E316FB" w:rsidRDefault="00E316FB" w:rsidP="004D31A7">
      <w:pPr>
        <w:pStyle w:val="Heading2"/>
        <w:rPr>
          <w:rFonts w:eastAsiaTheme="minorEastAsia"/>
        </w:rPr>
      </w:pPr>
      <w:bookmarkStart w:id="5" w:name="_Toc156920150"/>
      <w:r w:rsidRPr="00E316FB">
        <w:rPr>
          <w:rStyle w:val="Heading2Char"/>
        </w:rPr>
        <w:t>Conditional</w:t>
      </w:r>
      <w:r w:rsidR="004D31A7">
        <w:rPr>
          <w:rFonts w:eastAsiaTheme="minorEastAsia"/>
        </w:rPr>
        <w:t xml:space="preserve"> </w:t>
      </w:r>
      <w:r>
        <w:rPr>
          <w:rFonts w:eastAsiaTheme="minorEastAsia"/>
        </w:rPr>
        <w:t>probability</w:t>
      </w:r>
      <w:bookmarkEnd w:id="5"/>
    </w:p>
    <w:p w:rsidR="00E316FB"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P(A∩B)</m:t>
            </m:r>
          </m:num>
          <m:den>
            <m:r>
              <w:rPr>
                <w:rFonts w:ascii="Cambria Math" w:hAnsi="Cambria Math"/>
              </w:rPr>
              <m:t>P(B)</m:t>
            </m:r>
          </m:den>
        </m:f>
      </m:oMath>
      <w:r>
        <w:rPr>
          <w:rFonts w:eastAsiaTheme="minorEastAsia"/>
        </w:rPr>
        <w:t xml:space="preserve"> since the event is guaranteed to have happened in B and we now need to know that the probability of A </w:t>
      </w:r>
      <w:proofErr w:type="gramStart"/>
      <w:r>
        <w:rPr>
          <w:rFonts w:eastAsiaTheme="minorEastAsia"/>
        </w:rPr>
        <w:t>inside</w:t>
      </w:r>
      <w:proofErr w:type="gramEnd"/>
      <w:r>
        <w:rPr>
          <w:rFonts w:eastAsiaTheme="minorEastAsia"/>
        </w:rPr>
        <w:t xml:space="preserve"> B is.</w:t>
      </w:r>
    </w:p>
    <w:p w:rsidR="00E316FB" w:rsidRDefault="00E316FB" w:rsidP="00E316FB">
      <w:pPr>
        <w:rPr>
          <w:rFonts w:eastAsiaTheme="minorEastAsia"/>
        </w:rPr>
      </w:pPr>
    </w:p>
    <w:p w:rsidR="00E316FB" w:rsidRDefault="00E316FB" w:rsidP="00E316FB">
      <w:pPr>
        <w:pStyle w:val="Heading2"/>
        <w:rPr>
          <w:rFonts w:eastAsiaTheme="minorEastAsia"/>
        </w:rPr>
      </w:pPr>
      <w:bookmarkStart w:id="6" w:name="_Toc156920151"/>
      <w:r>
        <w:rPr>
          <w:rFonts w:eastAsiaTheme="minorEastAsia"/>
        </w:rPr>
        <w:lastRenderedPageBreak/>
        <w:t>Law of total probability</w:t>
      </w:r>
      <w:bookmarkEnd w:id="6"/>
    </w:p>
    <w:p w:rsidR="004D31A7" w:rsidRDefault="00E316FB" w:rsidP="00E316FB">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oMath>
      <w:r w:rsidR="004D31A7">
        <w:rPr>
          <w:rFonts w:eastAsiaTheme="minorEastAsia"/>
        </w:rPr>
        <w:t xml:space="preserve"> since this calculates the sum of the intersection of A in all other sets.</w:t>
      </w:r>
    </w:p>
    <w:p w:rsidR="004D31A7" w:rsidRDefault="004D31A7" w:rsidP="00E316FB">
      <w:pPr>
        <w:rPr>
          <w:rFonts w:eastAsiaTheme="minorEastAsia"/>
        </w:rPr>
      </w:pPr>
    </w:p>
    <w:p w:rsidR="004D31A7" w:rsidRDefault="004D31A7" w:rsidP="004D31A7">
      <w:pPr>
        <w:pStyle w:val="Heading2"/>
        <w:rPr>
          <w:rFonts w:eastAsiaTheme="minorEastAsia"/>
        </w:rPr>
      </w:pPr>
      <w:bookmarkStart w:id="7" w:name="_Toc156920152"/>
      <w:r>
        <w:rPr>
          <w:rFonts w:eastAsiaTheme="minorEastAsia"/>
        </w:rPr>
        <w:t>Additive law</w:t>
      </w:r>
      <w:bookmarkEnd w:id="7"/>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w:r>
        <w:rPr>
          <w:rFonts w:eastAsiaTheme="minorEastAsia"/>
        </w:rPr>
        <w:t xml:space="preserve"> , we have to subtract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since it would be duplicated otherwise.</w:t>
      </w:r>
    </w:p>
    <w:p w:rsidR="004D31A7" w:rsidRDefault="004D31A7" w:rsidP="004D31A7">
      <w:pPr>
        <w:rPr>
          <w:rFonts w:eastAsiaTheme="minorEastAsia"/>
        </w:rPr>
      </w:pPr>
    </w:p>
    <w:p w:rsidR="004D31A7" w:rsidRDefault="004D31A7" w:rsidP="004D31A7">
      <w:pPr>
        <w:pStyle w:val="Heading2"/>
        <w:rPr>
          <w:rFonts w:eastAsiaTheme="minorEastAsia"/>
        </w:rPr>
      </w:pPr>
      <w:bookmarkStart w:id="8" w:name="_Toc156920153"/>
      <w:r>
        <w:rPr>
          <w:rFonts w:eastAsiaTheme="minorEastAsia"/>
        </w:rPr>
        <w:t>Multiplication rule</w:t>
      </w:r>
      <w:bookmarkEnd w:id="8"/>
    </w:p>
    <w:p w:rsidR="004D31A7" w:rsidRDefault="004D31A7" w:rsidP="004D31A7">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w:r>
        <w:rPr>
          <w:rFonts w:eastAsiaTheme="minorEastAsia"/>
        </w:rPr>
        <w:t xml:space="preserve"> </w:t>
      </w:r>
      <w:r w:rsidR="00C612CA">
        <w:rPr>
          <w:rFonts w:eastAsiaTheme="minorEastAsia"/>
        </w:rPr>
        <w:t>, this is basically a rewrite of the Conditional Probability rule above.</w:t>
      </w:r>
    </w:p>
    <w:p w:rsidR="00C612CA" w:rsidRDefault="00C612CA" w:rsidP="004D31A7">
      <w:pPr>
        <w:rPr>
          <w:rFonts w:eastAsiaTheme="minorEastAsia"/>
        </w:rPr>
      </w:pPr>
    </w:p>
    <w:p w:rsidR="00C612CA" w:rsidRDefault="00C612CA" w:rsidP="00C612CA">
      <w:pPr>
        <w:pStyle w:val="Heading2"/>
      </w:pPr>
      <w:bookmarkStart w:id="9" w:name="_Toc156920154"/>
      <w:r>
        <w:t>Bayes’ Law</w:t>
      </w:r>
      <w:bookmarkEnd w:id="9"/>
    </w:p>
    <w:p w:rsidR="002B2A3F" w:rsidRDefault="00C612CA" w:rsidP="00254117">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*P(A)</m:t>
            </m:r>
          </m:num>
          <m:den>
            <m:r>
              <w:rPr>
                <w:rFonts w:ascii="Cambria Math" w:eastAsiaTheme="minorEastAsia" w:hAnsi="Cambria Math"/>
              </w:rPr>
              <m:t>P(B)</m:t>
            </m:r>
          </m:den>
        </m:f>
      </m:oMath>
      <w:r>
        <w:rPr>
          <w:rFonts w:eastAsiaTheme="minorEastAsia"/>
        </w:rPr>
        <w:t xml:space="preserve"> , this is basically the Conditional Probability rule but applying the Multiplication rule in the numerator.</w:t>
      </w:r>
    </w:p>
    <w:p w:rsidR="00374483" w:rsidRDefault="00374483"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5F14C8" w:rsidRDefault="005F14C8" w:rsidP="00254117">
      <w:pPr>
        <w:rPr>
          <w:rFonts w:eastAsiaTheme="minorEastAsia"/>
        </w:rPr>
      </w:pPr>
    </w:p>
    <w:p w:rsidR="0037472C" w:rsidRDefault="0037472C" w:rsidP="00374483">
      <w:pPr>
        <w:pStyle w:val="Heading1"/>
        <w:rPr>
          <w:rFonts w:asciiTheme="minorHAnsi" w:eastAsiaTheme="minorEastAsia" w:hAnsiTheme="minorHAnsi" w:cstheme="minorBidi"/>
          <w:color w:val="auto"/>
          <w:sz w:val="28"/>
          <w:szCs w:val="22"/>
        </w:rPr>
      </w:pPr>
    </w:p>
    <w:p w:rsidR="00374483" w:rsidRDefault="00374483" w:rsidP="00374483">
      <w:pPr>
        <w:pStyle w:val="Heading1"/>
        <w:rPr>
          <w:rFonts w:eastAsiaTheme="minorEastAsia"/>
        </w:rPr>
      </w:pPr>
      <w:bookmarkStart w:id="10" w:name="_Toc156920155"/>
      <w:r>
        <w:rPr>
          <w:rFonts w:eastAsiaTheme="minorEastAsia"/>
        </w:rPr>
        <w:t>Distributions</w:t>
      </w:r>
      <w:bookmarkEnd w:id="10"/>
    </w:p>
    <w:p w:rsidR="00374483" w:rsidRDefault="00374483" w:rsidP="00374483"/>
    <w:p w:rsidR="00374483" w:rsidRDefault="00374483" w:rsidP="00374483">
      <w:pPr>
        <w:rPr>
          <w:rFonts w:eastAsiaTheme="minorEastAsia"/>
        </w:rPr>
      </w:pPr>
      <m:oMath>
        <m:r>
          <w:rPr>
            <w:rFonts w:ascii="Cambria Math" w:hAnsi="Cambria Math"/>
          </w:rPr>
          <m:t>Y</m:t>
        </m:r>
      </m:oMath>
      <w:r>
        <w:rPr>
          <w:rFonts w:eastAsiaTheme="minorEastAsia"/>
        </w:rPr>
        <w:t xml:space="preserve"> - outcome</w:t>
      </w:r>
    </w:p>
    <w:p w:rsidR="00374483" w:rsidRPr="00374483" w:rsidRDefault="00374483" w:rsidP="00374483">
      <w:pPr>
        <w:rPr>
          <w:rFonts w:eastAsiaTheme="minorEastAsia"/>
        </w:rPr>
      </w:pPr>
      <m:oMath>
        <m:r>
          <w:rPr>
            <w:rFonts w:ascii="Cambria Math" w:hAnsi="Cambria Math"/>
            <w:lang w:val="pt-PT"/>
          </w:rPr>
          <m:t>y</m:t>
        </m:r>
      </m:oMath>
      <w:r w:rsidRPr="00374483">
        <w:rPr>
          <w:rFonts w:eastAsiaTheme="minorEastAsia"/>
        </w:rPr>
        <w:t xml:space="preserve"> </w:t>
      </w:r>
      <w:r>
        <w:rPr>
          <w:rFonts w:eastAsiaTheme="minorEastAsia"/>
        </w:rPr>
        <w:t>-</w:t>
      </w:r>
      <w:r w:rsidRPr="00374483">
        <w:rPr>
          <w:rFonts w:eastAsiaTheme="minorEastAsia"/>
        </w:rPr>
        <w:t xml:space="preserve"> one of the possible outcomes</w:t>
      </w:r>
    </w:p>
    <w:p w:rsidR="00374483" w:rsidRDefault="005F14C8" w:rsidP="00374483">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oMath>
      <w:r>
        <w:rPr>
          <w:rFonts w:eastAsiaTheme="minorEastAsia"/>
        </w:rPr>
        <w:t xml:space="preserve"> is the same as </w:t>
      </w:r>
      <m:oMath>
        <m:r>
          <w:rPr>
            <w:rFonts w:ascii="Cambria Math" w:eastAsiaTheme="minorEastAsia" w:hAnsi="Cambria Math"/>
          </w:rPr>
          <m:t>p(y)</m:t>
        </m:r>
      </m:oMath>
    </w:p>
    <w:p w:rsidR="005F14C8" w:rsidRDefault="005F14C8" w:rsidP="00374483">
      <w:pPr>
        <w:rPr>
          <w:rFonts w:eastAsiaTheme="minorEastAsia"/>
        </w:rPr>
      </w:pPr>
    </w:p>
    <w:p w:rsidR="005F14C8" w:rsidRDefault="005F14C8" w:rsidP="00374483">
      <w:pPr>
        <w:rPr>
          <w:rFonts w:eastAsiaTheme="minorEastAsia"/>
        </w:rPr>
      </w:pPr>
      <w:r>
        <w:rPr>
          <w:rFonts w:eastAsiaTheme="minorEastAsia"/>
        </w:rPr>
        <w:t>When working with a population (full set of data) or a sample (partial set of data) there are some differences in notation as shown below:</w:t>
      </w:r>
    </w:p>
    <w:tbl>
      <w:tblPr>
        <w:tblStyle w:val="ListTable7Colorful-Accent1"/>
        <w:tblW w:w="0" w:type="auto"/>
        <w:tblLook w:val="04A0" w:firstRow="1" w:lastRow="0" w:firstColumn="1" w:lastColumn="0" w:noHBand="0" w:noVBand="1"/>
      </w:tblPr>
      <w:tblGrid>
        <w:gridCol w:w="2831"/>
        <w:gridCol w:w="2831"/>
        <w:gridCol w:w="2832"/>
      </w:tblGrid>
      <w:tr w:rsidR="005F14C8" w:rsidTr="005F14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5F14C8" w:rsidRPr="005F14C8" w:rsidRDefault="005F14C8" w:rsidP="005F14C8">
            <w:pPr>
              <w:jc w:val="center"/>
              <w:rPr>
                <w:rFonts w:eastAsiaTheme="minorEastAsia"/>
                <w:i w:val="0"/>
              </w:rPr>
            </w:pPr>
          </w:p>
        </w:tc>
        <w:tc>
          <w:tcPr>
            <w:tcW w:w="2831"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Population</w:t>
            </w:r>
          </w:p>
        </w:tc>
        <w:tc>
          <w:tcPr>
            <w:tcW w:w="2832" w:type="dxa"/>
          </w:tcPr>
          <w:p w:rsidR="005F14C8" w:rsidRPr="005F14C8" w:rsidRDefault="005F14C8" w:rsidP="005F14C8">
            <w:pPr>
              <w:jc w:val="center"/>
              <w:cnfStyle w:val="100000000000" w:firstRow="1" w:lastRow="0" w:firstColumn="0" w:lastColumn="0" w:oddVBand="0" w:evenVBand="0" w:oddHBand="0" w:evenHBand="0" w:firstRowFirstColumn="0" w:firstRowLastColumn="0" w:lastRowFirstColumn="0" w:lastRowLastColumn="0"/>
              <w:rPr>
                <w:rFonts w:eastAsiaTheme="minorEastAsia"/>
                <w:i w:val="0"/>
              </w:rPr>
            </w:pPr>
            <w:r w:rsidRPr="005F14C8">
              <w:rPr>
                <w:rFonts w:eastAsiaTheme="minorEastAsia"/>
                <w:i w:val="0"/>
              </w:rPr>
              <w:t>Sample</w:t>
            </w:r>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Mean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μ</m:t>
                </m:r>
              </m:oMath>
            </m:oMathPara>
          </w:p>
        </w:tc>
        <w:tc>
          <w:tcPr>
            <w:tcW w:w="2832" w:type="dxa"/>
          </w:tcPr>
          <w:p w:rsidR="005F14C8" w:rsidRPr="005F14C8" w:rsidRDefault="00500E9E"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oMath>
            </m:oMathPara>
          </w:p>
        </w:tc>
      </w:tr>
      <w:tr w:rsidR="005F14C8" w:rsidTr="005F14C8">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Variance</w:t>
            </w:r>
          </w:p>
        </w:tc>
        <w:tc>
          <w:tcPr>
            <w:tcW w:w="2831" w:type="dxa"/>
          </w:tcPr>
          <w:p w:rsidR="005F14C8" w:rsidRPr="005F14C8" w:rsidRDefault="00500E9E"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2832" w:type="dxa"/>
          </w:tcPr>
          <w:p w:rsidR="005F14C8" w:rsidRPr="005F14C8" w:rsidRDefault="00500E9E" w:rsidP="005F14C8">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5F14C8" w:rsidTr="005F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5F14C8" w:rsidRPr="005F14C8" w:rsidRDefault="005F14C8" w:rsidP="005F14C8">
            <w:pPr>
              <w:jc w:val="center"/>
              <w:rPr>
                <w:rFonts w:eastAsiaTheme="minorEastAsia"/>
                <w:i w:val="0"/>
              </w:rPr>
            </w:pPr>
            <w:r w:rsidRPr="005F14C8">
              <w:rPr>
                <w:rFonts w:eastAsiaTheme="minorEastAsia"/>
                <w:i w:val="0"/>
              </w:rPr>
              <w:t>Standard deviation</w:t>
            </w:r>
          </w:p>
        </w:tc>
        <w:tc>
          <w:tcPr>
            <w:tcW w:w="2831" w:type="dxa"/>
          </w:tcPr>
          <w:p w:rsidR="005F14C8" w:rsidRPr="005F14C8" w:rsidRDefault="005F14C8" w:rsidP="005F14C8">
            <w:pPr>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σ</m:t>
                </m:r>
              </m:oMath>
            </m:oMathPara>
          </w:p>
        </w:tc>
        <w:tc>
          <w:tcPr>
            <w:tcW w:w="2832" w:type="dxa"/>
          </w:tcPr>
          <w:p w:rsidR="005F14C8" w:rsidRPr="005F14C8" w:rsidRDefault="005F14C8" w:rsidP="005F14C8">
            <w:pPr>
              <w:keepNext/>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m:t>
                </m:r>
              </m:oMath>
            </m:oMathPara>
          </w:p>
        </w:tc>
      </w:tr>
    </w:tbl>
    <w:p w:rsidR="005F14C8" w:rsidRPr="00374483" w:rsidRDefault="005F14C8" w:rsidP="005F14C8">
      <w:pPr>
        <w:pStyle w:val="Caption"/>
        <w:jc w:val="center"/>
        <w:rPr>
          <w:rFonts w:eastAsiaTheme="minorEastAsia"/>
        </w:rPr>
      </w:pPr>
      <w:r>
        <w:t xml:space="preserve">Table </w:t>
      </w:r>
      <w:r>
        <w:fldChar w:fldCharType="begin"/>
      </w:r>
      <w:r>
        <w:instrText xml:space="preserve"> SEQ Table \* ARABIC </w:instrText>
      </w:r>
      <w:r>
        <w:fldChar w:fldCharType="separate"/>
      </w:r>
      <w:r>
        <w:rPr>
          <w:noProof/>
        </w:rPr>
        <w:t>2</w:t>
      </w:r>
      <w:r>
        <w:fldChar w:fldCharType="end"/>
      </w:r>
      <w:r>
        <w:t xml:space="preserve"> - Population vs Sample</w:t>
      </w:r>
    </w:p>
    <w:p w:rsidR="00374483" w:rsidRDefault="00374483" w:rsidP="00374483">
      <w:pPr>
        <w:rPr>
          <w:rFonts w:eastAsiaTheme="minorEastAsia"/>
        </w:rPr>
      </w:pPr>
    </w:p>
    <w:p w:rsidR="005F14C8" w:rsidRDefault="00455B61" w:rsidP="005F14C8">
      <w:pPr>
        <w:pStyle w:val="Heading2"/>
        <w:rPr>
          <w:rFonts w:eastAsiaTheme="minorEastAsia"/>
        </w:rPr>
      </w:pPr>
      <w:bookmarkStart w:id="11" w:name="_Toc156920156"/>
      <w:r>
        <w:rPr>
          <w:rFonts w:eastAsiaTheme="minorEastAsia"/>
        </w:rPr>
        <w:t>Discrete vs Continuous distributions</w:t>
      </w:r>
      <w:bookmarkEnd w:id="11"/>
    </w:p>
    <w:p w:rsidR="005F14C8" w:rsidRPr="005F14C8" w:rsidRDefault="005F14C8" w:rsidP="005F14C8"/>
    <w:p w:rsidR="005F14C8" w:rsidRDefault="005F14C8" w:rsidP="005F14C8">
      <w:r>
        <w:t xml:space="preserve">There are 2 types of distributions, </w:t>
      </w:r>
      <w:r w:rsidRPr="005F14C8">
        <w:rPr>
          <w:b/>
        </w:rPr>
        <w:t>Discrete</w:t>
      </w:r>
      <w:r>
        <w:t xml:space="preserve"> and </w:t>
      </w:r>
      <w:r w:rsidRPr="005F14C8">
        <w:rPr>
          <w:b/>
        </w:rPr>
        <w:t>C</w:t>
      </w:r>
      <w:r w:rsidR="00455B61">
        <w:rPr>
          <w:b/>
        </w:rPr>
        <w:t>ontinuous</w:t>
      </w:r>
      <w:r w:rsidR="00455B61">
        <w:t>, their main characteristics are the following.</w:t>
      </w:r>
    </w:p>
    <w:p w:rsidR="00455B61" w:rsidRDefault="00455B61" w:rsidP="005F14C8">
      <w:r>
        <w:t>Discrete:</w:t>
      </w:r>
    </w:p>
    <w:p w:rsidR="00455B61" w:rsidRDefault="00455B61" w:rsidP="00455B61">
      <w:pPr>
        <w:pStyle w:val="ListParagraph"/>
        <w:numPr>
          <w:ilvl w:val="0"/>
          <w:numId w:val="1"/>
        </w:numPr>
      </w:pPr>
      <w:r>
        <w:t>Have finite amount of outcomes;</w:t>
      </w:r>
    </w:p>
    <w:p w:rsidR="00455B61" w:rsidRDefault="00455B61" w:rsidP="00455B61">
      <w:pPr>
        <w:pStyle w:val="ListParagraph"/>
        <w:numPr>
          <w:ilvl w:val="0"/>
          <w:numId w:val="1"/>
        </w:numPr>
      </w:pPr>
      <w:r>
        <w:t>Can add up values in an interval to determine its probability;</w:t>
      </w:r>
    </w:p>
    <w:p w:rsidR="00455B61" w:rsidRDefault="00455B61" w:rsidP="00455B61">
      <w:pPr>
        <w:pStyle w:val="ListParagraph"/>
        <w:numPr>
          <w:ilvl w:val="0"/>
          <w:numId w:val="1"/>
        </w:numPr>
      </w:pPr>
      <w:r>
        <w:t>Can be expressed with tables and graphs;</w:t>
      </w:r>
    </w:p>
    <w:p w:rsidR="00455B61" w:rsidRDefault="00455B61" w:rsidP="00455B61">
      <w:pPr>
        <w:pStyle w:val="ListParagraph"/>
        <w:numPr>
          <w:ilvl w:val="0"/>
          <w:numId w:val="1"/>
        </w:numPr>
      </w:pPr>
      <w:r>
        <w:t>Expected values could be unattainable;</w:t>
      </w:r>
    </w:p>
    <w:p w:rsidR="00455B61" w:rsidRDefault="00455B61" w:rsidP="00455B61">
      <w:pPr>
        <w:pStyle w:val="ListParagraph"/>
        <w:numPr>
          <w:ilvl w:val="0"/>
          <w:numId w:val="1"/>
        </w:numPr>
      </w:pPr>
      <w:r>
        <w:t>Graphs consist of bars lined up;</w:t>
      </w:r>
    </w:p>
    <w:p w:rsidR="00455B61" w:rsidRDefault="00455B61" w:rsidP="00455B61">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=P(Y&lt;y+1)</m:t>
        </m:r>
      </m:oMath>
      <w:r>
        <w:rPr>
          <w:rFonts w:eastAsiaTheme="minorEastAsia"/>
        </w:rPr>
        <w:t xml:space="preserve"> </w:t>
      </w:r>
      <w:r w:rsidR="005D778D">
        <w:rPr>
          <w:rFonts w:eastAsiaTheme="minorEastAsia"/>
        </w:rPr>
        <w:t>since there are no values in between.</w:t>
      </w:r>
    </w:p>
    <w:p w:rsidR="005D778D" w:rsidRDefault="005D778D" w:rsidP="00455B61"/>
    <w:p w:rsidR="005D778D" w:rsidRDefault="005D778D" w:rsidP="00455B61"/>
    <w:p w:rsidR="005D778D" w:rsidRDefault="005D778D" w:rsidP="00455B61"/>
    <w:p w:rsidR="0037472C" w:rsidRDefault="0037472C" w:rsidP="00455B61"/>
    <w:p w:rsidR="00455B61" w:rsidRDefault="00455B61" w:rsidP="00455B61">
      <w:r>
        <w:lastRenderedPageBreak/>
        <w:t>Continuous:</w:t>
      </w:r>
    </w:p>
    <w:p w:rsidR="00455B61" w:rsidRDefault="00455B61" w:rsidP="00455B61">
      <w:pPr>
        <w:pStyle w:val="ListParagraph"/>
        <w:numPr>
          <w:ilvl w:val="0"/>
          <w:numId w:val="2"/>
        </w:numPr>
      </w:pPr>
      <w:r>
        <w:t>Have infinite amount of possible values;</w:t>
      </w:r>
    </w:p>
    <w:p w:rsidR="00455B61" w:rsidRDefault="00455B61" w:rsidP="00455B61">
      <w:pPr>
        <w:pStyle w:val="ListParagraph"/>
        <w:numPr>
          <w:ilvl w:val="0"/>
          <w:numId w:val="2"/>
        </w:numPr>
      </w:pPr>
      <w:r>
        <w:t>Can’t add the values that make up an interval since there is an infinite number of them;</w:t>
      </w:r>
    </w:p>
    <w:p w:rsidR="00455B61" w:rsidRDefault="00455B61" w:rsidP="00455B61">
      <w:pPr>
        <w:pStyle w:val="ListParagraph"/>
        <w:numPr>
          <w:ilvl w:val="0"/>
          <w:numId w:val="2"/>
        </w:numPr>
      </w:pPr>
      <w:r>
        <w:t>Can be expressed using graphs and continuous functions;</w:t>
      </w:r>
    </w:p>
    <w:p w:rsidR="00455B61" w:rsidRDefault="00455B61" w:rsidP="00455B61">
      <w:pPr>
        <w:pStyle w:val="ListParagraph"/>
        <w:numPr>
          <w:ilvl w:val="0"/>
          <w:numId w:val="2"/>
        </w:numPr>
      </w:pPr>
      <w:r>
        <w:t>Graphs consist of smooth curves</w:t>
      </w:r>
      <w:r w:rsidR="005D778D">
        <w:t>;</w:t>
      </w:r>
    </w:p>
    <w:p w:rsidR="005D778D" w:rsidRDefault="005D778D" w:rsidP="00455B61">
      <w:pPr>
        <w:pStyle w:val="ListParagraph"/>
        <w:numPr>
          <w:ilvl w:val="0"/>
          <w:numId w:val="2"/>
        </w:numPr>
      </w:pPr>
      <w:r>
        <w:t>Need to use intervals to calculate probability;</w:t>
      </w:r>
    </w:p>
    <w:p w:rsidR="005D778D" w:rsidRP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≈0</m:t>
        </m:r>
      </m:oMath>
      <w:r>
        <w:rPr>
          <w:rFonts w:eastAsiaTheme="minorEastAsia"/>
        </w:rPr>
        <w:t xml:space="preserve"> for any </w:t>
      </w:r>
      <m:oMath>
        <m:r>
          <w:rPr>
            <w:rFonts w:ascii="Cambria Math" w:eastAsiaTheme="minorEastAsia" w:hAnsi="Cambria Math"/>
          </w:rPr>
          <m:t>y</m:t>
        </m:r>
      </m:oMath>
      <w:r>
        <w:rPr>
          <w:rFonts w:eastAsiaTheme="minorEastAsia"/>
        </w:rPr>
        <w:t xml:space="preserve"> since the probability the exact </w:t>
      </w:r>
      <m:oMath>
        <m:r>
          <w:rPr>
            <w:rFonts w:ascii="Cambria Math" w:eastAsiaTheme="minorEastAsia" w:hAnsi="Cambria Math"/>
          </w:rPr>
          <m:t>y</m:t>
        </m:r>
      </m:oMath>
      <w:r>
        <w:rPr>
          <w:rFonts w:eastAsiaTheme="minorEastAsia"/>
        </w:rPr>
        <w:t xml:space="preserve"> happening in the infinite number of values available is </w:t>
      </w:r>
      <w:proofErr w:type="spellStart"/>
      <w:r w:rsidRPr="005D778D">
        <w:rPr>
          <w:rFonts w:eastAsiaTheme="minorEastAsia"/>
        </w:rPr>
        <w:t>gargatuously</w:t>
      </w:r>
      <w:proofErr w:type="spellEnd"/>
      <w:r w:rsidRPr="005D778D">
        <w:rPr>
          <w:rFonts w:eastAsiaTheme="minorEastAsia"/>
        </w:rPr>
        <w:t xml:space="preserve"> </w:t>
      </w:r>
      <w:r>
        <w:rPr>
          <w:rFonts w:eastAsiaTheme="minorEastAsia"/>
        </w:rPr>
        <w:t>low;</w:t>
      </w:r>
    </w:p>
    <w:p w:rsidR="005D778D" w:rsidRDefault="005D778D" w:rsidP="005D778D">
      <w:pPr>
        <w:pStyle w:val="ListParagraph"/>
        <w:numPr>
          <w:ilvl w:val="0"/>
          <w:numId w:val="2"/>
        </w:numPr>
      </w:pPr>
      <m:oMath>
        <m:r>
          <w:rPr>
            <w:rFonts w:ascii="Cambria Math" w:hAnsi="Cambria Math"/>
          </w:rPr>
          <m:t>P</m:t>
        </m:r>
        <m:d>
          <m:dPr>
            <m:ctrlPr>
              <w:rPr>
                <w:rFonts w:ascii="Cambria Math" w:hAnsi="Cambria Math"/>
                <w:i/>
              </w:rPr>
            </m:ctrlPr>
          </m:dPr>
          <m:e>
            <m:r>
              <w:rPr>
                <w:rFonts w:ascii="Cambria Math" w:hAnsi="Cambria Math"/>
              </w:rPr>
              <m:t>Y&lt;y</m:t>
            </m:r>
          </m:e>
        </m:d>
        <m:r>
          <w:rPr>
            <w:rFonts w:ascii="Cambria Math" w:hAnsi="Cambria Math"/>
          </w:rPr>
          <m:t>=P(Y≤y)</m:t>
        </m:r>
      </m:oMath>
      <w:r>
        <w:rPr>
          <w:rFonts w:eastAsiaTheme="minorEastAsia"/>
        </w:rPr>
        <w:t xml:space="preserve"> for the same reason above.</w:t>
      </w:r>
    </w:p>
    <w:p w:rsidR="00455B61" w:rsidRDefault="00455B61" w:rsidP="00455B61"/>
    <w:p w:rsidR="00455B61" w:rsidRDefault="00455B61" w:rsidP="00455B61">
      <w:pPr>
        <w:pStyle w:val="Heading2"/>
      </w:pPr>
      <w:bookmarkStart w:id="12" w:name="_Toc156920157"/>
      <w:r>
        <w:t>Discrete distributions</w:t>
      </w:r>
      <w:bookmarkEnd w:id="12"/>
    </w:p>
    <w:p w:rsidR="00455B61" w:rsidRDefault="00455B61" w:rsidP="00455B61">
      <w:pPr>
        <w:pStyle w:val="Heading3"/>
        <w:rPr>
          <w:rFonts w:asciiTheme="minorHAnsi" w:eastAsiaTheme="minorHAnsi" w:hAnsiTheme="minorHAnsi" w:cstheme="minorBidi"/>
          <w:color w:val="auto"/>
          <w:sz w:val="28"/>
          <w:szCs w:val="22"/>
        </w:rPr>
      </w:pPr>
    </w:p>
    <w:p w:rsidR="005D778D" w:rsidRDefault="005D778D" w:rsidP="005D778D">
      <w:pPr>
        <w:pStyle w:val="Heading3"/>
      </w:pPr>
      <w:bookmarkStart w:id="13" w:name="_Toc156920158"/>
      <w:r>
        <w:t>Uniform distribution</w:t>
      </w:r>
      <w:bookmarkEnd w:id="13"/>
    </w:p>
    <w:p w:rsidR="005D778D" w:rsidRDefault="005D778D" w:rsidP="005D778D"/>
    <w:p w:rsidR="00F06B13" w:rsidRPr="005D778D" w:rsidRDefault="00F06B13" w:rsidP="005D778D">
      <m:oMathPara>
        <m:oMath>
          <m:r>
            <w:rPr>
              <w:rFonts w:ascii="Cambria Math" w:hAnsi="Cambria Math"/>
            </w:rPr>
            <m:t>U(a,b)</m:t>
          </m:r>
        </m:oMath>
      </m:oMathPara>
    </w:p>
    <w:p w:rsidR="005D778D" w:rsidRDefault="005D778D" w:rsidP="005D778D">
      <w:r>
        <w:t>Characteristics:</w:t>
      </w:r>
    </w:p>
    <w:p w:rsidR="005D778D" w:rsidRDefault="005D778D" w:rsidP="005D778D">
      <w:pPr>
        <w:pStyle w:val="ListParagraph"/>
        <w:numPr>
          <w:ilvl w:val="0"/>
          <w:numId w:val="3"/>
        </w:numPr>
      </w:pPr>
      <w:r>
        <w:t>All outcomes have the same probability;</w:t>
      </w:r>
    </w:p>
    <w:p w:rsidR="005D778D" w:rsidRDefault="005D778D" w:rsidP="005D778D">
      <w:pPr>
        <w:pStyle w:val="ListParagraph"/>
        <w:numPr>
          <w:ilvl w:val="0"/>
          <w:numId w:val="3"/>
        </w:numPr>
      </w:pPr>
      <w:r>
        <w:t>Expected values and variance hold no value.</w:t>
      </w:r>
    </w:p>
    <w:p w:rsidR="00205539" w:rsidRDefault="00205539" w:rsidP="00205539">
      <w:pPr>
        <w:keepNext/>
        <w:jc w:val="center"/>
      </w:pPr>
      <w:r w:rsidRPr="00205539">
        <w:rPr>
          <w:noProof/>
          <w:lang w:val="pt-PT" w:eastAsia="pt-PT"/>
        </w:rPr>
        <w:drawing>
          <wp:inline distT="0" distB="0" distL="0" distR="0" wp14:anchorId="426AD147" wp14:editId="16EB646A">
            <wp:extent cx="1887322" cy="15178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322" cy="1517827"/>
                    </a:xfrm>
                    <a:prstGeom prst="rect">
                      <a:avLst/>
                    </a:prstGeom>
                  </pic:spPr>
                </pic:pic>
              </a:graphicData>
            </a:graphic>
          </wp:inline>
        </w:drawing>
      </w:r>
    </w:p>
    <w:p w:rsidR="00205539" w:rsidRDefault="00205539" w:rsidP="00BF4B12">
      <w:pPr>
        <w:pStyle w:val="Caption"/>
        <w:jc w:val="center"/>
      </w:pPr>
      <w:r>
        <w:t xml:space="preserve">Figure </w:t>
      </w:r>
      <w:r>
        <w:fldChar w:fldCharType="begin"/>
      </w:r>
      <w:r>
        <w:instrText xml:space="preserve"> SEQ Figure \* ARABIC </w:instrText>
      </w:r>
      <w:r>
        <w:fldChar w:fldCharType="separate"/>
      </w:r>
      <w:r w:rsidR="00E24669">
        <w:rPr>
          <w:noProof/>
        </w:rPr>
        <w:t>1</w:t>
      </w:r>
      <w:r>
        <w:fldChar w:fldCharType="end"/>
      </w:r>
      <w:r>
        <w:t xml:space="preserve"> - Uniform distribution</w:t>
      </w:r>
    </w:p>
    <w:p w:rsidR="00205539" w:rsidRDefault="00BF4B12" w:rsidP="00205539">
      <w:r>
        <w:t>Examples could be rolling a die.</w:t>
      </w:r>
    </w:p>
    <w:p w:rsidR="00BF4B12" w:rsidRDefault="00BF4B12" w:rsidP="00205539"/>
    <w:p w:rsidR="00205539" w:rsidRDefault="00205539" w:rsidP="00205539"/>
    <w:p w:rsidR="00BF4B12" w:rsidRDefault="00BF4B12" w:rsidP="00205539"/>
    <w:p w:rsidR="005D778D" w:rsidRDefault="005D778D" w:rsidP="005D778D">
      <w:pPr>
        <w:pStyle w:val="Heading3"/>
      </w:pPr>
      <w:bookmarkStart w:id="14" w:name="_Toc156920159"/>
      <w:r>
        <w:lastRenderedPageBreak/>
        <w:t>Bernoulli distribution</w:t>
      </w:r>
      <w:bookmarkEnd w:id="14"/>
    </w:p>
    <w:p w:rsidR="005D778D" w:rsidRDefault="005D778D" w:rsidP="005D778D"/>
    <w:p w:rsidR="00F06B13" w:rsidRDefault="00F06B13" w:rsidP="005D778D">
      <m:oMathPara>
        <m:oMath>
          <m:r>
            <w:rPr>
              <w:rFonts w:ascii="Cambria Math" w:hAnsi="Cambria Math"/>
            </w:rPr>
            <m:t>Bern(p)</m:t>
          </m:r>
        </m:oMath>
      </m:oMathPara>
    </w:p>
    <w:p w:rsidR="005D778D" w:rsidRDefault="005D778D" w:rsidP="005D778D">
      <w:r>
        <w:t>Characteristics:</w:t>
      </w:r>
    </w:p>
    <w:p w:rsidR="005D778D" w:rsidRDefault="005D778D" w:rsidP="005D778D">
      <w:pPr>
        <w:pStyle w:val="ListParagraph"/>
        <w:numPr>
          <w:ilvl w:val="0"/>
          <w:numId w:val="4"/>
        </w:numPr>
      </w:pPr>
      <w:r>
        <w:t>Only 1 trial;</w:t>
      </w:r>
    </w:p>
    <w:p w:rsidR="005D778D" w:rsidRDefault="005D778D" w:rsidP="005D778D">
      <w:pPr>
        <w:pStyle w:val="ListParagraph"/>
        <w:numPr>
          <w:ilvl w:val="0"/>
          <w:numId w:val="4"/>
        </w:numPr>
      </w:pPr>
      <w:r>
        <w:t>Only 2 outcomes;</w:t>
      </w:r>
    </w:p>
    <w:p w:rsidR="00205539" w:rsidRDefault="00205539" w:rsidP="005D778D">
      <w:pPr>
        <w:pStyle w:val="ListParagraph"/>
        <w:numPr>
          <w:ilvl w:val="0"/>
          <w:numId w:val="4"/>
        </w:numPr>
      </w:pPr>
      <w:r>
        <w:t>Used on binary situations like guessing True/False;</w:t>
      </w:r>
    </w:p>
    <w:p w:rsidR="005D778D" w:rsidRPr="00205539" w:rsidRDefault="00205539" w:rsidP="005D778D">
      <w:pPr>
        <w:pStyle w:val="ListParagraph"/>
        <w:numPr>
          <w:ilvl w:val="0"/>
          <w:numId w:val="4"/>
        </w:numPr>
      </w:pPr>
      <w:r>
        <w:t xml:space="preserve">Expected value is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=p</m:t>
        </m:r>
      </m:oMath>
      <w:r w:rsidR="005D778D">
        <w:t xml:space="preserve"> </w:t>
      </w:r>
      <w:r>
        <w:t xml:space="preserve">and the variance is </w:t>
      </w: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=p(1-p)</m:t>
        </m:r>
      </m:oMath>
      <w:r w:rsidR="00046640">
        <w:rPr>
          <w:rFonts w:eastAsiaTheme="minorEastAsia"/>
        </w:rPr>
        <w:t>.</w:t>
      </w:r>
    </w:p>
    <w:p w:rsidR="00BF4B12" w:rsidRDefault="00205539" w:rsidP="00BF4B12">
      <w:pPr>
        <w:keepNext/>
        <w:jc w:val="center"/>
      </w:pPr>
      <w:r w:rsidRPr="00205539">
        <w:rPr>
          <w:noProof/>
          <w:lang w:val="pt-PT" w:eastAsia="pt-PT"/>
        </w:rPr>
        <w:drawing>
          <wp:inline distT="0" distB="0" distL="0" distR="0" wp14:anchorId="5F780541" wp14:editId="1A6E8B26">
            <wp:extent cx="1601966" cy="1397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4078" cy="1425210"/>
                    </a:xfrm>
                    <a:prstGeom prst="rect">
                      <a:avLst/>
                    </a:prstGeom>
                  </pic:spPr>
                </pic:pic>
              </a:graphicData>
            </a:graphic>
          </wp:inline>
        </w:drawing>
      </w:r>
    </w:p>
    <w:p w:rsidR="00205539" w:rsidRDefault="00BF4B12" w:rsidP="00BF4B12">
      <w:pPr>
        <w:pStyle w:val="Caption"/>
        <w:jc w:val="center"/>
      </w:pPr>
      <w:r>
        <w:t xml:space="preserve">Figure </w:t>
      </w:r>
      <w:r>
        <w:fldChar w:fldCharType="begin"/>
      </w:r>
      <w:r>
        <w:instrText xml:space="preserve"> SEQ Figure \* ARABIC </w:instrText>
      </w:r>
      <w:r>
        <w:fldChar w:fldCharType="separate"/>
      </w:r>
      <w:r w:rsidR="00E24669">
        <w:rPr>
          <w:noProof/>
        </w:rPr>
        <w:t>2</w:t>
      </w:r>
      <w:r>
        <w:fldChar w:fldCharType="end"/>
      </w:r>
      <w:r>
        <w:t xml:space="preserve"> - Bernoulli distribution</w:t>
      </w:r>
    </w:p>
    <w:p w:rsidR="00BF4B12" w:rsidRPr="00BF4B12" w:rsidRDefault="00BF4B12" w:rsidP="00BF4B12">
      <w:r>
        <w:t xml:space="preserve">Examples could be guessing heads or tails on a </w:t>
      </w:r>
      <w:r w:rsidR="00455F65">
        <w:t>coin flip</w:t>
      </w:r>
      <w:r>
        <w:t>.</w:t>
      </w:r>
    </w:p>
    <w:p w:rsidR="00BF4B12" w:rsidRDefault="00BF4B12" w:rsidP="00BF4B12">
      <w:pPr>
        <w:pStyle w:val="Heading3"/>
      </w:pPr>
    </w:p>
    <w:p w:rsidR="00BF4B12" w:rsidRDefault="00BF4B12" w:rsidP="00BF4B12">
      <w:pPr>
        <w:pStyle w:val="Heading3"/>
      </w:pPr>
      <w:bookmarkStart w:id="15" w:name="_Toc156920160"/>
      <w:r>
        <w:t>Binomial distribution</w:t>
      </w:r>
      <w:bookmarkEnd w:id="15"/>
    </w:p>
    <w:p w:rsidR="00BF4B12" w:rsidRDefault="00BF4B12" w:rsidP="00BF4B12"/>
    <w:p w:rsidR="00F06B13" w:rsidRDefault="00F06B13" w:rsidP="00BF4B12">
      <m:oMathPara>
        <m:oMath>
          <m:r>
            <w:rPr>
              <w:rFonts w:ascii="Cambria Math" w:hAnsi="Cambria Math"/>
            </w:rPr>
            <m:t>B(n,p)</m:t>
          </m:r>
        </m:oMath>
      </m:oMathPara>
    </w:p>
    <w:p w:rsidR="00BF4B12" w:rsidRDefault="00BF4B12" w:rsidP="00BF4B12">
      <w:r>
        <w:t>Characteristics:</w:t>
      </w:r>
    </w:p>
    <w:p w:rsidR="00BF4B12" w:rsidRDefault="00BF4B12" w:rsidP="00BF4B12">
      <w:pPr>
        <w:pStyle w:val="ListParagraph"/>
        <w:numPr>
          <w:ilvl w:val="0"/>
          <w:numId w:val="5"/>
        </w:numPr>
      </w:pPr>
      <w:r>
        <w:t>Is a sequence of identical Bernoulli events;</w:t>
      </w:r>
    </w:p>
    <w:p w:rsidR="00615F90" w:rsidRPr="00BF4B12" w:rsidRDefault="00BF4B12" w:rsidP="00615F90">
      <w:pPr>
        <w:pStyle w:val="ListParagraph"/>
        <w:numPr>
          <w:ilvl w:val="0"/>
          <w:numId w:val="5"/>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=C</m:t>
        </m:r>
        <m:d>
          <m:dPr>
            <m:ctrlPr>
              <w:rPr>
                <w:rFonts w:ascii="Cambria Math" w:hAnsi="Cambria Math"/>
                <w:i/>
              </w:rPr>
            </m:ctrlPr>
          </m:dPr>
          <m:e>
            <m:r>
              <w:rPr>
                <w:rFonts w:ascii="Cambria Math" w:hAnsi="Cambria Math"/>
              </w:rPr>
              <m:t>y,n</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y</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n-y</m:t>
            </m:r>
          </m:sup>
        </m:sSup>
      </m:oMath>
      <w:r>
        <w:rPr>
          <w:rFonts w:eastAsiaTheme="minorEastAsia"/>
        </w:rPr>
        <w:t xml:space="preserve"> where n is the number of trials;</w:t>
      </w:r>
    </w:p>
    <w:p w:rsidR="00BF4B12" w:rsidRPr="00BF4B12" w:rsidRDefault="00BF4B12" w:rsidP="00BF4B12">
      <w:pPr>
        <w:pStyle w:val="ListParagraph"/>
        <w:numPr>
          <w:ilvl w:val="0"/>
          <w:numId w:val="5"/>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=n*p</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=n*p*(1-p)</m:t>
        </m:r>
      </m:oMath>
      <w:r w:rsidR="00046640">
        <w:rPr>
          <w:rFonts w:eastAsiaTheme="minorEastAsia"/>
        </w:rPr>
        <w:t>.</w:t>
      </w:r>
    </w:p>
    <w:p w:rsidR="00BF4B12" w:rsidRDefault="00BF4B12" w:rsidP="00BF4B12">
      <w:pPr>
        <w:keepNext/>
        <w:jc w:val="center"/>
      </w:pPr>
      <w:r w:rsidRPr="00BF4B12">
        <w:rPr>
          <w:noProof/>
          <w:lang w:val="pt-PT" w:eastAsia="pt-PT"/>
        </w:rPr>
        <w:drawing>
          <wp:inline distT="0" distB="0" distL="0" distR="0" wp14:anchorId="1DDCDFF0" wp14:editId="3D87B754">
            <wp:extent cx="2084832" cy="13660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0305" cy="1376164"/>
                    </a:xfrm>
                    <a:prstGeom prst="rect">
                      <a:avLst/>
                    </a:prstGeom>
                  </pic:spPr>
                </pic:pic>
              </a:graphicData>
            </a:graphic>
          </wp:inline>
        </w:drawing>
      </w:r>
    </w:p>
    <w:p w:rsidR="00BF4B12" w:rsidRDefault="00BF4B12" w:rsidP="00BF4B12">
      <w:pPr>
        <w:pStyle w:val="Caption"/>
        <w:jc w:val="center"/>
      </w:pPr>
      <w:r>
        <w:t xml:space="preserve">Figure </w:t>
      </w:r>
      <w:r>
        <w:fldChar w:fldCharType="begin"/>
      </w:r>
      <w:r>
        <w:instrText xml:space="preserve"> SEQ Figure \* ARABIC </w:instrText>
      </w:r>
      <w:r>
        <w:fldChar w:fldCharType="separate"/>
      </w:r>
      <w:r w:rsidR="00E24669">
        <w:rPr>
          <w:noProof/>
        </w:rPr>
        <w:t>3</w:t>
      </w:r>
      <w:r>
        <w:fldChar w:fldCharType="end"/>
      </w:r>
      <w:r>
        <w:t xml:space="preserve"> - Binomial distribution</w:t>
      </w:r>
    </w:p>
    <w:p w:rsidR="00BF4B12" w:rsidRDefault="00BF4B12" w:rsidP="00BF4B12">
      <w:r>
        <w:lastRenderedPageBreak/>
        <w:t xml:space="preserve">Example could be how many times could we expect to hit tails if we flipped a coin </w:t>
      </w:r>
      <m:oMath>
        <m:r>
          <w:rPr>
            <w:rFonts w:ascii="Cambria Math" w:hAnsi="Cambria Math"/>
          </w:rPr>
          <m:t>n</m:t>
        </m:r>
      </m:oMath>
      <w:r>
        <w:t xml:space="preserve"> times.</w:t>
      </w:r>
    </w:p>
    <w:p w:rsidR="00454A41" w:rsidRDefault="00454A41" w:rsidP="00BF4B12"/>
    <w:p w:rsidR="00BF4B12" w:rsidRDefault="00BF4B12" w:rsidP="00BF4B12">
      <w:pPr>
        <w:pStyle w:val="Heading3"/>
      </w:pPr>
      <w:bookmarkStart w:id="16" w:name="_Toc156920161"/>
      <w:r>
        <w:t>Poisson distribution</w:t>
      </w:r>
      <w:bookmarkEnd w:id="16"/>
    </w:p>
    <w:p w:rsidR="00BF4B12" w:rsidRDefault="00BF4B12" w:rsidP="00BF4B12"/>
    <w:p w:rsidR="00F06B13" w:rsidRDefault="00F06B13" w:rsidP="00BF4B12">
      <m:oMathPara>
        <m:oMath>
          <m:r>
            <w:rPr>
              <w:rFonts w:ascii="Cambria Math" w:hAnsi="Cambria Math"/>
            </w:rPr>
            <m:t>Pois(λ)</m:t>
          </m:r>
        </m:oMath>
      </m:oMathPara>
    </w:p>
    <w:p w:rsidR="00BF4B12" w:rsidRDefault="00BF4B12" w:rsidP="00BF4B12">
      <w:r>
        <w:t>Characteristics:</w:t>
      </w:r>
    </w:p>
    <w:p w:rsidR="00455F65" w:rsidRDefault="00455F65" w:rsidP="00455F65">
      <w:pPr>
        <w:pStyle w:val="ListParagraph"/>
        <w:numPr>
          <w:ilvl w:val="0"/>
          <w:numId w:val="6"/>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=λ</m:t>
        </m:r>
      </m:oMath>
      <w:r>
        <w:t>;</w:t>
      </w:r>
    </w:p>
    <w:p w:rsidR="00455F65" w:rsidRDefault="00455F65" w:rsidP="00455F65">
      <w:pPr>
        <w:pStyle w:val="ListParagraph"/>
        <w:numPr>
          <w:ilvl w:val="0"/>
          <w:numId w:val="6"/>
        </w:numPr>
      </w:pPr>
      <w:r>
        <w:t>Measures over an interval number of time or distance with non-negative values only;</w:t>
      </w:r>
    </w:p>
    <w:p w:rsidR="00455F65" w:rsidRPr="00455F65" w:rsidRDefault="00455F65" w:rsidP="00455F65">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y!</m:t>
            </m:r>
          </m:den>
        </m:f>
      </m:oMath>
      <w:r>
        <w:rPr>
          <w:rFonts w:eastAsiaTheme="minorEastAsia"/>
        </w:rPr>
        <w:t>;</w:t>
      </w:r>
    </w:p>
    <w:p w:rsidR="00455F65" w:rsidRPr="00454A41" w:rsidRDefault="00455F65" w:rsidP="00455F65">
      <w:pPr>
        <w:pStyle w:val="ListParagraph"/>
        <w:numPr>
          <w:ilvl w:val="0"/>
          <w:numId w:val="6"/>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=λ</m:t>
        </m:r>
      </m:oMath>
      <w:r w:rsidR="00046640">
        <w:rPr>
          <w:rFonts w:eastAsiaTheme="minorEastAsia"/>
        </w:rPr>
        <w:t>.</w:t>
      </w:r>
    </w:p>
    <w:p w:rsidR="00454A41" w:rsidRDefault="00454A41" w:rsidP="00454A41">
      <w:pPr>
        <w:keepNext/>
        <w:jc w:val="center"/>
      </w:pPr>
      <w:r w:rsidRPr="00454A41">
        <w:rPr>
          <w:noProof/>
          <w:lang w:val="pt-PT" w:eastAsia="pt-PT"/>
        </w:rPr>
        <w:drawing>
          <wp:inline distT="0" distB="0" distL="0" distR="0" wp14:anchorId="1A90F3C0" wp14:editId="45E3C53F">
            <wp:extent cx="2125256" cy="1214324"/>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801" cy="1227206"/>
                    </a:xfrm>
                    <a:prstGeom prst="rect">
                      <a:avLst/>
                    </a:prstGeom>
                  </pic:spPr>
                </pic:pic>
              </a:graphicData>
            </a:graphic>
          </wp:inline>
        </w:drawing>
      </w:r>
    </w:p>
    <w:p w:rsidR="00454A41" w:rsidRDefault="00454A41" w:rsidP="00454A41">
      <w:pPr>
        <w:pStyle w:val="Caption"/>
        <w:jc w:val="center"/>
      </w:pPr>
      <w:r>
        <w:t xml:space="preserve">Figure </w:t>
      </w:r>
      <w:r>
        <w:fldChar w:fldCharType="begin"/>
      </w:r>
      <w:r>
        <w:instrText xml:space="preserve"> SEQ Figure \* ARABIC </w:instrText>
      </w:r>
      <w:r>
        <w:fldChar w:fldCharType="separate"/>
      </w:r>
      <w:r w:rsidR="00E24669">
        <w:rPr>
          <w:noProof/>
        </w:rPr>
        <w:t>4</w:t>
      </w:r>
      <w:r>
        <w:fldChar w:fldCharType="end"/>
      </w:r>
      <w:r>
        <w:t xml:space="preserve"> - Poisson distribution</w:t>
      </w:r>
    </w:p>
    <w:p w:rsidR="00454A41" w:rsidRDefault="00454A41" w:rsidP="00454A41">
      <w:pPr>
        <w:rPr>
          <w:rFonts w:eastAsiaTheme="minorEastAsia"/>
        </w:rPr>
      </w:pPr>
      <w:r>
        <w:t>Example could be determining the probability of a number a calls</w:t>
      </w:r>
      <w:r w:rsidR="009341E3">
        <w:t xml:space="preserve"> </w:t>
      </w:r>
      <m:oMath>
        <m:r>
          <w:rPr>
            <w:rFonts w:ascii="Cambria Math" w:hAnsi="Cambria Math"/>
          </w:rPr>
          <m:t>y</m:t>
        </m:r>
      </m:oMath>
      <w:r>
        <w:t xml:space="preserve"> received per-minute </w:t>
      </w:r>
      <w:r w:rsidR="009341E3">
        <w:t xml:space="preserve">in a call centre, knowing that on average the number of calls is </w:t>
      </w:r>
      <m:oMath>
        <m:r>
          <w:rPr>
            <w:rFonts w:ascii="Cambria Math" w:hAnsi="Cambria Math"/>
          </w:rPr>
          <m:t>λ</m:t>
        </m:r>
      </m:oMath>
      <w:r w:rsidR="009341E3">
        <w:rPr>
          <w:rFonts w:eastAsiaTheme="minorEastAsia"/>
        </w:rPr>
        <w:t>.</w:t>
      </w:r>
    </w:p>
    <w:p w:rsidR="009341E3" w:rsidRDefault="009341E3" w:rsidP="00454A41">
      <w:pPr>
        <w:rPr>
          <w:rFonts w:eastAsiaTheme="minorEastAsia"/>
        </w:rPr>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Default="0037472C" w:rsidP="009341E3">
      <w:pPr>
        <w:pStyle w:val="Heading2"/>
      </w:pPr>
    </w:p>
    <w:p w:rsidR="0037472C" w:rsidRPr="0037472C" w:rsidRDefault="0037472C" w:rsidP="0037472C"/>
    <w:p w:rsidR="009341E3" w:rsidRDefault="009341E3" w:rsidP="009341E3">
      <w:pPr>
        <w:pStyle w:val="Heading2"/>
      </w:pPr>
      <w:bookmarkStart w:id="17" w:name="_Toc156920162"/>
      <w:r>
        <w:lastRenderedPageBreak/>
        <w:t>Continuous distributions</w:t>
      </w:r>
      <w:bookmarkEnd w:id="17"/>
    </w:p>
    <w:p w:rsidR="009341E3" w:rsidRDefault="009341E3" w:rsidP="009341E3"/>
    <w:p w:rsidR="00046640" w:rsidRDefault="00046640" w:rsidP="00046640">
      <w:pPr>
        <w:pStyle w:val="Heading3"/>
      </w:pPr>
      <w:bookmarkStart w:id="18" w:name="_Toc156920163"/>
      <w:r>
        <w:t>Normal distribution</w:t>
      </w:r>
      <w:bookmarkEnd w:id="18"/>
    </w:p>
    <w:p w:rsidR="00046640" w:rsidRDefault="00046640" w:rsidP="00046640"/>
    <w:p w:rsidR="00046640" w:rsidRPr="00046640" w:rsidRDefault="00046640" w:rsidP="00046640">
      <w:pPr>
        <w:rPr>
          <w:rFonts w:eastAsiaTheme="minorEastAsia"/>
        </w:rPr>
      </w:pPr>
      <m:oMathPara>
        <m:oMath>
          <m:r>
            <w:rPr>
              <w:rFonts w:ascii="Cambria Math" w:hAnsi="Cambria Math"/>
            </w:rPr>
            <m:t xml:space="preserve">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046640" w:rsidRDefault="00046640" w:rsidP="00046640">
      <w:pPr>
        <w:rPr>
          <w:rFonts w:eastAsiaTheme="minorEastAsia"/>
        </w:rPr>
      </w:pPr>
      <w:r>
        <w:rPr>
          <w:rFonts w:eastAsiaTheme="minorEastAsia"/>
        </w:rPr>
        <w:t>Characteristics:</w:t>
      </w:r>
    </w:p>
    <w:p w:rsidR="00046640" w:rsidRDefault="00046640" w:rsidP="00046640">
      <w:pPr>
        <w:pStyle w:val="ListParagraph"/>
        <w:numPr>
          <w:ilvl w:val="0"/>
          <w:numId w:val="7"/>
        </w:numPr>
      </w:pPr>
      <w:r>
        <w:t>Bell-shaped, symmetric and thin tails;</w:t>
      </w:r>
    </w:p>
    <w:p w:rsidR="00046640" w:rsidRPr="00046640" w:rsidRDefault="00046640" w:rsidP="00046640">
      <w:pPr>
        <w:pStyle w:val="ListParagraph"/>
        <w:numPr>
          <w:ilvl w:val="0"/>
          <w:numId w:val="7"/>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w:t>
      </w:r>
    </w:p>
    <w:p w:rsidR="00046640" w:rsidRPr="00046640" w:rsidRDefault="00046640" w:rsidP="00046640">
      <w:pPr>
        <w:pStyle w:val="ListParagraph"/>
        <w:numPr>
          <w:ilvl w:val="0"/>
          <w:numId w:val="7"/>
        </w:numPr>
      </w:p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w:t>
      </w:r>
    </w:p>
    <w:p w:rsidR="00046640" w:rsidRDefault="00046640" w:rsidP="00046640">
      <w:pPr>
        <w:pStyle w:val="ListParagraph"/>
        <w:numPr>
          <w:ilvl w:val="0"/>
          <w:numId w:val="7"/>
        </w:numPr>
      </w:pPr>
      <w:r>
        <w:t>Follows the 68-95-99.7 (or empirical) rule which means that 68%, 95% and 99.7% of the values are located 1, 2 and 3 standard deviations from the mean respectively.</w:t>
      </w:r>
    </w:p>
    <w:p w:rsidR="00046640" w:rsidRDefault="00046640" w:rsidP="00046640">
      <w:pPr>
        <w:keepNext/>
        <w:jc w:val="center"/>
      </w:pPr>
      <w:r w:rsidRPr="00046640">
        <w:rPr>
          <w:noProof/>
          <w:lang w:val="pt-PT" w:eastAsia="pt-PT"/>
        </w:rPr>
        <w:drawing>
          <wp:inline distT="0" distB="0" distL="0" distR="0" wp14:anchorId="4E12DA14" wp14:editId="44450316">
            <wp:extent cx="2223820" cy="1271164"/>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356" cy="1289191"/>
                    </a:xfrm>
                    <a:prstGeom prst="rect">
                      <a:avLst/>
                    </a:prstGeom>
                  </pic:spPr>
                </pic:pic>
              </a:graphicData>
            </a:graphic>
          </wp:inline>
        </w:drawing>
      </w:r>
    </w:p>
    <w:p w:rsidR="00046640" w:rsidRDefault="00046640" w:rsidP="00046640">
      <w:pPr>
        <w:pStyle w:val="Caption"/>
        <w:jc w:val="center"/>
      </w:pPr>
      <w:r>
        <w:t xml:space="preserve">Figure </w:t>
      </w:r>
      <w:r>
        <w:fldChar w:fldCharType="begin"/>
      </w:r>
      <w:r>
        <w:instrText xml:space="preserve"> SEQ Figure \* ARABIC </w:instrText>
      </w:r>
      <w:r>
        <w:fldChar w:fldCharType="separate"/>
      </w:r>
      <w:r w:rsidR="00E24669">
        <w:rPr>
          <w:noProof/>
        </w:rPr>
        <w:t>5</w:t>
      </w:r>
      <w:r>
        <w:fldChar w:fldCharType="end"/>
      </w:r>
      <w:r>
        <w:t xml:space="preserve"> - Normal distribution</w:t>
      </w:r>
    </w:p>
    <w:p w:rsidR="00046640" w:rsidRDefault="00046640" w:rsidP="00046640">
      <w:r>
        <w:t>Example could be the weight of animals in the wild.</w:t>
      </w:r>
    </w:p>
    <w:p w:rsidR="00046640" w:rsidRDefault="00046640" w:rsidP="00046640"/>
    <w:p w:rsidR="00046640" w:rsidRDefault="00046640" w:rsidP="00046640">
      <w:pPr>
        <w:pStyle w:val="Heading4"/>
      </w:pPr>
      <w:r>
        <w:t>Standardization</w:t>
      </w:r>
    </w:p>
    <w:p w:rsidR="00046640" w:rsidRDefault="00046640" w:rsidP="00046640"/>
    <w:p w:rsidR="00046640" w:rsidRDefault="00046640" w:rsidP="00046640">
      <w:r>
        <w:t>Normal distributions can also be standardized in order to use a z-table, for this we have to make the mean become 0 and both the variance and standard deviation become 1, the formula is the following:</w:t>
      </w:r>
    </w:p>
    <w:p w:rsidR="00046640" w:rsidRPr="00101B80" w:rsidRDefault="00101B80" w:rsidP="00046640">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y-μ</m:t>
              </m:r>
            </m:num>
            <m:den>
              <m:r>
                <w:rPr>
                  <w:rFonts w:ascii="Cambria Math" w:hAnsi="Cambria Math"/>
                </w:rPr>
                <m:t>σ</m:t>
              </m:r>
            </m:den>
          </m:f>
        </m:oMath>
      </m:oMathPara>
    </w:p>
    <w:p w:rsidR="00101B80" w:rsidRDefault="00101B80" w:rsidP="00046640">
      <w:pPr>
        <w:rPr>
          <w:rFonts w:eastAsiaTheme="minorEastAsia"/>
        </w:rPr>
      </w:pPr>
      <w:r>
        <w:rPr>
          <w:rFonts w:eastAsiaTheme="minorEastAsia"/>
        </w:rPr>
        <w:t xml:space="preserve">The new </w:t>
      </w:r>
      <m:oMath>
        <m:r>
          <w:rPr>
            <w:rFonts w:ascii="Cambria Math" w:eastAsiaTheme="minorEastAsia" w:hAnsi="Cambria Math"/>
          </w:rPr>
          <m:t>z</m:t>
        </m:r>
      </m:oMath>
      <w:r>
        <w:rPr>
          <w:rFonts w:eastAsiaTheme="minorEastAsia"/>
        </w:rPr>
        <w:t xml:space="preserve"> variable is used to represent how many standard deviations from the mean the value is.</w:t>
      </w:r>
    </w:p>
    <w:p w:rsidR="0037472C" w:rsidRDefault="0037472C" w:rsidP="00101B80">
      <w:pPr>
        <w:pStyle w:val="Heading3"/>
      </w:pPr>
    </w:p>
    <w:p w:rsidR="00101B80" w:rsidRDefault="00101B80" w:rsidP="00101B80">
      <w:pPr>
        <w:pStyle w:val="Heading3"/>
      </w:pPr>
      <w:bookmarkStart w:id="19" w:name="_Toc156920164"/>
      <w:r>
        <w:t>Students’ T</w:t>
      </w:r>
      <w:bookmarkEnd w:id="19"/>
    </w:p>
    <w:p w:rsidR="00101B80" w:rsidRDefault="00101B80" w:rsidP="00101B80"/>
    <w:p w:rsidR="00101B80" w:rsidRPr="00101B80" w:rsidRDefault="00101B80" w:rsidP="00101B80">
      <m:oMathPara>
        <m:oMath>
          <m:r>
            <w:rPr>
              <w:rFonts w:ascii="Cambria Math" w:hAnsi="Cambria Math"/>
            </w:rPr>
            <m:t>t(k)</m:t>
          </m:r>
        </m:oMath>
      </m:oMathPara>
    </w:p>
    <w:p w:rsidR="009341E3" w:rsidRDefault="00101B80" w:rsidP="009341E3">
      <w:r>
        <w:t>Characteristics:</w:t>
      </w:r>
    </w:p>
    <w:p w:rsidR="00101B80" w:rsidRDefault="00101B80" w:rsidP="00101B80">
      <w:pPr>
        <w:pStyle w:val="ListParagraph"/>
        <w:numPr>
          <w:ilvl w:val="0"/>
          <w:numId w:val="8"/>
        </w:numPr>
      </w:pPr>
      <w:r>
        <w:t>Smaller sample size compared to the normal distribution;</w:t>
      </w:r>
    </w:p>
    <w:p w:rsidR="00101B80" w:rsidRDefault="00101B80" w:rsidP="00101B80">
      <w:pPr>
        <w:pStyle w:val="ListParagraph"/>
        <w:numPr>
          <w:ilvl w:val="0"/>
          <w:numId w:val="8"/>
        </w:numPr>
      </w:pPr>
      <w:r>
        <w:t>Bell-shaped, symmetric and has fatter tails;</w:t>
      </w:r>
    </w:p>
    <w:p w:rsidR="00101B80" w:rsidRDefault="00101B80" w:rsidP="00101B80">
      <w:pPr>
        <w:pStyle w:val="ListParagraph"/>
        <w:numPr>
          <w:ilvl w:val="0"/>
          <w:numId w:val="8"/>
        </w:numPr>
      </w:pPr>
      <w:r>
        <w:t>Is better than the normal distribution at handling extreme values;</w:t>
      </w:r>
    </w:p>
    <w:p w:rsidR="00101B80" w:rsidRDefault="00101B80" w:rsidP="00101B80">
      <w:pPr>
        <w:pStyle w:val="ListParagraph"/>
        <w:numPr>
          <w:ilvl w:val="0"/>
          <w:numId w:val="8"/>
        </w:numPr>
      </w:pPr>
      <w:r>
        <w:t xml:space="preserve">For </w:t>
      </w:r>
      <m:oMath>
        <m:r>
          <w:rPr>
            <w:rFonts w:ascii="Cambria Math" w:hAnsi="Cambria Math"/>
          </w:rPr>
          <m:t>k&gt;2:E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k-2</m:t>
            </m:r>
          </m:den>
        </m:f>
      </m:oMath>
      <w:r>
        <w:t>.</w:t>
      </w:r>
    </w:p>
    <w:p w:rsidR="007751B0" w:rsidRDefault="007751B0" w:rsidP="007751B0">
      <w:pPr>
        <w:keepNext/>
        <w:jc w:val="center"/>
      </w:pPr>
      <w:r w:rsidRPr="007751B0">
        <w:rPr>
          <w:noProof/>
          <w:lang w:val="pt-PT" w:eastAsia="pt-PT"/>
        </w:rPr>
        <w:drawing>
          <wp:inline distT="0" distB="0" distL="0" distR="0" wp14:anchorId="26944A52" wp14:editId="21F3F1C6">
            <wp:extent cx="2062886" cy="117529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779" cy="1187195"/>
                    </a:xfrm>
                    <a:prstGeom prst="rect">
                      <a:avLst/>
                    </a:prstGeom>
                  </pic:spPr>
                </pic:pic>
              </a:graphicData>
            </a:graphic>
          </wp:inline>
        </w:drawing>
      </w:r>
    </w:p>
    <w:p w:rsidR="00101B80" w:rsidRDefault="007751B0" w:rsidP="007751B0">
      <w:pPr>
        <w:pStyle w:val="Caption"/>
        <w:jc w:val="center"/>
      </w:pPr>
      <w:r>
        <w:t xml:space="preserve">Figure </w:t>
      </w:r>
      <w:r>
        <w:fldChar w:fldCharType="begin"/>
      </w:r>
      <w:r>
        <w:instrText xml:space="preserve"> SEQ Figure \* ARABIC </w:instrText>
      </w:r>
      <w:r>
        <w:fldChar w:fldCharType="separate"/>
      </w:r>
      <w:r w:rsidR="00E24669">
        <w:rPr>
          <w:noProof/>
        </w:rPr>
        <w:t>6</w:t>
      </w:r>
      <w:r>
        <w:fldChar w:fldCharType="end"/>
      </w:r>
      <w:r>
        <w:t xml:space="preserve"> - Students' T distribution</w:t>
      </w:r>
    </w:p>
    <w:p w:rsidR="007751B0" w:rsidRDefault="007751B0" w:rsidP="007751B0">
      <w:r>
        <w:t>Examples could be samples of Normal Distributions.</w:t>
      </w:r>
    </w:p>
    <w:p w:rsidR="007751B0" w:rsidRDefault="007751B0" w:rsidP="007751B0"/>
    <w:p w:rsidR="007751B0" w:rsidRDefault="007751B0" w:rsidP="007751B0">
      <w:pPr>
        <w:pStyle w:val="Heading3"/>
      </w:pPr>
      <w:bookmarkStart w:id="20" w:name="_Toc156920165"/>
      <w:r>
        <w:t>Chi-Squared</w:t>
      </w:r>
      <w:bookmarkEnd w:id="20"/>
    </w:p>
    <w:p w:rsidR="007751B0" w:rsidRDefault="007751B0" w:rsidP="007751B0"/>
    <w:p w:rsidR="007751B0" w:rsidRPr="007751B0" w:rsidRDefault="00500E9E" w:rsidP="007751B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m:oMathPara>
    </w:p>
    <w:p w:rsidR="007751B0" w:rsidRDefault="007751B0" w:rsidP="007751B0">
      <w:pPr>
        <w:rPr>
          <w:rFonts w:eastAsiaTheme="minorEastAsia"/>
        </w:rPr>
      </w:pPr>
      <w:r>
        <w:rPr>
          <w:rFonts w:eastAsiaTheme="minorEastAsia"/>
        </w:rPr>
        <w:t>Characteristics:</w:t>
      </w:r>
    </w:p>
    <w:p w:rsidR="007751B0" w:rsidRDefault="007751B0" w:rsidP="007751B0">
      <w:pPr>
        <w:pStyle w:val="ListParagraph"/>
        <w:numPr>
          <w:ilvl w:val="0"/>
          <w:numId w:val="9"/>
        </w:numPr>
      </w:pPr>
      <w:r>
        <w:t>Asymmetric with skewness to the right;</w:t>
      </w:r>
    </w:p>
    <w:p w:rsidR="007751B0" w:rsidRPr="008E0E8F" w:rsidRDefault="008E0E8F" w:rsidP="007751B0">
      <w:pPr>
        <w:pStyle w:val="ListParagraph"/>
        <w:numPr>
          <w:ilvl w:val="0"/>
          <w:numId w:val="9"/>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=k</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=2k</m:t>
        </m:r>
      </m:oMath>
      <w:r>
        <w:rPr>
          <w:rFonts w:eastAsiaTheme="minorEastAsia"/>
        </w:rPr>
        <w:t>.</w:t>
      </w:r>
    </w:p>
    <w:p w:rsidR="008E0E8F" w:rsidRDefault="008E0E8F" w:rsidP="008E0E8F">
      <w:pPr>
        <w:keepNext/>
        <w:jc w:val="center"/>
      </w:pPr>
      <w:r w:rsidRPr="008E0E8F">
        <w:rPr>
          <w:noProof/>
          <w:lang w:val="pt-PT" w:eastAsia="pt-PT"/>
        </w:rPr>
        <w:drawing>
          <wp:inline distT="0" distB="0" distL="0" distR="0" wp14:anchorId="268F056F" wp14:editId="57D03842">
            <wp:extent cx="1930520" cy="1111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502" cy="1127451"/>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E24669">
        <w:rPr>
          <w:noProof/>
        </w:rPr>
        <w:t>7</w:t>
      </w:r>
      <w:r>
        <w:fldChar w:fldCharType="end"/>
      </w:r>
      <w:r>
        <w:t xml:space="preserve"> - Chi-Squared distribution</w:t>
      </w:r>
    </w:p>
    <w:p w:rsidR="008E0E8F" w:rsidRDefault="008E0E8F" w:rsidP="008E0E8F">
      <w:r>
        <w:t xml:space="preserve">Example could be to test </w:t>
      </w:r>
      <w:r>
        <w:rPr>
          <w:b/>
        </w:rPr>
        <w:t>goodness of fit</w:t>
      </w:r>
      <w:r>
        <w:t>.</w:t>
      </w:r>
    </w:p>
    <w:p w:rsidR="008E0E8F" w:rsidRDefault="008E0E8F" w:rsidP="008E0E8F">
      <w:pPr>
        <w:pStyle w:val="Heading3"/>
      </w:pPr>
      <w:bookmarkStart w:id="21" w:name="_Toc156920166"/>
      <w:r>
        <w:lastRenderedPageBreak/>
        <w:t>Exponential Distribution</w:t>
      </w:r>
      <w:bookmarkEnd w:id="21"/>
    </w:p>
    <w:p w:rsidR="008E0E8F" w:rsidRDefault="008E0E8F" w:rsidP="008E0E8F"/>
    <w:p w:rsidR="008E0E8F" w:rsidRPr="008E0E8F" w:rsidRDefault="008E0E8F" w:rsidP="008E0E8F">
      <w:pPr>
        <w:rPr>
          <w:rFonts w:eastAsiaTheme="minorEastAsia"/>
        </w:rPr>
      </w:pPr>
      <m:oMathPara>
        <m:oMath>
          <m:r>
            <w:rPr>
              <w:rFonts w:ascii="Cambria Math" w:hAnsi="Cambria Math"/>
            </w:rPr>
            <m:t>Exp(λ)</m:t>
          </m:r>
        </m:oMath>
      </m:oMathPara>
    </w:p>
    <w:p w:rsidR="008E0E8F" w:rsidRDefault="008E0E8F" w:rsidP="008E0E8F">
      <w:pPr>
        <w:rPr>
          <w:rFonts w:eastAsiaTheme="minorEastAsia"/>
        </w:rPr>
      </w:pPr>
      <w:r>
        <w:rPr>
          <w:rFonts w:eastAsiaTheme="minorEastAsia"/>
        </w:rPr>
        <w:t>Characteristics:</w:t>
      </w:r>
    </w:p>
    <w:p w:rsidR="008E0E8F" w:rsidRDefault="008E0E8F" w:rsidP="008E0E8F">
      <w:pPr>
        <w:pStyle w:val="ListParagraph"/>
        <w:numPr>
          <w:ilvl w:val="0"/>
          <w:numId w:val="10"/>
        </w:numPr>
      </w:pPr>
      <w:r>
        <w:t>Both the PDF and CDF plateau at the same point;</w:t>
      </w:r>
    </w:p>
    <w:p w:rsidR="008E0E8F" w:rsidRDefault="008E0E8F" w:rsidP="008E0E8F">
      <w:pPr>
        <w:pStyle w:val="ListParagraph"/>
        <w:numPr>
          <w:ilvl w:val="0"/>
          <w:numId w:val="10"/>
        </w:numPr>
      </w:pPr>
      <w:r>
        <w:t>Often uses the natural logarithm to transform values since we don’t have a table of known values;</w:t>
      </w:r>
    </w:p>
    <w:p w:rsidR="008E0E8F" w:rsidRPr="008E0E8F" w:rsidRDefault="008E0E8F" w:rsidP="008E0E8F">
      <w:pPr>
        <w:pStyle w:val="ListParagraph"/>
        <w:numPr>
          <w:ilvl w:val="0"/>
          <w:numId w:val="10"/>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w:r>
        <w:rPr>
          <w:rFonts w:eastAsiaTheme="minorEastAsia"/>
        </w:rPr>
        <w:t>.</w:t>
      </w:r>
    </w:p>
    <w:p w:rsidR="008E0E8F" w:rsidRDefault="008E0E8F" w:rsidP="008E0E8F">
      <w:pPr>
        <w:keepNext/>
        <w:jc w:val="center"/>
      </w:pPr>
      <w:r w:rsidRPr="008E0E8F">
        <w:rPr>
          <w:noProof/>
          <w:lang w:val="pt-PT" w:eastAsia="pt-PT"/>
        </w:rPr>
        <w:drawing>
          <wp:inline distT="0" distB="0" distL="0" distR="0" wp14:anchorId="6A0B1A02" wp14:editId="46F1BD5B">
            <wp:extent cx="1799539" cy="1986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484" cy="1998808"/>
                    </a:xfrm>
                    <a:prstGeom prst="rect">
                      <a:avLst/>
                    </a:prstGeom>
                  </pic:spPr>
                </pic:pic>
              </a:graphicData>
            </a:graphic>
          </wp:inline>
        </w:drawing>
      </w:r>
    </w:p>
    <w:p w:rsidR="008E0E8F" w:rsidRDefault="008E0E8F" w:rsidP="008E0E8F">
      <w:pPr>
        <w:pStyle w:val="Caption"/>
        <w:jc w:val="center"/>
      </w:pPr>
      <w:r>
        <w:t xml:space="preserve">Figure </w:t>
      </w:r>
      <w:r>
        <w:fldChar w:fldCharType="begin"/>
      </w:r>
      <w:r>
        <w:instrText xml:space="preserve"> SEQ Figure \* ARABIC </w:instrText>
      </w:r>
      <w:r>
        <w:fldChar w:fldCharType="separate"/>
      </w:r>
      <w:r w:rsidR="00E24669">
        <w:rPr>
          <w:noProof/>
        </w:rPr>
        <w:t>8</w:t>
      </w:r>
      <w:r>
        <w:fldChar w:fldCharType="end"/>
      </w:r>
      <w:r>
        <w:t xml:space="preserve"> - Exponential distribution</w:t>
      </w:r>
    </w:p>
    <w:p w:rsidR="008E0E8F" w:rsidRDefault="008E0E8F" w:rsidP="008E0E8F">
      <w:r>
        <w:t>Example could be the number of views a video gets from the day it gets published.</w:t>
      </w:r>
    </w:p>
    <w:p w:rsidR="008E0E8F" w:rsidRDefault="008E0E8F"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37472C" w:rsidRDefault="0037472C" w:rsidP="008E0E8F"/>
    <w:p w:rsidR="008E0E8F" w:rsidRDefault="008E0E8F" w:rsidP="008E0E8F">
      <w:pPr>
        <w:pStyle w:val="Heading3"/>
      </w:pPr>
      <w:bookmarkStart w:id="22" w:name="_Toc156920167"/>
      <w:r>
        <w:lastRenderedPageBreak/>
        <w:t>Logistic distribution</w:t>
      </w:r>
      <w:bookmarkEnd w:id="22"/>
    </w:p>
    <w:p w:rsidR="008E0E8F" w:rsidRDefault="008E0E8F" w:rsidP="008E0E8F"/>
    <w:p w:rsidR="008E0E8F" w:rsidRPr="008E0E8F" w:rsidRDefault="008E0E8F" w:rsidP="008E0E8F">
      <w:pPr>
        <w:rPr>
          <w:rFonts w:eastAsiaTheme="minorEastAsia"/>
        </w:rPr>
      </w:pPr>
      <m:oMathPara>
        <m:oMath>
          <m:r>
            <w:rPr>
              <w:rFonts w:ascii="Cambria Math" w:hAnsi="Cambria Math"/>
            </w:rPr>
            <m:t>Logistic(μ,s)</m:t>
          </m:r>
        </m:oMath>
      </m:oMathPara>
    </w:p>
    <w:p w:rsidR="008E0E8F" w:rsidRDefault="008E0E8F" w:rsidP="008E0E8F">
      <w:pPr>
        <w:rPr>
          <w:rFonts w:eastAsiaTheme="minorEastAsia"/>
        </w:rPr>
      </w:pPr>
      <w:r>
        <w:rPr>
          <w:rFonts w:eastAsiaTheme="minorEastAsia"/>
        </w:rPr>
        <w:t>Characteristics:</w:t>
      </w:r>
    </w:p>
    <w:p w:rsidR="008E0E8F" w:rsidRDefault="0037472C" w:rsidP="0037472C">
      <w:pPr>
        <w:pStyle w:val="ListParagraph"/>
        <w:numPr>
          <w:ilvl w:val="0"/>
          <w:numId w:val="11"/>
        </w:numPr>
      </w:pPr>
      <w:r>
        <w:t>The CDF peaks when near the mean;</w:t>
      </w:r>
    </w:p>
    <w:p w:rsidR="0037472C" w:rsidRDefault="0037472C" w:rsidP="0037472C">
      <w:pPr>
        <w:pStyle w:val="ListParagraph"/>
        <w:numPr>
          <w:ilvl w:val="0"/>
          <w:numId w:val="11"/>
        </w:numPr>
      </w:pPr>
      <w:r>
        <w:t>The smaller the scale (</w:t>
      </w:r>
      <m:oMath>
        <m:r>
          <w:rPr>
            <w:rFonts w:ascii="Cambria Math" w:hAnsi="Cambria Math"/>
          </w:rPr>
          <m:t>s</m:t>
        </m:r>
      </m:oMath>
      <w:r>
        <w:t>) parameter, the quicker it gets close to 1;</w:t>
      </w:r>
    </w:p>
    <w:p w:rsidR="0037472C" w:rsidRPr="0037472C" w:rsidRDefault="0037472C" w:rsidP="0037472C">
      <w:pPr>
        <w:pStyle w:val="ListParagraph"/>
        <w:numPr>
          <w:ilvl w:val="0"/>
          <w:numId w:val="11"/>
        </w:numPr>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=μ</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37472C" w:rsidRDefault="0037472C" w:rsidP="0037472C">
      <w:pPr>
        <w:keepNext/>
        <w:jc w:val="center"/>
      </w:pPr>
      <w:r w:rsidRPr="0037472C">
        <w:rPr>
          <w:noProof/>
          <w:lang w:val="pt-PT" w:eastAsia="pt-PT"/>
        </w:rPr>
        <w:drawing>
          <wp:inline distT="0" distB="0" distL="0" distR="0" wp14:anchorId="00149AA4" wp14:editId="317D3442">
            <wp:extent cx="2011680" cy="160811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5320" cy="1627011"/>
                    </a:xfrm>
                    <a:prstGeom prst="rect">
                      <a:avLst/>
                    </a:prstGeom>
                  </pic:spPr>
                </pic:pic>
              </a:graphicData>
            </a:graphic>
          </wp:inline>
        </w:drawing>
      </w:r>
      <w:r w:rsidRPr="0037472C">
        <w:rPr>
          <w:noProof/>
          <w:lang w:val="pt-PT" w:eastAsia="pt-PT"/>
        </w:rPr>
        <w:drawing>
          <wp:inline distT="0" distB="0" distL="0" distR="0" wp14:anchorId="3EEB8553" wp14:editId="6C6691B3">
            <wp:extent cx="1972069" cy="159616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6474" cy="1615914"/>
                    </a:xfrm>
                    <a:prstGeom prst="rect">
                      <a:avLst/>
                    </a:prstGeom>
                  </pic:spPr>
                </pic:pic>
              </a:graphicData>
            </a:graphic>
          </wp:inline>
        </w:drawing>
      </w:r>
    </w:p>
    <w:p w:rsidR="0037472C" w:rsidRDefault="0037472C" w:rsidP="0037472C">
      <w:pPr>
        <w:pStyle w:val="Caption"/>
        <w:jc w:val="center"/>
      </w:pPr>
      <w:r>
        <w:t xml:space="preserve">Figure </w:t>
      </w:r>
      <w:r>
        <w:fldChar w:fldCharType="begin"/>
      </w:r>
      <w:r>
        <w:instrText xml:space="preserve"> SEQ Figure \* ARABIC </w:instrText>
      </w:r>
      <w:r>
        <w:fldChar w:fldCharType="separate"/>
      </w:r>
      <w:r w:rsidR="00E24669">
        <w:rPr>
          <w:noProof/>
        </w:rPr>
        <w:t>9</w:t>
      </w:r>
      <w:r>
        <w:fldChar w:fldCharType="end"/>
      </w:r>
      <w:r>
        <w:t xml:space="preserve"> - Logistic distribution PDF (left) and CDF (right)</w:t>
      </w:r>
    </w:p>
    <w:p w:rsidR="0037472C" w:rsidRDefault="0037472C"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37472C"/>
    <w:p w:rsidR="00500E9E" w:rsidRDefault="00500E9E" w:rsidP="00500E9E">
      <w:pPr>
        <w:pStyle w:val="Heading1"/>
      </w:pPr>
      <w:r>
        <w:lastRenderedPageBreak/>
        <w:t>Descriptive Statistics</w:t>
      </w:r>
    </w:p>
    <w:p w:rsidR="00500E9E" w:rsidRDefault="00500E9E" w:rsidP="00500E9E"/>
    <w:p w:rsidR="00500E9E" w:rsidRDefault="00500E9E" w:rsidP="00500E9E">
      <w:pPr>
        <w:pStyle w:val="Heading2"/>
      </w:pPr>
      <w:r>
        <w:t>Types of data</w:t>
      </w:r>
    </w:p>
    <w:p w:rsidR="00500E9E" w:rsidRDefault="00500E9E" w:rsidP="00500E9E"/>
    <w:p w:rsidR="00500E9E" w:rsidRDefault="00500E9E" w:rsidP="00500E9E">
      <w:r>
        <w:t>Categorical:</w:t>
      </w:r>
    </w:p>
    <w:p w:rsidR="00500E9E" w:rsidRDefault="00500E9E" w:rsidP="00500E9E">
      <w:pPr>
        <w:pStyle w:val="ListParagraph"/>
        <w:numPr>
          <w:ilvl w:val="0"/>
          <w:numId w:val="12"/>
        </w:numPr>
      </w:pPr>
      <w:r>
        <w:t>Data that represents a group or category, such as brands, gender and yes/no questions.</w:t>
      </w:r>
    </w:p>
    <w:p w:rsidR="00500E9E" w:rsidRDefault="00500E9E" w:rsidP="00500E9E">
      <w:r>
        <w:t>Numerical:</w:t>
      </w:r>
    </w:p>
    <w:p w:rsidR="00EC550D" w:rsidRDefault="00500E9E" w:rsidP="00EC550D">
      <w:pPr>
        <w:pStyle w:val="ListParagraph"/>
        <w:numPr>
          <w:ilvl w:val="0"/>
          <w:numId w:val="12"/>
        </w:numPr>
      </w:pPr>
      <w:r>
        <w:t>Discrete</w:t>
      </w:r>
      <w:r w:rsidR="00EC550D">
        <w:t>: usually countable and finite, such as number of students in a classroom, multiple choice test scores.</w:t>
      </w:r>
    </w:p>
    <w:p w:rsidR="00EC550D" w:rsidRDefault="00EC550D" w:rsidP="00EC550D">
      <w:pPr>
        <w:pStyle w:val="ListParagraph"/>
        <w:numPr>
          <w:ilvl w:val="0"/>
          <w:numId w:val="12"/>
        </w:numPr>
      </w:pPr>
      <w:r>
        <w:t>Continuous: infinite intervals and impossible to count, such as weight and height.</w:t>
      </w:r>
    </w:p>
    <w:p w:rsidR="00EC550D" w:rsidRDefault="00EC550D" w:rsidP="00EC550D"/>
    <w:p w:rsidR="00EC550D" w:rsidRDefault="00EC550D" w:rsidP="00EC550D">
      <w:pPr>
        <w:pStyle w:val="Heading2"/>
      </w:pPr>
      <w:r>
        <w:t>Levels of measurement</w:t>
      </w:r>
    </w:p>
    <w:p w:rsidR="00EC550D" w:rsidRDefault="00EC550D" w:rsidP="00EC550D"/>
    <w:p w:rsidR="00EC550D" w:rsidRDefault="00EC550D" w:rsidP="00EC550D">
      <w:r>
        <w:t>Qualitative (for categorical data):</w:t>
      </w:r>
    </w:p>
    <w:p w:rsidR="00EC550D" w:rsidRDefault="00EC550D" w:rsidP="00EC550D">
      <w:pPr>
        <w:pStyle w:val="ListParagraph"/>
        <w:numPr>
          <w:ilvl w:val="0"/>
          <w:numId w:val="13"/>
        </w:numPr>
      </w:pPr>
      <w:r>
        <w:t>Nominal: categories that don’t have any valuable order, such as car brands and the seasons of the year.</w:t>
      </w:r>
    </w:p>
    <w:p w:rsidR="00EC550D" w:rsidRDefault="00EC550D" w:rsidP="00EC550D">
      <w:pPr>
        <w:pStyle w:val="ListParagraph"/>
        <w:numPr>
          <w:ilvl w:val="0"/>
          <w:numId w:val="13"/>
        </w:numPr>
      </w:pPr>
      <w:r>
        <w:t>Ordinal: categories that can be ordered and hold value in their order, such as ratings based on sentiment like bad, average, good and perfect.</w:t>
      </w:r>
    </w:p>
    <w:p w:rsidR="00EC550D" w:rsidRDefault="00EC550D" w:rsidP="00EC550D">
      <w:r>
        <w:t>Quantitative (for numerical data):</w:t>
      </w:r>
    </w:p>
    <w:p w:rsidR="00EC550D" w:rsidRDefault="00EC550D" w:rsidP="00EC550D">
      <w:pPr>
        <w:pStyle w:val="ListParagraph"/>
        <w:numPr>
          <w:ilvl w:val="0"/>
          <w:numId w:val="16"/>
        </w:numPr>
      </w:pPr>
      <w:r>
        <w:t xml:space="preserve">Interval: </w:t>
      </w:r>
      <w:r w:rsidR="004835E5">
        <w:t xml:space="preserve">represents numbers but </w:t>
      </w:r>
      <w:r w:rsidR="004835E5" w:rsidRPr="004835E5">
        <w:rPr>
          <w:b/>
        </w:rPr>
        <w:t>doesn’t have</w:t>
      </w:r>
      <w:r w:rsidR="004835E5">
        <w:t xml:space="preserve"> a true zero, such as degrees Celsius and Fahrenheit.</w:t>
      </w:r>
    </w:p>
    <w:p w:rsidR="004835E5" w:rsidRDefault="004835E5" w:rsidP="00EC550D">
      <w:pPr>
        <w:pStyle w:val="ListParagraph"/>
        <w:numPr>
          <w:ilvl w:val="0"/>
          <w:numId w:val="16"/>
        </w:numPr>
      </w:pPr>
      <w:r>
        <w:t xml:space="preserve">Ratio: represents numbers that </w:t>
      </w:r>
      <w:r>
        <w:rPr>
          <w:b/>
        </w:rPr>
        <w:t>have</w:t>
      </w:r>
      <w:r>
        <w:t xml:space="preserve"> a true zero, such as degrees Kelvin and weight.</w:t>
      </w:r>
    </w:p>
    <w:p w:rsidR="004835E5" w:rsidRDefault="004835E5" w:rsidP="004835E5"/>
    <w:p w:rsidR="004835E5" w:rsidRDefault="004835E5" w:rsidP="004835E5">
      <w:pPr>
        <w:pStyle w:val="Heading2"/>
      </w:pPr>
      <w:r>
        <w:t>Visual representations for categorical data</w:t>
      </w:r>
    </w:p>
    <w:p w:rsidR="004835E5" w:rsidRDefault="004835E5" w:rsidP="004835E5"/>
    <w:p w:rsidR="004835E5" w:rsidRDefault="004835E5" w:rsidP="004835E5">
      <w:r>
        <w:lastRenderedPageBreak/>
        <w:t xml:space="preserve">Usually the visual representation for categorical data is linked to their frequency (amount of times it appears) in the data available, </w:t>
      </w:r>
      <w:r w:rsidR="00A571FE">
        <w:t>the most common representations are</w:t>
      </w:r>
      <w:r>
        <w:t xml:space="preserve"> </w:t>
      </w:r>
      <w:r>
        <w:rPr>
          <w:b/>
        </w:rPr>
        <w:t>frequency distribution tables</w:t>
      </w:r>
      <w:r>
        <w:t xml:space="preserve">, </w:t>
      </w:r>
      <w:r>
        <w:rPr>
          <w:b/>
        </w:rPr>
        <w:t>bar charts</w:t>
      </w:r>
      <w:r>
        <w:t xml:space="preserve">, </w:t>
      </w:r>
      <w:r>
        <w:rPr>
          <w:b/>
        </w:rPr>
        <w:t xml:space="preserve">pie charts </w:t>
      </w:r>
      <w:r>
        <w:t xml:space="preserve">and </w:t>
      </w:r>
      <w:r>
        <w:rPr>
          <w:b/>
        </w:rPr>
        <w:t>Pareto diagrams</w:t>
      </w:r>
      <w:r>
        <w:t>.</w:t>
      </w:r>
    </w:p>
    <w:p w:rsidR="00670DFF" w:rsidRDefault="00670DFF" w:rsidP="00670DFF"/>
    <w:p w:rsidR="00670DFF" w:rsidRDefault="00670DFF" w:rsidP="00670DFF">
      <w:r>
        <w:t>Example:</w:t>
      </w:r>
    </w:p>
    <w:p w:rsidR="00670DFF" w:rsidRDefault="00670DFF" w:rsidP="00670DFF">
      <w:r>
        <w:t>We have a data set with 3 different dog breeds, their frequency is as follows: 17 Doberman’s</w:t>
      </w:r>
      <w:r w:rsidR="007F4127">
        <w:t>, 11</w:t>
      </w:r>
      <w:r>
        <w:t xml:space="preserve"> German Shepherds and 21 Corgis. Now let’s represent this data using the different methods available.</w:t>
      </w:r>
    </w:p>
    <w:p w:rsidR="00670DFF" w:rsidRDefault="00670DFF" w:rsidP="00670DFF"/>
    <w:p w:rsidR="00670DFF" w:rsidRPr="00670DFF" w:rsidRDefault="00670DFF" w:rsidP="00670DFF">
      <w:pPr>
        <w:rPr>
          <w:b/>
        </w:rPr>
      </w:pPr>
      <w:r w:rsidRPr="00670DFF">
        <w:rPr>
          <w:b/>
        </w:rPr>
        <w:t>Frequency distribution table</w:t>
      </w:r>
    </w:p>
    <w:p w:rsidR="007F4127" w:rsidRDefault="00291BA1" w:rsidP="007F4127">
      <w:pPr>
        <w:keepNext/>
        <w:jc w:val="center"/>
      </w:pPr>
      <w:r w:rsidRPr="00291BA1">
        <w:drawing>
          <wp:inline distT="0" distB="0" distL="0" distR="0" wp14:anchorId="4937383A" wp14:editId="2EDB432D">
            <wp:extent cx="5054804" cy="14622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0521" cy="146682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E24669">
        <w:rPr>
          <w:noProof/>
        </w:rPr>
        <w:t>10</w:t>
      </w:r>
      <w:r>
        <w:fldChar w:fldCharType="end"/>
      </w:r>
      <w:r>
        <w:t xml:space="preserve"> - Frequency distribution table example</w:t>
      </w:r>
    </w:p>
    <w:p w:rsidR="007F4127" w:rsidRDefault="007F4127" w:rsidP="007F4127"/>
    <w:p w:rsidR="007F4127" w:rsidRDefault="007F4127" w:rsidP="007F4127">
      <w:r>
        <w:rPr>
          <w:b/>
        </w:rPr>
        <w:t>Bar chart</w:t>
      </w:r>
    </w:p>
    <w:p w:rsidR="007F4127" w:rsidRDefault="00291BA1" w:rsidP="007F4127">
      <w:pPr>
        <w:keepNext/>
        <w:jc w:val="center"/>
      </w:pPr>
      <w:r w:rsidRPr="00291BA1">
        <w:drawing>
          <wp:inline distT="0" distB="0" distL="0" distR="0" wp14:anchorId="4CB1D0DE" wp14:editId="6B28E778">
            <wp:extent cx="5400040" cy="2897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97505"/>
                    </a:xfrm>
                    <a:prstGeom prst="rect">
                      <a:avLst/>
                    </a:prstGeom>
                  </pic:spPr>
                </pic:pic>
              </a:graphicData>
            </a:graphic>
          </wp:inline>
        </w:drawing>
      </w:r>
    </w:p>
    <w:p w:rsidR="007F4127" w:rsidRDefault="007F4127" w:rsidP="007F4127">
      <w:pPr>
        <w:pStyle w:val="Caption"/>
        <w:jc w:val="center"/>
      </w:pPr>
      <w:r>
        <w:t xml:space="preserve">Figure </w:t>
      </w:r>
      <w:r>
        <w:fldChar w:fldCharType="begin"/>
      </w:r>
      <w:r>
        <w:instrText xml:space="preserve"> SEQ Figure \* ARABIC </w:instrText>
      </w:r>
      <w:r>
        <w:fldChar w:fldCharType="separate"/>
      </w:r>
      <w:r w:rsidR="00E24669">
        <w:rPr>
          <w:noProof/>
        </w:rPr>
        <w:t>11</w:t>
      </w:r>
      <w:r>
        <w:fldChar w:fldCharType="end"/>
      </w:r>
      <w:r>
        <w:t xml:space="preserve"> - Bar chart</w:t>
      </w:r>
    </w:p>
    <w:p w:rsidR="007F4127" w:rsidRDefault="007F4127" w:rsidP="007F4127"/>
    <w:p w:rsidR="007F4127" w:rsidRDefault="007F4127" w:rsidP="007F4127">
      <w:pPr>
        <w:rPr>
          <w:b/>
        </w:rPr>
      </w:pPr>
      <w:r>
        <w:rPr>
          <w:b/>
        </w:rPr>
        <w:t>Pie chart</w:t>
      </w:r>
    </w:p>
    <w:p w:rsidR="007F4127" w:rsidRDefault="007F4127" w:rsidP="007F4127">
      <w:pPr>
        <w:keepNext/>
        <w:jc w:val="center"/>
      </w:pPr>
      <w:r w:rsidRPr="007F4127">
        <w:drawing>
          <wp:inline distT="0" distB="0" distL="0" distR="0" wp14:anchorId="548F37CC" wp14:editId="155C636E">
            <wp:extent cx="2289657" cy="2707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893" cy="2722033"/>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E24669">
        <w:rPr>
          <w:noProof/>
        </w:rPr>
        <w:t>12</w:t>
      </w:r>
      <w:r>
        <w:fldChar w:fldCharType="end"/>
      </w:r>
      <w:r>
        <w:t xml:space="preserve"> - Pie chart example</w:t>
      </w:r>
    </w:p>
    <w:p w:rsidR="00670DFF" w:rsidRDefault="00670DFF" w:rsidP="00670DFF"/>
    <w:p w:rsidR="007F4127" w:rsidRDefault="007F4127" w:rsidP="00670DFF">
      <w:pPr>
        <w:rPr>
          <w:b/>
        </w:rPr>
      </w:pPr>
      <w:r>
        <w:rPr>
          <w:b/>
        </w:rPr>
        <w:t>Pareto diagram</w:t>
      </w:r>
    </w:p>
    <w:p w:rsidR="007F4127" w:rsidRDefault="00291BA1" w:rsidP="007F4127">
      <w:pPr>
        <w:keepNext/>
        <w:jc w:val="center"/>
      </w:pPr>
      <w:r w:rsidRPr="00291BA1">
        <w:drawing>
          <wp:inline distT="0" distB="0" distL="0" distR="0" wp14:anchorId="14DA8048" wp14:editId="1E704097">
            <wp:extent cx="3738067" cy="224442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363" cy="2255409"/>
                    </a:xfrm>
                    <a:prstGeom prst="rect">
                      <a:avLst/>
                    </a:prstGeom>
                  </pic:spPr>
                </pic:pic>
              </a:graphicData>
            </a:graphic>
          </wp:inline>
        </w:drawing>
      </w:r>
    </w:p>
    <w:p w:rsidR="007F4127" w:rsidRPr="007F4127" w:rsidRDefault="007F4127" w:rsidP="007F4127">
      <w:pPr>
        <w:pStyle w:val="Caption"/>
        <w:jc w:val="center"/>
      </w:pPr>
      <w:r>
        <w:t xml:space="preserve">Figure </w:t>
      </w:r>
      <w:r>
        <w:fldChar w:fldCharType="begin"/>
      </w:r>
      <w:r>
        <w:instrText xml:space="preserve"> SEQ Figure \* ARABIC </w:instrText>
      </w:r>
      <w:r>
        <w:fldChar w:fldCharType="separate"/>
      </w:r>
      <w:r w:rsidR="00E24669">
        <w:rPr>
          <w:noProof/>
        </w:rPr>
        <w:t>13</w:t>
      </w:r>
      <w:r>
        <w:fldChar w:fldCharType="end"/>
      </w:r>
      <w:r>
        <w:t xml:space="preserve"> - Pareto diagram example</w:t>
      </w:r>
    </w:p>
    <w:p w:rsidR="00EC550D" w:rsidRDefault="007F4127" w:rsidP="00EC550D">
      <w:r>
        <w:tab/>
        <w:t xml:space="preserve">Note: the orange line represents the cumulative percentage </w:t>
      </w:r>
      <w:r w:rsidR="00291BA1">
        <w:t>from the biggest to the smallest, in this example it shows us that the 2 most frequent dog breeds in this data represent close to 80% of it.</w:t>
      </w:r>
    </w:p>
    <w:p w:rsidR="00301E1A" w:rsidRDefault="00301E1A" w:rsidP="00EC550D"/>
    <w:p w:rsidR="00301E1A" w:rsidRDefault="00A571FE" w:rsidP="00A571FE">
      <w:pPr>
        <w:pStyle w:val="Heading2"/>
      </w:pPr>
      <w:r>
        <w:t>Visual representation for numerical data</w:t>
      </w:r>
    </w:p>
    <w:p w:rsidR="00A571FE" w:rsidRDefault="00A571FE" w:rsidP="00A571FE"/>
    <w:p w:rsidR="00A571FE" w:rsidRDefault="00A571FE" w:rsidP="00A571FE">
      <w:r>
        <w:lastRenderedPageBreak/>
        <w:t xml:space="preserve">Numerical data can be represented by a large </w:t>
      </w:r>
      <w:r w:rsidR="00386FC8">
        <w:t>variety of ways depending on size and relation with other variables, for single variables</w:t>
      </w:r>
      <w:r>
        <w:t xml:space="preserve"> the most popular </w:t>
      </w:r>
      <w:r w:rsidR="00386FC8">
        <w:t>method is the</w:t>
      </w:r>
      <w:r>
        <w:t xml:space="preserve"> </w:t>
      </w:r>
      <w:r w:rsidR="00386FC8">
        <w:rPr>
          <w:b/>
        </w:rPr>
        <w:t>histogram</w:t>
      </w:r>
      <w:r>
        <w:t>.</w:t>
      </w:r>
    </w:p>
    <w:p w:rsidR="00A571FE" w:rsidRDefault="00A571FE" w:rsidP="00A571FE"/>
    <w:p w:rsidR="00A571FE" w:rsidRDefault="00A571FE" w:rsidP="00A571FE">
      <w:r>
        <w:t xml:space="preserve">Example: </w:t>
      </w:r>
    </w:p>
    <w:p w:rsidR="00A571FE" w:rsidRDefault="00A571FE" w:rsidP="00A571FE">
      <w:r>
        <w:t>We’ll generate random data</w:t>
      </w:r>
      <w:r w:rsidR="00FC3AA9">
        <w:t xml:space="preserve"> that has 1</w:t>
      </w:r>
      <w:r>
        <w:t xml:space="preserve"> </w:t>
      </w:r>
      <w:r w:rsidR="00FC3AA9">
        <w:t>column</w:t>
      </w:r>
      <w:r>
        <w:t>, 30 rows and values ranging from 1 to 50 and represent them using the methods mentioned above.</w:t>
      </w:r>
    </w:p>
    <w:p w:rsidR="00A571FE" w:rsidRDefault="00A571FE" w:rsidP="00A571FE"/>
    <w:p w:rsidR="00A571FE" w:rsidRDefault="00A571FE" w:rsidP="00A571FE">
      <w:pPr>
        <w:rPr>
          <w:b/>
        </w:rPr>
      </w:pPr>
      <w:r>
        <w:rPr>
          <w:b/>
        </w:rPr>
        <w:t>Histogram</w:t>
      </w:r>
    </w:p>
    <w:p w:rsidR="00386FC8" w:rsidRDefault="00386FC8" w:rsidP="00386FC8">
      <w:pPr>
        <w:keepNext/>
        <w:jc w:val="center"/>
      </w:pPr>
      <w:r w:rsidRPr="00386FC8">
        <w:drawing>
          <wp:inline distT="0" distB="0" distL="0" distR="0" wp14:anchorId="3D5C0E72" wp14:editId="0FA2F2C0">
            <wp:extent cx="3328416" cy="2011765"/>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17" cy="2021799"/>
                    </a:xfrm>
                    <a:prstGeom prst="rect">
                      <a:avLst/>
                    </a:prstGeom>
                  </pic:spPr>
                </pic:pic>
              </a:graphicData>
            </a:graphic>
          </wp:inline>
        </w:drawing>
      </w:r>
    </w:p>
    <w:p w:rsidR="00A571FE" w:rsidRDefault="00386FC8" w:rsidP="00386FC8">
      <w:pPr>
        <w:pStyle w:val="Caption"/>
        <w:jc w:val="center"/>
      </w:pPr>
      <w:r>
        <w:t xml:space="preserve">Figure </w:t>
      </w:r>
      <w:r>
        <w:fldChar w:fldCharType="begin"/>
      </w:r>
      <w:r>
        <w:instrText xml:space="preserve"> SEQ Figure \* ARABIC </w:instrText>
      </w:r>
      <w:r>
        <w:fldChar w:fldCharType="separate"/>
      </w:r>
      <w:r w:rsidR="00E24669">
        <w:rPr>
          <w:noProof/>
        </w:rPr>
        <w:t>14</w:t>
      </w:r>
      <w:r>
        <w:fldChar w:fldCharType="end"/>
      </w:r>
      <w:r>
        <w:t xml:space="preserve"> - Histogram example</w:t>
      </w:r>
    </w:p>
    <w:p w:rsidR="00386FC8" w:rsidRDefault="00386FC8" w:rsidP="00386FC8">
      <w:r>
        <w:tab/>
        <w:t xml:space="preserve">Note: the bars are touching to represent continuity between intervals, in this example the histogram has 4 bins, usually the most robust method to calculate the bin size is the </w:t>
      </w:r>
      <w:r>
        <w:rPr>
          <w:b/>
          <w:i/>
        </w:rPr>
        <w:t>Freedman-</w:t>
      </w:r>
      <w:proofErr w:type="spellStart"/>
      <w:r>
        <w:rPr>
          <w:b/>
          <w:i/>
        </w:rPr>
        <w:t>Diaconis</w:t>
      </w:r>
      <w:proofErr w:type="spellEnd"/>
      <w:r w:rsidR="00FC3AA9">
        <w:t>, but it is not strictly necessary and it could instead just be played around with.</w:t>
      </w:r>
    </w:p>
    <w:p w:rsidR="00386FC8" w:rsidRDefault="00386FC8" w:rsidP="00386FC8"/>
    <w:p w:rsidR="00386FC8" w:rsidRDefault="00386FC8" w:rsidP="00386FC8">
      <w:pPr>
        <w:pStyle w:val="Heading3"/>
      </w:pPr>
      <w:r>
        <w:t>Freedman-</w:t>
      </w:r>
      <w:proofErr w:type="spellStart"/>
      <w:r>
        <w:t>Diaconis</w:t>
      </w:r>
      <w:proofErr w:type="spellEnd"/>
      <w:r>
        <w:t xml:space="preserve"> rule</w:t>
      </w:r>
    </w:p>
    <w:p w:rsidR="00386FC8" w:rsidRDefault="00386FC8" w:rsidP="00386FC8"/>
    <w:p w:rsidR="00386FC8" w:rsidRDefault="00386FC8" w:rsidP="00386FC8">
      <w:pPr>
        <w:rPr>
          <w:rFonts w:eastAsiaTheme="minorEastAsia"/>
        </w:rPr>
      </w:pPr>
      <w:r>
        <w:t xml:space="preserve">The </w:t>
      </w:r>
      <w:r>
        <w:rPr>
          <w:i/>
        </w:rPr>
        <w:t>Freedman-</w:t>
      </w:r>
      <w:proofErr w:type="spellStart"/>
      <w:r>
        <w:rPr>
          <w:i/>
        </w:rPr>
        <w:t>Diaconis</w:t>
      </w:r>
      <w:proofErr w:type="spellEnd"/>
      <w:r>
        <w:t xml:space="preserve"> rule stat</w:t>
      </w:r>
      <w:r w:rsidR="006876FD">
        <w:t xml:space="preserve">es that the bin-width should be </w:t>
      </w:r>
      <m:oMath>
        <m:r>
          <w:rPr>
            <w:rFonts w:ascii="Cambria Math" w:hAnsi="Cambria Math"/>
          </w:rPr>
          <m:t>2*</m:t>
        </m:r>
        <m:f>
          <m:fPr>
            <m:ctrlPr>
              <w:rPr>
                <w:rFonts w:ascii="Cambria Math" w:hAnsi="Cambria Math"/>
                <w:i/>
              </w:rPr>
            </m:ctrlPr>
          </m:fPr>
          <m:num>
            <m:r>
              <w:rPr>
                <w:rFonts w:ascii="Cambria Math" w:hAnsi="Cambria Math"/>
              </w:rPr>
              <m:t>IQR</m:t>
            </m:r>
            <m:d>
              <m:dPr>
                <m:ctrlPr>
                  <w:rPr>
                    <w:rFonts w:ascii="Cambria Math" w:hAnsi="Cambria Math"/>
                    <w:i/>
                  </w:rPr>
                </m:ctrlPr>
              </m:dPr>
              <m:e>
                <m:r>
                  <w:rPr>
                    <w:rFonts w:ascii="Cambria Math" w:hAnsi="Cambria Math"/>
                  </w:rPr>
                  <m:t>x</m:t>
                </m:r>
              </m:e>
            </m:d>
          </m:num>
          <m:den>
            <m:rad>
              <m:radPr>
                <m:ctrlPr>
                  <w:rPr>
                    <w:rFonts w:ascii="Cambria Math" w:hAnsi="Cambria Math"/>
                    <w:i/>
                  </w:rPr>
                </m:ctrlPr>
              </m:radPr>
              <m:deg>
                <m:r>
                  <w:rPr>
                    <w:rFonts w:ascii="Cambria Math" w:hAnsi="Cambria Math"/>
                  </w:rPr>
                  <m:t>3</m:t>
                </m:r>
              </m:deg>
              <m:e>
                <m:r>
                  <w:rPr>
                    <w:rFonts w:ascii="Cambria Math" w:hAnsi="Cambria Math"/>
                  </w:rPr>
                  <m:t>n</m:t>
                </m:r>
              </m:e>
            </m:rad>
          </m:den>
        </m:f>
      </m:oMath>
      <w:r w:rsidR="006876FD">
        <w:rPr>
          <w:rFonts w:eastAsiaTheme="minorEastAsia"/>
        </w:rPr>
        <w:t xml:space="preserve"> where </w:t>
      </w:r>
      <m:oMath>
        <m:r>
          <w:rPr>
            <w:rFonts w:ascii="Cambria Math" w:eastAsiaTheme="minorEastAsia" w:hAnsi="Cambria Math"/>
          </w:rPr>
          <m:t>IQR</m:t>
        </m:r>
        <m:d>
          <m:dPr>
            <m:ctrlPr>
              <w:rPr>
                <w:rFonts w:ascii="Cambria Math" w:eastAsiaTheme="minorEastAsia" w:hAnsi="Cambria Math"/>
                <w:i/>
              </w:rPr>
            </m:ctrlPr>
          </m:dPr>
          <m:e>
            <m:r>
              <w:rPr>
                <w:rFonts w:ascii="Cambria Math" w:eastAsiaTheme="minorEastAsia" w:hAnsi="Cambria Math"/>
              </w:rPr>
              <m:t>x</m:t>
            </m:r>
          </m:e>
        </m:d>
      </m:oMath>
      <w:r w:rsidR="006876FD">
        <w:rPr>
          <w:rFonts w:eastAsiaTheme="minorEastAsia"/>
        </w:rPr>
        <w:t xml:space="preserve"> is the interquartile range of the data and </w:t>
      </w:r>
      <m:oMath>
        <m:r>
          <w:rPr>
            <w:rFonts w:ascii="Cambria Math" w:eastAsiaTheme="minorEastAsia" w:hAnsi="Cambria Math"/>
          </w:rPr>
          <m:t>n</m:t>
        </m:r>
      </m:oMath>
      <w:r w:rsidR="006876FD">
        <w:rPr>
          <w:rFonts w:eastAsiaTheme="minorEastAsia"/>
        </w:rPr>
        <w:t xml:space="preserve"> the size of the data, and that the number of bins is </w:t>
      </w:r>
      <m:oMath>
        <m:r>
          <w:rPr>
            <w:rFonts w:ascii="Cambria Math" w:eastAsiaTheme="minorEastAsia" w:hAnsi="Cambria Math"/>
          </w:rPr>
          <m:t xml:space="preserve">(max-min)/h </m:t>
        </m:r>
      </m:oMath>
      <w:r w:rsidR="006876FD">
        <w:rPr>
          <w:rFonts w:eastAsiaTheme="minorEastAsia"/>
        </w:rPr>
        <w:t xml:space="preserve"> where </w:t>
      </w:r>
      <m:oMath>
        <m:r>
          <w:rPr>
            <w:rFonts w:ascii="Cambria Math" w:eastAsiaTheme="minorEastAsia" w:hAnsi="Cambria Math"/>
          </w:rPr>
          <m:t>h</m:t>
        </m:r>
      </m:oMath>
      <w:r w:rsidR="006876FD">
        <w:rPr>
          <w:rFonts w:eastAsiaTheme="minorEastAsia"/>
        </w:rPr>
        <w:t xml:space="preserve"> is the bin-width, the overall combination of this would be:</w:t>
      </w:r>
    </w:p>
    <w:p w:rsidR="006876FD" w:rsidRPr="00FC3AA9" w:rsidRDefault="006876FD" w:rsidP="00386FC8">
      <w:pPr>
        <w:rPr>
          <w:rFonts w:eastAsiaTheme="minorEastAsia"/>
        </w:rPr>
      </w:pPr>
      <m:oMathPara>
        <m:oMath>
          <m:r>
            <w:rPr>
              <w:rFonts w:ascii="Cambria Math" w:eastAsiaTheme="minorEastAsia" w:hAnsi="Cambria Math"/>
            </w:rPr>
            <w:lastRenderedPageBreak/>
            <m:t>n of bins=(max-min)/(2*</m:t>
          </m:r>
          <m:f>
            <m:fPr>
              <m:ctrlPr>
                <w:rPr>
                  <w:rFonts w:ascii="Cambria Math" w:eastAsiaTheme="minorEastAsia" w:hAnsi="Cambria Math"/>
                  <w:i/>
                </w:rPr>
              </m:ctrlPr>
            </m:fPr>
            <m:num>
              <m:r>
                <w:rPr>
                  <w:rFonts w:ascii="Cambria Math" w:eastAsiaTheme="minorEastAsia" w:hAnsi="Cambria Math"/>
                </w:rPr>
                <m:t>IQR(x)</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n</m:t>
                  </m:r>
                </m:e>
              </m:rad>
            </m:den>
          </m:f>
          <m:r>
            <w:rPr>
              <w:rFonts w:ascii="Cambria Math" w:eastAsiaTheme="minorEastAsia" w:hAnsi="Cambria Math"/>
            </w:rPr>
            <m:t>)</m:t>
          </m:r>
        </m:oMath>
      </m:oMathPara>
    </w:p>
    <w:p w:rsidR="00FC3AA9" w:rsidRDefault="00FC3AA9" w:rsidP="00386FC8">
      <w:pPr>
        <w:rPr>
          <w:rFonts w:eastAsiaTheme="minorEastAsia"/>
        </w:rPr>
      </w:pPr>
    </w:p>
    <w:p w:rsidR="00FC3AA9" w:rsidRDefault="00FC3AA9" w:rsidP="00FC3AA9">
      <w:pPr>
        <w:pStyle w:val="Heading2"/>
        <w:rPr>
          <w:rFonts w:eastAsiaTheme="minorEastAsia"/>
        </w:rPr>
      </w:pPr>
      <w:r>
        <w:rPr>
          <w:rFonts w:eastAsiaTheme="minorEastAsia"/>
        </w:rPr>
        <w:t>Relations between variables</w:t>
      </w:r>
    </w:p>
    <w:p w:rsidR="00FC3AA9" w:rsidRDefault="00FC3AA9" w:rsidP="00FC3AA9"/>
    <w:p w:rsidR="00FC3AA9" w:rsidRDefault="00FC3AA9" w:rsidP="00FC3AA9">
      <w:r>
        <w:t xml:space="preserve">We can also represent relations between multiple variables instead of just one, as an example we’ll see the </w:t>
      </w:r>
      <w:r>
        <w:rPr>
          <w:b/>
        </w:rPr>
        <w:t>Side-by-side bar chart</w:t>
      </w:r>
      <w:r>
        <w:t xml:space="preserve"> for categorical data and the </w:t>
      </w:r>
      <w:r>
        <w:rPr>
          <w:b/>
        </w:rPr>
        <w:t xml:space="preserve">Scatter plot </w:t>
      </w:r>
      <w:r>
        <w:t>for numerical data.</w:t>
      </w:r>
    </w:p>
    <w:p w:rsidR="00FC3AA9" w:rsidRDefault="00FC3AA9" w:rsidP="00FC3AA9"/>
    <w:p w:rsidR="00FC3AA9" w:rsidRDefault="00FC3AA9" w:rsidP="00FC3AA9">
      <w:pPr>
        <w:rPr>
          <w:b/>
        </w:rPr>
      </w:pPr>
      <w:r>
        <w:rPr>
          <w:b/>
        </w:rPr>
        <w:t>Side-by-side bar chart</w:t>
      </w:r>
    </w:p>
    <w:p w:rsidR="00BD5E07" w:rsidRDefault="00BD5E07" w:rsidP="00FC3AA9">
      <w:r>
        <w:t>In this example we have 17 Doberman’s, 11 German Shepherds and 21 Corgis distributed randomly between 2 shelters.</w:t>
      </w:r>
    </w:p>
    <w:p w:rsidR="00981E5F" w:rsidRDefault="00981E5F" w:rsidP="00FC3AA9">
      <w:r>
        <w:t>For clarification this is the cross table:</w:t>
      </w:r>
    </w:p>
    <w:p w:rsidR="00981E5F" w:rsidRDefault="00981E5F" w:rsidP="00981E5F">
      <w:pPr>
        <w:keepNext/>
        <w:jc w:val="center"/>
      </w:pPr>
      <w:r w:rsidRPr="00981E5F">
        <w:drawing>
          <wp:inline distT="0" distB="0" distL="0" distR="0" wp14:anchorId="546C02AF" wp14:editId="4EAFCBD7">
            <wp:extent cx="2962688" cy="9526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952633"/>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E24669">
        <w:rPr>
          <w:noProof/>
        </w:rPr>
        <w:t>15</w:t>
      </w:r>
      <w:r>
        <w:fldChar w:fldCharType="end"/>
      </w:r>
      <w:r>
        <w:t xml:space="preserve"> - Cross table example</w:t>
      </w:r>
    </w:p>
    <w:p w:rsidR="00981E5F" w:rsidRDefault="00981E5F" w:rsidP="00981E5F">
      <w:pPr>
        <w:keepNext/>
        <w:jc w:val="center"/>
      </w:pPr>
      <w:r w:rsidRPr="00981E5F">
        <w:drawing>
          <wp:inline distT="0" distB="0" distL="0" distR="0" wp14:anchorId="73EFF651" wp14:editId="57C96E98">
            <wp:extent cx="5383987" cy="162646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3671" cy="1647516"/>
                    </a:xfrm>
                    <a:prstGeom prst="rect">
                      <a:avLst/>
                    </a:prstGeom>
                  </pic:spPr>
                </pic:pic>
              </a:graphicData>
            </a:graphic>
          </wp:inline>
        </w:drawing>
      </w:r>
    </w:p>
    <w:p w:rsidR="00981E5F" w:rsidRDefault="00981E5F" w:rsidP="00981E5F">
      <w:pPr>
        <w:pStyle w:val="Caption"/>
        <w:jc w:val="center"/>
      </w:pPr>
      <w:r>
        <w:t xml:space="preserve">Figure </w:t>
      </w:r>
      <w:r>
        <w:fldChar w:fldCharType="begin"/>
      </w:r>
      <w:r>
        <w:instrText xml:space="preserve"> SEQ Figure \* ARABIC </w:instrText>
      </w:r>
      <w:r>
        <w:fldChar w:fldCharType="separate"/>
      </w:r>
      <w:r w:rsidR="00E24669">
        <w:rPr>
          <w:noProof/>
        </w:rPr>
        <w:t>16</w:t>
      </w:r>
      <w:r>
        <w:fldChar w:fldCharType="end"/>
      </w:r>
      <w:r>
        <w:t xml:space="preserve"> - Side-by-side chart example</w:t>
      </w:r>
    </w:p>
    <w:p w:rsidR="00981E5F" w:rsidRPr="00981E5F" w:rsidRDefault="00981E5F" w:rsidP="00981E5F">
      <w:r>
        <w:tab/>
        <w:t xml:space="preserve">Note: the side-by-side chart depends on the relation of the cross table, although both charts represent the same data the visualization of </w:t>
      </w:r>
      <w:r>
        <w:rPr>
          <w:b/>
        </w:rPr>
        <w:t xml:space="preserve">dogs per shelter </w:t>
      </w:r>
      <w:r>
        <w:t xml:space="preserve">is different from </w:t>
      </w:r>
      <w:r>
        <w:rPr>
          <w:b/>
        </w:rPr>
        <w:t>shelters per dog</w:t>
      </w:r>
      <w:r>
        <w:t>, choose ate your own discretion the one you believe is best.</w:t>
      </w:r>
    </w:p>
    <w:p w:rsidR="00FC3AA9" w:rsidRDefault="00FC3AA9" w:rsidP="00FC3AA9">
      <w:pPr>
        <w:rPr>
          <w:b/>
        </w:rPr>
      </w:pPr>
    </w:p>
    <w:p w:rsidR="00FC3AA9" w:rsidRDefault="00FC3AA9" w:rsidP="00FC3AA9">
      <w:pPr>
        <w:rPr>
          <w:b/>
        </w:rPr>
      </w:pPr>
      <w:r>
        <w:rPr>
          <w:b/>
        </w:rPr>
        <w:t>Scatter plot</w:t>
      </w:r>
    </w:p>
    <w:p w:rsidR="00FC3AA9" w:rsidRDefault="00FC3AA9" w:rsidP="00FC3AA9">
      <w:r>
        <w:lastRenderedPageBreak/>
        <w:t>In this example we’ll use random data that has 2 columns, 30 rows and values ranging from 1 to 50.</w:t>
      </w:r>
    </w:p>
    <w:p w:rsidR="00FC3AA9" w:rsidRDefault="00FC3AA9" w:rsidP="00FC3AA9">
      <w:pPr>
        <w:keepNext/>
        <w:jc w:val="center"/>
      </w:pPr>
      <w:r w:rsidRPr="00FC3AA9">
        <w:drawing>
          <wp:inline distT="0" distB="0" distL="0" distR="0" wp14:anchorId="349AA0DB" wp14:editId="2B19C422">
            <wp:extent cx="3284524" cy="199180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0856" cy="2001707"/>
                    </a:xfrm>
                    <a:prstGeom prst="rect">
                      <a:avLst/>
                    </a:prstGeom>
                  </pic:spPr>
                </pic:pic>
              </a:graphicData>
            </a:graphic>
          </wp:inline>
        </w:drawing>
      </w:r>
    </w:p>
    <w:p w:rsidR="00FC3AA9" w:rsidRDefault="00FC3AA9" w:rsidP="00FC3AA9">
      <w:pPr>
        <w:pStyle w:val="Caption"/>
        <w:jc w:val="center"/>
      </w:pPr>
      <w:r>
        <w:t xml:space="preserve">Figure </w:t>
      </w:r>
      <w:r>
        <w:fldChar w:fldCharType="begin"/>
      </w:r>
      <w:r>
        <w:instrText xml:space="preserve"> SEQ Figure \* ARABIC </w:instrText>
      </w:r>
      <w:r>
        <w:fldChar w:fldCharType="separate"/>
      </w:r>
      <w:r w:rsidR="00E24669">
        <w:rPr>
          <w:noProof/>
        </w:rPr>
        <w:t>17</w:t>
      </w:r>
      <w:r>
        <w:fldChar w:fldCharType="end"/>
      </w:r>
      <w:r>
        <w:t xml:space="preserve"> - Scatter plot example</w:t>
      </w:r>
    </w:p>
    <w:p w:rsidR="00FC3AA9" w:rsidRPr="00FC3AA9" w:rsidRDefault="00FC3AA9" w:rsidP="00FC3AA9">
      <w:r>
        <w:tab/>
        <w:t>Note: in this case the scatter plot doesn’t hold much value since they are random numbers without any relation, usually if two variables have a relation between them we can observe progressions or clusters in the scatter plot.</w:t>
      </w:r>
    </w:p>
    <w:p w:rsidR="00FC3AA9" w:rsidRDefault="00FC3AA9" w:rsidP="00FC3AA9"/>
    <w:p w:rsidR="00981E5F" w:rsidRDefault="00981E5F" w:rsidP="00981E5F">
      <w:pPr>
        <w:pStyle w:val="Heading2"/>
      </w:pPr>
      <w:r>
        <w:t>Mean, median and mode</w:t>
      </w:r>
    </w:p>
    <w:p w:rsidR="00981E5F" w:rsidRDefault="00981E5F" w:rsidP="00981E5F"/>
    <w:p w:rsidR="00981E5F" w:rsidRDefault="00981E5F" w:rsidP="00981E5F">
      <w:r>
        <w:t>The mean, median and mode are very important statistical values they will be explained bellow.</w:t>
      </w:r>
    </w:p>
    <w:p w:rsidR="00A9050A" w:rsidRDefault="00A9050A" w:rsidP="00981E5F">
      <w:pPr>
        <w:rPr>
          <w:rFonts w:eastAsiaTheme="minorEastAsia"/>
        </w:rPr>
      </w:pPr>
      <m:oMath>
        <m:r>
          <w:rPr>
            <w:rFonts w:ascii="Cambria Math" w:hAnsi="Cambria Math"/>
          </w:rPr>
          <m:t>x</m:t>
        </m:r>
      </m:oMath>
      <w:r>
        <w:rPr>
          <w:rFonts w:eastAsiaTheme="minorEastAsia"/>
        </w:rPr>
        <w:t xml:space="preserve"> – dataset</w:t>
      </w:r>
    </w:p>
    <w:p w:rsidR="00A9050A" w:rsidRDefault="00A9050A" w:rsidP="00981E5F">
      <w:pPr>
        <w:rPr>
          <w:rFonts w:eastAsiaTheme="minorEastAsia"/>
        </w:rPr>
      </w:pPr>
      <m:oMath>
        <m:r>
          <w:rPr>
            <w:rFonts w:ascii="Cambria Math" w:eastAsiaTheme="minorEastAsia" w:hAnsi="Cambria Math"/>
          </w:rPr>
          <m:t>n</m:t>
        </m:r>
      </m:oMath>
      <w:r>
        <w:rPr>
          <w:rFonts w:eastAsiaTheme="minorEastAsia"/>
        </w:rPr>
        <w:t xml:space="preserve"> – dataset size</w:t>
      </w:r>
    </w:p>
    <w:p w:rsidR="00E24669" w:rsidRDefault="00E24669" w:rsidP="00981E5F">
      <w:pPr>
        <w:rPr>
          <w:rFonts w:eastAsiaTheme="minorEastAsia"/>
        </w:rPr>
      </w:pPr>
    </w:p>
    <w:p w:rsidR="00A9050A" w:rsidRPr="00A9050A" w:rsidRDefault="00A9050A" w:rsidP="00981E5F">
      <w:pPr>
        <w:rPr>
          <w:rFonts w:eastAsiaTheme="minorEastAsia"/>
        </w:rPr>
      </w:pPr>
    </w:p>
    <w:p w:rsidR="00981E5F" w:rsidRDefault="00981E5F" w:rsidP="00981E5F"/>
    <w:p w:rsidR="00981E5F" w:rsidRDefault="00981E5F" w:rsidP="00981E5F">
      <w:r>
        <w:rPr>
          <w:b/>
        </w:rPr>
        <w:t>Mean</w:t>
      </w:r>
    </w:p>
    <w:p w:rsidR="00981E5F" w:rsidRDefault="00981E5F" w:rsidP="00981E5F">
      <w:r>
        <w:t>The mean is simply the average of the dataset, because it is only the average it can be highly affected by outliers, the formula is:</w:t>
      </w:r>
    </w:p>
    <w:p w:rsidR="00A9050A" w:rsidRDefault="00981E5F" w:rsidP="00A9050A">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hAnsi="Cambria Math"/>
                </w:rPr>
                <m:t>n</m:t>
              </m:r>
            </m:den>
          </m:f>
        </m:oMath>
      </m:oMathPara>
    </w:p>
    <w:p w:rsidR="00A9050A" w:rsidRDefault="00A9050A" w:rsidP="00981E5F">
      <w:pPr>
        <w:rPr>
          <w:rFonts w:eastAsiaTheme="minorEastAsia"/>
        </w:rPr>
      </w:pPr>
    </w:p>
    <w:p w:rsidR="00A9050A" w:rsidRDefault="00A9050A" w:rsidP="00981E5F">
      <w:pPr>
        <w:rPr>
          <w:rFonts w:eastAsiaTheme="minorEastAsia"/>
          <w:b/>
        </w:rPr>
      </w:pPr>
      <w:r>
        <w:rPr>
          <w:rFonts w:eastAsiaTheme="minorEastAsia"/>
          <w:b/>
        </w:rPr>
        <w:lastRenderedPageBreak/>
        <w:t>Median</w:t>
      </w:r>
    </w:p>
    <w:p w:rsidR="00A9050A" w:rsidRDefault="00A9050A" w:rsidP="00981E5F">
      <w:pPr>
        <w:rPr>
          <w:rFonts w:eastAsiaTheme="minorEastAsia"/>
        </w:rPr>
      </w:pPr>
      <w:r>
        <w:rPr>
          <w:rFonts w:eastAsiaTheme="minorEastAsia"/>
        </w:rPr>
        <w:t>The median is the middle of the ordered dataset, it can be very useful since it is not affected by outliers like the mean, although it may not represent the whole dataset as well the mean. It has different formulas whether the dataset size is odd or even.</w:t>
      </w:r>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odd,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(n+1)/2</m:t>
            </m:r>
          </m:sub>
        </m:sSub>
      </m:oMath>
    </w:p>
    <w:p w:rsidR="00A9050A" w:rsidRDefault="00A9050A" w:rsidP="00981E5F">
      <w:pPr>
        <w:rPr>
          <w:rFonts w:eastAsiaTheme="minorEastAsia"/>
        </w:rPr>
      </w:pPr>
      <w:r>
        <w:rPr>
          <w:rFonts w:eastAsiaTheme="minorEastAsia"/>
        </w:rPr>
        <w:t xml:space="preserve">If </w:t>
      </w:r>
      <m:oMath>
        <m:r>
          <w:rPr>
            <w:rFonts w:ascii="Cambria Math" w:eastAsiaTheme="minorEastAsia" w:hAnsi="Cambria Math"/>
          </w:rPr>
          <m:t>n</m:t>
        </m:r>
      </m:oMath>
      <w:r>
        <w:rPr>
          <w:rFonts w:eastAsiaTheme="minorEastAsia"/>
        </w:rPr>
        <w:t xml:space="preserve"> is even, </w:t>
      </w:r>
      <m:oMath>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(n+1)/2</m:t>
                </m:r>
              </m:sub>
            </m:sSub>
          </m:num>
          <m:den>
            <m:r>
              <w:rPr>
                <w:rFonts w:ascii="Cambria Math" w:eastAsiaTheme="minorEastAsia" w:hAnsi="Cambria Math"/>
              </w:rPr>
              <m:t>2</m:t>
            </m:r>
          </m:den>
        </m:f>
      </m:oMath>
      <w:r>
        <w:rPr>
          <w:rFonts w:eastAsiaTheme="minorEastAsia"/>
        </w:rPr>
        <w:t>, this may seem complicated but is simply the average of the 2 middle values.</w:t>
      </w:r>
    </w:p>
    <w:p w:rsidR="00E24669" w:rsidRDefault="00E24669" w:rsidP="00981E5F">
      <w:pPr>
        <w:rPr>
          <w:rFonts w:eastAsiaTheme="minorEastAsia"/>
        </w:rPr>
      </w:pPr>
    </w:p>
    <w:p w:rsidR="00E24669" w:rsidRDefault="00E24669" w:rsidP="00981E5F">
      <w:pPr>
        <w:rPr>
          <w:rFonts w:eastAsiaTheme="minorEastAsia"/>
          <w:b/>
        </w:rPr>
      </w:pPr>
      <w:r>
        <w:rPr>
          <w:rFonts w:eastAsiaTheme="minorEastAsia"/>
          <w:b/>
        </w:rPr>
        <w:t>Mode</w:t>
      </w:r>
    </w:p>
    <w:p w:rsidR="00E24669" w:rsidRDefault="00E24669" w:rsidP="00981E5F">
      <w:pPr>
        <w:rPr>
          <w:rFonts w:eastAsiaTheme="minorEastAsia"/>
        </w:rPr>
      </w:pPr>
      <w:r>
        <w:rPr>
          <w:rFonts w:eastAsiaTheme="minorEastAsia"/>
        </w:rPr>
        <w:t>The mode is the most repeated element in the dataset, this is calculated by finding the highest frequency. It doesn’t give much insight about the dataset as a whole specially when we are dealing with continuous values, unless we have a mode of intervals, which in this case would be the highest bar on the histogram.</w:t>
      </w:r>
    </w:p>
    <w:p w:rsidR="00E24669" w:rsidRDefault="00E24669" w:rsidP="00981E5F">
      <w:pPr>
        <w:rPr>
          <w:rFonts w:eastAsiaTheme="minorEastAsia"/>
        </w:rPr>
      </w:pPr>
    </w:p>
    <w:p w:rsidR="00E24669" w:rsidRDefault="00E24669" w:rsidP="00E24669">
      <w:pPr>
        <w:pStyle w:val="Heading2"/>
        <w:rPr>
          <w:rFonts w:eastAsiaTheme="minorEastAsia"/>
        </w:rPr>
      </w:pPr>
      <w:r>
        <w:rPr>
          <w:rFonts w:eastAsiaTheme="minorEastAsia"/>
        </w:rPr>
        <w:t>Skewness</w:t>
      </w:r>
    </w:p>
    <w:p w:rsidR="00981E5F" w:rsidRDefault="00981E5F" w:rsidP="00981E5F"/>
    <w:p w:rsidR="00E24669" w:rsidRDefault="00E24669" w:rsidP="00981E5F">
      <w:r>
        <w:t>Skewness is a measure of asymmetry that indicates where the data in the dataset is concentrated, the closer to 0 the closer it is to the middle, if negative it means the data is more concentrated on the right side and that the outliers are to the left, and if positive it means that the data is concentrated on the left side and the outliers are to the right, bellow is the example of a positive skew:</w:t>
      </w:r>
    </w:p>
    <w:p w:rsidR="00E24669" w:rsidRDefault="00E24669" w:rsidP="00E24669">
      <w:pPr>
        <w:keepNext/>
        <w:jc w:val="center"/>
      </w:pPr>
      <w:r w:rsidRPr="00E24669">
        <w:drawing>
          <wp:inline distT="0" distB="0" distL="0" distR="0" wp14:anchorId="13F081AB" wp14:editId="0CAB4AFA">
            <wp:extent cx="3364992" cy="1796852"/>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731" cy="1805790"/>
                    </a:xfrm>
                    <a:prstGeom prst="rect">
                      <a:avLst/>
                    </a:prstGeom>
                  </pic:spPr>
                </pic:pic>
              </a:graphicData>
            </a:graphic>
          </wp:inline>
        </w:drawing>
      </w:r>
    </w:p>
    <w:p w:rsidR="00E24669" w:rsidRDefault="00E24669" w:rsidP="00E24669">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xml:space="preserve"> - Positive skew example</w:t>
      </w:r>
    </w:p>
    <w:p w:rsidR="00E24669" w:rsidRDefault="00E24669" w:rsidP="00E24669">
      <w:r>
        <w:lastRenderedPageBreak/>
        <w:t>Usually software is used to calculate the skewness but the formula is as follows:</w:t>
      </w:r>
    </w:p>
    <w:p w:rsidR="00E24669" w:rsidRPr="00735823" w:rsidRDefault="00E24669" w:rsidP="00E24669">
      <w:pPr>
        <w:rPr>
          <w:rFonts w:eastAsiaTheme="minor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num>
            <m:den>
              <m:sSup>
                <m:sSupPr>
                  <m:ctrlPr>
                    <w:rPr>
                      <w:rFonts w:ascii="Cambria Math" w:hAnsi="Cambria Math"/>
                      <w:i/>
                    </w:rPr>
                  </m:ctrlPr>
                </m:sSup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rad>
                </m:e>
                <m:sup>
                  <m:r>
                    <w:rPr>
                      <w:rFonts w:ascii="Cambria Math" w:hAnsi="Cambria Math"/>
                    </w:rPr>
                    <m:t>3</m:t>
                  </m:r>
                </m:sup>
              </m:sSup>
            </m:den>
          </m:f>
        </m:oMath>
      </m:oMathPara>
    </w:p>
    <w:p w:rsidR="00735823" w:rsidRDefault="00735823" w:rsidP="00E24669">
      <w:r>
        <w:rPr>
          <w:rFonts w:eastAsiaTheme="minorEastAsia"/>
        </w:rPr>
        <w:tab/>
        <w:t>Note: feeling dumb right now.</w:t>
      </w:r>
      <w:bookmarkStart w:id="23" w:name="_GoBack"/>
      <w:bookmarkEnd w:id="23"/>
    </w:p>
    <w:p w:rsidR="00E24669" w:rsidRPr="00E24669" w:rsidRDefault="00E24669" w:rsidP="00E24669"/>
    <w:sectPr w:rsidR="00E24669" w:rsidRPr="00E24669" w:rsidSect="00C51361">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3CD" w:rsidRDefault="009D23CD" w:rsidP="00C51361">
      <w:pPr>
        <w:spacing w:after="0" w:line="240" w:lineRule="auto"/>
      </w:pPr>
      <w:r>
        <w:separator/>
      </w:r>
    </w:p>
  </w:endnote>
  <w:endnote w:type="continuationSeparator" w:id="0">
    <w:p w:rsidR="009D23CD" w:rsidRDefault="009D23CD" w:rsidP="00C51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975455"/>
      <w:docPartObj>
        <w:docPartGallery w:val="Page Numbers (Bottom of Page)"/>
        <w:docPartUnique/>
      </w:docPartObj>
    </w:sdtPr>
    <w:sdtEndPr>
      <w:rPr>
        <w:noProof/>
      </w:rPr>
    </w:sdtEndPr>
    <w:sdtContent>
      <w:p w:rsidR="00500E9E" w:rsidRDefault="00500E9E">
        <w:pPr>
          <w:pStyle w:val="Footer"/>
          <w:jc w:val="right"/>
        </w:pPr>
        <w:r>
          <w:fldChar w:fldCharType="begin"/>
        </w:r>
        <w:r>
          <w:instrText xml:space="preserve"> PAGE   \* MERGEFORMAT </w:instrText>
        </w:r>
        <w:r>
          <w:fldChar w:fldCharType="separate"/>
        </w:r>
        <w:r w:rsidR="00735823">
          <w:rPr>
            <w:noProof/>
          </w:rPr>
          <w:t>22</w:t>
        </w:r>
        <w:r>
          <w:rPr>
            <w:noProof/>
          </w:rPr>
          <w:fldChar w:fldCharType="end"/>
        </w:r>
      </w:p>
    </w:sdtContent>
  </w:sdt>
  <w:p w:rsidR="00500E9E" w:rsidRDefault="00500E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3CD" w:rsidRDefault="009D23CD" w:rsidP="00C51361">
      <w:pPr>
        <w:spacing w:after="0" w:line="240" w:lineRule="auto"/>
      </w:pPr>
      <w:r>
        <w:separator/>
      </w:r>
    </w:p>
  </w:footnote>
  <w:footnote w:type="continuationSeparator" w:id="0">
    <w:p w:rsidR="009D23CD" w:rsidRDefault="009D23CD" w:rsidP="00C51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4FC"/>
    <w:multiLevelType w:val="hybridMultilevel"/>
    <w:tmpl w:val="D02A9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41340F"/>
    <w:multiLevelType w:val="hybridMultilevel"/>
    <w:tmpl w:val="BBAC5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672F29"/>
    <w:multiLevelType w:val="hybridMultilevel"/>
    <w:tmpl w:val="ECFC38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350B9D"/>
    <w:multiLevelType w:val="hybridMultilevel"/>
    <w:tmpl w:val="90987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2D3BEA"/>
    <w:multiLevelType w:val="hybridMultilevel"/>
    <w:tmpl w:val="A4B647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86A667D"/>
    <w:multiLevelType w:val="hybridMultilevel"/>
    <w:tmpl w:val="3AECF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2306601"/>
    <w:multiLevelType w:val="hybridMultilevel"/>
    <w:tmpl w:val="DFD48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80E7310"/>
    <w:multiLevelType w:val="hybridMultilevel"/>
    <w:tmpl w:val="D76834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A2479ED"/>
    <w:multiLevelType w:val="hybridMultilevel"/>
    <w:tmpl w:val="9A60F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62879C5"/>
    <w:multiLevelType w:val="hybridMultilevel"/>
    <w:tmpl w:val="B176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ADB3FC1"/>
    <w:multiLevelType w:val="hybridMultilevel"/>
    <w:tmpl w:val="358EF6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EFB17C2"/>
    <w:multiLevelType w:val="hybridMultilevel"/>
    <w:tmpl w:val="3E92CE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5A37A03"/>
    <w:multiLevelType w:val="hybridMultilevel"/>
    <w:tmpl w:val="0D48D6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675601C"/>
    <w:multiLevelType w:val="hybridMultilevel"/>
    <w:tmpl w:val="C92410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B7A754C"/>
    <w:multiLevelType w:val="hybridMultilevel"/>
    <w:tmpl w:val="7F22DF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D5F18F9"/>
    <w:multiLevelType w:val="hybridMultilevel"/>
    <w:tmpl w:val="92D22A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742E27"/>
    <w:multiLevelType w:val="hybridMultilevel"/>
    <w:tmpl w:val="9E54635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13"/>
  </w:num>
  <w:num w:numId="5">
    <w:abstractNumId w:val="9"/>
  </w:num>
  <w:num w:numId="6">
    <w:abstractNumId w:val="7"/>
  </w:num>
  <w:num w:numId="7">
    <w:abstractNumId w:val="8"/>
  </w:num>
  <w:num w:numId="8">
    <w:abstractNumId w:val="5"/>
  </w:num>
  <w:num w:numId="9">
    <w:abstractNumId w:val="15"/>
  </w:num>
  <w:num w:numId="10">
    <w:abstractNumId w:val="2"/>
  </w:num>
  <w:num w:numId="11">
    <w:abstractNumId w:val="1"/>
  </w:num>
  <w:num w:numId="12">
    <w:abstractNumId w:val="11"/>
  </w:num>
  <w:num w:numId="13">
    <w:abstractNumId w:val="14"/>
  </w:num>
  <w:num w:numId="14">
    <w:abstractNumId w:val="6"/>
  </w:num>
  <w:num w:numId="15">
    <w:abstractNumId w:val="1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361"/>
    <w:rsid w:val="00003FE3"/>
    <w:rsid w:val="00005967"/>
    <w:rsid w:val="00046640"/>
    <w:rsid w:val="000B655D"/>
    <w:rsid w:val="00101B80"/>
    <w:rsid w:val="001255DC"/>
    <w:rsid w:val="00127075"/>
    <w:rsid w:val="00170A30"/>
    <w:rsid w:val="00177598"/>
    <w:rsid w:val="00205539"/>
    <w:rsid w:val="00215E1B"/>
    <w:rsid w:val="0025175D"/>
    <w:rsid w:val="00254117"/>
    <w:rsid w:val="00291BA1"/>
    <w:rsid w:val="002B2A3F"/>
    <w:rsid w:val="002B4CEF"/>
    <w:rsid w:val="002D5972"/>
    <w:rsid w:val="00301E1A"/>
    <w:rsid w:val="00312EBD"/>
    <w:rsid w:val="00323A01"/>
    <w:rsid w:val="00374483"/>
    <w:rsid w:val="0037472C"/>
    <w:rsid w:val="00386FC8"/>
    <w:rsid w:val="003E6DF3"/>
    <w:rsid w:val="00435417"/>
    <w:rsid w:val="00454A41"/>
    <w:rsid w:val="00455B61"/>
    <w:rsid w:val="00455F65"/>
    <w:rsid w:val="004835E5"/>
    <w:rsid w:val="004D31A7"/>
    <w:rsid w:val="00500E9E"/>
    <w:rsid w:val="005D778D"/>
    <w:rsid w:val="005F14C8"/>
    <w:rsid w:val="00615F90"/>
    <w:rsid w:val="00637494"/>
    <w:rsid w:val="00670DFF"/>
    <w:rsid w:val="006876FD"/>
    <w:rsid w:val="006D12F7"/>
    <w:rsid w:val="006F4FB2"/>
    <w:rsid w:val="00735823"/>
    <w:rsid w:val="007751B0"/>
    <w:rsid w:val="007F4127"/>
    <w:rsid w:val="008644F4"/>
    <w:rsid w:val="008A65AE"/>
    <w:rsid w:val="008E0E8F"/>
    <w:rsid w:val="009341E3"/>
    <w:rsid w:val="009758EA"/>
    <w:rsid w:val="00981E5F"/>
    <w:rsid w:val="009D134B"/>
    <w:rsid w:val="009D23CD"/>
    <w:rsid w:val="00A571FE"/>
    <w:rsid w:val="00A60363"/>
    <w:rsid w:val="00A9050A"/>
    <w:rsid w:val="00B0164E"/>
    <w:rsid w:val="00B03EE5"/>
    <w:rsid w:val="00B24800"/>
    <w:rsid w:val="00B41912"/>
    <w:rsid w:val="00B7371C"/>
    <w:rsid w:val="00BD5E07"/>
    <w:rsid w:val="00BF4B12"/>
    <w:rsid w:val="00C51361"/>
    <w:rsid w:val="00C612CA"/>
    <w:rsid w:val="00C76449"/>
    <w:rsid w:val="00DC0E9F"/>
    <w:rsid w:val="00E24669"/>
    <w:rsid w:val="00E316FB"/>
    <w:rsid w:val="00E55E52"/>
    <w:rsid w:val="00EC550D"/>
    <w:rsid w:val="00F06B13"/>
    <w:rsid w:val="00FC3AA9"/>
    <w:rsid w:val="00FE7B9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26F"/>
  <w15:chartTrackingRefBased/>
  <w15:docId w15:val="{EB236AD1-3579-4545-AAF0-03CE208E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A9"/>
    <w:rPr>
      <w:sz w:val="28"/>
      <w:lang w:val="en-GB"/>
    </w:rPr>
  </w:style>
  <w:style w:type="paragraph" w:styleId="Heading1">
    <w:name w:val="heading 1"/>
    <w:basedOn w:val="Normal"/>
    <w:next w:val="Normal"/>
    <w:link w:val="Heading1Char"/>
    <w:uiPriority w:val="9"/>
    <w:qFormat/>
    <w:rsid w:val="002B4CEF"/>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2B4CE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2D5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0466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361"/>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C513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1361"/>
    <w:rPr>
      <w:lang w:val="en-GB"/>
    </w:rPr>
  </w:style>
  <w:style w:type="paragraph" w:styleId="Footer">
    <w:name w:val="footer"/>
    <w:basedOn w:val="Normal"/>
    <w:link w:val="FooterChar"/>
    <w:uiPriority w:val="99"/>
    <w:unhideWhenUsed/>
    <w:rsid w:val="00C513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1361"/>
    <w:rPr>
      <w:lang w:val="en-GB"/>
    </w:rPr>
  </w:style>
  <w:style w:type="character" w:customStyle="1" w:styleId="Heading1Char">
    <w:name w:val="Heading 1 Char"/>
    <w:basedOn w:val="DefaultParagraphFont"/>
    <w:link w:val="Heading1"/>
    <w:uiPriority w:val="9"/>
    <w:rsid w:val="002B4CEF"/>
    <w:rPr>
      <w:rFonts w:asciiTheme="majorHAnsi" w:eastAsiaTheme="majorEastAsia" w:hAnsiTheme="majorHAnsi" w:cstheme="majorBidi"/>
      <w:color w:val="2E74B5" w:themeColor="accent1" w:themeShade="BF"/>
      <w:sz w:val="52"/>
      <w:szCs w:val="32"/>
      <w:lang w:val="en-GB"/>
    </w:rPr>
  </w:style>
  <w:style w:type="paragraph" w:styleId="TOCHeading">
    <w:name w:val="TOC Heading"/>
    <w:basedOn w:val="Heading1"/>
    <w:next w:val="Normal"/>
    <w:uiPriority w:val="39"/>
    <w:unhideWhenUsed/>
    <w:qFormat/>
    <w:rsid w:val="00C51361"/>
    <w:pPr>
      <w:outlineLvl w:val="9"/>
    </w:pPr>
    <w:rPr>
      <w:lang w:val="en-US"/>
    </w:rPr>
  </w:style>
  <w:style w:type="paragraph" w:styleId="TOC1">
    <w:name w:val="toc 1"/>
    <w:basedOn w:val="Normal"/>
    <w:next w:val="Normal"/>
    <w:autoRedefine/>
    <w:uiPriority w:val="39"/>
    <w:unhideWhenUsed/>
    <w:rsid w:val="002B4CEF"/>
    <w:pPr>
      <w:spacing w:after="100"/>
    </w:pPr>
  </w:style>
  <w:style w:type="character" w:styleId="Hyperlink">
    <w:name w:val="Hyperlink"/>
    <w:basedOn w:val="DefaultParagraphFont"/>
    <w:uiPriority w:val="99"/>
    <w:unhideWhenUsed/>
    <w:rsid w:val="002B4CEF"/>
    <w:rPr>
      <w:color w:val="0563C1" w:themeColor="hyperlink"/>
      <w:u w:val="single"/>
    </w:rPr>
  </w:style>
  <w:style w:type="character" w:customStyle="1" w:styleId="Heading2Char">
    <w:name w:val="Heading 2 Char"/>
    <w:basedOn w:val="DefaultParagraphFont"/>
    <w:link w:val="Heading2"/>
    <w:uiPriority w:val="9"/>
    <w:rsid w:val="002B4CEF"/>
    <w:rPr>
      <w:rFonts w:asciiTheme="majorHAnsi" w:eastAsiaTheme="majorEastAsia" w:hAnsiTheme="majorHAnsi" w:cstheme="majorBidi"/>
      <w:color w:val="2E74B5" w:themeColor="accent1" w:themeShade="BF"/>
      <w:sz w:val="36"/>
      <w:szCs w:val="26"/>
      <w:lang w:val="en-GB"/>
    </w:rPr>
  </w:style>
  <w:style w:type="paragraph" w:styleId="TOC2">
    <w:name w:val="toc 2"/>
    <w:basedOn w:val="Normal"/>
    <w:next w:val="Normal"/>
    <w:autoRedefine/>
    <w:uiPriority w:val="39"/>
    <w:unhideWhenUsed/>
    <w:rsid w:val="002B4CEF"/>
    <w:pPr>
      <w:spacing w:after="100"/>
      <w:ind w:left="220"/>
    </w:pPr>
  </w:style>
  <w:style w:type="table" w:styleId="TableGrid">
    <w:name w:val="Table Grid"/>
    <w:basedOn w:val="TableNormal"/>
    <w:uiPriority w:val="39"/>
    <w:rsid w:val="0043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54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541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35417"/>
    <w:rPr>
      <w:color w:val="808080"/>
    </w:rPr>
  </w:style>
  <w:style w:type="paragraph" w:styleId="Caption">
    <w:name w:val="caption"/>
    <w:basedOn w:val="Normal"/>
    <w:next w:val="Normal"/>
    <w:uiPriority w:val="35"/>
    <w:unhideWhenUsed/>
    <w:qFormat/>
    <w:rsid w:val="00B03EE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D5972"/>
    <w:rPr>
      <w:rFonts w:asciiTheme="majorHAnsi" w:eastAsiaTheme="majorEastAsia" w:hAnsiTheme="majorHAnsi" w:cstheme="majorBidi"/>
      <w:color w:val="1F4D78" w:themeColor="accent1" w:themeShade="7F"/>
      <w:sz w:val="32"/>
      <w:szCs w:val="24"/>
      <w:lang w:val="en-GB"/>
    </w:rPr>
  </w:style>
  <w:style w:type="paragraph" w:styleId="BalloonText">
    <w:name w:val="Balloon Text"/>
    <w:basedOn w:val="Normal"/>
    <w:link w:val="BalloonTextChar"/>
    <w:uiPriority w:val="99"/>
    <w:semiHidden/>
    <w:unhideWhenUsed/>
    <w:rsid w:val="00E31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6FB"/>
    <w:rPr>
      <w:rFonts w:ascii="Segoe UI" w:hAnsi="Segoe UI" w:cs="Segoe UI"/>
      <w:sz w:val="18"/>
      <w:szCs w:val="18"/>
      <w:lang w:val="en-GB"/>
    </w:rPr>
  </w:style>
  <w:style w:type="table" w:styleId="ListTable7Colorful-Accent1">
    <w:name w:val="List Table 7 Colorful Accent 1"/>
    <w:basedOn w:val="TableNormal"/>
    <w:uiPriority w:val="52"/>
    <w:rsid w:val="005F14C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55B61"/>
    <w:pPr>
      <w:ind w:left="720"/>
      <w:contextualSpacing/>
    </w:pPr>
  </w:style>
  <w:style w:type="paragraph" w:styleId="TOC3">
    <w:name w:val="toc 3"/>
    <w:basedOn w:val="Normal"/>
    <w:next w:val="Normal"/>
    <w:autoRedefine/>
    <w:uiPriority w:val="39"/>
    <w:unhideWhenUsed/>
    <w:rsid w:val="006F4FB2"/>
    <w:pPr>
      <w:spacing w:after="100"/>
      <w:ind w:left="560"/>
    </w:pPr>
  </w:style>
  <w:style w:type="character" w:customStyle="1" w:styleId="Heading4Char">
    <w:name w:val="Heading 4 Char"/>
    <w:basedOn w:val="DefaultParagraphFont"/>
    <w:link w:val="Heading4"/>
    <w:uiPriority w:val="9"/>
    <w:rsid w:val="00046640"/>
    <w:rPr>
      <w:rFonts w:asciiTheme="majorHAnsi" w:eastAsiaTheme="majorEastAsia" w:hAnsiTheme="majorHAnsi" w:cstheme="majorBidi"/>
      <w:i/>
      <w:iCs/>
      <w:color w:val="2E74B5" w:themeColor="accent1" w:themeShade="B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A1"/>
    <w:rsid w:val="001A20A1"/>
    <w:rsid w:val="002C5418"/>
    <w:rsid w:val="00420F1F"/>
    <w:rsid w:val="004E700F"/>
    <w:rsid w:val="0055367F"/>
    <w:rsid w:val="00FC44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3AECA7-3440-40F8-81D5-6DA0E69D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22</Pages>
  <Words>2247</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Diogo</dc:creator>
  <cp:keywords/>
  <dc:description/>
  <cp:lastModifiedBy>Diogo Diogo</cp:lastModifiedBy>
  <cp:revision>1</cp:revision>
  <dcterms:created xsi:type="dcterms:W3CDTF">2024-01-10T23:51:00Z</dcterms:created>
  <dcterms:modified xsi:type="dcterms:W3CDTF">2024-01-31T18:48:00Z</dcterms:modified>
</cp:coreProperties>
</file>