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DB_API_Hits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tracks the volume of requests (hits) made to the Database API layer. Based on the timestamp intervals in your sample (approx. every 5 minutes), this likely represents a count of requests detected during that specific reporting interval. It is useful for monitoring traffic spikes, identifying periods of low usage (zero hits), or capacity planning.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filter traffic by location or server.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hostname of the operations server or API gateway.</w:t>
      </w:r>
    </w:p>
    <w:p>
      <w:pPr>
        <w:pStyle w:val="PreformattedText"/>
        <w:bidi w:val="0"/>
        <w:spacing w:before="0" w:after="0"/>
        <w:jc w:val="left"/>
        <w:rPr/>
      </w:pPr>
      <w:r>
        <w:rPr/>
        <w:t>DLVMTMAMXOPS01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 of the server.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Dallas_North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this column to calculate traffic volume.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API_Hits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number of API hits recorded. Values like 0 or 2 suggest this might be a low-traffic endpoint or a snapshot counter.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Calculate Total API Hits (Daily Volume)</w:t>
      </w:r>
    </w:p>
    <w:p>
      <w:pPr>
        <w:pStyle w:val="PreformattedText"/>
        <w:bidi w:val="0"/>
        <w:spacing w:before="0" w:after="0"/>
        <w:jc w:val="left"/>
        <w:rPr/>
      </w:pPr>
      <w:r>
        <w:rPr/>
        <w:t>Sum the hits to see how many requests occurred over the last 24 hours.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SUM("API_Hits")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"DB_API_Hits"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- 24h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time(1h), "zone"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Identify Peak Traffic Times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Find the moment with the highest number of hits.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MAX("API_Hits")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"DB_API_Hits"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- 7d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time(1h)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Monitor for Zero Traffic (Potential Outage)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if hits have dropped to zero, which might indicate an upstream connection failure.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"host", "API_Hits"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"DB_API_Hits"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"API_Hits" = 0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