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**oracle_metrics**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**oracle_metrics**.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archived | The archived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event | The event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group | The group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DLVMAMXMEDIADB01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metric | The metric identifier. | tablespace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10.221.82.45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oracledb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sql_id | The sql_id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status | The status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tablespace | The tablespace identifier. | SMS_CDR_SPACE, SRS_INDX_TS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active_sessions | integer | The active_sessions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count | integer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count_last_hour | integer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cpu_used_by_session | integer | The cpu_used_by_session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elapsed_time_sec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executions | integer | The executions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free_bytes | integer | The free_bytes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locked_or_expired_users | integer | The locked_or_expired_users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pga_target | integer | The pga_target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pga_used | integer | The pga_used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sga_free_memory | integer | The sga_free_memory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sga_target | integer | The sga_target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sga_used | integer | The sga_used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time_waited_ms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total_bytes | integer | The total_bytes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total_sessions | integer | The total_sessions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used_percent | float | The used_percent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user_commits | integer | The user_commits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user_rollbacks | integer | The user_rollbacks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value | float | The 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Aggregated Counts**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Sum up the count metric.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SUM("count")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"thirty_days"."oracle_metrics"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time(5m)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