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FBD41" w14:textId="77777777" w:rsidR="007C0000" w:rsidRDefault="007C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8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4"/>
        <w:gridCol w:w="2583"/>
        <w:gridCol w:w="4924"/>
      </w:tblGrid>
      <w:tr w:rsidR="007C0000" w14:paraId="70374D9D" w14:textId="77777777">
        <w:tc>
          <w:tcPr>
            <w:tcW w:w="2374" w:type="dxa"/>
          </w:tcPr>
          <w:p w14:paraId="5F0C2F12" w14:textId="77777777" w:rsidR="007C0000" w:rsidRDefault="006C2C6E">
            <w:pPr>
              <w:spacing w:before="120" w:after="120"/>
            </w:pPr>
            <w:r>
              <w:t>Proje Adı:</w:t>
            </w:r>
          </w:p>
        </w:tc>
        <w:tc>
          <w:tcPr>
            <w:tcW w:w="7507" w:type="dxa"/>
            <w:gridSpan w:val="2"/>
            <w:vAlign w:val="center"/>
          </w:tcPr>
          <w:p w14:paraId="7176A8D1" w14:textId="77777777" w:rsidR="007C0000" w:rsidRDefault="006C2C6E">
            <w:pPr>
              <w:spacing w:before="120" w:after="120"/>
            </w:pPr>
            <w:r>
              <w:t>ZeroBite</w:t>
            </w:r>
          </w:p>
        </w:tc>
      </w:tr>
      <w:tr w:rsidR="007C0000" w14:paraId="450717F1" w14:textId="77777777">
        <w:trPr>
          <w:trHeight w:val="6168"/>
        </w:trPr>
        <w:tc>
          <w:tcPr>
            <w:tcW w:w="2374" w:type="dxa"/>
          </w:tcPr>
          <w:p w14:paraId="14A96B43" w14:textId="77777777" w:rsidR="007C0000" w:rsidRDefault="006C2C6E">
            <w:pPr>
              <w:spacing w:before="120" w:after="120"/>
            </w:pPr>
            <w:r>
              <w:t>Proje Takımı Üyeleri:</w:t>
            </w:r>
          </w:p>
        </w:tc>
        <w:tc>
          <w:tcPr>
            <w:tcW w:w="7507" w:type="dxa"/>
            <w:gridSpan w:val="2"/>
          </w:tcPr>
          <w:p w14:paraId="42849A1E" w14:textId="77777777" w:rsidR="007C0000" w:rsidRDefault="006C2C6E">
            <w:pPr>
              <w:spacing w:before="120" w:after="120"/>
            </w:pPr>
            <w:r>
              <w:t>Proje Yöneticisi-Selma Adıyaman*</w:t>
            </w:r>
          </w:p>
          <w:p w14:paraId="74195440" w14:textId="77777777" w:rsidR="007C0000" w:rsidRDefault="006C2C6E">
            <w:pPr>
              <w:spacing w:before="120" w:after="120"/>
            </w:pPr>
            <w:r>
              <w:t>Yazılım Geliştirme Uzmanı (Back-End Developer)-  Ali Çelebi</w:t>
            </w:r>
          </w:p>
          <w:p w14:paraId="0AC215E9" w14:textId="77777777" w:rsidR="007C0000" w:rsidRDefault="006C2C6E">
            <w:pPr>
              <w:spacing w:before="120" w:after="120"/>
            </w:pPr>
            <w:r>
              <w:t>Yazılım Geliştirme Uzmanı (Front-End Developer)- Eslem Kara</w:t>
            </w:r>
          </w:p>
          <w:p w14:paraId="52CF4C75" w14:textId="77777777" w:rsidR="007C0000" w:rsidRDefault="006C2C6E">
            <w:pPr>
              <w:spacing w:before="120" w:after="120"/>
            </w:pPr>
            <w:r>
              <w:t>Sistem Analisti-Hayrunnisa İsen*</w:t>
            </w:r>
          </w:p>
          <w:p w14:paraId="75B502E9" w14:textId="77777777" w:rsidR="007C0000" w:rsidRDefault="006C2C6E">
            <w:pPr>
              <w:spacing w:before="120" w:after="120"/>
            </w:pPr>
            <w:r>
              <w:t>UI/UX Tasarımcısı- Sümeyra Hızal</w:t>
            </w:r>
          </w:p>
          <w:p w14:paraId="3C3D9FC1" w14:textId="77777777" w:rsidR="007C0000" w:rsidRDefault="006C2C6E">
            <w:pPr>
              <w:spacing w:before="120" w:after="120"/>
            </w:pPr>
            <w:r>
              <w:t>Veri Tabanı Yöneticisi- Cemil Öztürk*</w:t>
            </w:r>
          </w:p>
          <w:p w14:paraId="23267360" w14:textId="77777777" w:rsidR="007C0000" w:rsidRDefault="006C2C6E">
            <w:pPr>
              <w:spacing w:before="120" w:after="120"/>
            </w:pPr>
            <w:r>
              <w:t>Güvenlik Uzmanı- Yunus Yılmaz</w:t>
            </w:r>
          </w:p>
          <w:p w14:paraId="1524EF90" w14:textId="77777777" w:rsidR="007C0000" w:rsidRDefault="006C2C6E">
            <w:pPr>
              <w:spacing w:before="120" w:after="120"/>
            </w:pPr>
            <w:r>
              <w:t>Test ve Kalite Kontrol Uzmanı (QA Tester)- Metehan Aslan</w:t>
            </w:r>
          </w:p>
        </w:tc>
      </w:tr>
      <w:tr w:rsidR="007C0000" w14:paraId="032D121A" w14:textId="77777777">
        <w:tc>
          <w:tcPr>
            <w:tcW w:w="2374" w:type="dxa"/>
          </w:tcPr>
          <w:p w14:paraId="3C2E4DF8" w14:textId="77777777" w:rsidR="007C0000" w:rsidRDefault="006C2C6E">
            <w:pPr>
              <w:spacing w:before="120" w:after="120"/>
            </w:pPr>
            <w:r>
              <w:t>Projenin Gerekçesi:</w:t>
            </w:r>
          </w:p>
        </w:tc>
        <w:tc>
          <w:tcPr>
            <w:tcW w:w="7507" w:type="dxa"/>
            <w:gridSpan w:val="2"/>
          </w:tcPr>
          <w:p w14:paraId="5771FFA1" w14:textId="77777777" w:rsidR="007C0000" w:rsidRDefault="006C2C6E">
            <w:pPr>
              <w:spacing w:before="240" w:after="240" w:line="259" w:lineRule="auto"/>
            </w:pPr>
            <w:r>
              <w:t>Arta kalan ürünlerin işletmelerin kârını düşürmesi ve mali kayıplara yol açmasından dolayı işletmelere destek olmak</w:t>
            </w:r>
          </w:p>
          <w:p w14:paraId="4B68A9D7" w14:textId="14AE8742" w:rsidR="007C0000" w:rsidRDefault="006C2C6E">
            <w:pPr>
              <w:spacing w:before="240" w:after="240" w:line="259" w:lineRule="auto"/>
            </w:pPr>
            <w:r>
              <w:t xml:space="preserve">Dünyada her yıl üretilen gıdanın üçte birinin israf edilmesinden dolayı gıda israfını önlemek </w:t>
            </w:r>
          </w:p>
          <w:p w14:paraId="09487B98" w14:textId="77777777" w:rsidR="007C0000" w:rsidRDefault="006C2C6E">
            <w:pPr>
              <w:spacing w:before="240" w:after="240" w:line="259" w:lineRule="auto"/>
            </w:pPr>
            <w:r>
              <w:t>Kullanıcılara uygun fiyatlı ve lezzetli gıda temini sağlamak</w:t>
            </w:r>
          </w:p>
          <w:p w14:paraId="3CBA2B91" w14:textId="1C44F48F" w:rsidR="007C0000" w:rsidRDefault="006C2C6E">
            <w:pPr>
              <w:spacing w:before="240" w:after="240" w:line="259" w:lineRule="auto"/>
            </w:pPr>
            <w:r>
              <w:t xml:space="preserve">İşletmelerin gün sonunda </w:t>
            </w:r>
            <w:r w:rsidR="00BB1AAE">
              <w:t xml:space="preserve">gün sonuna </w:t>
            </w:r>
            <w:r>
              <w:t>kalan ürünlerinin değerlendirmesi</w:t>
            </w:r>
          </w:p>
          <w:p w14:paraId="4D26401A" w14:textId="77777777" w:rsidR="007C0000" w:rsidRDefault="006C2C6E">
            <w:pPr>
              <w:spacing w:before="240" w:after="240" w:line="259" w:lineRule="auto"/>
            </w:pPr>
            <w:r>
              <w:t>Gıda işletmelerinde gün sonunda kalan yiyeceklerin, bağış yapmak isteyen kullanıcılar ile bağış almak isteyen kullanıcıları bir araya getiren aynı uygulamada yer almaması</w:t>
            </w:r>
          </w:p>
          <w:p w14:paraId="4F760AE6" w14:textId="326801F4" w:rsidR="007C0000" w:rsidRDefault="006C2C6E">
            <w:pPr>
              <w:spacing w:before="240" w:after="240" w:line="259" w:lineRule="auto"/>
            </w:pPr>
            <w:r>
              <w:t>Kullanıcıların yerel restoran,</w:t>
            </w:r>
            <w:r w:rsidR="00BB1AAE">
              <w:t xml:space="preserve"> </w:t>
            </w:r>
            <w:r>
              <w:t>kafe,</w:t>
            </w:r>
            <w:r w:rsidR="00BB1AAE">
              <w:t xml:space="preserve"> </w:t>
            </w:r>
            <w:r>
              <w:t>fırın ve marketlerde gün sonunda kalan fazla yiyecekleri uygun fiyatlara satın alabileceği bir uygulamanın bulunmaması</w:t>
            </w:r>
          </w:p>
          <w:p w14:paraId="7E8CF124" w14:textId="2A4640B0" w:rsidR="007C0000" w:rsidRDefault="006C2C6E">
            <w:pPr>
              <w:spacing w:before="240" w:after="240" w:line="259" w:lineRule="auto"/>
            </w:pPr>
            <w:r>
              <w:t>Kullanıcıların hem uygun fiyatlara</w:t>
            </w:r>
            <w:r w:rsidR="00BB1AAE">
              <w:t xml:space="preserve"> gün sonuna</w:t>
            </w:r>
            <w:r>
              <w:t xml:space="preserve"> kalan yiyecekleri alabileceği hem de bağış yaparak ihtiyaç sahiplerine yiyecekleri ulaştırabilecekleri uygulamanın bulunmaması</w:t>
            </w:r>
          </w:p>
          <w:p w14:paraId="000BFF3F" w14:textId="77777777" w:rsidR="007C0000" w:rsidRDefault="007C0000">
            <w:pPr>
              <w:spacing w:before="240" w:after="240" w:line="259" w:lineRule="auto"/>
            </w:pPr>
          </w:p>
          <w:p w14:paraId="674BCF74" w14:textId="77777777" w:rsidR="007C0000" w:rsidRDefault="006C2C6E">
            <w:pPr>
              <w:spacing w:before="240" w:after="240" w:line="259" w:lineRule="auto"/>
            </w:pPr>
            <w:r>
              <w:lastRenderedPageBreak/>
              <w:t xml:space="preserve"> </w:t>
            </w:r>
          </w:p>
          <w:p w14:paraId="62627E7D" w14:textId="77777777" w:rsidR="007C0000" w:rsidRDefault="007C0000">
            <w:pPr>
              <w:spacing w:before="240" w:after="240" w:line="259" w:lineRule="auto"/>
            </w:pPr>
          </w:p>
          <w:p w14:paraId="779B77B8" w14:textId="77777777" w:rsidR="007C0000" w:rsidRDefault="007C0000">
            <w:pPr>
              <w:spacing w:before="240" w:after="240" w:line="259" w:lineRule="auto"/>
            </w:pPr>
          </w:p>
          <w:p w14:paraId="224CC6C8" w14:textId="77777777" w:rsidR="007C0000" w:rsidRDefault="007C0000">
            <w:pPr>
              <w:spacing w:before="240" w:after="240" w:line="259" w:lineRule="auto"/>
            </w:pPr>
          </w:p>
          <w:p w14:paraId="7672A0B9" w14:textId="77777777" w:rsidR="007C0000" w:rsidRDefault="007C0000">
            <w:pPr>
              <w:spacing w:before="240" w:after="240" w:line="259" w:lineRule="auto"/>
            </w:pPr>
          </w:p>
          <w:p w14:paraId="268CD0A5" w14:textId="77777777" w:rsidR="007C0000" w:rsidRDefault="007C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7C0000" w14:paraId="5DC97284" w14:textId="77777777">
        <w:tc>
          <w:tcPr>
            <w:tcW w:w="2374" w:type="dxa"/>
          </w:tcPr>
          <w:p w14:paraId="731C1FD9" w14:textId="77777777" w:rsidR="007C0000" w:rsidRDefault="006C2C6E">
            <w:pPr>
              <w:spacing w:before="120" w:after="120"/>
            </w:pPr>
            <w:r>
              <w:lastRenderedPageBreak/>
              <w:t>Son Ürün Açıklaması:</w:t>
            </w:r>
          </w:p>
        </w:tc>
        <w:tc>
          <w:tcPr>
            <w:tcW w:w="7507" w:type="dxa"/>
            <w:gridSpan w:val="2"/>
          </w:tcPr>
          <w:p w14:paraId="18FEAEB7" w14:textId="77777777" w:rsidR="007C0000" w:rsidRDefault="006C2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t>Anasayfa: Kullanıcının platformla ilk temas kurduğu sayfadır. Öne çıkan kampanyalar, projeye dair kısa tanıtım ve hızlı bağış yönlendirmeleri bulunur.</w:t>
            </w:r>
          </w:p>
          <w:p w14:paraId="7D8155A7" w14:textId="77777777" w:rsidR="007C0000" w:rsidRDefault="006C2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t>Bağış Sayfası: Seçilen kampanyaya bağış yapılabilen alandır. Kullanıcı burada bağış miktarını belirleyip ödeme işlemini tamamlar.</w:t>
            </w:r>
          </w:p>
          <w:p w14:paraId="65BFEA31" w14:textId="77777777" w:rsidR="007C0000" w:rsidRDefault="006C2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t>Profil Sayfası: Kullanıcının bilgilerini görüntüleyip düzenleyebileceği ve yaptığı bağışların geçmişini görebileceği alandır.</w:t>
            </w:r>
          </w:p>
          <w:p w14:paraId="0E8843D4" w14:textId="77777777" w:rsidR="007C0000" w:rsidRDefault="006C2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t>Kampanyalar Sayfası: Tüm aktif kampanyaların listelendiği sayfadır. Kampanyalar filtrelenebilir ve detaylarına kolayca ulaşılabilir.</w:t>
            </w:r>
          </w:p>
          <w:p w14:paraId="1C9ED051" w14:textId="77777777" w:rsidR="007C0000" w:rsidRDefault="006C2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t>Arama Sayfası: Ürünlerin hızlıca bulunmasını sağlar. Anahtar kelimeler, filtreler ve kategorilerle arama yapılabilir.</w:t>
            </w:r>
          </w:p>
          <w:p w14:paraId="13AA8507" w14:textId="77777777" w:rsidR="007C0000" w:rsidRDefault="006C2C6E">
            <w:pPr>
              <w:spacing w:before="120" w:after="120" w:line="276" w:lineRule="auto"/>
            </w:pPr>
            <w:r>
              <w:t>İletişim Sayfası: Kullanıcıların, site yöneticileri veya destek ekibi ile iletişime geçebileceği bir sayfa. İletişim formu, telefon numaraları ve sosyal medya bağlantıları burada bulunabilir.</w:t>
            </w:r>
          </w:p>
          <w:p w14:paraId="0FBE099B" w14:textId="77777777" w:rsidR="007C0000" w:rsidRDefault="006C2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</w:pPr>
            <w:r>
              <w:t xml:space="preserve">Sepet: Alışveriş sırasında seçilen ürünlerin görüntülenip düzenlenebileceği bir alandır. </w:t>
            </w:r>
          </w:p>
          <w:p w14:paraId="08832B4C" w14:textId="77777777" w:rsidR="007C0000" w:rsidRDefault="006C2C6E">
            <w:pPr>
              <w:spacing w:before="120" w:after="120" w:line="276" w:lineRule="auto"/>
            </w:pPr>
            <w:r>
              <w:t>Değerlendirmeler Sayfası: Restoranlar veya ürünler hakkında yorum yapabileceği bir sayfa. Kullanıcı deneyimlerini paylaşmaları teşvik edilir.</w:t>
            </w:r>
          </w:p>
          <w:p w14:paraId="2B20A7A0" w14:textId="77777777" w:rsidR="007C0000" w:rsidRDefault="006C2C6E">
            <w:pPr>
              <w:spacing w:before="120" w:after="120" w:line="276" w:lineRule="auto"/>
            </w:pPr>
            <w:r>
              <w:t>Müşteri Destek Sayfası: Kullanıcıların sık karşılaştığı sorunlar hakkında çözümler bulabileceği bir sayfa. Sıkça sorulan sorular (SSS), iade ve değişim politikaları gibi bilgiler burada yer alabilir.</w:t>
            </w:r>
          </w:p>
          <w:p w14:paraId="1862A350" w14:textId="355B0444" w:rsidR="00BB1AAE" w:rsidRDefault="006C2C6E">
            <w:pPr>
              <w:spacing w:before="120" w:after="120" w:line="276" w:lineRule="auto"/>
            </w:pPr>
            <w:r>
              <w:t>Hakkımızda Sayfası: İşletme hakkında bilgi veren bir sayfa</w:t>
            </w:r>
            <w:r w:rsidR="00BB1AAE">
              <w:t>.</w:t>
            </w:r>
          </w:p>
          <w:p w14:paraId="1ECB74A0" w14:textId="642C73C8" w:rsidR="007C0000" w:rsidRDefault="006C2C6E">
            <w:pPr>
              <w:spacing w:before="120" w:after="120" w:line="276" w:lineRule="auto"/>
            </w:pPr>
            <w:r>
              <w:t>Kullanıcılar, işletmenin ürünleri ve hizmet anlayışı hakkında bilgi edinebilir.</w:t>
            </w:r>
          </w:p>
          <w:p w14:paraId="7E45ED3F" w14:textId="77777777" w:rsidR="007C0000" w:rsidRDefault="007C0000">
            <w:pPr>
              <w:spacing w:before="120" w:after="120" w:line="276" w:lineRule="auto"/>
            </w:pPr>
          </w:p>
          <w:p w14:paraId="5BAB82E5" w14:textId="77777777" w:rsidR="007C0000" w:rsidRDefault="007C0000">
            <w:pPr>
              <w:spacing w:before="120" w:after="120" w:line="276" w:lineRule="auto"/>
            </w:pPr>
          </w:p>
        </w:tc>
      </w:tr>
      <w:tr w:rsidR="007C0000" w14:paraId="1723CAFB" w14:textId="77777777">
        <w:tc>
          <w:tcPr>
            <w:tcW w:w="2374" w:type="dxa"/>
          </w:tcPr>
          <w:p w14:paraId="143B1E4D" w14:textId="77777777" w:rsidR="007C0000" w:rsidRDefault="007C0000">
            <w:pPr>
              <w:spacing w:before="120" w:after="120"/>
            </w:pPr>
          </w:p>
          <w:p w14:paraId="3B063C7A" w14:textId="77777777" w:rsidR="007C0000" w:rsidRDefault="006C2C6E">
            <w:pPr>
              <w:spacing w:before="120" w:after="120"/>
            </w:pPr>
            <w:r>
              <w:t>Proje Amaçları:</w:t>
            </w:r>
          </w:p>
        </w:tc>
        <w:tc>
          <w:tcPr>
            <w:tcW w:w="7507" w:type="dxa"/>
            <w:gridSpan w:val="2"/>
          </w:tcPr>
          <w:p w14:paraId="794AD940" w14:textId="77777777" w:rsidR="007C0000" w:rsidRDefault="006C2C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</w:pPr>
            <w:r>
              <w:t xml:space="preserve">Restoranlar, tatlıcılar ve diğer gıda işletmelerinin yanı sıra büyük market firmalarının da yer alacağı sürdürülebilir bir gıda paylaşım platformu oluşturmaktır. </w:t>
            </w:r>
          </w:p>
          <w:p w14:paraId="477D70A6" w14:textId="253D698E" w:rsidR="007C0000" w:rsidRDefault="006C2C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lastRenderedPageBreak/>
              <w:t>Bu platform,</w:t>
            </w:r>
            <w:r w:rsidR="00BB1AAE">
              <w:t xml:space="preserve"> gün sonuna</w:t>
            </w:r>
            <w:r>
              <w:t xml:space="preserve"> kalan</w:t>
            </w:r>
            <w:r w:rsidR="00BB1AAE">
              <w:t xml:space="preserve"> taze</w:t>
            </w:r>
            <w:r>
              <w:t xml:space="preserve"> gıda ürünlerinin israf edilmeden ihtiyaç sahiplerine ulaştırılmasını </w:t>
            </w:r>
            <w:r w:rsidR="00BB1AAE">
              <w:t>sağlayarak</w:t>
            </w:r>
            <w:r>
              <w:t xml:space="preserve"> hem çevresel hem de toplumsal açıdan değer yaratmayı hedeflemektedir.</w:t>
            </w:r>
          </w:p>
          <w:p w14:paraId="325768A5" w14:textId="77777777" w:rsidR="007C0000" w:rsidRDefault="006C2C6E">
            <w:pPr>
              <w:numPr>
                <w:ilvl w:val="0"/>
                <w:numId w:val="3"/>
              </w:numPr>
              <w:spacing w:line="259" w:lineRule="auto"/>
            </w:pPr>
            <w:r>
              <w:t>Çevresel sürdürülebilirliği destekleyerek karbon ayak izini azaltmak</w:t>
            </w:r>
          </w:p>
          <w:p w14:paraId="5E5661B3" w14:textId="77777777" w:rsidR="007C0000" w:rsidRDefault="006C2C6E">
            <w:pPr>
              <w:numPr>
                <w:ilvl w:val="0"/>
                <w:numId w:val="3"/>
              </w:numPr>
              <w:spacing w:line="259" w:lineRule="auto"/>
            </w:pPr>
            <w:r>
              <w:t xml:space="preserve">Gıda israfının olmadığı, herkesin ihtiyacı olan gıdaya kolayca ulaşabildiği, sürdürülebilir ve bilinçli tüketimin ülkemizde yaygınlaştırmak </w:t>
            </w:r>
          </w:p>
          <w:p w14:paraId="32EEEF1D" w14:textId="77777777" w:rsidR="007C0000" w:rsidRDefault="006C2C6E">
            <w:pPr>
              <w:numPr>
                <w:ilvl w:val="0"/>
                <w:numId w:val="3"/>
              </w:numPr>
              <w:spacing w:line="259" w:lineRule="auto"/>
            </w:pPr>
            <w:r>
              <w:t>Tüm paydaşların – işletmeler, kullanıcılar, bağışçılar ve toplumun – bir arada bulunduğu, dayanışma ve sosyal sorumluluğun oluştuğu bir ekosistem oluşturmak.</w:t>
            </w:r>
          </w:p>
          <w:p w14:paraId="1357F245" w14:textId="77777777" w:rsidR="007C0000" w:rsidRDefault="006C2C6E">
            <w:pPr>
              <w:numPr>
                <w:ilvl w:val="0"/>
                <w:numId w:val="3"/>
              </w:numPr>
              <w:spacing w:line="259" w:lineRule="auto"/>
            </w:pPr>
            <w:r>
              <w:t>Erişilebilir ve güvenilir dijital çözümlerle gıdanın ihtiyaç sahiplerine etkin biçimde ulaşmasını sağlamak.</w:t>
            </w:r>
          </w:p>
          <w:p w14:paraId="2FF60687" w14:textId="77777777" w:rsidR="007C0000" w:rsidRDefault="006C2C6E">
            <w:pPr>
              <w:numPr>
                <w:ilvl w:val="0"/>
                <w:numId w:val="3"/>
              </w:numPr>
              <w:spacing w:line="259" w:lineRule="auto"/>
            </w:pPr>
            <w:r>
              <w:t>Sürdürülebilir tüketim modellerinin benimsenerek çevresel etkilerin minimize edildiği.</w:t>
            </w:r>
          </w:p>
          <w:p w14:paraId="0C652B22" w14:textId="629CAC25" w:rsidR="007C0000" w:rsidRDefault="006C2C6E">
            <w:pPr>
              <w:numPr>
                <w:ilvl w:val="0"/>
                <w:numId w:val="3"/>
              </w:numPr>
              <w:spacing w:after="240" w:line="259" w:lineRule="auto"/>
            </w:pPr>
            <w:r>
              <w:t>Birleşmiş Milletler</w:t>
            </w:r>
            <w:r w:rsidR="00BB1AAE">
              <w:t xml:space="preserve"> </w:t>
            </w:r>
            <w:r>
              <w:t>’in Sürdürülebilir Kalkınma Amaçları doğrultusunda, sorumlu üretim ve tüketimi teşvik ederek gıda israfını azaltmak, ihtiyaç sahiplerine erişimi kolaylaştırmak ve çevresel sürdürülebilirliği destekleyen bir tüketim modeli oluşturmak</w:t>
            </w:r>
          </w:p>
          <w:p w14:paraId="203472C6" w14:textId="77777777" w:rsidR="007C0000" w:rsidRDefault="007C0000">
            <w:pPr>
              <w:spacing w:before="240" w:after="240" w:line="259" w:lineRule="auto"/>
            </w:pPr>
          </w:p>
        </w:tc>
      </w:tr>
      <w:tr w:rsidR="007C0000" w14:paraId="16C63F5B" w14:textId="77777777">
        <w:trPr>
          <w:trHeight w:val="255"/>
        </w:trPr>
        <w:tc>
          <w:tcPr>
            <w:tcW w:w="2374" w:type="dxa"/>
            <w:vMerge w:val="restart"/>
          </w:tcPr>
          <w:p w14:paraId="532EC9BD" w14:textId="77777777" w:rsidR="007C0000" w:rsidRDefault="006C2C6E">
            <w:pPr>
              <w:spacing w:before="120" w:after="120"/>
            </w:pPr>
            <w:r>
              <w:lastRenderedPageBreak/>
              <w:t>Bütçe:</w:t>
            </w:r>
          </w:p>
        </w:tc>
        <w:tc>
          <w:tcPr>
            <w:tcW w:w="2583" w:type="dxa"/>
          </w:tcPr>
          <w:p w14:paraId="44FE273C" w14:textId="77777777" w:rsidR="007C0000" w:rsidRDefault="006C2C6E">
            <w:pPr>
              <w:spacing w:before="120" w:after="120"/>
            </w:pPr>
            <w:r>
              <w:t>Bütçe Tahmini:</w:t>
            </w:r>
          </w:p>
        </w:tc>
        <w:tc>
          <w:tcPr>
            <w:tcW w:w="4924" w:type="dxa"/>
          </w:tcPr>
          <w:p w14:paraId="6533FEE3" w14:textId="77777777" w:rsidR="007C0000" w:rsidRDefault="006C2C6E">
            <w:pPr>
              <w:spacing w:before="120" w:after="120"/>
              <w:jc w:val="both"/>
            </w:pPr>
            <w:r>
              <w:t>4.400.000</w:t>
            </w:r>
          </w:p>
        </w:tc>
      </w:tr>
      <w:tr w:rsidR="007C0000" w14:paraId="4A430896" w14:textId="77777777">
        <w:trPr>
          <w:trHeight w:val="255"/>
        </w:trPr>
        <w:tc>
          <w:tcPr>
            <w:tcW w:w="2374" w:type="dxa"/>
            <w:vMerge/>
          </w:tcPr>
          <w:p w14:paraId="4E794752" w14:textId="77777777" w:rsidR="007C0000" w:rsidRDefault="007C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83" w:type="dxa"/>
          </w:tcPr>
          <w:p w14:paraId="1DB1F6A6" w14:textId="77777777" w:rsidR="007C0000" w:rsidRDefault="006C2C6E">
            <w:pPr>
              <w:spacing w:before="120" w:after="120"/>
            </w:pPr>
            <w:r>
              <w:t>Maksimum İzin Verilen:</w:t>
            </w:r>
          </w:p>
        </w:tc>
        <w:tc>
          <w:tcPr>
            <w:tcW w:w="4924" w:type="dxa"/>
          </w:tcPr>
          <w:p w14:paraId="4F4FFA52" w14:textId="77777777" w:rsidR="007C0000" w:rsidRDefault="006C2C6E">
            <w:pPr>
              <w:spacing w:before="120" w:after="120"/>
            </w:pPr>
            <w:r>
              <w:t>5.000.000</w:t>
            </w:r>
          </w:p>
        </w:tc>
      </w:tr>
      <w:tr w:rsidR="007C0000" w14:paraId="5B677692" w14:textId="77777777">
        <w:trPr>
          <w:trHeight w:val="255"/>
        </w:trPr>
        <w:tc>
          <w:tcPr>
            <w:tcW w:w="2374" w:type="dxa"/>
            <w:vMerge w:val="restart"/>
          </w:tcPr>
          <w:p w14:paraId="08AD3272" w14:textId="77777777" w:rsidR="007C0000" w:rsidRDefault="006C2C6E">
            <w:pPr>
              <w:spacing w:before="120" w:after="120"/>
            </w:pPr>
            <w:r>
              <w:t>Proje Süresi:</w:t>
            </w:r>
          </w:p>
        </w:tc>
        <w:tc>
          <w:tcPr>
            <w:tcW w:w="2583" w:type="dxa"/>
          </w:tcPr>
          <w:p w14:paraId="7774EB9E" w14:textId="77777777" w:rsidR="007C0000" w:rsidRDefault="006C2C6E">
            <w:pPr>
              <w:spacing w:before="120" w:after="120"/>
            </w:pPr>
            <w:r>
              <w:t>Süre Tahmini:</w:t>
            </w:r>
          </w:p>
        </w:tc>
        <w:tc>
          <w:tcPr>
            <w:tcW w:w="4924" w:type="dxa"/>
          </w:tcPr>
          <w:p w14:paraId="5B80130B" w14:textId="77777777" w:rsidR="007C0000" w:rsidRDefault="006C2C6E">
            <w:pPr>
              <w:spacing w:before="120" w:after="120"/>
            </w:pPr>
            <w:r>
              <w:t>28 hafta</w:t>
            </w:r>
          </w:p>
        </w:tc>
      </w:tr>
      <w:tr w:rsidR="007C0000" w14:paraId="1FD008E6" w14:textId="77777777">
        <w:trPr>
          <w:trHeight w:val="255"/>
        </w:trPr>
        <w:tc>
          <w:tcPr>
            <w:tcW w:w="2374" w:type="dxa"/>
            <w:vMerge/>
          </w:tcPr>
          <w:p w14:paraId="2B3C9642" w14:textId="77777777" w:rsidR="007C0000" w:rsidRDefault="007C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83" w:type="dxa"/>
          </w:tcPr>
          <w:p w14:paraId="4E5D25F0" w14:textId="77777777" w:rsidR="007C0000" w:rsidRDefault="006C2C6E">
            <w:pPr>
              <w:spacing w:before="120" w:after="120"/>
            </w:pPr>
            <w:r>
              <w:t>Maksimum İzin Verilen:</w:t>
            </w:r>
          </w:p>
        </w:tc>
        <w:tc>
          <w:tcPr>
            <w:tcW w:w="4924" w:type="dxa"/>
          </w:tcPr>
          <w:p w14:paraId="6685385C" w14:textId="77777777" w:rsidR="007C0000" w:rsidRDefault="006C2C6E">
            <w:pPr>
              <w:spacing w:before="120" w:after="120"/>
            </w:pPr>
            <w:r>
              <w:t>32 hafta</w:t>
            </w:r>
          </w:p>
        </w:tc>
      </w:tr>
      <w:tr w:rsidR="007C0000" w14:paraId="43322397" w14:textId="77777777">
        <w:tc>
          <w:tcPr>
            <w:tcW w:w="2374" w:type="dxa"/>
          </w:tcPr>
          <w:p w14:paraId="0AF2337A" w14:textId="77777777" w:rsidR="007C0000" w:rsidRDefault="006C2C6E">
            <w:pPr>
              <w:spacing w:before="120" w:after="120"/>
            </w:pPr>
            <w:r>
              <w:t>Kısıtlamalar:</w:t>
            </w:r>
          </w:p>
        </w:tc>
        <w:tc>
          <w:tcPr>
            <w:tcW w:w="7507" w:type="dxa"/>
            <w:gridSpan w:val="2"/>
          </w:tcPr>
          <w:p w14:paraId="08AD9395" w14:textId="77777777" w:rsidR="007C0000" w:rsidRDefault="006C2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</w:pPr>
            <w:r>
              <w:t>Proje test aşamasında Sakarya ve Kocaeli illeri ile sınırlıdır.</w:t>
            </w:r>
          </w:p>
          <w:p w14:paraId="060380D1" w14:textId="77777777" w:rsidR="007C0000" w:rsidRDefault="006C2C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</w:pPr>
            <w:r>
              <w:t>Projenin geliştirilmesi için izin verilen maksimum süre 32 haftadır.</w:t>
            </w:r>
          </w:p>
          <w:p w14:paraId="4F71828E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Projede görev alacak 8 personel vardır.</w:t>
            </w:r>
          </w:p>
          <w:p w14:paraId="50AA5701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Proje sürdürülebilirliği ve ekip içi bilgi alışverişi için haftalık yüz yüze toplantılar yapılacaktır.</w:t>
            </w:r>
          </w:p>
          <w:p w14:paraId="31D89DE7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Projede haftalık çalışma saati 40 saattir. Ayrıca mesailer eklenebilir.</w:t>
            </w:r>
          </w:p>
          <w:p w14:paraId="5E2E66E8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Proje sürecinde haftalık toplantılar yapılacak ve proje ilerleyişi her hafta raporlanacaktır.</w:t>
            </w:r>
          </w:p>
          <w:p w14:paraId="352EB0C4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Projede yapılacak yazılım testlerinin tamamlanması için 2 hafta süre tanınacaktır.</w:t>
            </w:r>
          </w:p>
          <w:p w14:paraId="5B402AEA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Hybrid çalışma koşulları bulunmaktadır. Bu, takım verimliliğini arttırmak amacıyla uygulanmaktadır.</w:t>
            </w:r>
          </w:p>
          <w:p w14:paraId="47BB396F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Kişisel verilerin nasıl saklanacağı ve işleneceği yasal gerekliliklere uygun olarak yapılacaktır.</w:t>
            </w:r>
          </w:p>
          <w:p w14:paraId="74973CC6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>İlk prototipin 130 gün içinde teste hazır olmalıdır.</w:t>
            </w:r>
          </w:p>
          <w:p w14:paraId="690375E2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 xml:space="preserve"> Projede eksik eleman durumu oluşursa, freelancer ve part-time çalışanlar projeye dahil edilecektir.</w:t>
            </w:r>
          </w:p>
          <w:p w14:paraId="44CE45FA" w14:textId="77777777" w:rsidR="007C0000" w:rsidRDefault="006C2C6E">
            <w:pPr>
              <w:numPr>
                <w:ilvl w:val="0"/>
                <w:numId w:val="1"/>
              </w:numPr>
              <w:spacing w:line="259" w:lineRule="auto"/>
            </w:pPr>
            <w:r>
              <w:t xml:space="preserve"> Proje sürecinde 1 ana sunucu ve 1 yedek sunucu kiralanacaktır. Bu sunuculara bağlanmak için 10 adet bilgisayar kullanılacaktır.</w:t>
            </w:r>
          </w:p>
          <w:p w14:paraId="385F70B9" w14:textId="77777777" w:rsidR="007C0000" w:rsidRDefault="006C2C6E">
            <w:pPr>
              <w:numPr>
                <w:ilvl w:val="0"/>
                <w:numId w:val="1"/>
              </w:numPr>
              <w:spacing w:after="240" w:line="259" w:lineRule="auto"/>
            </w:pPr>
            <w:r>
              <w:lastRenderedPageBreak/>
              <w:t>Ana sunucunun elektrik kesintisinden etkilenmemesi için 1 jeneratör temin edilecektir.</w:t>
            </w:r>
            <w:r>
              <w:br/>
            </w:r>
          </w:p>
          <w:p w14:paraId="40742812" w14:textId="77777777" w:rsidR="007C0000" w:rsidRDefault="007C0000">
            <w:pPr>
              <w:spacing w:before="240" w:after="240" w:line="259" w:lineRule="auto"/>
            </w:pPr>
          </w:p>
        </w:tc>
      </w:tr>
      <w:tr w:rsidR="007C0000" w14:paraId="1043E7C2" w14:textId="77777777">
        <w:tc>
          <w:tcPr>
            <w:tcW w:w="2374" w:type="dxa"/>
          </w:tcPr>
          <w:p w14:paraId="758C24A7" w14:textId="77777777" w:rsidR="007C0000" w:rsidRDefault="006C2C6E">
            <w:pPr>
              <w:spacing w:before="120" w:after="120"/>
            </w:pPr>
            <w:r>
              <w:lastRenderedPageBreak/>
              <w:t>Varsayımlar:</w:t>
            </w:r>
          </w:p>
        </w:tc>
        <w:tc>
          <w:tcPr>
            <w:tcW w:w="7507" w:type="dxa"/>
            <w:gridSpan w:val="2"/>
          </w:tcPr>
          <w:p w14:paraId="1C6721D7" w14:textId="77777777" w:rsidR="007C0000" w:rsidRDefault="006C2C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</w:pPr>
            <w:r>
              <w:t>Ekip üyelerinin proje tamamlanana kadar uyumlu bir şekilde çalışması beklenir.</w:t>
            </w:r>
          </w:p>
          <w:p w14:paraId="3B8A02A8" w14:textId="77777777" w:rsidR="007C0000" w:rsidRDefault="006C2C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Kullanıcılar ve diğer paydaşlar, proje sürecine aktif olarak katılım gösterecek ve geri bildirimlerini zamanında sağlayacaktır.</w:t>
            </w:r>
          </w:p>
          <w:p w14:paraId="3894C0CC" w14:textId="77777777" w:rsidR="007C0000" w:rsidRDefault="006C2C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Toplantıların düzenli olarak sürdürülmesi beklenir.</w:t>
            </w:r>
          </w:p>
          <w:p w14:paraId="3DB51CD0" w14:textId="77777777" w:rsidR="007C0000" w:rsidRDefault="006C2C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</w:pPr>
            <w:r>
              <w:t>Proje ekibinin teknik ve sosyal yeteneklerinin proje için yeterli olması beklenir.</w:t>
            </w:r>
          </w:p>
          <w:p w14:paraId="681F3512" w14:textId="77777777" w:rsidR="007C0000" w:rsidRDefault="007C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</w:pPr>
          </w:p>
        </w:tc>
      </w:tr>
      <w:tr w:rsidR="007C0000" w14:paraId="0608A776" w14:textId="77777777">
        <w:tc>
          <w:tcPr>
            <w:tcW w:w="2374" w:type="dxa"/>
          </w:tcPr>
          <w:p w14:paraId="181EA664" w14:textId="77777777" w:rsidR="007C0000" w:rsidRDefault="006C2C6E">
            <w:pPr>
              <w:spacing w:before="120" w:after="120"/>
            </w:pPr>
            <w:r>
              <w:t>Proje Başarı Kriterler:</w:t>
            </w:r>
          </w:p>
          <w:p w14:paraId="6AE2048C" w14:textId="77777777" w:rsidR="007C0000" w:rsidRDefault="006C2C6E">
            <w:pPr>
              <w:spacing w:before="120" w:after="120"/>
            </w:pPr>
            <w:r>
              <w:t>(Kabul edilme kriterleri)</w:t>
            </w:r>
          </w:p>
        </w:tc>
        <w:tc>
          <w:tcPr>
            <w:tcW w:w="7507" w:type="dxa"/>
            <w:gridSpan w:val="2"/>
          </w:tcPr>
          <w:p w14:paraId="7BD54DDD" w14:textId="77777777" w:rsidR="007C0000" w:rsidRDefault="007C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28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47"/>
              <w:gridCol w:w="4733"/>
            </w:tblGrid>
            <w:tr w:rsidR="007C0000" w14:paraId="7C7E52F2" w14:textId="77777777">
              <w:trPr>
                <w:trHeight w:val="360"/>
                <w:tblHeader/>
              </w:trPr>
              <w:tc>
                <w:tcPr>
                  <w:tcW w:w="7281" w:type="dxa"/>
                  <w:gridSpan w:val="2"/>
                  <w:shd w:val="clear" w:color="auto" w:fill="F1F3F4"/>
                </w:tcPr>
                <w:p w14:paraId="411923C7" w14:textId="77777777" w:rsidR="007C0000" w:rsidRDefault="007C0000">
                  <w:pPr>
                    <w:pStyle w:val="Balk2"/>
                    <w:spacing w:before="120" w:after="120"/>
                  </w:pPr>
                  <w:bookmarkStart w:id="0" w:name="_heading=h.tb229lxuvkes" w:colFirst="0" w:colLast="0"/>
                  <w:bookmarkEnd w:id="0"/>
                </w:p>
              </w:tc>
            </w:tr>
            <w:tr w:rsidR="007C0000" w14:paraId="06BFCF36" w14:textId="77777777">
              <w:tc>
                <w:tcPr>
                  <w:tcW w:w="2547" w:type="dxa"/>
                </w:tcPr>
                <w:p w14:paraId="1540FCF6" w14:textId="77777777" w:rsidR="007C0000" w:rsidRDefault="006C2C6E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Bütçe</w:t>
                  </w:r>
                </w:p>
              </w:tc>
              <w:tc>
                <w:tcPr>
                  <w:tcW w:w="4734" w:type="dxa"/>
                </w:tcPr>
                <w:p w14:paraId="79352455" w14:textId="77777777" w:rsidR="007C0000" w:rsidRDefault="006C2C6E">
                  <w:pPr>
                    <w:spacing w:before="120" w:after="120"/>
                    <w:jc w:val="center"/>
                  </w:pPr>
                  <w:r>
                    <w:t>4.400.000 TL - 5.000.000 TL</w:t>
                  </w:r>
                </w:p>
              </w:tc>
            </w:tr>
            <w:tr w:rsidR="007C0000" w14:paraId="2DACB7B9" w14:textId="77777777">
              <w:tc>
                <w:tcPr>
                  <w:tcW w:w="2547" w:type="dxa"/>
                </w:tcPr>
                <w:p w14:paraId="077D07B0" w14:textId="77777777" w:rsidR="007C0000" w:rsidRDefault="006C2C6E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Süre</w:t>
                  </w:r>
                </w:p>
              </w:tc>
              <w:tc>
                <w:tcPr>
                  <w:tcW w:w="4734" w:type="dxa"/>
                </w:tcPr>
                <w:p w14:paraId="629C9FD6" w14:textId="77777777" w:rsidR="007C0000" w:rsidRDefault="005055E2">
                  <w:pPr>
                    <w:spacing w:before="120" w:after="120"/>
                    <w:jc w:val="center"/>
                  </w:pPr>
                  <w:r>
                    <w:t xml:space="preserve">26 Hafta-30 </w:t>
                  </w:r>
                  <w:r w:rsidR="006C2C6E">
                    <w:t>Hafta</w:t>
                  </w:r>
                </w:p>
              </w:tc>
            </w:tr>
            <w:tr w:rsidR="007C0000" w14:paraId="161E4540" w14:textId="77777777">
              <w:tc>
                <w:tcPr>
                  <w:tcW w:w="2547" w:type="dxa"/>
                </w:tcPr>
                <w:p w14:paraId="56110C06" w14:textId="77777777" w:rsidR="007C0000" w:rsidRDefault="006C2C6E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Kullanılabilirlik Testi</w:t>
                  </w:r>
                </w:p>
              </w:tc>
              <w:tc>
                <w:tcPr>
                  <w:tcW w:w="4734" w:type="dxa"/>
                </w:tcPr>
                <w:p w14:paraId="67071785" w14:textId="1CB1400E" w:rsidR="007C0000" w:rsidRDefault="006C2C6E">
                  <w:pPr>
                    <w:spacing w:before="120" w:after="120"/>
                    <w:jc w:val="center"/>
                  </w:pPr>
                  <w:r>
                    <w:t>%86</w:t>
                  </w:r>
                  <w:r w:rsidR="00BB1AAE">
                    <w:t>,</w:t>
                  </w:r>
                  <w:r>
                    <w:t>5</w:t>
                  </w:r>
                </w:p>
              </w:tc>
            </w:tr>
            <w:tr w:rsidR="007C0000" w14:paraId="2C7BEE6D" w14:textId="77777777">
              <w:tc>
                <w:tcPr>
                  <w:tcW w:w="2547" w:type="dxa"/>
                </w:tcPr>
                <w:p w14:paraId="22536C5D" w14:textId="77777777" w:rsidR="007C0000" w:rsidRDefault="006C2C6E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Fonksiyonellik Testi</w:t>
                  </w:r>
                </w:p>
              </w:tc>
              <w:tc>
                <w:tcPr>
                  <w:tcW w:w="4734" w:type="dxa"/>
                </w:tcPr>
                <w:p w14:paraId="7570E387" w14:textId="77777777" w:rsidR="007C0000" w:rsidRDefault="003534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59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%90.5</w:t>
                  </w:r>
                </w:p>
                <w:p w14:paraId="06D5B7A5" w14:textId="77777777" w:rsidR="003534F3" w:rsidRPr="003534F3" w:rsidRDefault="003534F3" w:rsidP="003534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İlk 1</w:t>
                  </w:r>
                  <w:r w:rsidRPr="003534F3">
                    <w:rPr>
                      <w:sz w:val="24"/>
                      <w:szCs w:val="24"/>
                    </w:rPr>
                    <w:t xml:space="preserve"> Ay: </w:t>
                  </w:r>
                  <w:r>
                    <w:rPr>
                      <w:sz w:val="24"/>
                      <w:szCs w:val="24"/>
                    </w:rPr>
                    <w:t>4.000 kişi</w:t>
                  </w:r>
                </w:p>
                <w:p w14:paraId="4FF2E352" w14:textId="77777777" w:rsidR="003534F3" w:rsidRPr="003534F3" w:rsidRDefault="003534F3" w:rsidP="003534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2-4</w:t>
                  </w:r>
                  <w:r w:rsidRPr="003534F3">
                    <w:rPr>
                      <w:sz w:val="24"/>
                      <w:szCs w:val="24"/>
                    </w:rPr>
                    <w:t xml:space="preserve">. Ay: </w:t>
                  </w:r>
                  <w:r>
                    <w:rPr>
                      <w:sz w:val="24"/>
                      <w:szCs w:val="24"/>
                    </w:rPr>
                    <w:t>8.000 kişi</w:t>
                  </w:r>
                </w:p>
                <w:p w14:paraId="3407AB57" w14:textId="77777777" w:rsidR="003534F3" w:rsidRDefault="003534F3" w:rsidP="003534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5-8.</w:t>
                  </w:r>
                  <w:r w:rsidRPr="003534F3">
                    <w:rPr>
                      <w:sz w:val="24"/>
                      <w:szCs w:val="24"/>
                    </w:rPr>
                    <w:t xml:space="preserve"> Ay: 1</w:t>
                  </w:r>
                  <w:r>
                    <w:rPr>
                      <w:sz w:val="24"/>
                      <w:szCs w:val="24"/>
                    </w:rPr>
                    <w:t>2.000 kişi</w:t>
                  </w:r>
                </w:p>
                <w:p w14:paraId="2544E753" w14:textId="77777777" w:rsidR="003534F3" w:rsidRPr="003534F3" w:rsidRDefault="003534F3" w:rsidP="003534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9-12. Ay: 10.000 kişi</w:t>
                  </w:r>
                </w:p>
                <w:p w14:paraId="5F6B0FE6" w14:textId="77777777" w:rsidR="007C0000" w:rsidRDefault="003534F3" w:rsidP="003534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59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12-18</w:t>
                  </w:r>
                  <w:r w:rsidRPr="003534F3">
                    <w:rPr>
                      <w:sz w:val="24"/>
                      <w:szCs w:val="24"/>
                    </w:rPr>
                    <w:t>. Ay: 8.000 kişi</w:t>
                  </w:r>
                </w:p>
                <w:p w14:paraId="294DE5F7" w14:textId="77777777" w:rsidR="003534F3" w:rsidRDefault="003534F3" w:rsidP="003534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18-24. Ay: 6.000 kişi</w:t>
                  </w:r>
                </w:p>
              </w:tc>
            </w:tr>
            <w:tr w:rsidR="007C0000" w14:paraId="736F2D76" w14:textId="77777777">
              <w:tc>
                <w:tcPr>
                  <w:tcW w:w="2547" w:type="dxa"/>
                </w:tcPr>
                <w:p w14:paraId="2976A032" w14:textId="77777777" w:rsidR="007C0000" w:rsidRDefault="006C2C6E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Güvenlik Testi</w:t>
                  </w:r>
                </w:p>
              </w:tc>
              <w:tc>
                <w:tcPr>
                  <w:tcW w:w="4734" w:type="dxa"/>
                </w:tcPr>
                <w:p w14:paraId="46EC5469" w14:textId="49FB6B05" w:rsidR="007C0000" w:rsidRDefault="006C2C6E">
                  <w:pPr>
                    <w:spacing w:before="120" w:after="120"/>
                    <w:jc w:val="center"/>
                  </w:pPr>
                  <w:r>
                    <w:t>%87</w:t>
                  </w:r>
                  <w:r w:rsidR="00BB1AAE">
                    <w:t>,</w:t>
                  </w:r>
                  <w:r>
                    <w:t>5</w:t>
                  </w:r>
                </w:p>
              </w:tc>
            </w:tr>
            <w:tr w:rsidR="007C0000" w14:paraId="77E0D1FB" w14:textId="77777777">
              <w:trPr>
                <w:trHeight w:val="63"/>
              </w:trPr>
              <w:tc>
                <w:tcPr>
                  <w:tcW w:w="2547" w:type="dxa"/>
                </w:tcPr>
                <w:p w14:paraId="0B300899" w14:textId="77777777" w:rsidR="007C0000" w:rsidRDefault="006C2C6E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Teknoloji Zaman Uygunluğu</w:t>
                  </w:r>
                </w:p>
              </w:tc>
              <w:tc>
                <w:tcPr>
                  <w:tcW w:w="4734" w:type="dxa"/>
                </w:tcPr>
                <w:p w14:paraId="4CC68B74" w14:textId="7F1E2096" w:rsidR="007C0000" w:rsidRDefault="006C2C6E">
                  <w:pPr>
                    <w:spacing w:before="120" w:after="120"/>
                    <w:jc w:val="center"/>
                  </w:pPr>
                  <w:r>
                    <w:t>%88</w:t>
                  </w:r>
                  <w:r w:rsidR="00BB1AAE">
                    <w:t>,</w:t>
                  </w:r>
                  <w:r>
                    <w:t>75</w:t>
                  </w:r>
                </w:p>
              </w:tc>
            </w:tr>
          </w:tbl>
          <w:p w14:paraId="06E47928" w14:textId="77777777" w:rsidR="007C0000" w:rsidRDefault="007C0000">
            <w:pPr>
              <w:spacing w:before="120" w:after="120"/>
            </w:pPr>
          </w:p>
        </w:tc>
      </w:tr>
    </w:tbl>
    <w:p w14:paraId="150D08A0" w14:textId="77777777" w:rsidR="007C0000" w:rsidRDefault="007C0000"/>
    <w:sectPr w:rsidR="007C0000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5DC2C" w14:textId="77777777" w:rsidR="00485B56" w:rsidRDefault="00485B56">
      <w:pPr>
        <w:spacing w:after="0" w:line="240" w:lineRule="auto"/>
      </w:pPr>
      <w:r>
        <w:separator/>
      </w:r>
    </w:p>
  </w:endnote>
  <w:endnote w:type="continuationSeparator" w:id="0">
    <w:p w14:paraId="3240E357" w14:textId="77777777" w:rsidR="00485B56" w:rsidRDefault="0048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649F" w14:textId="77777777" w:rsidR="007C0000" w:rsidRDefault="006C2C6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43B9">
      <w:rPr>
        <w:noProof/>
        <w:color w:val="000000"/>
      </w:rPr>
      <w:t>4</w:t>
    </w:r>
    <w:r>
      <w:rPr>
        <w:color w:val="000000"/>
      </w:rPr>
      <w:fldChar w:fldCharType="end"/>
    </w:r>
  </w:p>
  <w:p w14:paraId="2E31E5F4" w14:textId="77777777" w:rsidR="007C0000" w:rsidRDefault="007C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E29F4" w14:textId="77777777" w:rsidR="00485B56" w:rsidRDefault="00485B56">
      <w:pPr>
        <w:spacing w:after="0" w:line="240" w:lineRule="auto"/>
      </w:pPr>
      <w:r>
        <w:separator/>
      </w:r>
    </w:p>
  </w:footnote>
  <w:footnote w:type="continuationSeparator" w:id="0">
    <w:p w14:paraId="3DD32207" w14:textId="77777777" w:rsidR="00485B56" w:rsidRDefault="00485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725"/>
    <w:multiLevelType w:val="multilevel"/>
    <w:tmpl w:val="B00A1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12DAA"/>
    <w:multiLevelType w:val="multilevel"/>
    <w:tmpl w:val="209C5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8A67C7"/>
    <w:multiLevelType w:val="multilevel"/>
    <w:tmpl w:val="07DCF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155334">
    <w:abstractNumId w:val="0"/>
  </w:num>
  <w:num w:numId="2" w16cid:durableId="1712218978">
    <w:abstractNumId w:val="2"/>
  </w:num>
  <w:num w:numId="3" w16cid:durableId="200241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00"/>
    <w:rsid w:val="003534F3"/>
    <w:rsid w:val="00485B56"/>
    <w:rsid w:val="005055E2"/>
    <w:rsid w:val="006C2C6E"/>
    <w:rsid w:val="006C727F"/>
    <w:rsid w:val="007C0000"/>
    <w:rsid w:val="00BB1AAE"/>
    <w:rsid w:val="00C2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2444"/>
  <w15:docId w15:val="{0902BB4F-5DD7-469E-A214-47AB1BE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E8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oKlavuzu">
    <w:name w:val="Table Grid"/>
    <w:basedOn w:val="NormalTablo"/>
    <w:uiPriority w:val="39"/>
    <w:rsid w:val="003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D60E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B3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405C"/>
  </w:style>
  <w:style w:type="paragraph" w:styleId="AltBilgi">
    <w:name w:val="footer"/>
    <w:basedOn w:val="Normal"/>
    <w:link w:val="AltBilgiChar"/>
    <w:uiPriority w:val="99"/>
    <w:unhideWhenUsed/>
    <w:rsid w:val="00A8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405C"/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9DF5UgUAUrTFLWIq7A1F9PMhA==">CgMxLjAyDmgudGIyMjlseHV2a2VzOAByITFGZFNTUnNYWjd4YzJhNDk1RzJGNm9VTnVHaGY4eFZWZA==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Emirhan Coşkun</dc:creator>
  <cp:lastModifiedBy>cemil öztürk</cp:lastModifiedBy>
  <cp:revision>3</cp:revision>
  <dcterms:created xsi:type="dcterms:W3CDTF">2025-04-09T18:43:00Z</dcterms:created>
  <dcterms:modified xsi:type="dcterms:W3CDTF">2025-04-12T16:22:00Z</dcterms:modified>
</cp:coreProperties>
</file>