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Spécifications techniques – Système de gestion d’un centre de formation</w:t>
      </w:r>
    </w:p>
    <w:p w:rsidR="00000000" w:rsidDel="00000000" w:rsidP="00000000" w:rsidRDefault="00000000" w:rsidRPr="00000000" w14:paraId="00000002">
      <w:pPr>
        <w:pStyle w:val="Heading2"/>
        <w:rPr/>
      </w:pPr>
      <w:r w:rsidDel="00000000" w:rsidR="00000000" w:rsidRPr="00000000">
        <w:rPr>
          <w:rtl w:val="0"/>
        </w:rPr>
        <w:t xml:space="preserve">1. Objectif du document</w:t>
      </w:r>
    </w:p>
    <w:p w:rsidR="00000000" w:rsidDel="00000000" w:rsidP="00000000" w:rsidRDefault="00000000" w:rsidRPr="00000000" w14:paraId="00000003">
      <w:pPr>
        <w:rPr/>
      </w:pPr>
      <w:r w:rsidDel="00000000" w:rsidR="00000000" w:rsidRPr="00000000">
        <w:rPr>
          <w:rtl w:val="0"/>
        </w:rPr>
        <w:t xml:space="preserve">Ce document présente les choix techniques et technologiques du projet de système de gestion d’un centre de formation. Il décrit l’architecture générale, les outils utilisés, la structure du projet, ainsi que les contraintes techniques et de sécurité.</w:t>
      </w:r>
    </w:p>
    <w:p w:rsidR="00000000" w:rsidDel="00000000" w:rsidP="00000000" w:rsidRDefault="00000000" w:rsidRPr="00000000" w14:paraId="00000004">
      <w:pPr>
        <w:pStyle w:val="Heading2"/>
        <w:rPr/>
      </w:pPr>
      <w:r w:rsidDel="00000000" w:rsidR="00000000" w:rsidRPr="00000000">
        <w:rPr>
          <w:rtl w:val="0"/>
        </w:rPr>
        <w:t xml:space="preserve">2. Architecture générale du système</w:t>
      </w:r>
    </w:p>
    <w:p w:rsidR="00000000" w:rsidDel="00000000" w:rsidP="00000000" w:rsidRDefault="00000000" w:rsidRPr="00000000" w14:paraId="00000005">
      <w:pPr>
        <w:rPr/>
      </w:pPr>
      <w:r w:rsidDel="00000000" w:rsidR="00000000" w:rsidRPr="00000000">
        <w:rPr>
          <w:rtl w:val="0"/>
        </w:rPr>
        <w:t xml:space="preserve">Le système sera une application web suivant une architecture client-serveur : </w:t>
        <w:br w:type="textWrapping"/>
        <w:t xml:space="preserve">- Côté client (Front-end) : interface visible par l’utilisateur (HTML, CSS, JavaScript). </w:t>
        <w:br w:type="textWrapping"/>
        <w:t xml:space="preserve">- Côté serveur (Back-end) : traitement des données et logique du site (PHP ou Python). </w:t>
        <w:br w:type="textWrapping"/>
        <w:t xml:space="preserve">- Base de données : stockage des informations (MySQL ou PostgreSQL).</w:t>
      </w:r>
    </w:p>
    <w:p w:rsidR="00000000" w:rsidDel="00000000" w:rsidP="00000000" w:rsidRDefault="00000000" w:rsidRPr="00000000" w14:paraId="00000006">
      <w:pPr>
        <w:rPr/>
      </w:pPr>
      <w:r w:rsidDel="00000000" w:rsidR="00000000" w:rsidRPr="00000000">
        <w:rPr>
          <w:rtl w:val="0"/>
        </w:rPr>
        <w:t xml:space="preserve">Schéma logique simplifié :</w:t>
      </w:r>
    </w:p>
    <w:p w:rsidR="00000000" w:rsidDel="00000000" w:rsidP="00000000" w:rsidRDefault="00000000" w:rsidRPr="00000000" w14:paraId="00000007">
      <w:pPr>
        <w:rPr/>
      </w:pPr>
      <w:r w:rsidDel="00000000" w:rsidR="00000000" w:rsidRPr="00000000">
        <w:rPr>
          <w:rtl w:val="0"/>
        </w:rPr>
        <w:t xml:space="preserve">🧑‍💻 Utilisateur → 🌐 Navigateur → 💻 Serveur Web → 🗃️ Base de données</w:t>
      </w:r>
    </w:p>
    <w:p w:rsidR="00000000" w:rsidDel="00000000" w:rsidP="00000000" w:rsidRDefault="00000000" w:rsidRPr="00000000" w14:paraId="00000008">
      <w:pPr>
        <w:pStyle w:val="Heading2"/>
        <w:rPr/>
      </w:pPr>
      <w:r w:rsidDel="00000000" w:rsidR="00000000" w:rsidRPr="00000000">
        <w:rPr>
          <w:rtl w:val="0"/>
        </w:rPr>
        <w:t xml:space="preserve">3. Technologies choisies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Composant</w:t>
            </w:r>
          </w:p>
        </w:tc>
        <w:tc>
          <w:tcPr/>
          <w:p w:rsidR="00000000" w:rsidDel="00000000" w:rsidP="00000000" w:rsidRDefault="00000000" w:rsidRPr="00000000" w14:paraId="0000000A">
            <w:pPr>
              <w:rPr/>
            </w:pPr>
            <w:r w:rsidDel="00000000" w:rsidR="00000000" w:rsidRPr="00000000">
              <w:rPr>
                <w:rtl w:val="0"/>
              </w:rPr>
              <w:t xml:space="preserve">Technologie choisie</w:t>
            </w:r>
          </w:p>
        </w:tc>
        <w:tc>
          <w:tcPr/>
          <w:p w:rsidR="00000000" w:rsidDel="00000000" w:rsidP="00000000" w:rsidRDefault="00000000" w:rsidRPr="00000000" w14:paraId="0000000B">
            <w:pPr>
              <w:rPr/>
            </w:pPr>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Langage serveur</w:t>
            </w:r>
          </w:p>
        </w:tc>
        <w:tc>
          <w:tcPr/>
          <w:p w:rsidR="00000000" w:rsidDel="00000000" w:rsidP="00000000" w:rsidRDefault="00000000" w:rsidRPr="00000000" w14:paraId="0000000D">
            <w:pPr>
              <w:rPr/>
            </w:pPr>
            <w:r w:rsidDel="00000000" w:rsidR="00000000" w:rsidRPr="00000000">
              <w:rPr>
                <w:rtl w:val="0"/>
              </w:rPr>
              <w:t xml:space="preserve">PHP (XAMPP) </w:t>
            </w:r>
          </w:p>
        </w:tc>
        <w:tc>
          <w:tcPr/>
          <w:p w:rsidR="00000000" w:rsidDel="00000000" w:rsidP="00000000" w:rsidRDefault="00000000" w:rsidRPr="00000000" w14:paraId="0000000E">
            <w:pPr>
              <w:rPr/>
            </w:pPr>
            <w:r w:rsidDel="00000000" w:rsidR="00000000" w:rsidRPr="00000000">
              <w:rPr>
                <w:rtl w:val="0"/>
              </w:rPr>
              <w:t xml:space="preserve">Langage simple et adapté aux étudiants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Front-end</w:t>
            </w:r>
          </w:p>
        </w:tc>
        <w:tc>
          <w:tcPr/>
          <w:p w:rsidR="00000000" w:rsidDel="00000000" w:rsidP="00000000" w:rsidRDefault="00000000" w:rsidRPr="00000000" w14:paraId="00000010">
            <w:pPr>
              <w:rPr/>
            </w:pPr>
            <w:r w:rsidDel="00000000" w:rsidR="00000000" w:rsidRPr="00000000">
              <w:rPr>
                <w:rtl w:val="0"/>
              </w:rPr>
              <w:t xml:space="preserve">HTML, CSS, JavaScript</w:t>
            </w:r>
          </w:p>
        </w:tc>
        <w:tc>
          <w:tcPr/>
          <w:p w:rsidR="00000000" w:rsidDel="00000000" w:rsidP="00000000" w:rsidRDefault="00000000" w:rsidRPr="00000000" w14:paraId="00000011">
            <w:pPr>
              <w:rPr/>
            </w:pPr>
            <w:r w:rsidDel="00000000" w:rsidR="00000000" w:rsidRPr="00000000">
              <w:rPr>
                <w:rtl w:val="0"/>
              </w:rPr>
              <w:t xml:space="preserve">Technologies standards du web</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Base de données</w:t>
            </w:r>
          </w:p>
        </w:tc>
        <w:tc>
          <w:tcPr/>
          <w:p w:rsidR="00000000" w:rsidDel="00000000" w:rsidP="00000000" w:rsidRDefault="00000000" w:rsidRPr="00000000" w14:paraId="00000013">
            <w:pPr>
              <w:rPr/>
            </w:pPr>
            <w:r w:rsidDel="00000000" w:rsidR="00000000" w:rsidRPr="00000000">
              <w:rPr>
                <w:rtl w:val="0"/>
              </w:rPr>
              <w:t xml:space="preserve">MySQL </w:t>
            </w:r>
          </w:p>
        </w:tc>
        <w:tc>
          <w:tcPr/>
          <w:p w:rsidR="00000000" w:rsidDel="00000000" w:rsidP="00000000" w:rsidRDefault="00000000" w:rsidRPr="00000000" w14:paraId="00000014">
            <w:pPr>
              <w:rPr/>
            </w:pPr>
            <w:r w:rsidDel="00000000" w:rsidR="00000000" w:rsidRPr="00000000">
              <w:rPr>
                <w:rtl w:val="0"/>
              </w:rPr>
              <w:t xml:space="preserve">Gratuit, fiable et facile à configurer</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Serveur local</w:t>
            </w:r>
          </w:p>
        </w:tc>
        <w:tc>
          <w:tcPr/>
          <w:p w:rsidR="00000000" w:rsidDel="00000000" w:rsidP="00000000" w:rsidRDefault="00000000" w:rsidRPr="00000000" w14:paraId="00000016">
            <w:pPr>
              <w:rPr/>
            </w:pPr>
            <w:r w:rsidDel="00000000" w:rsidR="00000000" w:rsidRPr="00000000">
              <w:rPr>
                <w:rtl w:val="0"/>
              </w:rPr>
              <w:t xml:space="preserve">XAMPP</w:t>
            </w:r>
          </w:p>
        </w:tc>
        <w:tc>
          <w:tcPr/>
          <w:p w:rsidR="00000000" w:rsidDel="00000000" w:rsidP="00000000" w:rsidRDefault="00000000" w:rsidRPr="00000000" w14:paraId="00000017">
            <w:pPr>
              <w:rPr/>
            </w:pPr>
            <w:r w:rsidDel="00000000" w:rsidR="00000000" w:rsidRPr="00000000">
              <w:rPr>
                <w:rtl w:val="0"/>
              </w:rPr>
              <w:t xml:space="preserve">Permet d’exécuter le projet en local</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IDE</w:t>
            </w:r>
          </w:p>
        </w:tc>
        <w:tc>
          <w:tcPr/>
          <w:p w:rsidR="00000000" w:rsidDel="00000000" w:rsidP="00000000" w:rsidRDefault="00000000" w:rsidRPr="00000000" w14:paraId="00000019">
            <w:pPr>
              <w:rPr/>
            </w:pPr>
            <w:r w:rsidDel="00000000" w:rsidR="00000000" w:rsidRPr="00000000">
              <w:rPr>
                <w:rtl w:val="0"/>
              </w:rPr>
              <w:t xml:space="preserve">Visual Studio Code</w:t>
            </w:r>
          </w:p>
        </w:tc>
        <w:tc>
          <w:tcPr/>
          <w:p w:rsidR="00000000" w:rsidDel="00000000" w:rsidP="00000000" w:rsidRDefault="00000000" w:rsidRPr="00000000" w14:paraId="0000001A">
            <w:pPr>
              <w:rPr/>
            </w:pPr>
            <w:r w:rsidDel="00000000" w:rsidR="00000000" w:rsidRPr="00000000">
              <w:rPr>
                <w:rtl w:val="0"/>
              </w:rPr>
              <w:t xml:space="preserve">Gratuit, ergonomique et populaire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Maquettes</w:t>
            </w:r>
          </w:p>
        </w:tc>
        <w:tc>
          <w:tcPr/>
          <w:p w:rsidR="00000000" w:rsidDel="00000000" w:rsidP="00000000" w:rsidRDefault="00000000" w:rsidRPr="00000000" w14:paraId="0000001C">
            <w:pPr>
              <w:rPr/>
            </w:pPr>
            <w:r w:rsidDel="00000000" w:rsidR="00000000" w:rsidRPr="00000000">
              <w:rPr>
                <w:rtl w:val="0"/>
              </w:rPr>
              <w:t xml:space="preserve">Figma</w:t>
            </w:r>
          </w:p>
        </w:tc>
        <w:tc>
          <w:tcPr/>
          <w:p w:rsidR="00000000" w:rsidDel="00000000" w:rsidP="00000000" w:rsidRDefault="00000000" w:rsidRPr="00000000" w14:paraId="0000001D">
            <w:pPr>
              <w:rPr/>
            </w:pPr>
            <w:r w:rsidDel="00000000" w:rsidR="00000000" w:rsidRPr="00000000">
              <w:rPr>
                <w:rtl w:val="0"/>
              </w:rPr>
              <w:t xml:space="preserve">Outil de prototypage simple et visuel</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Versioning</w:t>
            </w:r>
          </w:p>
        </w:tc>
        <w:tc>
          <w:tcPr/>
          <w:p w:rsidR="00000000" w:rsidDel="00000000" w:rsidP="00000000" w:rsidRDefault="00000000" w:rsidRPr="00000000" w14:paraId="0000001F">
            <w:pPr>
              <w:rPr/>
            </w:pPr>
            <w:r w:rsidDel="00000000" w:rsidR="00000000" w:rsidRPr="00000000">
              <w:rPr>
                <w:rtl w:val="0"/>
              </w:rPr>
              <w:t xml:space="preserve">GitHub</w:t>
            </w:r>
          </w:p>
        </w:tc>
        <w:tc>
          <w:tcPr/>
          <w:p w:rsidR="00000000" w:rsidDel="00000000" w:rsidP="00000000" w:rsidRDefault="00000000" w:rsidRPr="00000000" w14:paraId="00000020">
            <w:pPr>
              <w:rPr/>
            </w:pPr>
            <w:r w:rsidDel="00000000" w:rsidR="00000000" w:rsidRPr="00000000">
              <w:rPr>
                <w:rtl w:val="0"/>
              </w:rPr>
              <w:t xml:space="preserve">Sauvegarde du code et travail collaboratif</w:t>
            </w:r>
          </w:p>
        </w:tc>
      </w:tr>
    </w:tbl>
    <w:p w:rsidR="00000000" w:rsidDel="00000000" w:rsidP="00000000" w:rsidRDefault="00000000" w:rsidRPr="00000000" w14:paraId="00000021">
      <w:pPr>
        <w:pStyle w:val="Heading2"/>
        <w:rPr/>
      </w:pPr>
      <w:r w:rsidDel="00000000" w:rsidR="00000000" w:rsidRPr="00000000">
        <w:rPr>
          <w:rtl w:val="0"/>
        </w:rPr>
        <w:t xml:space="preserve">4. Structure du projet</w:t>
      </w:r>
    </w:p>
    <w:p w:rsidR="00000000" w:rsidDel="00000000" w:rsidP="00000000" w:rsidRDefault="00000000" w:rsidRPr="00000000" w14:paraId="00000022">
      <w:pPr>
        <w:rPr/>
      </w:pPr>
      <w:r w:rsidDel="00000000" w:rsidR="00000000" w:rsidRPr="00000000">
        <w:rPr>
          <w:rtl w:val="0"/>
        </w:rPr>
        <w:t xml:space="preserve">/projet_centre_formation</w:t>
        <w:br w:type="textWrapping"/>
        <w:t xml:space="preserve">│</w:t>
        <w:br w:type="textWrapping"/>
        <w:t xml:space="preserve">├── /frontend → HTML, CSS, JS</w:t>
        <w:br w:type="textWrapping"/>
        <w:t xml:space="preserve">│   ├── index.html</w:t>
        <w:br w:type="textWrapping"/>
        <w:t xml:space="preserve">│   ├── formations.html</w:t>
        <w:br w:type="textWrapping"/>
        <w:t xml:space="preserve">│   ├── sessions.html</w:t>
        <w:br w:type="textWrapping"/>
        <w:t xml:space="preserve">│   └── presence.html</w:t>
        <w:br w:type="textWrapping"/>
        <w:t xml:space="preserve">├── /backend → PHP ou Python</w:t>
        <w:br w:type="textWrapping"/>
        <w:t xml:space="preserve">│   ├── app.py ou index.php</w:t>
        <w:br w:type="textWrapping"/>
        <w:t xml:space="preserve">│   ├── routes/</w:t>
        <w:br w:type="textWrapping"/>
        <w:t xml:space="preserve">│   └── models/</w:t>
        <w:br w:type="textWrapping"/>
        <w:t xml:space="preserve">├── /database → Script SQL</w:t>
        <w:br w:type="textWrapping"/>
        <w:t xml:space="preserve">│   └── centre_formation.sql</w:t>
        <w:br w:type="textWrapping"/>
        <w:t xml:space="preserve">└── /docs → Livrables du projet</w:t>
      </w:r>
    </w:p>
    <w:p w:rsidR="00000000" w:rsidDel="00000000" w:rsidP="00000000" w:rsidRDefault="00000000" w:rsidRPr="00000000" w14:paraId="00000023">
      <w:pPr>
        <w:pStyle w:val="Heading2"/>
        <w:rPr/>
      </w:pPr>
      <w:r w:rsidDel="00000000" w:rsidR="00000000" w:rsidRPr="00000000">
        <w:rPr>
          <w:rtl w:val="0"/>
        </w:rPr>
        <w:t xml:space="preserve">5. Contraintes techniques</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Domaine</w:t>
            </w:r>
          </w:p>
        </w:tc>
        <w:tc>
          <w:tcPr/>
          <w:p w:rsidR="00000000" w:rsidDel="00000000" w:rsidP="00000000" w:rsidRDefault="00000000" w:rsidRPr="00000000" w14:paraId="00000025">
            <w:pPr>
              <w:rPr/>
            </w:pPr>
            <w:r w:rsidDel="00000000" w:rsidR="00000000" w:rsidRPr="00000000">
              <w:rPr>
                <w:rtl w:val="0"/>
              </w:rPr>
              <w:t xml:space="preserve">Exigences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Compatibilité</w:t>
            </w:r>
          </w:p>
        </w:tc>
        <w:tc>
          <w:tcPr/>
          <w:p w:rsidR="00000000" w:rsidDel="00000000" w:rsidP="00000000" w:rsidRDefault="00000000" w:rsidRPr="00000000" w14:paraId="00000027">
            <w:pPr>
              <w:rPr/>
            </w:pPr>
            <w:r w:rsidDel="00000000" w:rsidR="00000000" w:rsidRPr="00000000">
              <w:rPr>
                <w:rtl w:val="0"/>
              </w:rPr>
              <w:t xml:space="preserve">Doit fonctionner sur Chrome, Firefox, Edge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Performances</w:t>
            </w:r>
          </w:p>
        </w:tc>
        <w:tc>
          <w:tcPr/>
          <w:p w:rsidR="00000000" w:rsidDel="00000000" w:rsidP="00000000" w:rsidRDefault="00000000" w:rsidRPr="00000000" w14:paraId="00000029">
            <w:pPr>
              <w:rPr/>
            </w:pPr>
            <w:r w:rsidDel="00000000" w:rsidR="00000000" w:rsidRPr="00000000">
              <w:rPr>
                <w:rtl w:val="0"/>
              </w:rPr>
              <w:t xml:space="preserve">Temps de chargement inférieur à 2 secondes sur machine locale</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Sécurité</w:t>
            </w:r>
          </w:p>
        </w:tc>
        <w:tc>
          <w:tcPr/>
          <w:p w:rsidR="00000000" w:rsidDel="00000000" w:rsidP="00000000" w:rsidRDefault="00000000" w:rsidRPr="00000000" w14:paraId="0000002B">
            <w:pPr>
              <w:rPr/>
            </w:pPr>
            <w:r w:rsidDel="00000000" w:rsidR="00000000" w:rsidRPr="00000000">
              <w:rPr>
                <w:rtl w:val="0"/>
              </w:rPr>
              <w:t xml:space="preserve">Connexion obligatoire (login/mot de passe)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Sauvegarde</w:t>
            </w:r>
          </w:p>
        </w:tc>
        <w:tc>
          <w:tcPr/>
          <w:p w:rsidR="00000000" w:rsidDel="00000000" w:rsidP="00000000" w:rsidRDefault="00000000" w:rsidRPr="00000000" w14:paraId="0000002D">
            <w:pPr>
              <w:rPr/>
            </w:pPr>
            <w:r w:rsidDel="00000000" w:rsidR="00000000" w:rsidRPr="00000000">
              <w:rPr>
                <w:rtl w:val="0"/>
              </w:rPr>
              <w:t xml:space="preserve">Base de données exportable au format .sql</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Accessibilité</w:t>
            </w:r>
          </w:p>
        </w:tc>
        <w:tc>
          <w:tcPr/>
          <w:p w:rsidR="00000000" w:rsidDel="00000000" w:rsidP="00000000" w:rsidRDefault="00000000" w:rsidRPr="00000000" w14:paraId="0000002F">
            <w:pPr>
              <w:rPr/>
            </w:pPr>
            <w:r w:rsidDel="00000000" w:rsidR="00000000" w:rsidRPr="00000000">
              <w:rPr>
                <w:rtl w:val="0"/>
              </w:rPr>
              <w:t xml:space="preserve">Interface claire, boutons visibles, texte lisible</w:t>
            </w:r>
          </w:p>
        </w:tc>
      </w:tr>
    </w:tbl>
    <w:p w:rsidR="00000000" w:rsidDel="00000000" w:rsidP="00000000" w:rsidRDefault="00000000" w:rsidRPr="00000000" w14:paraId="00000030">
      <w:pPr>
        <w:pStyle w:val="Heading2"/>
        <w:rPr/>
      </w:pPr>
      <w:r w:rsidDel="00000000" w:rsidR="00000000" w:rsidRPr="00000000">
        <w:rPr>
          <w:rtl w:val="0"/>
        </w:rPr>
        <w:t xml:space="preserve">6. Sécurité</w:t>
      </w:r>
    </w:p>
    <w:p w:rsidR="00000000" w:rsidDel="00000000" w:rsidP="00000000" w:rsidRDefault="00000000" w:rsidRPr="00000000" w14:paraId="00000031">
      <w:pPr>
        <w:rPr/>
      </w:pPr>
      <w:r w:rsidDel="00000000" w:rsidR="00000000" w:rsidRPr="00000000">
        <w:rPr>
          <w:rtl w:val="0"/>
        </w:rPr>
        <w:t xml:space="preserve">• Authentification par identifiant et mot de passe.</w:t>
        <w:br w:type="textWrapping"/>
        <w:t xml:space="preserve">• Mots de passe stockés sous forme hachée (bcrypt, SHA256).</w:t>
        <w:br w:type="textWrapping"/>
        <w:t xml:space="preserve">• Rôles : Administrateur (tout accès), Formateur (sessions assignées), Étudiant (informations personnelles).</w:t>
        <w:br w:type="textWrapping"/>
        <w:t xml:space="preserve">• Confirmation requise avant toute suppression.</w:t>
        <w:br w:type="textWrapping"/>
        <w:t xml:space="preserve">• Aucune donnée sensible visible sans connexion.</w:t>
      </w:r>
    </w:p>
    <w:p w:rsidR="00000000" w:rsidDel="00000000" w:rsidP="00000000" w:rsidRDefault="00000000" w:rsidRPr="00000000" w14:paraId="00000032">
      <w:pPr>
        <w:pStyle w:val="Heading2"/>
        <w:rPr/>
      </w:pPr>
      <w:r w:rsidDel="00000000" w:rsidR="00000000" w:rsidRPr="00000000">
        <w:rPr>
          <w:rtl w:val="0"/>
        </w:rPr>
        <w:t xml:space="preserve">7. Performances et maintenance</w:t>
      </w:r>
    </w:p>
    <w:p w:rsidR="00000000" w:rsidDel="00000000" w:rsidP="00000000" w:rsidRDefault="00000000" w:rsidRPr="00000000" w14:paraId="00000033">
      <w:pPr>
        <w:rPr/>
      </w:pPr>
      <w:r w:rsidDel="00000000" w:rsidR="00000000" w:rsidRPr="00000000">
        <w:rPr>
          <w:rtl w:val="0"/>
        </w:rPr>
        <w:t xml:space="preserve">• L’application doit supporter au moins 50 utilisateurs simultanés.</w:t>
        <w:br w:type="textWrapping"/>
        <w:t xml:space="preserve">• Le code doit être documenté et organisé.</w:t>
        <w:br w:type="textWrapping"/>
        <w:t xml:space="preserve">• La base doit être exportable et facilement mise à jour.</w:t>
        <w:br w:type="textWrapping"/>
        <w:t xml:space="preserve">• Des sauvegardes régulières seront effectuées pendant le développement.</w:t>
      </w:r>
    </w:p>
    <w:p w:rsidR="00000000" w:rsidDel="00000000" w:rsidP="00000000" w:rsidRDefault="00000000" w:rsidRPr="00000000" w14:paraId="00000034">
      <w:pPr>
        <w:pStyle w:val="Heading2"/>
        <w:rPr/>
      </w:pPr>
      <w:r w:rsidDel="00000000" w:rsidR="00000000" w:rsidRPr="00000000">
        <w:rPr>
          <w:rtl w:val="0"/>
        </w:rPr>
        <w:t xml:space="preserve">8. Conclusion</w:t>
      </w:r>
    </w:p>
    <w:p w:rsidR="00000000" w:rsidDel="00000000" w:rsidP="00000000" w:rsidRDefault="00000000" w:rsidRPr="00000000" w14:paraId="00000035">
      <w:pPr>
        <w:rPr/>
      </w:pPr>
      <w:r w:rsidDel="00000000" w:rsidR="00000000" w:rsidRPr="00000000">
        <w:rPr>
          <w:rtl w:val="0"/>
        </w:rPr>
        <w:t xml:space="preserve">L’architecture choisie (client-serveur) et les outils utilisés garantissent un développement simple, clair et maintenable. Le projet respecte les contraintes techniques et pédagogiques du module.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