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450" w:rsidRDefault="006B2AA0" w:rsidP="007004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</w:t>
      </w:r>
    </w:p>
    <w:p w:rsidR="00120F07" w:rsidRPr="0075727E" w:rsidRDefault="00120F07" w:rsidP="00120F07">
      <w:pPr>
        <w:pStyle w:val="Prrafodelista"/>
        <w:numPr>
          <w:ilvl w:val="0"/>
          <w:numId w:val="4"/>
        </w:numPr>
        <w:spacing w:line="360" w:lineRule="auto"/>
        <w:ind w:left="284" w:hanging="284"/>
        <w:jc w:val="both"/>
        <w:rPr>
          <w:rFonts w:ascii="Arial" w:hAnsi="Arial" w:cs="Arial"/>
          <w:b/>
          <w:sz w:val="28"/>
          <w:szCs w:val="28"/>
        </w:rPr>
      </w:pPr>
      <w:r w:rsidRPr="0075727E">
        <w:rPr>
          <w:rFonts w:ascii="Arial" w:hAnsi="Arial" w:cs="Arial"/>
          <w:b/>
          <w:sz w:val="28"/>
          <w:szCs w:val="28"/>
        </w:rPr>
        <w:t>SERVICIO POSTAL EXPORTA FACIL INTERNACIONAL</w:t>
      </w:r>
    </w:p>
    <w:tbl>
      <w:tblPr>
        <w:tblW w:w="97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60"/>
        <w:gridCol w:w="1540"/>
        <w:gridCol w:w="1520"/>
        <w:gridCol w:w="1520"/>
        <w:gridCol w:w="1520"/>
        <w:gridCol w:w="1520"/>
      </w:tblGrid>
      <w:tr w:rsidR="002D30CE" w:rsidRPr="002D30CE" w:rsidTr="002D30CE">
        <w:trPr>
          <w:trHeight w:val="405"/>
        </w:trPr>
        <w:tc>
          <w:tcPr>
            <w:tcW w:w="21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PESO EN KILOGRAMOS</w:t>
            </w:r>
          </w:p>
        </w:tc>
        <w:tc>
          <w:tcPr>
            <w:tcW w:w="762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371CF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TARIFAS POR GRUPOS DE PAISES EXTRANJEROS </w:t>
            </w:r>
          </w:p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EN LEMPIRAS</w:t>
            </w:r>
          </w:p>
        </w:tc>
      </w:tr>
      <w:tr w:rsidR="002D30CE" w:rsidRPr="002D30CE" w:rsidTr="002D30CE">
        <w:trPr>
          <w:trHeight w:val="405"/>
        </w:trPr>
        <w:tc>
          <w:tcPr>
            <w:tcW w:w="21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GRUPO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GRUPO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GRUPO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GRUPO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GRUPO </w:t>
            </w:r>
          </w:p>
        </w:tc>
      </w:tr>
      <w:tr w:rsidR="002D30CE" w:rsidRPr="002D30CE" w:rsidTr="002D30CE">
        <w:trPr>
          <w:trHeight w:val="405"/>
        </w:trPr>
        <w:tc>
          <w:tcPr>
            <w:tcW w:w="21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II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III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IV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V</w:t>
            </w:r>
          </w:p>
        </w:tc>
      </w:tr>
      <w:tr w:rsidR="002D30CE" w:rsidRPr="002D30CE" w:rsidTr="002D30CE">
        <w:trPr>
          <w:trHeight w:val="405"/>
        </w:trPr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0-1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335.00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550.00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630.00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685.00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815.00</w:t>
            </w:r>
          </w:p>
        </w:tc>
      </w:tr>
      <w:tr w:rsidR="002D30CE" w:rsidRPr="002D30CE" w:rsidTr="002D30CE">
        <w:trPr>
          <w:trHeight w:val="405"/>
        </w:trPr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1-2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430.00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685.00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800.00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895.00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1075.00</w:t>
            </w:r>
          </w:p>
        </w:tc>
      </w:tr>
      <w:tr w:rsidR="002D30CE" w:rsidRPr="002D30CE" w:rsidTr="002D30CE">
        <w:trPr>
          <w:trHeight w:val="405"/>
        </w:trPr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2-3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525.00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820.00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970.00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1105.00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1335.00</w:t>
            </w:r>
          </w:p>
        </w:tc>
      </w:tr>
      <w:tr w:rsidR="002D30CE" w:rsidRPr="002D30CE" w:rsidTr="002D30CE">
        <w:trPr>
          <w:trHeight w:val="405"/>
        </w:trPr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3-4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620.00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955.00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1140.00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1315.00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1595.00</w:t>
            </w:r>
          </w:p>
        </w:tc>
      </w:tr>
      <w:tr w:rsidR="002D30CE" w:rsidRPr="002D30CE" w:rsidTr="002D30CE">
        <w:trPr>
          <w:trHeight w:val="405"/>
        </w:trPr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4-5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715.00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1090.00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1310.00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1525.00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1855.00</w:t>
            </w:r>
          </w:p>
        </w:tc>
      </w:tr>
      <w:tr w:rsidR="002D30CE" w:rsidRPr="002D30CE" w:rsidTr="002D30CE">
        <w:trPr>
          <w:trHeight w:val="405"/>
        </w:trPr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5-6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810.00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1225.00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1480.00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1735.00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2115.00</w:t>
            </w:r>
          </w:p>
        </w:tc>
      </w:tr>
      <w:tr w:rsidR="002D30CE" w:rsidRPr="002D30CE" w:rsidTr="002D30CE">
        <w:trPr>
          <w:trHeight w:val="405"/>
        </w:trPr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6-7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905.00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1360.00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1650.00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1945.00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2375.00</w:t>
            </w:r>
          </w:p>
        </w:tc>
      </w:tr>
      <w:tr w:rsidR="002D30CE" w:rsidRPr="002D30CE" w:rsidTr="002D30CE">
        <w:trPr>
          <w:trHeight w:val="405"/>
        </w:trPr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7-8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1000.00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1495.00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1820.00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2155.00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2635.00</w:t>
            </w:r>
          </w:p>
        </w:tc>
      </w:tr>
      <w:tr w:rsidR="002D30CE" w:rsidRPr="002D30CE" w:rsidTr="002D30CE">
        <w:trPr>
          <w:trHeight w:val="405"/>
        </w:trPr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8-9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1095.00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1630.00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1990.00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2365.00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2895.00</w:t>
            </w:r>
          </w:p>
        </w:tc>
      </w:tr>
      <w:tr w:rsidR="002D30CE" w:rsidRPr="002D30CE" w:rsidTr="002D30CE">
        <w:trPr>
          <w:trHeight w:val="405"/>
        </w:trPr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9-10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1190.00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1765.00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2160.00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2575.00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0CE" w:rsidRPr="00A4043F" w:rsidRDefault="002D30CE" w:rsidP="002D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A4043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3155.00</w:t>
            </w:r>
          </w:p>
        </w:tc>
      </w:tr>
    </w:tbl>
    <w:p w:rsidR="0045434A" w:rsidRDefault="0045434A"/>
    <w:p w:rsidR="002371CF" w:rsidRDefault="002371CF"/>
    <w:p w:rsidR="002371CF" w:rsidRDefault="002371CF" w:rsidP="00C2066D">
      <w:pPr>
        <w:ind w:left="426" w:hanging="426"/>
        <w:jc w:val="both"/>
        <w:rPr>
          <w:rFonts w:ascii="Arial" w:hAnsi="Arial" w:cs="Arial"/>
          <w:sz w:val="24"/>
          <w:szCs w:val="24"/>
        </w:rPr>
      </w:pPr>
      <w:r w:rsidRPr="002371CF">
        <w:rPr>
          <w:rFonts w:ascii="Arial" w:hAnsi="Arial" w:cs="Arial"/>
          <w:sz w:val="24"/>
          <w:szCs w:val="24"/>
        </w:rPr>
        <w:t xml:space="preserve">A.1 Agrupación </w:t>
      </w:r>
      <w:r w:rsidR="00664068">
        <w:rPr>
          <w:rFonts w:ascii="Arial" w:hAnsi="Arial" w:cs="Arial"/>
          <w:sz w:val="24"/>
          <w:szCs w:val="24"/>
        </w:rPr>
        <w:t xml:space="preserve">internacional de </w:t>
      </w:r>
      <w:r w:rsidR="00A41410">
        <w:rPr>
          <w:rFonts w:ascii="Arial" w:hAnsi="Arial" w:cs="Arial"/>
          <w:sz w:val="24"/>
          <w:szCs w:val="24"/>
        </w:rPr>
        <w:t xml:space="preserve">grupos de </w:t>
      </w:r>
      <w:r w:rsidR="00664068">
        <w:rPr>
          <w:rFonts w:ascii="Arial" w:hAnsi="Arial" w:cs="Arial"/>
          <w:sz w:val="24"/>
          <w:szCs w:val="24"/>
        </w:rPr>
        <w:t xml:space="preserve">países establecido por </w:t>
      </w:r>
      <w:r w:rsidR="009D136E">
        <w:rPr>
          <w:rFonts w:ascii="Arial" w:hAnsi="Arial" w:cs="Arial"/>
          <w:sz w:val="24"/>
          <w:szCs w:val="24"/>
        </w:rPr>
        <w:t>la Unión Postal Universal (UPU):</w:t>
      </w:r>
    </w:p>
    <w:p w:rsidR="00664068" w:rsidRPr="00D43E1F" w:rsidRDefault="00ED291C" w:rsidP="00C2066D">
      <w:pPr>
        <w:ind w:left="426"/>
        <w:jc w:val="both"/>
        <w:rPr>
          <w:rFonts w:ascii="Arial" w:hAnsi="Arial" w:cs="Arial"/>
          <w:b/>
          <w:sz w:val="24"/>
          <w:szCs w:val="24"/>
        </w:rPr>
      </w:pPr>
      <w:r w:rsidRPr="00D43E1F">
        <w:rPr>
          <w:rFonts w:ascii="Arial" w:hAnsi="Arial" w:cs="Arial"/>
          <w:b/>
          <w:sz w:val="24"/>
          <w:szCs w:val="24"/>
        </w:rPr>
        <w:t>Grupo I: Centroam</w:t>
      </w:r>
      <w:r w:rsidR="00120F07" w:rsidRPr="00D43E1F">
        <w:rPr>
          <w:rFonts w:ascii="Arial" w:hAnsi="Arial" w:cs="Arial"/>
          <w:b/>
          <w:sz w:val="24"/>
          <w:szCs w:val="24"/>
        </w:rPr>
        <w:t>é</w:t>
      </w:r>
      <w:r w:rsidRPr="00D43E1F">
        <w:rPr>
          <w:rFonts w:ascii="Arial" w:hAnsi="Arial" w:cs="Arial"/>
          <w:b/>
          <w:sz w:val="24"/>
          <w:szCs w:val="24"/>
        </w:rPr>
        <w:t>rica</w:t>
      </w:r>
      <w:r w:rsidR="00A41410" w:rsidRPr="00D43E1F">
        <w:rPr>
          <w:rFonts w:ascii="Arial" w:hAnsi="Arial" w:cs="Arial"/>
          <w:b/>
          <w:sz w:val="24"/>
          <w:szCs w:val="24"/>
        </w:rPr>
        <w:t xml:space="preserve"> </w:t>
      </w:r>
    </w:p>
    <w:p w:rsidR="004008D9" w:rsidRPr="00D43E1F" w:rsidRDefault="004008D9" w:rsidP="00C2066D">
      <w:pPr>
        <w:ind w:left="426"/>
        <w:jc w:val="both"/>
        <w:rPr>
          <w:rFonts w:ascii="Arial" w:hAnsi="Arial" w:cs="Arial"/>
          <w:b/>
          <w:sz w:val="24"/>
          <w:szCs w:val="24"/>
        </w:rPr>
      </w:pPr>
      <w:r w:rsidRPr="00D43E1F">
        <w:rPr>
          <w:rFonts w:ascii="Arial" w:hAnsi="Arial" w:cs="Arial"/>
          <w:b/>
          <w:sz w:val="24"/>
          <w:szCs w:val="24"/>
        </w:rPr>
        <w:t xml:space="preserve">Grupo II: </w:t>
      </w:r>
      <w:r w:rsidR="00ED291C" w:rsidRPr="00D43E1F">
        <w:rPr>
          <w:rFonts w:ascii="Arial" w:hAnsi="Arial" w:cs="Arial"/>
          <w:b/>
          <w:sz w:val="24"/>
          <w:szCs w:val="24"/>
        </w:rPr>
        <w:t>Norte América</w:t>
      </w:r>
    </w:p>
    <w:p w:rsidR="004008D9" w:rsidRPr="00D43E1F" w:rsidRDefault="004008D9" w:rsidP="00C2066D">
      <w:pPr>
        <w:ind w:left="426"/>
        <w:jc w:val="both"/>
        <w:rPr>
          <w:rFonts w:ascii="Arial" w:hAnsi="Arial" w:cs="Arial"/>
          <w:b/>
          <w:sz w:val="24"/>
          <w:szCs w:val="24"/>
        </w:rPr>
      </w:pPr>
      <w:r w:rsidRPr="00D43E1F">
        <w:rPr>
          <w:rFonts w:ascii="Arial" w:hAnsi="Arial" w:cs="Arial"/>
          <w:b/>
          <w:sz w:val="24"/>
          <w:szCs w:val="24"/>
        </w:rPr>
        <w:t>Grupo III:</w:t>
      </w:r>
      <w:r w:rsidR="00ED291C" w:rsidRPr="00D43E1F">
        <w:rPr>
          <w:rFonts w:ascii="Arial" w:hAnsi="Arial" w:cs="Arial"/>
          <w:b/>
          <w:sz w:val="24"/>
          <w:szCs w:val="24"/>
        </w:rPr>
        <w:t xml:space="preserve"> Sur América y El Caribe</w:t>
      </w:r>
    </w:p>
    <w:p w:rsidR="004008D9" w:rsidRPr="00D43E1F" w:rsidRDefault="004008D9" w:rsidP="00C2066D">
      <w:pPr>
        <w:ind w:firstLine="426"/>
        <w:jc w:val="both"/>
        <w:rPr>
          <w:rFonts w:ascii="Arial" w:hAnsi="Arial" w:cs="Arial"/>
          <w:b/>
          <w:sz w:val="24"/>
          <w:szCs w:val="24"/>
        </w:rPr>
      </w:pPr>
      <w:r w:rsidRPr="00D43E1F">
        <w:rPr>
          <w:rFonts w:ascii="Arial" w:hAnsi="Arial" w:cs="Arial"/>
          <w:b/>
          <w:sz w:val="24"/>
          <w:szCs w:val="24"/>
        </w:rPr>
        <w:t>Grupo IV:</w:t>
      </w:r>
      <w:r w:rsidR="00ED291C" w:rsidRPr="00D43E1F">
        <w:rPr>
          <w:rFonts w:ascii="Arial" w:hAnsi="Arial" w:cs="Arial"/>
          <w:b/>
          <w:sz w:val="24"/>
          <w:szCs w:val="24"/>
        </w:rPr>
        <w:t xml:space="preserve"> Europa</w:t>
      </w:r>
    </w:p>
    <w:p w:rsidR="004008D9" w:rsidRPr="00D43E1F" w:rsidRDefault="004008D9" w:rsidP="00C2066D">
      <w:pPr>
        <w:ind w:firstLine="426"/>
        <w:jc w:val="both"/>
        <w:rPr>
          <w:rFonts w:ascii="Arial" w:hAnsi="Arial" w:cs="Arial"/>
          <w:b/>
          <w:sz w:val="24"/>
          <w:szCs w:val="24"/>
        </w:rPr>
      </w:pPr>
      <w:r w:rsidRPr="00D43E1F">
        <w:rPr>
          <w:rFonts w:ascii="Arial" w:hAnsi="Arial" w:cs="Arial"/>
          <w:b/>
          <w:sz w:val="24"/>
          <w:szCs w:val="24"/>
        </w:rPr>
        <w:t>Grupo V:</w:t>
      </w:r>
      <w:r w:rsidR="00ED291C" w:rsidRPr="00D43E1F">
        <w:rPr>
          <w:rFonts w:ascii="Arial" w:hAnsi="Arial" w:cs="Arial"/>
          <w:b/>
          <w:sz w:val="24"/>
          <w:szCs w:val="24"/>
        </w:rPr>
        <w:t xml:space="preserve"> Resto del mundo</w:t>
      </w:r>
    </w:p>
    <w:p w:rsidR="00664068" w:rsidRDefault="00664068" w:rsidP="00C206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A.2 </w:t>
      </w:r>
      <w:r w:rsidR="00CA048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ecargo</w:t>
      </w:r>
      <w:r w:rsidR="00120F0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 las Tarifas Base:</w:t>
      </w:r>
    </w:p>
    <w:p w:rsidR="00664068" w:rsidRDefault="00664068" w:rsidP="00C2066D">
      <w:p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cada kilo adicional a los </w:t>
      </w:r>
      <w:r w:rsidRPr="00D43E1F">
        <w:rPr>
          <w:rFonts w:ascii="Arial" w:hAnsi="Arial" w:cs="Arial"/>
          <w:b/>
          <w:sz w:val="24"/>
          <w:szCs w:val="24"/>
        </w:rPr>
        <w:t>10 kilogramos</w:t>
      </w:r>
      <w:r>
        <w:rPr>
          <w:rFonts w:ascii="Arial" w:hAnsi="Arial" w:cs="Arial"/>
          <w:sz w:val="24"/>
          <w:szCs w:val="24"/>
        </w:rPr>
        <w:t xml:space="preserve">, se aplicará un recargo de </w:t>
      </w:r>
      <w:r w:rsidR="00C21CA1" w:rsidRPr="00C21CA1">
        <w:rPr>
          <w:rFonts w:ascii="Arial" w:hAnsi="Arial" w:cs="Arial"/>
          <w:b/>
          <w:sz w:val="24"/>
          <w:szCs w:val="24"/>
        </w:rPr>
        <w:t>GRUPO I</w:t>
      </w:r>
      <w:r w:rsidR="00C21C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L.100.00, </w:t>
      </w:r>
      <w:r w:rsidR="00C21CA1" w:rsidRPr="00C21CA1">
        <w:rPr>
          <w:rFonts w:ascii="Arial" w:hAnsi="Arial" w:cs="Arial"/>
          <w:b/>
          <w:sz w:val="24"/>
          <w:szCs w:val="24"/>
        </w:rPr>
        <w:t>GRUPO II</w:t>
      </w:r>
      <w:r w:rsidR="00C21C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L.150.00, </w:t>
      </w:r>
      <w:r w:rsidR="00C21CA1" w:rsidRPr="00C21CA1">
        <w:rPr>
          <w:rFonts w:ascii="Arial" w:hAnsi="Arial" w:cs="Arial"/>
          <w:b/>
          <w:sz w:val="24"/>
          <w:szCs w:val="24"/>
        </w:rPr>
        <w:t>GRUPO III</w:t>
      </w:r>
      <w:r w:rsidR="00C21C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L.185.00, </w:t>
      </w:r>
      <w:r w:rsidR="00C21CA1" w:rsidRPr="00C21CA1">
        <w:rPr>
          <w:rFonts w:ascii="Arial" w:hAnsi="Arial" w:cs="Arial"/>
          <w:b/>
          <w:sz w:val="24"/>
          <w:szCs w:val="24"/>
        </w:rPr>
        <w:t>GRUPO IV</w:t>
      </w:r>
      <w:r w:rsidR="00C21C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L.230.00 y</w:t>
      </w:r>
      <w:r w:rsidR="00C21CA1">
        <w:rPr>
          <w:rFonts w:ascii="Arial" w:hAnsi="Arial" w:cs="Arial"/>
          <w:sz w:val="24"/>
          <w:szCs w:val="24"/>
        </w:rPr>
        <w:t xml:space="preserve"> </w:t>
      </w:r>
      <w:r w:rsidR="00C21CA1" w:rsidRPr="00C21CA1">
        <w:rPr>
          <w:rFonts w:ascii="Arial" w:hAnsi="Arial" w:cs="Arial"/>
          <w:b/>
          <w:sz w:val="24"/>
          <w:szCs w:val="24"/>
        </w:rPr>
        <w:t>GRUPO V</w:t>
      </w:r>
      <w:r>
        <w:rPr>
          <w:rFonts w:ascii="Arial" w:hAnsi="Arial" w:cs="Arial"/>
          <w:sz w:val="24"/>
          <w:szCs w:val="24"/>
        </w:rPr>
        <w:t xml:space="preserve"> L.280.00, en cada Grupo de Países</w:t>
      </w:r>
      <w:r w:rsidR="00C21CA1">
        <w:rPr>
          <w:rFonts w:ascii="Arial" w:hAnsi="Arial" w:cs="Arial"/>
          <w:sz w:val="24"/>
          <w:szCs w:val="24"/>
        </w:rPr>
        <w:t>.</w:t>
      </w:r>
    </w:p>
    <w:p w:rsidR="004F77F6" w:rsidRDefault="004F77F6" w:rsidP="00C2066D">
      <w:p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4F77F6" w:rsidRDefault="004F77F6" w:rsidP="00C2066D">
      <w:pPr>
        <w:jc w:val="both"/>
        <w:rPr>
          <w:rFonts w:ascii="Arial" w:hAnsi="Arial" w:cs="Arial"/>
          <w:b/>
        </w:rPr>
      </w:pPr>
      <w:r w:rsidRPr="004F77F6">
        <w:rPr>
          <w:rFonts w:ascii="Arial" w:hAnsi="Arial" w:cs="Arial"/>
          <w:b/>
        </w:rPr>
        <w:lastRenderedPageBreak/>
        <w:t>B. SERVICIO POSTAL EXPORTA FACIL</w:t>
      </w:r>
      <w:r>
        <w:rPr>
          <w:rFonts w:ascii="Arial" w:hAnsi="Arial" w:cs="Arial"/>
          <w:b/>
        </w:rPr>
        <w:t xml:space="preserve"> NACIONAL</w:t>
      </w:r>
    </w:p>
    <w:p w:rsidR="004F77F6" w:rsidRDefault="004F77F6" w:rsidP="00120F07">
      <w:pPr>
        <w:ind w:left="426" w:hanging="426"/>
        <w:jc w:val="both"/>
        <w:rPr>
          <w:rFonts w:ascii="Arial" w:hAnsi="Arial" w:cs="Arial"/>
          <w:sz w:val="24"/>
          <w:szCs w:val="24"/>
        </w:rPr>
      </w:pPr>
      <w:r w:rsidRPr="00C2066D">
        <w:rPr>
          <w:rFonts w:ascii="Arial" w:hAnsi="Arial" w:cs="Arial"/>
          <w:sz w:val="24"/>
          <w:szCs w:val="24"/>
        </w:rPr>
        <w:t>B.1Tarifa Base Nacional:</w:t>
      </w:r>
      <w:r w:rsidR="00120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66D" w:rsidRPr="0075727E">
        <w:rPr>
          <w:rFonts w:ascii="Arial" w:hAnsi="Arial" w:cs="Arial"/>
          <w:b/>
          <w:sz w:val="24"/>
          <w:szCs w:val="24"/>
        </w:rPr>
        <w:t>L</w:t>
      </w:r>
      <w:r w:rsidR="0075727E">
        <w:rPr>
          <w:rFonts w:ascii="Arial" w:hAnsi="Arial" w:cs="Arial"/>
          <w:b/>
          <w:sz w:val="24"/>
          <w:szCs w:val="24"/>
        </w:rPr>
        <w:t>ps</w:t>
      </w:r>
      <w:proofErr w:type="spellEnd"/>
      <w:r w:rsidR="0075727E">
        <w:rPr>
          <w:rFonts w:ascii="Arial" w:hAnsi="Arial" w:cs="Arial"/>
          <w:b/>
          <w:sz w:val="24"/>
          <w:szCs w:val="24"/>
        </w:rPr>
        <w:t xml:space="preserve"> </w:t>
      </w:r>
      <w:r w:rsidR="0075727E" w:rsidRPr="0075727E">
        <w:rPr>
          <w:rFonts w:ascii="Arial" w:hAnsi="Arial" w:cs="Arial"/>
          <w:b/>
          <w:sz w:val="24"/>
          <w:szCs w:val="24"/>
        </w:rPr>
        <w:t>.50.00</w:t>
      </w:r>
      <w:r w:rsidR="0075727E">
        <w:rPr>
          <w:rFonts w:ascii="Arial" w:hAnsi="Arial" w:cs="Arial"/>
          <w:sz w:val="24"/>
          <w:szCs w:val="24"/>
        </w:rPr>
        <w:t xml:space="preserve"> por </w:t>
      </w:r>
      <w:r w:rsidR="0075727E" w:rsidRPr="0075727E">
        <w:rPr>
          <w:rFonts w:ascii="Arial" w:hAnsi="Arial" w:cs="Arial"/>
          <w:b/>
          <w:sz w:val="24"/>
          <w:szCs w:val="24"/>
        </w:rPr>
        <w:t>1</w:t>
      </w:r>
      <w:r w:rsidRPr="0075727E">
        <w:rPr>
          <w:rFonts w:ascii="Arial" w:hAnsi="Arial" w:cs="Arial"/>
          <w:b/>
          <w:sz w:val="24"/>
          <w:szCs w:val="24"/>
        </w:rPr>
        <w:t xml:space="preserve"> a 50 Libras</w:t>
      </w:r>
      <w:r>
        <w:rPr>
          <w:rFonts w:ascii="Arial" w:hAnsi="Arial" w:cs="Arial"/>
          <w:sz w:val="24"/>
          <w:szCs w:val="24"/>
        </w:rPr>
        <w:t xml:space="preserve"> o su equivalente en </w:t>
      </w:r>
      <w:r w:rsidR="00120F07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kilogramos para las nueve zonas geográficas especificadas, conforme a los </w:t>
      </w:r>
      <w:r w:rsidR="00120F07">
        <w:rPr>
          <w:rFonts w:ascii="Arial" w:hAnsi="Arial" w:cs="Arial"/>
          <w:sz w:val="24"/>
          <w:szCs w:val="24"/>
        </w:rPr>
        <w:t>Cent</w:t>
      </w:r>
      <w:r>
        <w:rPr>
          <w:rFonts w:ascii="Arial" w:hAnsi="Arial" w:cs="Arial"/>
          <w:sz w:val="24"/>
          <w:szCs w:val="24"/>
        </w:rPr>
        <w:t xml:space="preserve">ros de </w:t>
      </w:r>
      <w:r w:rsidR="00120F0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istribución y de poblaciones circunvecinas, indicativas.</w:t>
      </w:r>
    </w:p>
    <w:p w:rsidR="004F77F6" w:rsidRDefault="004F77F6" w:rsidP="00120F07">
      <w:pPr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B.2 Recargo Tarifario:</w:t>
      </w:r>
      <w:r w:rsidR="00120F07">
        <w:rPr>
          <w:rFonts w:ascii="Arial" w:hAnsi="Arial" w:cs="Arial"/>
          <w:sz w:val="24"/>
          <w:szCs w:val="24"/>
        </w:rPr>
        <w:t xml:space="preserve"> </w:t>
      </w:r>
      <w:r w:rsidRPr="0075727E">
        <w:rPr>
          <w:rFonts w:ascii="Arial" w:hAnsi="Arial" w:cs="Arial"/>
          <w:b/>
          <w:sz w:val="24"/>
          <w:szCs w:val="24"/>
        </w:rPr>
        <w:t>L</w:t>
      </w:r>
      <w:r w:rsidR="0075727E" w:rsidRPr="0075727E">
        <w:rPr>
          <w:rFonts w:ascii="Arial" w:hAnsi="Arial" w:cs="Arial"/>
          <w:b/>
          <w:sz w:val="24"/>
          <w:szCs w:val="24"/>
        </w:rPr>
        <w:t>ps</w:t>
      </w:r>
      <w:r w:rsidRPr="0075727E">
        <w:rPr>
          <w:rFonts w:ascii="Arial" w:hAnsi="Arial" w:cs="Arial"/>
          <w:b/>
          <w:sz w:val="24"/>
          <w:szCs w:val="24"/>
        </w:rPr>
        <w:t>.10.00</w:t>
      </w:r>
      <w:r>
        <w:rPr>
          <w:rFonts w:ascii="Arial" w:hAnsi="Arial" w:cs="Arial"/>
          <w:sz w:val="24"/>
          <w:szCs w:val="24"/>
        </w:rPr>
        <w:t xml:space="preserve"> por </w:t>
      </w:r>
      <w:r w:rsidRPr="0075727E">
        <w:rPr>
          <w:rFonts w:ascii="Arial" w:hAnsi="Arial" w:cs="Arial"/>
          <w:b/>
          <w:sz w:val="24"/>
          <w:szCs w:val="24"/>
        </w:rPr>
        <w:t>Libra</w:t>
      </w:r>
      <w:r>
        <w:rPr>
          <w:rFonts w:ascii="Arial" w:hAnsi="Arial" w:cs="Arial"/>
          <w:sz w:val="24"/>
          <w:szCs w:val="24"/>
        </w:rPr>
        <w:t xml:space="preserve"> o su equivalente en kilogramos, después de las 50</w:t>
      </w:r>
      <w:r w:rsidR="00120F07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 xml:space="preserve"> Libras o su equival</w:t>
      </w:r>
      <w:r w:rsidR="00A41410">
        <w:rPr>
          <w:rFonts w:ascii="Arial" w:hAnsi="Arial" w:cs="Arial"/>
          <w:sz w:val="24"/>
          <w:szCs w:val="24"/>
        </w:rPr>
        <w:t>encia</w:t>
      </w:r>
      <w:r>
        <w:rPr>
          <w:rFonts w:ascii="Arial" w:hAnsi="Arial" w:cs="Arial"/>
          <w:sz w:val="24"/>
          <w:szCs w:val="24"/>
        </w:rPr>
        <w:t xml:space="preserve"> en kilogramos en la</w:t>
      </w:r>
      <w:r w:rsidR="00A4141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zona</w:t>
      </w:r>
      <w:r w:rsidR="00A4141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 a la VIII y de L.20.00 en la zona I</w:t>
      </w:r>
      <w:r w:rsidR="00120F07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</w:p>
    <w:p w:rsidR="004F77F6" w:rsidRDefault="004F77F6" w:rsidP="00C206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B.3</w:t>
      </w:r>
      <w:r w:rsidR="003F6EC4">
        <w:rPr>
          <w:rFonts w:ascii="Arial" w:hAnsi="Arial" w:cs="Arial"/>
          <w:sz w:val="24"/>
          <w:szCs w:val="24"/>
        </w:rPr>
        <w:t xml:space="preserve"> Zonas geográficas del país y poblaciones circunvecinas indicativas</w:t>
      </w:r>
      <w:r w:rsidR="00A41410">
        <w:rPr>
          <w:rFonts w:ascii="Arial" w:hAnsi="Arial" w:cs="Arial"/>
          <w:sz w:val="24"/>
          <w:szCs w:val="24"/>
        </w:rPr>
        <w:t>:</w:t>
      </w:r>
    </w:p>
    <w:p w:rsidR="00E13E5C" w:rsidRDefault="00E13E5C" w:rsidP="00C2066D">
      <w:pPr>
        <w:jc w:val="both"/>
        <w:rPr>
          <w:rFonts w:ascii="Arial" w:hAnsi="Arial" w:cs="Arial"/>
          <w:b/>
          <w:sz w:val="24"/>
          <w:szCs w:val="24"/>
        </w:rPr>
      </w:pPr>
    </w:p>
    <w:p w:rsidR="0062466A" w:rsidRPr="0062466A" w:rsidRDefault="0062466A" w:rsidP="00C2066D">
      <w:pPr>
        <w:pStyle w:val="Prrafodelista"/>
        <w:numPr>
          <w:ilvl w:val="0"/>
          <w:numId w:val="2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62466A">
        <w:rPr>
          <w:rFonts w:ascii="Arial" w:hAnsi="Arial" w:cs="Arial"/>
          <w:b/>
          <w:sz w:val="24"/>
          <w:szCs w:val="24"/>
        </w:rPr>
        <w:t xml:space="preserve">Zona Central: Tegucigalpa, </w:t>
      </w:r>
      <w:proofErr w:type="spellStart"/>
      <w:r w:rsidRPr="0062466A">
        <w:rPr>
          <w:rFonts w:ascii="Arial" w:hAnsi="Arial" w:cs="Arial"/>
          <w:b/>
          <w:sz w:val="24"/>
          <w:szCs w:val="24"/>
        </w:rPr>
        <w:t>Comayaguela</w:t>
      </w:r>
      <w:proofErr w:type="spellEnd"/>
      <w:r w:rsidRPr="0062466A">
        <w:rPr>
          <w:rFonts w:ascii="Arial" w:hAnsi="Arial" w:cs="Arial"/>
          <w:b/>
          <w:sz w:val="24"/>
          <w:szCs w:val="24"/>
        </w:rPr>
        <w:t>, M.D.C.,</w:t>
      </w:r>
      <w:r w:rsidR="00603261">
        <w:rPr>
          <w:rFonts w:ascii="Arial" w:hAnsi="Arial" w:cs="Arial"/>
          <w:b/>
          <w:sz w:val="24"/>
          <w:szCs w:val="24"/>
        </w:rPr>
        <w:t xml:space="preserve"> Francisco Morazán</w:t>
      </w:r>
    </w:p>
    <w:p w:rsidR="0062466A" w:rsidRDefault="0062466A" w:rsidP="00C2066D">
      <w:pPr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Santa Lucía, Valle de </w:t>
      </w:r>
      <w:proofErr w:type="spellStart"/>
      <w:r>
        <w:rPr>
          <w:rFonts w:ascii="Arial" w:hAnsi="Arial" w:cs="Arial"/>
          <w:b/>
          <w:sz w:val="24"/>
          <w:szCs w:val="24"/>
        </w:rPr>
        <w:t>Angeles</w:t>
      </w:r>
      <w:proofErr w:type="spellEnd"/>
      <w:r>
        <w:rPr>
          <w:rFonts w:ascii="Arial" w:hAnsi="Arial" w:cs="Arial"/>
          <w:b/>
          <w:sz w:val="24"/>
          <w:szCs w:val="24"/>
        </w:rPr>
        <w:t>, Santa Ana</w:t>
      </w:r>
      <w:r w:rsidR="0060326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Ojojona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Sabana Grande, </w:t>
      </w:r>
      <w:proofErr w:type="spellStart"/>
      <w:r>
        <w:rPr>
          <w:rFonts w:ascii="Arial" w:hAnsi="Arial" w:cs="Arial"/>
          <w:b/>
          <w:sz w:val="24"/>
          <w:szCs w:val="24"/>
        </w:rPr>
        <w:t>Pespire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San Juan de Flores, Villa de San Francisco, </w:t>
      </w:r>
      <w:proofErr w:type="spellStart"/>
      <w:r>
        <w:rPr>
          <w:rFonts w:ascii="Arial" w:hAnsi="Arial" w:cs="Arial"/>
          <w:b/>
          <w:sz w:val="24"/>
          <w:szCs w:val="24"/>
        </w:rPr>
        <w:t>Talanga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Guaimaca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="00A757F4">
        <w:rPr>
          <w:rFonts w:ascii="Arial" w:hAnsi="Arial" w:cs="Arial"/>
          <w:b/>
          <w:sz w:val="24"/>
          <w:szCs w:val="24"/>
        </w:rPr>
        <w:t xml:space="preserve">Cedros, </w:t>
      </w:r>
      <w:r>
        <w:rPr>
          <w:rFonts w:ascii="Arial" w:hAnsi="Arial" w:cs="Arial"/>
          <w:b/>
          <w:sz w:val="24"/>
          <w:szCs w:val="24"/>
        </w:rPr>
        <w:t>Minas de Oro, El Porvenir.</w:t>
      </w:r>
    </w:p>
    <w:p w:rsidR="0062466A" w:rsidRPr="00534658" w:rsidRDefault="00AE09EE" w:rsidP="00C2066D">
      <w:pPr>
        <w:pStyle w:val="Prrafodelista"/>
        <w:numPr>
          <w:ilvl w:val="0"/>
          <w:numId w:val="2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534658">
        <w:rPr>
          <w:rFonts w:ascii="Arial" w:hAnsi="Arial" w:cs="Arial"/>
          <w:b/>
          <w:sz w:val="24"/>
          <w:szCs w:val="24"/>
        </w:rPr>
        <w:t xml:space="preserve">Zona Sur: </w:t>
      </w:r>
      <w:r w:rsidR="00603261">
        <w:rPr>
          <w:rFonts w:ascii="Arial" w:hAnsi="Arial" w:cs="Arial"/>
          <w:b/>
          <w:sz w:val="24"/>
          <w:szCs w:val="24"/>
        </w:rPr>
        <w:t xml:space="preserve">Ciudad de </w:t>
      </w:r>
      <w:r w:rsidRPr="00534658">
        <w:rPr>
          <w:rFonts w:ascii="Arial" w:hAnsi="Arial" w:cs="Arial"/>
          <w:b/>
          <w:sz w:val="24"/>
          <w:szCs w:val="24"/>
        </w:rPr>
        <w:t>Cholut</w:t>
      </w:r>
      <w:r w:rsidR="00A41410">
        <w:rPr>
          <w:rFonts w:ascii="Arial" w:hAnsi="Arial" w:cs="Arial"/>
          <w:b/>
          <w:sz w:val="24"/>
          <w:szCs w:val="24"/>
        </w:rPr>
        <w:t>e</w:t>
      </w:r>
      <w:r w:rsidRPr="00534658">
        <w:rPr>
          <w:rFonts w:ascii="Arial" w:hAnsi="Arial" w:cs="Arial"/>
          <w:b/>
          <w:sz w:val="24"/>
          <w:szCs w:val="24"/>
        </w:rPr>
        <w:t>ca, Choluteca</w:t>
      </w:r>
    </w:p>
    <w:p w:rsidR="0062466A" w:rsidRDefault="0062466A" w:rsidP="00C2066D">
      <w:pPr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Marcovia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Namasigue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El Corpus, El Triunfo, </w:t>
      </w:r>
      <w:r w:rsidR="00C2066D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an Marcos de Colón, San Lorenzo, Nacaome.</w:t>
      </w:r>
    </w:p>
    <w:p w:rsidR="0062466A" w:rsidRPr="005447D5" w:rsidRDefault="00AE09EE" w:rsidP="00C2066D">
      <w:pPr>
        <w:pStyle w:val="Prrafodelista"/>
        <w:numPr>
          <w:ilvl w:val="0"/>
          <w:numId w:val="2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5447D5">
        <w:rPr>
          <w:rFonts w:ascii="Arial" w:hAnsi="Arial" w:cs="Arial"/>
          <w:b/>
          <w:sz w:val="24"/>
          <w:szCs w:val="24"/>
        </w:rPr>
        <w:t>Zona Sur- Oriental:</w:t>
      </w:r>
      <w:r w:rsidR="00C2066D">
        <w:rPr>
          <w:rFonts w:ascii="Arial" w:hAnsi="Arial" w:cs="Arial"/>
          <w:b/>
          <w:sz w:val="24"/>
          <w:szCs w:val="24"/>
        </w:rPr>
        <w:t xml:space="preserve"> </w:t>
      </w:r>
      <w:r w:rsidR="00603261">
        <w:rPr>
          <w:rFonts w:ascii="Arial" w:hAnsi="Arial" w:cs="Arial"/>
          <w:b/>
          <w:sz w:val="24"/>
          <w:szCs w:val="24"/>
        </w:rPr>
        <w:t xml:space="preserve">Ciudad de </w:t>
      </w:r>
      <w:proofErr w:type="spellStart"/>
      <w:r w:rsidRPr="005447D5">
        <w:rPr>
          <w:rFonts w:ascii="Arial" w:hAnsi="Arial" w:cs="Arial"/>
          <w:b/>
          <w:sz w:val="24"/>
          <w:szCs w:val="24"/>
        </w:rPr>
        <w:t>Danli</w:t>
      </w:r>
      <w:proofErr w:type="spellEnd"/>
      <w:r w:rsidRPr="005447D5">
        <w:rPr>
          <w:rFonts w:ascii="Arial" w:hAnsi="Arial" w:cs="Arial"/>
          <w:b/>
          <w:sz w:val="24"/>
          <w:szCs w:val="24"/>
        </w:rPr>
        <w:t xml:space="preserve">, El </w:t>
      </w:r>
      <w:r w:rsidR="00C2066D" w:rsidRPr="005447D5">
        <w:rPr>
          <w:rFonts w:ascii="Arial" w:hAnsi="Arial" w:cs="Arial"/>
          <w:b/>
          <w:sz w:val="24"/>
          <w:szCs w:val="24"/>
        </w:rPr>
        <w:t>Paraíso</w:t>
      </w:r>
    </w:p>
    <w:p w:rsidR="0062466A" w:rsidRDefault="0062466A" w:rsidP="00C2066D">
      <w:pPr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</w:t>
      </w:r>
      <w:r w:rsidR="00C2066D">
        <w:rPr>
          <w:rFonts w:ascii="Arial" w:hAnsi="Arial" w:cs="Arial"/>
          <w:b/>
          <w:sz w:val="24"/>
          <w:szCs w:val="24"/>
        </w:rPr>
        <w:t>Paraíso</w:t>
      </w:r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Jacaleapa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C2066D">
        <w:rPr>
          <w:rFonts w:ascii="Arial" w:hAnsi="Arial" w:cs="Arial"/>
          <w:b/>
          <w:sz w:val="24"/>
          <w:szCs w:val="24"/>
        </w:rPr>
        <w:t>J</w:t>
      </w:r>
      <w:r>
        <w:rPr>
          <w:rFonts w:ascii="Arial" w:hAnsi="Arial" w:cs="Arial"/>
          <w:b/>
          <w:sz w:val="24"/>
          <w:szCs w:val="24"/>
        </w:rPr>
        <w:t>amastrán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Las Trojes, </w:t>
      </w:r>
      <w:proofErr w:type="spellStart"/>
      <w:r>
        <w:rPr>
          <w:rFonts w:ascii="Arial" w:hAnsi="Arial" w:cs="Arial"/>
          <w:b/>
          <w:sz w:val="24"/>
          <w:szCs w:val="24"/>
        </w:rPr>
        <w:t>Teupasenti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Morocelí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62466A" w:rsidRDefault="0062466A" w:rsidP="00C2066D">
      <w:p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IV. </w:t>
      </w:r>
      <w:r w:rsidR="00C2066D">
        <w:rPr>
          <w:rFonts w:ascii="Arial" w:hAnsi="Arial" w:cs="Arial"/>
          <w:b/>
          <w:sz w:val="24"/>
          <w:szCs w:val="24"/>
        </w:rPr>
        <w:tab/>
      </w:r>
      <w:r w:rsidR="00AE09EE">
        <w:rPr>
          <w:rFonts w:ascii="Arial" w:hAnsi="Arial" w:cs="Arial"/>
          <w:b/>
          <w:sz w:val="24"/>
          <w:szCs w:val="24"/>
        </w:rPr>
        <w:t xml:space="preserve">Zona Sub-Central: Ciudad </w:t>
      </w:r>
      <w:r w:rsidR="001D1691">
        <w:rPr>
          <w:rFonts w:ascii="Arial" w:hAnsi="Arial" w:cs="Arial"/>
          <w:b/>
          <w:sz w:val="24"/>
          <w:szCs w:val="24"/>
        </w:rPr>
        <w:t>d</w:t>
      </w:r>
      <w:r w:rsidR="00AE09EE">
        <w:rPr>
          <w:rFonts w:ascii="Arial" w:hAnsi="Arial" w:cs="Arial"/>
          <w:b/>
          <w:sz w:val="24"/>
          <w:szCs w:val="24"/>
        </w:rPr>
        <w:t>e Comayagua, Comayagua</w:t>
      </w:r>
    </w:p>
    <w:p w:rsidR="0062466A" w:rsidRDefault="0062466A" w:rsidP="00C2066D">
      <w:pPr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Libertad, Villa de San Antonio, La Paz, </w:t>
      </w:r>
      <w:proofErr w:type="spellStart"/>
      <w:r>
        <w:rPr>
          <w:rFonts w:ascii="Arial" w:hAnsi="Arial" w:cs="Arial"/>
          <w:b/>
          <w:sz w:val="24"/>
          <w:szCs w:val="24"/>
        </w:rPr>
        <w:t>Marcala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Siguatepeque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Comayagua, </w:t>
      </w:r>
      <w:proofErr w:type="spellStart"/>
      <w:r>
        <w:rPr>
          <w:rFonts w:ascii="Arial" w:hAnsi="Arial" w:cs="Arial"/>
          <w:b/>
          <w:sz w:val="24"/>
          <w:szCs w:val="24"/>
        </w:rPr>
        <w:t>Taulab</w:t>
      </w:r>
      <w:r w:rsidR="00603261">
        <w:rPr>
          <w:rFonts w:ascii="Arial" w:hAnsi="Arial" w:cs="Arial"/>
          <w:b/>
          <w:sz w:val="24"/>
          <w:szCs w:val="24"/>
        </w:rPr>
        <w:t>é</w:t>
      </w:r>
      <w:proofErr w:type="spellEnd"/>
      <w:r>
        <w:rPr>
          <w:rFonts w:ascii="Arial" w:hAnsi="Arial" w:cs="Arial"/>
          <w:b/>
          <w:sz w:val="24"/>
          <w:szCs w:val="24"/>
        </w:rPr>
        <w:t>, Jes</w:t>
      </w:r>
      <w:r w:rsidR="0022778C">
        <w:rPr>
          <w:rFonts w:ascii="Arial" w:hAnsi="Arial" w:cs="Arial"/>
          <w:b/>
          <w:sz w:val="24"/>
          <w:szCs w:val="24"/>
        </w:rPr>
        <w:t>ús</w:t>
      </w:r>
      <w:r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sz w:val="24"/>
          <w:szCs w:val="24"/>
        </w:rPr>
        <w:t>Otoro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La Esperanza, </w:t>
      </w:r>
      <w:r w:rsidR="00C2066D">
        <w:rPr>
          <w:rFonts w:ascii="Arial" w:hAnsi="Arial" w:cs="Arial"/>
          <w:b/>
          <w:sz w:val="24"/>
          <w:szCs w:val="24"/>
        </w:rPr>
        <w:t>Intibucá</w:t>
      </w:r>
      <w:r w:rsidR="00534658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534658">
        <w:rPr>
          <w:rFonts w:ascii="Arial" w:hAnsi="Arial" w:cs="Arial"/>
          <w:b/>
          <w:sz w:val="24"/>
          <w:szCs w:val="24"/>
        </w:rPr>
        <w:t>Yamaranguila</w:t>
      </w:r>
      <w:proofErr w:type="spellEnd"/>
      <w:r w:rsidR="00534658">
        <w:rPr>
          <w:rFonts w:ascii="Arial" w:hAnsi="Arial" w:cs="Arial"/>
          <w:b/>
          <w:sz w:val="24"/>
          <w:szCs w:val="24"/>
        </w:rPr>
        <w:t>.</w:t>
      </w:r>
    </w:p>
    <w:p w:rsidR="00327E02" w:rsidRPr="005447D5" w:rsidRDefault="00AE09EE" w:rsidP="00C2066D">
      <w:pPr>
        <w:pStyle w:val="Prrafodelista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5447D5">
        <w:rPr>
          <w:rFonts w:ascii="Arial" w:hAnsi="Arial" w:cs="Arial"/>
          <w:b/>
          <w:sz w:val="24"/>
          <w:szCs w:val="24"/>
        </w:rPr>
        <w:t xml:space="preserve">Zona Oriental: Ciudad </w:t>
      </w:r>
      <w:r w:rsidR="001D1691">
        <w:rPr>
          <w:rFonts w:ascii="Arial" w:hAnsi="Arial" w:cs="Arial"/>
          <w:b/>
          <w:sz w:val="24"/>
          <w:szCs w:val="24"/>
        </w:rPr>
        <w:t>d</w:t>
      </w:r>
      <w:r w:rsidRPr="005447D5">
        <w:rPr>
          <w:rFonts w:ascii="Arial" w:hAnsi="Arial" w:cs="Arial"/>
          <w:b/>
          <w:sz w:val="24"/>
          <w:szCs w:val="24"/>
        </w:rPr>
        <w:t>e Juticalpa</w:t>
      </w:r>
      <w:r w:rsidR="00603261">
        <w:rPr>
          <w:rFonts w:ascii="Arial" w:hAnsi="Arial" w:cs="Arial"/>
          <w:b/>
          <w:sz w:val="24"/>
          <w:szCs w:val="24"/>
        </w:rPr>
        <w:t>, Olancho</w:t>
      </w:r>
    </w:p>
    <w:p w:rsidR="00E13E5C" w:rsidRDefault="00327E02" w:rsidP="00E13E5C">
      <w:pPr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Campamen</w:t>
      </w:r>
      <w:r w:rsidR="005447D5">
        <w:rPr>
          <w:rFonts w:ascii="Arial" w:hAnsi="Arial" w:cs="Arial"/>
          <w:b/>
          <w:sz w:val="24"/>
          <w:szCs w:val="24"/>
        </w:rPr>
        <w:t xml:space="preserve">to, </w:t>
      </w:r>
      <w:proofErr w:type="spellStart"/>
      <w:r w:rsidR="005447D5">
        <w:rPr>
          <w:rFonts w:ascii="Arial" w:hAnsi="Arial" w:cs="Arial"/>
          <w:b/>
          <w:sz w:val="24"/>
          <w:szCs w:val="24"/>
        </w:rPr>
        <w:t>Catacamas</w:t>
      </w:r>
      <w:proofErr w:type="spellEnd"/>
      <w:r w:rsidR="005447D5">
        <w:rPr>
          <w:rFonts w:ascii="Arial" w:hAnsi="Arial" w:cs="Arial"/>
          <w:b/>
          <w:sz w:val="24"/>
          <w:szCs w:val="24"/>
        </w:rPr>
        <w:t xml:space="preserve">, </w:t>
      </w:r>
      <w:r w:rsidR="001D1691">
        <w:rPr>
          <w:rFonts w:ascii="Arial" w:hAnsi="Arial" w:cs="Arial"/>
          <w:b/>
          <w:sz w:val="24"/>
          <w:szCs w:val="24"/>
        </w:rPr>
        <w:t>D</w:t>
      </w:r>
      <w:r w:rsidR="005447D5">
        <w:rPr>
          <w:rFonts w:ascii="Arial" w:hAnsi="Arial" w:cs="Arial"/>
          <w:b/>
          <w:sz w:val="24"/>
          <w:szCs w:val="24"/>
        </w:rPr>
        <w:t xml:space="preserve">ulce Nombre de </w:t>
      </w:r>
      <w:proofErr w:type="spellStart"/>
      <w:r w:rsidR="005447D5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ulmí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San Francisco de la Paz, </w:t>
      </w:r>
      <w:r w:rsidR="005447D5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an </w:t>
      </w:r>
      <w:r w:rsidR="005447D5">
        <w:rPr>
          <w:rFonts w:ascii="Arial" w:hAnsi="Arial" w:cs="Arial"/>
          <w:b/>
          <w:sz w:val="24"/>
          <w:szCs w:val="24"/>
        </w:rPr>
        <w:t>Francisco</w:t>
      </w:r>
      <w:r>
        <w:rPr>
          <w:rFonts w:ascii="Arial" w:hAnsi="Arial" w:cs="Arial"/>
          <w:b/>
          <w:sz w:val="24"/>
          <w:szCs w:val="24"/>
        </w:rPr>
        <w:t xml:space="preserve"> de Becerra, Santa María del Real, </w:t>
      </w:r>
      <w:proofErr w:type="spellStart"/>
      <w:r>
        <w:rPr>
          <w:rFonts w:ascii="Arial" w:hAnsi="Arial" w:cs="Arial"/>
          <w:b/>
          <w:sz w:val="24"/>
          <w:szCs w:val="24"/>
        </w:rPr>
        <w:t>Guarizama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9D136E">
        <w:rPr>
          <w:rFonts w:ascii="Arial" w:hAnsi="Arial" w:cs="Arial"/>
          <w:b/>
          <w:sz w:val="24"/>
          <w:szCs w:val="24"/>
        </w:rPr>
        <w:t>Froylán</w:t>
      </w:r>
      <w:proofErr w:type="spellEnd"/>
      <w:r w:rsidR="00A757F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757F4">
        <w:rPr>
          <w:rFonts w:ascii="Arial" w:hAnsi="Arial" w:cs="Arial"/>
          <w:b/>
          <w:sz w:val="24"/>
          <w:szCs w:val="24"/>
        </w:rPr>
        <w:t>Turcios</w:t>
      </w:r>
      <w:proofErr w:type="spellEnd"/>
      <w:r>
        <w:rPr>
          <w:rFonts w:ascii="Arial" w:hAnsi="Arial" w:cs="Arial"/>
          <w:b/>
          <w:sz w:val="24"/>
          <w:szCs w:val="24"/>
        </w:rPr>
        <w:t>, San Esteban.</w:t>
      </w:r>
    </w:p>
    <w:p w:rsidR="00327E02" w:rsidRPr="001D1691" w:rsidRDefault="00E13E5C" w:rsidP="00E13E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VI.  </w:t>
      </w:r>
      <w:r w:rsidR="000F2CDB" w:rsidRPr="001D1691">
        <w:rPr>
          <w:rFonts w:ascii="Arial" w:hAnsi="Arial" w:cs="Arial"/>
          <w:b/>
          <w:sz w:val="24"/>
          <w:szCs w:val="24"/>
        </w:rPr>
        <w:t xml:space="preserve">Zona </w:t>
      </w:r>
      <w:proofErr w:type="spellStart"/>
      <w:r w:rsidR="000F2CDB" w:rsidRPr="001D1691">
        <w:rPr>
          <w:rFonts w:ascii="Arial" w:hAnsi="Arial" w:cs="Arial"/>
          <w:b/>
          <w:sz w:val="24"/>
          <w:szCs w:val="24"/>
        </w:rPr>
        <w:t>Nor</w:t>
      </w:r>
      <w:proofErr w:type="spellEnd"/>
      <w:r w:rsidR="005447D5" w:rsidRPr="001D1691">
        <w:rPr>
          <w:rFonts w:ascii="Arial" w:hAnsi="Arial" w:cs="Arial"/>
          <w:b/>
          <w:sz w:val="24"/>
          <w:szCs w:val="24"/>
        </w:rPr>
        <w:t xml:space="preserve"> </w:t>
      </w:r>
      <w:r w:rsidR="00603261" w:rsidRPr="001D1691">
        <w:rPr>
          <w:rFonts w:ascii="Arial" w:hAnsi="Arial" w:cs="Arial"/>
          <w:b/>
          <w:sz w:val="24"/>
          <w:szCs w:val="24"/>
        </w:rPr>
        <w:t>Occidental</w:t>
      </w:r>
      <w:r w:rsidR="000F2CDB" w:rsidRPr="001D1691">
        <w:rPr>
          <w:rFonts w:ascii="Arial" w:hAnsi="Arial" w:cs="Arial"/>
          <w:b/>
          <w:sz w:val="24"/>
          <w:szCs w:val="24"/>
        </w:rPr>
        <w:t xml:space="preserve">: Ciudad </w:t>
      </w:r>
      <w:r w:rsidR="005447D5" w:rsidRPr="001D1691">
        <w:rPr>
          <w:rFonts w:ascii="Arial" w:hAnsi="Arial" w:cs="Arial"/>
          <w:b/>
          <w:sz w:val="24"/>
          <w:szCs w:val="24"/>
        </w:rPr>
        <w:t>d</w:t>
      </w:r>
      <w:r w:rsidR="000F2CDB" w:rsidRPr="001D1691">
        <w:rPr>
          <w:rFonts w:ascii="Arial" w:hAnsi="Arial" w:cs="Arial"/>
          <w:b/>
          <w:sz w:val="24"/>
          <w:szCs w:val="24"/>
        </w:rPr>
        <w:t>e San Pedro Sula, Cort</w:t>
      </w:r>
      <w:r w:rsidR="005447D5" w:rsidRPr="001D1691">
        <w:rPr>
          <w:rFonts w:ascii="Arial" w:hAnsi="Arial" w:cs="Arial"/>
          <w:b/>
          <w:sz w:val="24"/>
          <w:szCs w:val="24"/>
        </w:rPr>
        <w:t>é</w:t>
      </w:r>
      <w:r w:rsidR="000F2CDB" w:rsidRPr="001D1691">
        <w:rPr>
          <w:rFonts w:ascii="Arial" w:hAnsi="Arial" w:cs="Arial"/>
          <w:b/>
          <w:sz w:val="24"/>
          <w:szCs w:val="24"/>
        </w:rPr>
        <w:t>s</w:t>
      </w:r>
    </w:p>
    <w:p w:rsidR="00327E02" w:rsidRDefault="00327E02" w:rsidP="00C2066D">
      <w:pPr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Choloma</w:t>
      </w:r>
      <w:proofErr w:type="spellEnd"/>
      <w:r>
        <w:rPr>
          <w:rFonts w:ascii="Arial" w:hAnsi="Arial" w:cs="Arial"/>
          <w:b/>
          <w:sz w:val="24"/>
          <w:szCs w:val="24"/>
        </w:rPr>
        <w:t>, Puerto Cortés, La Lima</w:t>
      </w:r>
      <w:r w:rsidR="00A41410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D1691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an Manuel, Villanueva, </w:t>
      </w:r>
      <w:r w:rsidR="001D1691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l Progreso, Santa Cruz de </w:t>
      </w:r>
      <w:proofErr w:type="spellStart"/>
      <w:r>
        <w:rPr>
          <w:rFonts w:ascii="Arial" w:hAnsi="Arial" w:cs="Arial"/>
          <w:b/>
          <w:sz w:val="24"/>
          <w:szCs w:val="24"/>
        </w:rPr>
        <w:t>Yojoa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Santa Rita, Morazán, Ciudad </w:t>
      </w:r>
      <w:r w:rsidR="00603261"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Yoro, Ciudad Santa Bárbara,</w:t>
      </w:r>
      <w:r w:rsidR="00544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Macuelizo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Quimist</w:t>
      </w:r>
      <w:r w:rsidR="005447D5">
        <w:rPr>
          <w:rFonts w:ascii="Arial" w:hAnsi="Arial" w:cs="Arial"/>
          <w:b/>
          <w:sz w:val="24"/>
          <w:szCs w:val="24"/>
        </w:rPr>
        <w:t>á</w:t>
      </w:r>
      <w:r>
        <w:rPr>
          <w:rFonts w:ascii="Arial" w:hAnsi="Arial" w:cs="Arial"/>
          <w:b/>
          <w:sz w:val="24"/>
          <w:szCs w:val="24"/>
        </w:rPr>
        <w:t>n</w:t>
      </w:r>
      <w:proofErr w:type="spellEnd"/>
      <w:r>
        <w:rPr>
          <w:rFonts w:ascii="Arial" w:hAnsi="Arial" w:cs="Arial"/>
          <w:b/>
          <w:sz w:val="24"/>
          <w:szCs w:val="24"/>
        </w:rPr>
        <w:t>, Trinidad, Colinas.</w:t>
      </w:r>
    </w:p>
    <w:p w:rsidR="000F2CDB" w:rsidRPr="00C53D46" w:rsidRDefault="001D1691" w:rsidP="00C53D46">
      <w:pPr>
        <w:pStyle w:val="Prrafodelista"/>
        <w:numPr>
          <w:ilvl w:val="0"/>
          <w:numId w:val="6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C53D46">
        <w:rPr>
          <w:rFonts w:ascii="Arial" w:hAnsi="Arial" w:cs="Arial"/>
          <w:b/>
          <w:sz w:val="24"/>
          <w:szCs w:val="24"/>
        </w:rPr>
        <w:t>Zona Occidental: Ciudad d</w:t>
      </w:r>
      <w:r w:rsidR="00AE09EE" w:rsidRPr="00C53D46">
        <w:rPr>
          <w:rFonts w:ascii="Arial" w:hAnsi="Arial" w:cs="Arial"/>
          <w:b/>
          <w:sz w:val="24"/>
          <w:szCs w:val="24"/>
        </w:rPr>
        <w:t>e Santa Rosa</w:t>
      </w:r>
      <w:r w:rsidR="009D136E">
        <w:rPr>
          <w:rFonts w:ascii="Arial" w:hAnsi="Arial" w:cs="Arial"/>
          <w:b/>
          <w:sz w:val="24"/>
          <w:szCs w:val="24"/>
        </w:rPr>
        <w:t>,</w:t>
      </w:r>
      <w:r w:rsidR="00AE09EE" w:rsidRPr="00C53D46">
        <w:rPr>
          <w:rFonts w:ascii="Arial" w:hAnsi="Arial" w:cs="Arial"/>
          <w:b/>
          <w:sz w:val="24"/>
          <w:szCs w:val="24"/>
        </w:rPr>
        <w:t xml:space="preserve"> Cop</w:t>
      </w:r>
      <w:r w:rsidR="002E3AFD" w:rsidRPr="00C53D46">
        <w:rPr>
          <w:rFonts w:ascii="Arial" w:hAnsi="Arial" w:cs="Arial"/>
          <w:b/>
          <w:sz w:val="24"/>
          <w:szCs w:val="24"/>
        </w:rPr>
        <w:t>á</w:t>
      </w:r>
      <w:r w:rsidR="00AE09EE" w:rsidRPr="00C53D46">
        <w:rPr>
          <w:rFonts w:ascii="Arial" w:hAnsi="Arial" w:cs="Arial"/>
          <w:b/>
          <w:sz w:val="24"/>
          <w:szCs w:val="24"/>
        </w:rPr>
        <w:t>n</w:t>
      </w:r>
    </w:p>
    <w:p w:rsidR="00083588" w:rsidRDefault="000F2CDB" w:rsidP="00C2066D">
      <w:pPr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Gracias, </w:t>
      </w:r>
      <w:proofErr w:type="spellStart"/>
      <w:r>
        <w:rPr>
          <w:rFonts w:ascii="Arial" w:hAnsi="Arial" w:cs="Arial"/>
          <w:b/>
          <w:sz w:val="24"/>
          <w:szCs w:val="24"/>
        </w:rPr>
        <w:t>Lepaera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Tomal</w:t>
      </w:r>
      <w:r w:rsidR="001D1691">
        <w:rPr>
          <w:rFonts w:ascii="Arial" w:hAnsi="Arial" w:cs="Arial"/>
          <w:b/>
          <w:sz w:val="24"/>
          <w:szCs w:val="24"/>
        </w:rPr>
        <w:t>á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La Entrada, </w:t>
      </w:r>
      <w:r w:rsidR="00AE09EE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opán</w:t>
      </w:r>
      <w:r w:rsidR="00AE09EE">
        <w:rPr>
          <w:rFonts w:ascii="Arial" w:hAnsi="Arial" w:cs="Arial"/>
          <w:b/>
          <w:sz w:val="24"/>
          <w:szCs w:val="24"/>
        </w:rPr>
        <w:t xml:space="preserve"> Ruinas, Dulce Nombre, </w:t>
      </w:r>
      <w:proofErr w:type="spellStart"/>
      <w:r w:rsidR="001D1691">
        <w:rPr>
          <w:rFonts w:ascii="Arial" w:hAnsi="Arial" w:cs="Arial"/>
          <w:b/>
          <w:sz w:val="24"/>
          <w:szCs w:val="24"/>
        </w:rPr>
        <w:t>C</w:t>
      </w:r>
      <w:r w:rsidR="00AE09EE">
        <w:rPr>
          <w:rFonts w:ascii="Arial" w:hAnsi="Arial" w:cs="Arial"/>
          <w:b/>
          <w:sz w:val="24"/>
          <w:szCs w:val="24"/>
        </w:rPr>
        <w:t>ucuyagua</w:t>
      </w:r>
      <w:proofErr w:type="spellEnd"/>
      <w:r w:rsidR="00AE09E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AE09EE">
        <w:rPr>
          <w:rFonts w:ascii="Arial" w:hAnsi="Arial" w:cs="Arial"/>
          <w:b/>
          <w:sz w:val="24"/>
          <w:szCs w:val="24"/>
        </w:rPr>
        <w:t>Corquín</w:t>
      </w:r>
      <w:proofErr w:type="spellEnd"/>
      <w:r w:rsidR="00AE09E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AE09EE">
        <w:rPr>
          <w:rFonts w:ascii="Arial" w:hAnsi="Arial" w:cs="Arial"/>
          <w:b/>
          <w:sz w:val="24"/>
          <w:szCs w:val="24"/>
        </w:rPr>
        <w:t>Sensenti</w:t>
      </w:r>
      <w:proofErr w:type="spellEnd"/>
      <w:r w:rsidR="00AE09EE">
        <w:rPr>
          <w:rFonts w:ascii="Arial" w:hAnsi="Arial" w:cs="Arial"/>
          <w:b/>
          <w:sz w:val="24"/>
          <w:szCs w:val="24"/>
        </w:rPr>
        <w:t xml:space="preserve">, </w:t>
      </w:r>
      <w:r w:rsidR="00A757F4">
        <w:rPr>
          <w:rFonts w:ascii="Arial" w:hAnsi="Arial" w:cs="Arial"/>
          <w:b/>
          <w:sz w:val="24"/>
          <w:szCs w:val="24"/>
        </w:rPr>
        <w:t>Nueva</w:t>
      </w:r>
      <w:r w:rsidR="00AE09EE">
        <w:rPr>
          <w:rFonts w:ascii="Arial" w:hAnsi="Arial" w:cs="Arial"/>
          <w:b/>
          <w:sz w:val="24"/>
          <w:szCs w:val="24"/>
        </w:rPr>
        <w:t xml:space="preserve"> Ocotepeque, San Marcos, La </w:t>
      </w:r>
      <w:r w:rsidR="001D1691">
        <w:rPr>
          <w:rFonts w:ascii="Arial" w:hAnsi="Arial" w:cs="Arial"/>
          <w:b/>
          <w:sz w:val="24"/>
          <w:szCs w:val="24"/>
        </w:rPr>
        <w:t>L</w:t>
      </w:r>
      <w:r w:rsidR="00AE09EE">
        <w:rPr>
          <w:rFonts w:ascii="Arial" w:hAnsi="Arial" w:cs="Arial"/>
          <w:b/>
          <w:sz w:val="24"/>
          <w:szCs w:val="24"/>
        </w:rPr>
        <w:t>abor.</w:t>
      </w:r>
    </w:p>
    <w:p w:rsidR="00AE09EE" w:rsidRDefault="00AE09EE" w:rsidP="00C2066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VIII. Zona </w:t>
      </w:r>
      <w:proofErr w:type="spellStart"/>
      <w:r>
        <w:rPr>
          <w:rFonts w:ascii="Arial" w:hAnsi="Arial" w:cs="Arial"/>
          <w:b/>
          <w:sz w:val="24"/>
          <w:szCs w:val="24"/>
        </w:rPr>
        <w:t>Nor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Oriental: Ciudad de </w:t>
      </w:r>
      <w:r w:rsidR="001D1691">
        <w:rPr>
          <w:rFonts w:ascii="Arial" w:hAnsi="Arial" w:cs="Arial"/>
          <w:b/>
          <w:sz w:val="24"/>
          <w:szCs w:val="24"/>
        </w:rPr>
        <w:t>L</w:t>
      </w:r>
      <w:r>
        <w:rPr>
          <w:rFonts w:ascii="Arial" w:hAnsi="Arial" w:cs="Arial"/>
          <w:b/>
          <w:sz w:val="24"/>
          <w:szCs w:val="24"/>
        </w:rPr>
        <w:t>a Ceiba, Atlántida</w:t>
      </w:r>
    </w:p>
    <w:p w:rsidR="00AE09EE" w:rsidRDefault="00AE09EE" w:rsidP="00C2066D">
      <w:pPr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San Francisco, Tela, </w:t>
      </w:r>
      <w:proofErr w:type="spellStart"/>
      <w:r>
        <w:rPr>
          <w:rFonts w:ascii="Arial" w:hAnsi="Arial" w:cs="Arial"/>
          <w:b/>
          <w:sz w:val="24"/>
          <w:szCs w:val="24"/>
        </w:rPr>
        <w:t>Tocoa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Olanchito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Sabá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="001D1691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 xml:space="preserve">onito Oriental, </w:t>
      </w:r>
      <w:r w:rsidR="00A41410">
        <w:rPr>
          <w:rFonts w:ascii="Arial" w:hAnsi="Arial" w:cs="Arial"/>
          <w:b/>
          <w:sz w:val="24"/>
          <w:szCs w:val="24"/>
        </w:rPr>
        <w:t xml:space="preserve">Trujillo, </w:t>
      </w:r>
      <w:r>
        <w:rPr>
          <w:rFonts w:ascii="Arial" w:hAnsi="Arial" w:cs="Arial"/>
          <w:b/>
          <w:sz w:val="24"/>
          <w:szCs w:val="24"/>
        </w:rPr>
        <w:t>Puerto Lempira.</w:t>
      </w:r>
    </w:p>
    <w:p w:rsidR="00A41410" w:rsidRDefault="00AE09EE" w:rsidP="00C2066D">
      <w:p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X. </w:t>
      </w:r>
      <w:r w:rsidR="00C2066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Zona Insular</w:t>
      </w:r>
      <w:r w:rsidR="00A4141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Roatán, </w:t>
      </w:r>
      <w:r w:rsidR="00A41410">
        <w:rPr>
          <w:rFonts w:ascii="Arial" w:hAnsi="Arial" w:cs="Arial"/>
          <w:b/>
          <w:sz w:val="24"/>
          <w:szCs w:val="24"/>
        </w:rPr>
        <w:t>Islas de la Bahía</w:t>
      </w:r>
    </w:p>
    <w:p w:rsidR="00D14221" w:rsidRDefault="00AE09EE" w:rsidP="00A41410">
      <w:pPr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Utila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sz w:val="24"/>
          <w:szCs w:val="24"/>
        </w:rPr>
        <w:t>Guanaja</w:t>
      </w:r>
      <w:proofErr w:type="spellEnd"/>
    </w:p>
    <w:p w:rsidR="00D43E1F" w:rsidRDefault="00D43E1F" w:rsidP="00C2066D">
      <w:pPr>
        <w:jc w:val="both"/>
        <w:rPr>
          <w:rFonts w:ascii="Arial" w:hAnsi="Arial" w:cs="Arial"/>
          <w:sz w:val="24"/>
          <w:szCs w:val="24"/>
        </w:rPr>
      </w:pPr>
    </w:p>
    <w:p w:rsidR="00D43E1F" w:rsidRDefault="00D43E1F" w:rsidP="00C2066D">
      <w:pPr>
        <w:jc w:val="both"/>
        <w:rPr>
          <w:rFonts w:ascii="Arial" w:hAnsi="Arial" w:cs="Arial"/>
          <w:sz w:val="24"/>
          <w:szCs w:val="24"/>
        </w:rPr>
      </w:pPr>
    </w:p>
    <w:p w:rsidR="00D43E1F" w:rsidRDefault="00D43E1F" w:rsidP="00C2066D">
      <w:pPr>
        <w:jc w:val="both"/>
        <w:rPr>
          <w:rFonts w:ascii="Arial" w:hAnsi="Arial" w:cs="Arial"/>
          <w:sz w:val="24"/>
          <w:szCs w:val="24"/>
        </w:rPr>
      </w:pPr>
    </w:p>
    <w:p w:rsidR="00D43E1F" w:rsidRDefault="00D43E1F" w:rsidP="00C2066D">
      <w:pPr>
        <w:jc w:val="both"/>
        <w:rPr>
          <w:rFonts w:ascii="Arial" w:hAnsi="Arial" w:cs="Arial"/>
          <w:sz w:val="24"/>
          <w:szCs w:val="24"/>
        </w:rPr>
      </w:pPr>
    </w:p>
    <w:sectPr w:rsidR="00D43E1F" w:rsidSect="002D30CE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93C71"/>
    <w:multiLevelType w:val="hybridMultilevel"/>
    <w:tmpl w:val="06AC7028"/>
    <w:lvl w:ilvl="0" w:tplc="34949A90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01A74"/>
    <w:multiLevelType w:val="hybridMultilevel"/>
    <w:tmpl w:val="423205FE"/>
    <w:lvl w:ilvl="0" w:tplc="2468202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CBE5439"/>
    <w:multiLevelType w:val="hybridMultilevel"/>
    <w:tmpl w:val="DF94E9F4"/>
    <w:lvl w:ilvl="0" w:tplc="42182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E03EA"/>
    <w:multiLevelType w:val="hybridMultilevel"/>
    <w:tmpl w:val="CEC2802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01EC1"/>
    <w:multiLevelType w:val="hybridMultilevel"/>
    <w:tmpl w:val="DAC0BBE8"/>
    <w:lvl w:ilvl="0" w:tplc="9706438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D6DB7"/>
    <w:multiLevelType w:val="hybridMultilevel"/>
    <w:tmpl w:val="FEAEE9C6"/>
    <w:lvl w:ilvl="0" w:tplc="6A80368C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0450"/>
    <w:rsid w:val="00013C56"/>
    <w:rsid w:val="00083588"/>
    <w:rsid w:val="000F2CDB"/>
    <w:rsid w:val="00120F07"/>
    <w:rsid w:val="0019698F"/>
    <w:rsid w:val="001C0315"/>
    <w:rsid w:val="001D1691"/>
    <w:rsid w:val="002041BD"/>
    <w:rsid w:val="0022778C"/>
    <w:rsid w:val="002344D8"/>
    <w:rsid w:val="00234F9A"/>
    <w:rsid w:val="002371CF"/>
    <w:rsid w:val="00237FD3"/>
    <w:rsid w:val="002D30CE"/>
    <w:rsid w:val="002E3AFD"/>
    <w:rsid w:val="00322FE1"/>
    <w:rsid w:val="00327E02"/>
    <w:rsid w:val="00394A5D"/>
    <w:rsid w:val="003F6EC4"/>
    <w:rsid w:val="004008D9"/>
    <w:rsid w:val="0045434A"/>
    <w:rsid w:val="004F77F6"/>
    <w:rsid w:val="00502BED"/>
    <w:rsid w:val="00534658"/>
    <w:rsid w:val="005447D5"/>
    <w:rsid w:val="005D7C54"/>
    <w:rsid w:val="00603261"/>
    <w:rsid w:val="0062466A"/>
    <w:rsid w:val="00664068"/>
    <w:rsid w:val="006B2AA0"/>
    <w:rsid w:val="00700450"/>
    <w:rsid w:val="0075727E"/>
    <w:rsid w:val="008467E0"/>
    <w:rsid w:val="0090017D"/>
    <w:rsid w:val="0093086A"/>
    <w:rsid w:val="00952CDA"/>
    <w:rsid w:val="009D136E"/>
    <w:rsid w:val="00A4043F"/>
    <w:rsid w:val="00A41410"/>
    <w:rsid w:val="00A757F4"/>
    <w:rsid w:val="00AE09EE"/>
    <w:rsid w:val="00C2066D"/>
    <w:rsid w:val="00C21CA1"/>
    <w:rsid w:val="00C4082F"/>
    <w:rsid w:val="00C53D46"/>
    <w:rsid w:val="00CA0489"/>
    <w:rsid w:val="00CA53B1"/>
    <w:rsid w:val="00D14221"/>
    <w:rsid w:val="00D43E1F"/>
    <w:rsid w:val="00DA167C"/>
    <w:rsid w:val="00DB6F00"/>
    <w:rsid w:val="00E13E5C"/>
    <w:rsid w:val="00ED291C"/>
    <w:rsid w:val="00F14F04"/>
    <w:rsid w:val="00FA6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251B4-3292-455F-843F-27ADA638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Alejandro</cp:lastModifiedBy>
  <cp:revision>2</cp:revision>
  <cp:lastPrinted>2008-11-27T07:06:00Z</cp:lastPrinted>
  <dcterms:created xsi:type="dcterms:W3CDTF">2016-07-21T21:53:00Z</dcterms:created>
  <dcterms:modified xsi:type="dcterms:W3CDTF">2016-07-21T21:53:00Z</dcterms:modified>
</cp:coreProperties>
</file>