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3E0B" w:rsidRDefault="00000000">
      <w:pPr>
        <w:pStyle w:val="Title"/>
      </w:pPr>
      <w:r>
        <w:t>Understanding the SQL Server TOP Clause: A Step-by-Step Tutorial</w:t>
      </w:r>
    </w:p>
    <w:p w:rsidR="00D33E0B" w:rsidRDefault="00000000">
      <w:r>
        <w:t xml:space="preserve">The SQL Server </w:t>
      </w:r>
      <w:r w:rsidR="0023154D">
        <w:t>“</w:t>
      </w:r>
      <w:r>
        <w:t>TOP</w:t>
      </w:r>
      <w:r w:rsidR="0023154D">
        <w:t>”</w:t>
      </w:r>
      <w:r>
        <w:t xml:space="preserve"> clause is a powerful tool for limiting the number of rows returned by a query or affected by an </w:t>
      </w:r>
      <w:r w:rsidR="0023154D">
        <w:t>“</w:t>
      </w:r>
      <w:r>
        <w:t>UPDATE</w:t>
      </w:r>
      <w:r w:rsidR="0023154D">
        <w:t>”</w:t>
      </w:r>
      <w:r>
        <w:t xml:space="preserve"> or </w:t>
      </w:r>
      <w:r w:rsidR="0023154D">
        <w:t>“</w:t>
      </w:r>
      <w:r>
        <w:t>DELETE</w:t>
      </w:r>
      <w:r w:rsidR="0023154D">
        <w:t>”</w:t>
      </w:r>
      <w:r>
        <w:t xml:space="preserve"> operation. This guide will teach you how to use the </w:t>
      </w:r>
      <w:r w:rsidR="0023154D">
        <w:t>“</w:t>
      </w:r>
      <w:r>
        <w:t>TOP</w:t>
      </w:r>
      <w:r w:rsidR="0023154D">
        <w:t>”</w:t>
      </w:r>
      <w:r>
        <w:t xml:space="preserve"> clause effectively, focusing on several practical scenarios. Let's dive into how it works by creating a sample database and experimenting with different use cases.</w:t>
      </w:r>
    </w:p>
    <w:p w:rsidR="00AB79C0" w:rsidRDefault="00AB79C0">
      <w:r>
        <w:t xml:space="preserve">This document is an explanation of </w:t>
      </w:r>
      <w:hyperlink r:id="rId6" w:history="1">
        <w:proofErr w:type="spellStart"/>
        <w:r w:rsidR="00FA7095" w:rsidRPr="00FA7095">
          <w:rPr>
            <w:rStyle w:val="Hyperlink"/>
          </w:rPr>
          <w:t>Top_Clause</w:t>
        </w:r>
        <w:proofErr w:type="spellEnd"/>
      </w:hyperlink>
      <w:r w:rsidR="00FA7095">
        <w:t xml:space="preserve"> file which I prepared and locate in my GitHub repository. You can download and see all samples because you may not see some samples in this document. </w:t>
      </w:r>
    </w:p>
    <w:p w:rsidR="00D33E0B" w:rsidRDefault="00000000">
      <w:pPr>
        <w:pStyle w:val="Heading2"/>
      </w:pPr>
      <w:r>
        <w:t>Setting Up the Environment</w:t>
      </w:r>
    </w:p>
    <w:p w:rsidR="00D33E0B" w:rsidRDefault="00000000">
      <w:r>
        <w:t>Before we begin, you will need to create a database and generate some sample data. Follow these steps to prepare the environment:</w:t>
      </w:r>
    </w:p>
    <w:p w:rsidR="00D33E0B" w:rsidRDefault="00000000">
      <w:pPr>
        <w:pStyle w:val="Heading3"/>
      </w:pPr>
      <w:r>
        <w:t>Step 1: Create 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9912F0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CREATE DATABASE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Top_Sample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pPr>
        <w:pStyle w:val="Heading3"/>
      </w:pPr>
      <w:r>
        <w:t>Step 2: Create a Table and Insert 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8A4137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USE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Top_Sample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GO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CREATE TABLE Projects (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VARCHAR(20) NOT NULL,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VARCHAR(50),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Progress INT,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City VARCHAR(20)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);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INSERT INTO Projects VALUES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('XYZ-1', 'Project 1', 10, 'Riyadh'),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('XYZ-2', 'Project 2', 11, 'Jeddah'),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('XYZ-3', 'Project 3', 20, 'Riyadh'),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('XYZ-4', 'Project 4', 20, 'Jeddah'),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('XYZ-5', 'Project 5', 40, 'Riyadh'),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('XYZ-6', 'Project 6', 50, 'Dammam'),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('XYZ-7', 'Project 7', 55, 'Riyadh'),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('XYZ-8', 'Project 8', 65, 'Riyadh'),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('XYZ-9', 'Project 9', 70, 'Riyadh'),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    ('XYZ-10', 'Project 10', 80, 'Riyadh');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ALTER TABLE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ADD CONSTRAINT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PK_Projects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PRIMARY KEY(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);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pPr>
        <w:pStyle w:val="Heading2"/>
      </w:pPr>
      <w:r>
        <w:lastRenderedPageBreak/>
        <w:t>Using the TOP Clause in SQL Server</w:t>
      </w:r>
    </w:p>
    <w:p w:rsidR="00D33E0B" w:rsidRDefault="00000000">
      <w:r>
        <w:t xml:space="preserve">The </w:t>
      </w:r>
      <w:r w:rsidR="0023154D">
        <w:t>“</w:t>
      </w:r>
      <w:r>
        <w:t>TOP</w:t>
      </w:r>
      <w:r w:rsidR="0023154D">
        <w:t>”</w:t>
      </w:r>
      <w:r>
        <w:t xml:space="preserve"> clause is supported in SQL Server starting from version 2005.</w:t>
      </w:r>
    </w:p>
    <w:p w:rsidR="00D33E0B" w:rsidRDefault="00000000">
      <w:r>
        <w:t xml:space="preserve">Now that we have our environment ready, let’s explore different use cases for the </w:t>
      </w:r>
      <w:r w:rsidR="0023154D">
        <w:t>“</w:t>
      </w:r>
      <w:r>
        <w:t>TOP</w:t>
      </w:r>
      <w:r w:rsidR="0023154D">
        <w:t>”</w:t>
      </w:r>
      <w:r>
        <w:t xml:space="preserve"> clause in SQL Server.</w:t>
      </w:r>
    </w:p>
    <w:p w:rsidR="00D33E0B" w:rsidRDefault="00000000">
      <w:pPr>
        <w:pStyle w:val="Heading3"/>
      </w:pPr>
      <w:r>
        <w:t>Sample 1: Retrieving the Top 1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DF3BC9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SELECT TOP 1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, Progress, City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FROM Projects;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>This query retrieves the first row based on the default order of the data.</w:t>
      </w:r>
    </w:p>
    <w:p w:rsidR="00D33E0B" w:rsidRDefault="00000000">
      <w:pPr>
        <w:pStyle w:val="Heading3"/>
      </w:pPr>
      <w:r>
        <w:t>Sample 2: Retrieving the Top N Rows with Ordering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B13F28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SELECT TOP 2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, Progress, City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FROM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ORDER BY Progress ASC;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This query orders the rows by the </w:t>
      </w:r>
      <w:r w:rsidR="0023154D">
        <w:t>“</w:t>
      </w:r>
      <w:r>
        <w:t>Progress</w:t>
      </w:r>
      <w:r w:rsidR="0023154D">
        <w:t>”</w:t>
      </w:r>
      <w:r>
        <w:t xml:space="preserve"> column in ascending order and returns the first two rows with the lowest progress values.</w:t>
      </w:r>
    </w:p>
    <w:p w:rsidR="00D33E0B" w:rsidRDefault="00000000">
      <w:pPr>
        <w:pStyle w:val="Heading3"/>
      </w:pPr>
      <w:r>
        <w:t xml:space="preserve">Sample 3 &amp; 4: Using Parentheses with </w:t>
      </w:r>
      <w:r w:rsidR="0023154D">
        <w:t>“</w:t>
      </w:r>
      <w:r>
        <w:t>TOP</w:t>
      </w:r>
      <w:r w:rsidR="0023154D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3C2F3F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>DECLARE @n INT = 3;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SELECT TOP (@n)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, Progress, City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FROM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ORDER BY Progress ASC;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In this example, the number of rows returned is determined by the value of the variable </w:t>
      </w:r>
      <w:r w:rsidR="0023154D">
        <w:t>“</w:t>
      </w:r>
      <w:r>
        <w:t>@n</w:t>
      </w:r>
      <w:r w:rsidR="0023154D">
        <w:t>”</w:t>
      </w:r>
      <w:r>
        <w:t>. This allows for more flexibility when the number of rows is not fixed.</w:t>
      </w:r>
    </w:p>
    <w:p w:rsidR="00D33E0B" w:rsidRDefault="00000000">
      <w:pPr>
        <w:pStyle w:val="Heading3"/>
      </w:pPr>
      <w:r>
        <w:t xml:space="preserve">Sample 5: Using </w:t>
      </w:r>
      <w:r w:rsidR="0023154D">
        <w:t>“</w:t>
      </w:r>
      <w:r>
        <w:t>TOP</w:t>
      </w:r>
      <w:r w:rsidR="0023154D">
        <w:t>”</w:t>
      </w:r>
      <w:r>
        <w:t xml:space="preserve"> with 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675F9B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SELECT TOP 3 WITH TIES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, Progress, City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FROM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ORDER BY Progress ASC;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This query will include all projects with the same </w:t>
      </w:r>
      <w:r w:rsidR="0023154D">
        <w:t>“</w:t>
      </w:r>
      <w:r>
        <w:t>Progress</w:t>
      </w:r>
      <w:r w:rsidR="0023154D">
        <w:t>”</w:t>
      </w:r>
      <w:r>
        <w:t xml:space="preserve"> as the third one, even if there are more than three rows. This is helpful when you want to ensure that you do not exclude rows with the same ranking value.</w:t>
      </w:r>
    </w:p>
    <w:p w:rsidR="00D33E0B" w:rsidRDefault="00000000">
      <w:pPr>
        <w:pStyle w:val="Heading3"/>
      </w:pPr>
      <w:r>
        <w:t xml:space="preserve">Sample 6 &amp; 7: Using </w:t>
      </w:r>
      <w:r w:rsidR="0023154D">
        <w:t>“</w:t>
      </w:r>
      <w:r>
        <w:t>TOP</w:t>
      </w:r>
      <w:r w:rsidR="0023154D">
        <w:t>”</w:t>
      </w:r>
      <w:r>
        <w:t xml:space="preserve"> with Percent and 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155DC9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>DECLARE @x INT = 40;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SELECT TOP (@x) PERCENT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, Progress, City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FROM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ORDER BY Progress ASC;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lastRenderedPageBreak/>
        <w:t xml:space="preserve">This query returns the top 40% of rows from the </w:t>
      </w:r>
      <w:r w:rsidR="0023154D">
        <w:t>“</w:t>
      </w:r>
      <w:r>
        <w:t>Projects</w:t>
      </w:r>
      <w:r w:rsidR="0023154D">
        <w:t>”</w:t>
      </w:r>
      <w:r>
        <w:t xml:space="preserve"> table, ordered by </w:t>
      </w:r>
      <w:r w:rsidR="0023154D">
        <w:t>“</w:t>
      </w:r>
      <w:r>
        <w:t>Progress</w:t>
      </w:r>
      <w:r w:rsidR="0023154D">
        <w:t>”</w:t>
      </w:r>
      <w:r>
        <w:t xml:space="preserve">. You can combine </w:t>
      </w:r>
      <w:r w:rsidR="0023154D">
        <w:t>“</w:t>
      </w:r>
      <w:r>
        <w:t>PERCENT</w:t>
      </w:r>
      <w:r w:rsidR="0023154D">
        <w:t>”</w:t>
      </w:r>
      <w:r>
        <w:t xml:space="preserve"> with </w:t>
      </w:r>
      <w:r w:rsidR="0023154D">
        <w:t>“</w:t>
      </w:r>
      <w:r>
        <w:t>WITH TIES</w:t>
      </w:r>
      <w:r w:rsidR="0023154D">
        <w:t>”</w:t>
      </w:r>
      <w:r>
        <w:t xml:space="preserve"> to include additional rows that match the cutoff value.</w:t>
      </w:r>
    </w:p>
    <w:p w:rsidR="00D33E0B" w:rsidRDefault="00000000">
      <w:pPr>
        <w:pStyle w:val="Heading2"/>
      </w:pPr>
      <w:r>
        <w:t xml:space="preserve">Updating and Deleting Rows Using </w:t>
      </w:r>
      <w:r w:rsidR="0023154D">
        <w:t>“</w:t>
      </w:r>
      <w:r>
        <w:t>TOP</w:t>
      </w:r>
      <w:r w:rsidR="0023154D">
        <w:t>”</w:t>
      </w:r>
    </w:p>
    <w:p w:rsidR="00D33E0B" w:rsidRDefault="00000000">
      <w:pPr>
        <w:pStyle w:val="Heading3"/>
      </w:pPr>
      <w:r>
        <w:t>Sample 8: Updating the Top N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C3483B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UPDATE </w:t>
            </w:r>
            <w:proofErr w:type="gramStart"/>
            <w:r w:rsidRPr="00307A2A">
              <w:rPr>
                <w:rFonts w:ascii="Consolas" w:hAnsi="Consolas"/>
                <w:sz w:val="18"/>
                <w:szCs w:val="18"/>
              </w:rPr>
              <w:t>TOP(</w:t>
            </w:r>
            <w:proofErr w:type="gramEnd"/>
            <w:r w:rsidRPr="00307A2A">
              <w:rPr>
                <w:rFonts w:ascii="Consolas" w:hAnsi="Consolas"/>
                <w:sz w:val="18"/>
                <w:szCs w:val="18"/>
              </w:rPr>
              <w:t>3)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SET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+ '00';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This query updates the </w:t>
      </w:r>
      <w:r w:rsidR="0023154D">
        <w:t>“</w:t>
      </w:r>
      <w:proofErr w:type="spellStart"/>
      <w:r>
        <w:t>Project_Name</w:t>
      </w:r>
      <w:proofErr w:type="spellEnd"/>
      <w:r w:rsidR="0023154D">
        <w:t>”</w:t>
      </w:r>
      <w:r>
        <w:t xml:space="preserve"> of the top 3 rows in the </w:t>
      </w:r>
      <w:r w:rsidR="0023154D">
        <w:t>“</w:t>
      </w:r>
      <w:r>
        <w:t>Projects</w:t>
      </w:r>
      <w:r w:rsidR="0023154D">
        <w:t>”</w:t>
      </w:r>
      <w:r>
        <w:t xml:space="preserve"> table by appending '00' to the existing project names.</w:t>
      </w:r>
    </w:p>
    <w:p w:rsidR="00D33E0B" w:rsidRDefault="00000000">
      <w:pPr>
        <w:pStyle w:val="Heading3"/>
      </w:pPr>
      <w:r>
        <w:t>Sample 9: Updating Rows in a Specific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5F0BE9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>UPDATE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SET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07A2A">
              <w:rPr>
                <w:rFonts w:ascii="Consolas" w:hAnsi="Consolas"/>
                <w:sz w:val="18"/>
                <w:szCs w:val="18"/>
              </w:rPr>
              <w:t>tbl.Project</w:t>
            </w:r>
            <w:proofErr w:type="gramEnd"/>
            <w:r w:rsidRPr="00307A2A">
              <w:rPr>
                <w:rFonts w:ascii="Consolas" w:hAnsi="Consolas"/>
                <w:sz w:val="18"/>
                <w:szCs w:val="18"/>
              </w:rPr>
              <w:t>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+ '00'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FROM (SELECT TOP 3 * FROM Projects ORDER BY Progress DESC) AS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tbl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WHERE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Projects.Project_ID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tbl.Project_ID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AND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Projects.City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tbl.City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In this example, the top 3 rows are selected based on the highest </w:t>
      </w:r>
      <w:r w:rsidR="0023154D">
        <w:t>“</w:t>
      </w:r>
      <w:r>
        <w:t>Progress</w:t>
      </w:r>
      <w:r w:rsidR="0023154D">
        <w:t>”</w:t>
      </w:r>
      <w:r>
        <w:t xml:space="preserve"> values, and then updated accordingly. This ensures that the rows are updated in a meaningful order.</w:t>
      </w:r>
    </w:p>
    <w:p w:rsidR="00D33E0B" w:rsidRDefault="00000000">
      <w:pPr>
        <w:pStyle w:val="Heading3"/>
      </w:pPr>
      <w:r>
        <w:t>Sample 10: Deleting the Top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DB0B11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>DELETE TOP (1) FROM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WHERE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Project_Name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LIKE '%00';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This query deletes the first row that has a </w:t>
      </w:r>
      <w:r w:rsidR="0023154D">
        <w:t>“</w:t>
      </w:r>
      <w:proofErr w:type="spellStart"/>
      <w:r>
        <w:t>Project_Name</w:t>
      </w:r>
      <w:proofErr w:type="spellEnd"/>
      <w:r w:rsidR="0023154D">
        <w:t>”</w:t>
      </w:r>
      <w:r>
        <w:t xml:space="preserve"> ending with '00'.</w:t>
      </w:r>
    </w:p>
    <w:p w:rsidR="00D33E0B" w:rsidRDefault="00000000">
      <w:pPr>
        <w:pStyle w:val="Heading3"/>
      </w:pPr>
      <w:r>
        <w:t>Sample 11: Deleting Multiple Rows in a Specific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660901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>DELETE FROM Projects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WHERE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IN (SELECT TOP (2)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FROM Projects ORDER BY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Project_ID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 xml:space="preserve"> DESC);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This query deletes the top 2 rows based on the descending order of </w:t>
      </w:r>
      <w:r w:rsidR="0023154D">
        <w:t>“</w:t>
      </w:r>
      <w:proofErr w:type="spellStart"/>
      <w:r>
        <w:t>Project_ID</w:t>
      </w:r>
      <w:proofErr w:type="spellEnd"/>
      <w:r w:rsidR="0023154D">
        <w:t>”</w:t>
      </w:r>
      <w:r>
        <w:t>.</w:t>
      </w:r>
    </w:p>
    <w:p w:rsidR="00D33E0B" w:rsidRDefault="00000000">
      <w:pPr>
        <w:pStyle w:val="Heading3"/>
      </w:pPr>
      <w:r>
        <w:t>Sample 12: Deleting a Percentage of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CA40EA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br/>
            </w:r>
            <w:r w:rsidRPr="00307A2A">
              <w:rPr>
                <w:rFonts w:ascii="Consolas" w:hAnsi="Consolas"/>
                <w:sz w:val="18"/>
                <w:szCs w:val="18"/>
              </w:rPr>
              <w:t xml:space="preserve">DELETE </w:t>
            </w:r>
            <w:proofErr w:type="gramStart"/>
            <w:r w:rsidRPr="00307A2A">
              <w:rPr>
                <w:rFonts w:ascii="Consolas" w:hAnsi="Consolas"/>
                <w:sz w:val="18"/>
                <w:szCs w:val="18"/>
              </w:rPr>
              <w:t>TOP(</w:t>
            </w:r>
            <w:proofErr w:type="gramEnd"/>
            <w:r w:rsidRPr="00307A2A">
              <w:rPr>
                <w:rFonts w:ascii="Consolas" w:hAnsi="Consolas"/>
                <w:sz w:val="18"/>
                <w:szCs w:val="18"/>
              </w:rPr>
              <w:t>50) PERCENT FROM Projects;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</w:r>
          </w:p>
        </w:tc>
      </w:tr>
    </w:tbl>
    <w:p w:rsidR="00D33E0B" w:rsidRDefault="00000000">
      <w:r>
        <w:t xml:space="preserve">This query deletes 50% of the rows from the </w:t>
      </w:r>
      <w:r w:rsidR="0023154D">
        <w:t>“</w:t>
      </w:r>
      <w:r>
        <w:t>Projects</w:t>
      </w:r>
      <w:r w:rsidR="0023154D">
        <w:t>”</w:t>
      </w:r>
      <w:r>
        <w:t xml:space="preserve"> table.</w:t>
      </w:r>
    </w:p>
    <w:p w:rsidR="00D33E0B" w:rsidRDefault="00000000">
      <w:pPr>
        <w:pStyle w:val="Heading2"/>
      </w:pPr>
      <w:r>
        <w:t>Cleaning Up: Dropping the Database</w:t>
      </w:r>
    </w:p>
    <w:p w:rsidR="00D33E0B" w:rsidRDefault="00000000">
      <w:r>
        <w:t>Once you are done experimenting, you can drop the database to clean up your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7A2A" w:rsidRPr="00307A2A" w:rsidTr="00307A2A">
        <w:tc>
          <w:tcPr>
            <w:tcW w:w="8856" w:type="dxa"/>
          </w:tcPr>
          <w:p w:rsidR="00307A2A" w:rsidRPr="00307A2A" w:rsidRDefault="00307A2A" w:rsidP="00D53B65">
            <w:pPr>
              <w:rPr>
                <w:rFonts w:ascii="Consolas" w:hAnsi="Consolas"/>
                <w:sz w:val="18"/>
                <w:szCs w:val="18"/>
              </w:rPr>
            </w:pPr>
            <w:r w:rsidRPr="00307A2A">
              <w:rPr>
                <w:rFonts w:ascii="Consolas" w:hAnsi="Consolas"/>
                <w:sz w:val="18"/>
                <w:szCs w:val="18"/>
              </w:rPr>
              <w:br/>
              <w:t>USE master;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>GO</w:t>
            </w:r>
            <w:r w:rsidRPr="00307A2A">
              <w:rPr>
                <w:rFonts w:ascii="Consolas" w:hAnsi="Consolas"/>
                <w:sz w:val="18"/>
                <w:szCs w:val="18"/>
              </w:rPr>
              <w:br/>
              <w:t xml:space="preserve">DROP DATABASE </w:t>
            </w:r>
            <w:proofErr w:type="spellStart"/>
            <w:r w:rsidRPr="00307A2A">
              <w:rPr>
                <w:rFonts w:ascii="Consolas" w:hAnsi="Consolas"/>
                <w:sz w:val="18"/>
                <w:szCs w:val="18"/>
              </w:rPr>
              <w:t>Top_Sample</w:t>
            </w:r>
            <w:proofErr w:type="spellEnd"/>
            <w:r w:rsidRPr="00307A2A"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</w:tbl>
    <w:p w:rsidR="00D33E0B" w:rsidRDefault="00000000">
      <w:pPr>
        <w:pStyle w:val="Heading2"/>
      </w:pPr>
      <w:r>
        <w:lastRenderedPageBreak/>
        <w:t>Conclusion</w:t>
      </w:r>
    </w:p>
    <w:p w:rsidR="00D33E0B" w:rsidRDefault="00000000">
      <w:r>
        <w:t xml:space="preserve">The </w:t>
      </w:r>
      <w:r w:rsidR="0023154D">
        <w:t>“</w:t>
      </w:r>
      <w:r>
        <w:t>TOP</w:t>
      </w:r>
      <w:r w:rsidR="0023154D">
        <w:t>”</w:t>
      </w:r>
      <w:r>
        <w:t xml:space="preserve"> clause in SQL Server is a versatile tool for controlling the number of rows affected by a query. By practicing these examples step by step, you should now have a solid understanding of how to use </w:t>
      </w:r>
      <w:r w:rsidR="0023154D">
        <w:t>“</w:t>
      </w:r>
      <w:r>
        <w:t>TOP</w:t>
      </w:r>
      <w:r w:rsidR="0023154D">
        <w:t>”</w:t>
      </w:r>
      <w:r>
        <w:t xml:space="preserve"> effectively in various scenarios, whether for querying, updating, or deleting data.</w:t>
      </w:r>
    </w:p>
    <w:sectPr w:rsidR="00D33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374373">
    <w:abstractNumId w:val="8"/>
  </w:num>
  <w:num w:numId="2" w16cid:durableId="2029208127">
    <w:abstractNumId w:val="6"/>
  </w:num>
  <w:num w:numId="3" w16cid:durableId="1916933425">
    <w:abstractNumId w:val="5"/>
  </w:num>
  <w:num w:numId="4" w16cid:durableId="896430938">
    <w:abstractNumId w:val="4"/>
  </w:num>
  <w:num w:numId="5" w16cid:durableId="841968426">
    <w:abstractNumId w:val="7"/>
  </w:num>
  <w:num w:numId="6" w16cid:durableId="841896261">
    <w:abstractNumId w:val="3"/>
  </w:num>
  <w:num w:numId="7" w16cid:durableId="927422470">
    <w:abstractNumId w:val="2"/>
  </w:num>
  <w:num w:numId="8" w16cid:durableId="109321249">
    <w:abstractNumId w:val="1"/>
  </w:num>
  <w:num w:numId="9" w16cid:durableId="192776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54D"/>
    <w:rsid w:val="0029639D"/>
    <w:rsid w:val="00307A2A"/>
    <w:rsid w:val="00326F90"/>
    <w:rsid w:val="00735CBC"/>
    <w:rsid w:val="00995CB3"/>
    <w:rsid w:val="00AA1D8D"/>
    <w:rsid w:val="00AB79C0"/>
    <w:rsid w:val="00B47730"/>
    <w:rsid w:val="00C64B9D"/>
    <w:rsid w:val="00CB0664"/>
    <w:rsid w:val="00D33E0B"/>
    <w:rsid w:val="00FA70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40135"/>
  <w14:defaultImageDpi w14:val="300"/>
  <w15:docId w15:val="{F4E4183B-3502-424A-A432-F7B699DA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70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lsoftdf/SQL-Server-Development/blob/main/2005/Top_Clause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Selcuk KILINC</cp:lastModifiedBy>
  <cp:revision>5</cp:revision>
  <dcterms:created xsi:type="dcterms:W3CDTF">2013-12-23T23:15:00Z</dcterms:created>
  <dcterms:modified xsi:type="dcterms:W3CDTF">2024-10-24T21:11:00Z</dcterms:modified>
  <cp:category/>
</cp:coreProperties>
</file>