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77C4" w14:textId="7374E3B9" w:rsidR="00215DF0" w:rsidRDefault="005E5DF6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t>StoreAI - Requirements</w:t>
      </w:r>
    </w:p>
    <w:p w14:paraId="3682D48C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F5364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20CDE8" w14:textId="77777777" w:rsidR="00215DF0" w:rsidRDefault="00000000">
      <w:pPr>
        <w:spacing w:before="157" w:after="157" w:line="270" w:lineRule="auto"/>
      </w:pPr>
      <w:bookmarkStart w:id="0" w:name="bm_1_document_overview"/>
      <w:r>
        <w:rPr>
          <w:rFonts w:ascii="inter" w:eastAsia="inter" w:hAnsi="inter" w:cs="inter"/>
          <w:b/>
          <w:color w:val="000000"/>
          <w:sz w:val="39"/>
        </w:rPr>
        <w:t>1. Document Overview</w:t>
      </w:r>
      <w:bookmarkEnd w:id="0"/>
    </w:p>
    <w:p w14:paraId="09882F53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document defines functional and accounting requirements for a SaaS application that handles capital, payroll, procurement, inventory, sales, GST, and ledger posting using a </w:t>
      </w:r>
      <w:r>
        <w:rPr>
          <w:rFonts w:ascii="inter" w:eastAsia="inter" w:hAnsi="inter" w:cs="inter"/>
          <w:b/>
          <w:color w:val="000000"/>
        </w:rPr>
        <w:t>double-entry accounting system</w:t>
      </w:r>
      <w:r>
        <w:rPr>
          <w:rFonts w:ascii="inter" w:eastAsia="inter" w:hAnsi="inter" w:cs="inter"/>
          <w:color w:val="000000"/>
        </w:rPr>
        <w:t>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488C4829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reference example used throughout:</w:t>
      </w:r>
    </w:p>
    <w:p w14:paraId="48B931E6" w14:textId="77777777" w:rsidR="00215D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Owner capital investment: $100,000</w:t>
      </w:r>
    </w:p>
    <w:p w14:paraId="03BC18B4" w14:textId="77777777" w:rsidR="00215DF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Inventory procurement: $50,000 + 18% GST ($9,000) = $59,000</w:t>
      </w:r>
    </w:p>
    <w:p w14:paraId="620C6431" w14:textId="77777777" w:rsidR="00215DF0" w:rsidRDefault="00000000">
      <w:pPr>
        <w:numPr>
          <w:ilvl w:val="0"/>
          <w:numId w:val="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Sale</w:t>
      </w:r>
      <w:proofErr w:type="gramEnd"/>
      <w:r>
        <w:rPr>
          <w:rFonts w:ascii="inter" w:eastAsia="inter" w:hAnsi="inter" w:cs="inter"/>
          <w:color w:val="000000"/>
        </w:rPr>
        <w:t>: $57,500 + 18% GST ($10,350) = $67,850</w:t>
      </w:r>
    </w:p>
    <w:p w14:paraId="106C8B7D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29652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2FEC2A" w14:textId="77777777" w:rsidR="00215DF0" w:rsidRDefault="00000000">
      <w:pPr>
        <w:spacing w:before="315" w:after="105" w:line="360" w:lineRule="auto"/>
        <w:ind w:left="-30"/>
      </w:pPr>
      <w:bookmarkStart w:id="3" w:name="bm_2_core_accounting_principles"/>
      <w:r>
        <w:rPr>
          <w:rFonts w:ascii="inter" w:eastAsia="inter" w:hAnsi="inter" w:cs="inter"/>
          <w:b/>
          <w:color w:val="000000"/>
          <w:sz w:val="24"/>
        </w:rPr>
        <w:t>2. Core Accounting Principles</w:t>
      </w:r>
      <w:bookmarkEnd w:id="3"/>
    </w:p>
    <w:p w14:paraId="5C83D21C" w14:textId="77777777" w:rsidR="00215DF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system must use </w:t>
      </w:r>
      <w:r>
        <w:rPr>
          <w:rFonts w:ascii="inter" w:eastAsia="inter" w:hAnsi="inter" w:cs="inter"/>
          <w:b/>
          <w:color w:val="000000"/>
        </w:rPr>
        <w:t>double-entry accounting</w:t>
      </w:r>
      <w:r>
        <w:rPr>
          <w:rFonts w:ascii="inter" w:eastAsia="inter" w:hAnsi="inter" w:cs="inter"/>
          <w:color w:val="000000"/>
        </w:rPr>
        <w:t xml:space="preserve">: every transaction </w:t>
      </w:r>
      <w:proofErr w:type="gramStart"/>
      <w:r>
        <w:rPr>
          <w:rFonts w:ascii="inter" w:eastAsia="inter" w:hAnsi="inter" w:cs="inter"/>
          <w:color w:val="000000"/>
        </w:rPr>
        <w:t>posts</w:t>
      </w:r>
      <w:proofErr w:type="gramEnd"/>
      <w:r>
        <w:rPr>
          <w:rFonts w:ascii="inter" w:eastAsia="inter" w:hAnsi="inter" w:cs="inter"/>
          <w:color w:val="000000"/>
        </w:rPr>
        <w:t xml:space="preserve"> equal debits and credits.</w:t>
      </w:r>
      <w:bookmarkStart w:id="4" w:name="fnref2_1"/>
      <w:bookmarkEnd w:id="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5" w:name="fnref1_1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820679E" w14:textId="77777777" w:rsidR="00215DF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system must clearly separate:</w:t>
      </w:r>
    </w:p>
    <w:p w14:paraId="1E34045F" w14:textId="77777777" w:rsidR="00215D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Balance Sheet accounts: Assets, Liabilities, Capital/Equity.</w:t>
      </w:r>
      <w:bookmarkStart w:id="6" w:name="fnref1_2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C988089" w14:textId="77777777" w:rsidR="00215D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P&amp;L accounts: Income/Revenue, Expenses (including COGS, Salaries).</w:t>
      </w:r>
      <w:bookmarkStart w:id="7" w:name="fnref1_3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187E150" w14:textId="77777777" w:rsidR="00215DF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GST must be recorded as:</w:t>
      </w:r>
    </w:p>
    <w:p w14:paraId="24DB6FDD" w14:textId="77777777" w:rsidR="00215D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GST Input</w:t>
      </w:r>
      <w:r>
        <w:rPr>
          <w:rFonts w:ascii="inter" w:eastAsia="inter" w:hAnsi="inter" w:cs="inter"/>
          <w:color w:val="000000"/>
        </w:rPr>
        <w:t>: Asset (credit from purchases).</w:t>
      </w:r>
      <w:bookmarkStart w:id="8" w:name="fnref3"/>
      <w:bookmarkEnd w:id="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9" w:name="fnref4"/>
      <w:bookmarkEnd w:id="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115F34CC" w14:textId="77777777" w:rsidR="00215DF0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GST Output</w:t>
      </w:r>
      <w:r>
        <w:rPr>
          <w:rFonts w:ascii="inter" w:eastAsia="inter" w:hAnsi="inter" w:cs="inter"/>
          <w:color w:val="000000"/>
        </w:rPr>
        <w:t>: Liability (tax collected on sales).</w:t>
      </w:r>
      <w:bookmarkStart w:id="10" w:name="fnref5"/>
      <w:bookmarkEnd w:id="1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11" w:name="fnref3_1"/>
      <w:bookmarkEnd w:id="1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0C7942D7" w14:textId="77777777" w:rsidR="00215DF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system must always maintain the accounting equation and reject any transaction where total debits ≠ total credits.</w:t>
      </w:r>
      <w:bookmarkStart w:id="12" w:name="fnref2_2"/>
      <w:bookmarkEnd w:id="1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13" w:name="fnref1_4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305E595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5C38D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4556CD" w14:textId="77777777" w:rsidR="00215DF0" w:rsidRDefault="00000000">
      <w:pPr>
        <w:spacing w:before="315" w:after="105" w:line="360" w:lineRule="auto"/>
        <w:ind w:left="-30"/>
      </w:pPr>
      <w:bookmarkStart w:id="14" w:name="bm_3_functional_requirements_by_process"/>
      <w:r>
        <w:rPr>
          <w:rFonts w:ascii="inter" w:eastAsia="inter" w:hAnsi="inter" w:cs="inter"/>
          <w:b/>
          <w:color w:val="000000"/>
          <w:sz w:val="24"/>
        </w:rPr>
        <w:t>3. Functional Requirements by Process</w:t>
      </w:r>
      <w:bookmarkEnd w:id="14"/>
    </w:p>
    <w:p w14:paraId="631FCFDC" w14:textId="77777777" w:rsidR="00215DF0" w:rsidRDefault="00000000">
      <w:pPr>
        <w:spacing w:before="315" w:after="105" w:line="360" w:lineRule="auto"/>
        <w:ind w:left="-30"/>
      </w:pPr>
      <w:bookmarkStart w:id="15" w:name="bm_3_1_capital_owner_investment"/>
      <w:r>
        <w:rPr>
          <w:rFonts w:ascii="inter" w:eastAsia="inter" w:hAnsi="inter" w:cs="inter"/>
          <w:b/>
          <w:color w:val="000000"/>
          <w:sz w:val="24"/>
        </w:rPr>
        <w:t>3.1 Capital / Owner Investment</w:t>
      </w:r>
      <w:bookmarkEnd w:id="15"/>
    </w:p>
    <w:p w14:paraId="56761F82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FR-INV-01</w:t>
      </w:r>
      <w:r>
        <w:rPr>
          <w:rFonts w:ascii="inter" w:eastAsia="inter" w:hAnsi="inter" w:cs="inter"/>
          <w:color w:val="000000"/>
        </w:rPr>
        <w:t xml:space="preserve">: User must be able to record owner’s capital injection as a </w:t>
      </w:r>
      <w:r>
        <w:rPr>
          <w:rFonts w:ascii="inter" w:eastAsia="inter" w:hAnsi="inter" w:cs="inter"/>
          <w:b/>
          <w:color w:val="000000"/>
        </w:rPr>
        <w:t>Capital / Owner’s Equity</w:t>
      </w:r>
      <w:r>
        <w:rPr>
          <w:rFonts w:ascii="inter" w:eastAsia="inter" w:hAnsi="inter" w:cs="inter"/>
          <w:color w:val="000000"/>
        </w:rPr>
        <w:t xml:space="preserve"> transaction, not as Income.</w:t>
      </w:r>
      <w:bookmarkStart w:id="16" w:name="fnref1_5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CA3B059" w14:textId="77777777" w:rsidR="00215DF0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Example: Owner invests $100,000 in bank.</w:t>
      </w:r>
    </w:p>
    <w:p w14:paraId="7EB0EBF1" w14:textId="77777777" w:rsidR="00215DF0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System must create this journal:</w:t>
      </w:r>
    </w:p>
    <w:p w14:paraId="645883CB" w14:textId="77777777" w:rsidR="00215D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Bank / Cash $100,000 (Asset increase).</w:t>
      </w:r>
      <w:bookmarkStart w:id="17" w:name="fnref1_6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2C4FDB4" w14:textId="77777777" w:rsidR="00215DF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Owner Capital $100,000 (Equity increase).</w:t>
      </w:r>
      <w:bookmarkStart w:id="18" w:name="fnref1_7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A45BF00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FR-INV-02</w:t>
      </w:r>
      <w:r>
        <w:rPr>
          <w:rFonts w:ascii="inter" w:eastAsia="inter" w:hAnsi="inter" w:cs="inter"/>
          <w:color w:val="000000"/>
        </w:rPr>
        <w:t xml:space="preserve">: System must </w:t>
      </w:r>
      <w:proofErr w:type="gramStart"/>
      <w:r>
        <w:rPr>
          <w:rFonts w:ascii="inter" w:eastAsia="inter" w:hAnsi="inter" w:cs="inter"/>
          <w:color w:val="000000"/>
        </w:rPr>
        <w:t>prevent mapping</w:t>
      </w:r>
      <w:proofErr w:type="gramEnd"/>
      <w:r>
        <w:rPr>
          <w:rFonts w:ascii="inter" w:eastAsia="inter" w:hAnsi="inter" w:cs="inter"/>
          <w:color w:val="000000"/>
        </w:rPr>
        <w:t xml:space="preserve"> such transactions to Income accounts through validation rules or account type constraints.</w:t>
      </w:r>
      <w:bookmarkStart w:id="19" w:name="fnref2_3"/>
      <w:bookmarkEnd w:id="1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20" w:name="fnref1_8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0BD5051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65A4B3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9BF3427" w14:textId="77777777" w:rsidR="00215DF0" w:rsidRDefault="00000000">
      <w:pPr>
        <w:spacing w:before="315" w:after="105" w:line="360" w:lineRule="auto"/>
        <w:ind w:left="-30"/>
      </w:pPr>
      <w:bookmarkStart w:id="21" w:name="bm_3_2_departments_employees_and_payroll"/>
      <w:r>
        <w:rPr>
          <w:rFonts w:ascii="inter" w:eastAsia="inter" w:hAnsi="inter" w:cs="inter"/>
          <w:b/>
          <w:color w:val="000000"/>
          <w:sz w:val="24"/>
        </w:rPr>
        <w:t>3.2 Departments, Employees, and Payroll</w:t>
      </w:r>
      <w:bookmarkEnd w:id="21"/>
    </w:p>
    <w:p w14:paraId="27409868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FR-HR-01</w:t>
      </w:r>
      <w:r>
        <w:rPr>
          <w:rFonts w:ascii="inter" w:eastAsia="inter" w:hAnsi="inter" w:cs="inter"/>
          <w:color w:val="000000"/>
        </w:rPr>
        <w:t>: System must support Departments (e.g., “Operations”) and Employee master with attendance and payroll configuration.</w:t>
      </w:r>
      <w:bookmarkStart w:id="22" w:name="fnref6"/>
      <w:bookmarkEnd w:id="2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74239842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FR-HR-02</w:t>
      </w:r>
      <w:r>
        <w:rPr>
          <w:rFonts w:ascii="inter" w:eastAsia="inter" w:hAnsi="inter" w:cs="inter"/>
          <w:color w:val="000000"/>
        </w:rPr>
        <w:t>: When payroll is processed, the system must:</w:t>
      </w:r>
    </w:p>
    <w:p w14:paraId="14950AF3" w14:textId="77777777" w:rsidR="00215DF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Salary Expense (P&amp;L).</w:t>
      </w:r>
      <w:bookmarkStart w:id="23" w:name="fnref6_1"/>
      <w:bookmarkEnd w:id="2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34D1C034" w14:textId="77777777" w:rsidR="00215DF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Bank / Cash (if paid) or Payroll Payable (Liability) if unpaid.</w:t>
      </w:r>
      <w:bookmarkStart w:id="24" w:name="fnref6_2"/>
      <w:bookmarkEnd w:id="2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6DC76002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FR-HR-03</w:t>
      </w:r>
      <w:r>
        <w:rPr>
          <w:rFonts w:ascii="inter" w:eastAsia="inter" w:hAnsi="inter" w:cs="inter"/>
          <w:color w:val="000000"/>
        </w:rPr>
        <w:t>: Statutory deductions (PF/ESI/Tax) must:</w:t>
      </w:r>
    </w:p>
    <w:p w14:paraId="14BB13C2" w14:textId="77777777" w:rsidR="00215DF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Salary Expense (gross cost).</w:t>
      </w:r>
      <w:bookmarkStart w:id="25" w:name="fnref6_3"/>
      <w:bookmarkEnd w:id="2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67F1A3A9" w14:textId="77777777" w:rsidR="00215DF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Statutory Liability accounts (PF payable, ESI payable, TDS payable, etc.).</w:t>
      </w:r>
      <w:bookmarkStart w:id="26" w:name="fnref6_4"/>
      <w:bookmarkEnd w:id="2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3C206E59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AE2594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363203" w14:textId="77777777" w:rsidR="00215DF0" w:rsidRDefault="00000000">
      <w:pPr>
        <w:spacing w:before="315" w:after="105" w:line="360" w:lineRule="auto"/>
        <w:ind w:left="-30"/>
      </w:pPr>
      <w:bookmarkStart w:id="27" w:name="bm_3_3_procurement_and_purchase_with_gst"/>
      <w:r>
        <w:rPr>
          <w:rFonts w:ascii="inter" w:eastAsia="inter" w:hAnsi="inter" w:cs="inter"/>
          <w:b/>
          <w:color w:val="000000"/>
          <w:sz w:val="24"/>
        </w:rPr>
        <w:t>3.3 Procurement and Purchase with GST</w:t>
      </w:r>
      <w:bookmarkEnd w:id="27"/>
    </w:p>
    <w:p w14:paraId="1129633A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FR-PO-01</w:t>
      </w:r>
      <w:r>
        <w:rPr>
          <w:rFonts w:ascii="inter" w:eastAsia="inter" w:hAnsi="inter" w:cs="inter"/>
          <w:color w:val="000000"/>
        </w:rPr>
        <w:t>: User can create Purchase Orders (PO) for items with:</w:t>
      </w:r>
    </w:p>
    <w:p w14:paraId="7BD05C24" w14:textId="77777777" w:rsidR="00215DF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Item value (e.g., $50,000).</w:t>
      </w:r>
    </w:p>
    <w:p w14:paraId="036BDA80" w14:textId="77777777" w:rsidR="00215DF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GST rate (e.g., 18% = $9,000).</w:t>
      </w:r>
    </w:p>
    <w:p w14:paraId="5BAA1912" w14:textId="77777777" w:rsidR="00215DF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PO amount (e.g., $59,000).</w:t>
      </w:r>
      <w:bookmarkStart w:id="28" w:name="fnref4_1"/>
      <w:bookmarkEnd w:id="2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2790A6B3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No accounting entry should be posted at PO stage (optional memo only).</w:t>
      </w:r>
      <w:bookmarkStart w:id="29" w:name="fnref4_2"/>
      <w:bookmarkEnd w:id="2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7357EEBA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FR-PUR-01</w:t>
      </w:r>
      <w:r>
        <w:rPr>
          <w:rFonts w:ascii="inter" w:eastAsia="inter" w:hAnsi="inter" w:cs="inter"/>
          <w:color w:val="000000"/>
        </w:rPr>
        <w:t>: At Supplier Invoice/Bill stage, system must create:</w:t>
      </w:r>
    </w:p>
    <w:p w14:paraId="0F6E3D46" w14:textId="77777777" w:rsidR="00215DF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Inventory $50,000.</w:t>
      </w:r>
      <w:bookmarkStart w:id="30" w:name="fnref4_3"/>
      <w:bookmarkEnd w:id="3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31" w:name="fnref1_9"/>
      <w:bookmarkEnd w:id="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33168E5" w14:textId="77777777" w:rsidR="00215DF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GST Input Credit $9,000 (Asset).</w:t>
      </w:r>
      <w:bookmarkStart w:id="32" w:name="fnref3_2"/>
      <w:bookmarkEnd w:id="3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33" w:name="fnref4_4"/>
      <w:bookmarkEnd w:id="3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6991D116" w14:textId="77777777" w:rsidR="00215DF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Accounts Payable $59,000.</w:t>
      </w:r>
      <w:bookmarkStart w:id="34" w:name="fnref4_5"/>
      <w:bookmarkEnd w:id="3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35" w:name="fnref1_10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A0F262A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FR-PUR-02</w:t>
      </w:r>
      <w:r>
        <w:rPr>
          <w:rFonts w:ascii="inter" w:eastAsia="inter" w:hAnsi="inter" w:cs="inter"/>
          <w:color w:val="000000"/>
        </w:rPr>
        <w:t>: GST Input must be stored in a separate ledger (or ledgers) to support GST return and set-off.</w:t>
      </w:r>
      <w:bookmarkStart w:id="36" w:name="fnref7"/>
      <w:bookmarkEnd w:id="3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37" w:name="fnref3_3"/>
      <w:bookmarkEnd w:id="3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5237E5AF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C4F81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734EE7" w14:textId="77777777" w:rsidR="00215DF0" w:rsidRDefault="00000000">
      <w:pPr>
        <w:spacing w:before="315" w:after="105" w:line="360" w:lineRule="auto"/>
        <w:ind w:left="-30"/>
      </w:pPr>
      <w:bookmarkStart w:id="38" w:name="bm_3_4_goods_receipt_inward"/>
      <w:r>
        <w:rPr>
          <w:rFonts w:ascii="inter" w:eastAsia="inter" w:hAnsi="inter" w:cs="inter"/>
          <w:b/>
          <w:color w:val="000000"/>
          <w:sz w:val="24"/>
        </w:rPr>
        <w:t>3.4 Goods Receipt / Inward</w:t>
      </w:r>
      <w:bookmarkEnd w:id="38"/>
    </w:p>
    <w:p w14:paraId="73A6D612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FR-GR-01</w:t>
      </w:r>
      <w:r>
        <w:rPr>
          <w:rFonts w:ascii="inter" w:eastAsia="inter" w:hAnsi="inter" w:cs="inter"/>
          <w:color w:val="000000"/>
        </w:rPr>
        <w:t>: System must support a Goods Receipt (GRN) process linked to PO and Supplier Invoice.</w:t>
      </w:r>
      <w:bookmarkStart w:id="39" w:name="fnref6_5"/>
      <w:bookmarkEnd w:id="3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626F6ECB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system must support one of two modes (configurable):</w:t>
      </w:r>
    </w:p>
    <w:p w14:paraId="67FA3E21" w14:textId="77777777" w:rsidR="00215DF0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Mode A – Quantity-Only GRN (SME)</w:t>
      </w:r>
    </w:p>
    <w:p w14:paraId="062E76C5" w14:textId="77777777" w:rsidR="00215DF0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GRN updates only </w:t>
      </w:r>
      <w:r>
        <w:rPr>
          <w:rFonts w:ascii="inter" w:eastAsia="inter" w:hAnsi="inter" w:cs="inter"/>
          <w:b/>
          <w:color w:val="000000"/>
        </w:rPr>
        <w:t>inventory quantity</w:t>
      </w:r>
      <w:r>
        <w:rPr>
          <w:rFonts w:ascii="inter" w:eastAsia="inter" w:hAnsi="inter" w:cs="inter"/>
          <w:color w:val="000000"/>
        </w:rPr>
        <w:t>, no financial entries.</w:t>
      </w:r>
      <w:bookmarkStart w:id="40" w:name="fnref6_6"/>
      <w:bookmarkEnd w:id="4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3F8F23EE" w14:textId="77777777" w:rsidR="00215DF0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Supplier Invoice triggers Inventory + GST Input + AP financial entries (as in FR-PUR-01).</w:t>
      </w:r>
      <w:bookmarkStart w:id="41" w:name="fnref4_6"/>
      <w:bookmarkEnd w:id="4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42" w:name="fnref1_11"/>
      <w:bookmarkEnd w:id="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1623C6C" w14:textId="77777777" w:rsidR="00215DF0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Mode B – ERP-Style GRN</w:t>
      </w:r>
    </w:p>
    <w:p w14:paraId="60B4E8B4" w14:textId="77777777" w:rsidR="00215DF0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GRN: Debit Inventory, Credit GR/IR (Goods Received / Invoice Received clearing account).</w:t>
      </w:r>
      <w:bookmarkStart w:id="43" w:name="fnref2_4"/>
      <w:bookmarkEnd w:id="4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44" w:name="fnref1_12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75029C5" w14:textId="77777777" w:rsidR="00215DF0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Invoice: Clear GR/IR, book GST Input and AP.</w:t>
      </w:r>
    </w:p>
    <w:p w14:paraId="795F1F03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FR-GR-02</w:t>
      </w:r>
      <w:r>
        <w:rPr>
          <w:rFonts w:ascii="inter" w:eastAsia="inter" w:hAnsi="inter" w:cs="inter"/>
          <w:color w:val="000000"/>
        </w:rPr>
        <w:t xml:space="preserve">: In either mode, the system must guarantee that Inventory </w:t>
      </w: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is posted exactly once per physical purchase to avoid double posting.</w:t>
      </w:r>
      <w:bookmarkStart w:id="45" w:name="fnref2_5"/>
      <w:bookmarkEnd w:id="4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46" w:name="fnref1_13"/>
      <w:bookmarkEnd w:id="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135BBFC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93E9D7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579A32B" w14:textId="77777777" w:rsidR="00215DF0" w:rsidRDefault="00000000">
      <w:pPr>
        <w:spacing w:before="315" w:after="105" w:line="360" w:lineRule="auto"/>
        <w:ind w:left="-30"/>
      </w:pPr>
      <w:bookmarkStart w:id="47" w:name="bm_3_5_accounts_payable_ap"/>
      <w:r>
        <w:rPr>
          <w:rFonts w:ascii="inter" w:eastAsia="inter" w:hAnsi="inter" w:cs="inter"/>
          <w:b/>
          <w:color w:val="000000"/>
          <w:sz w:val="24"/>
        </w:rPr>
        <w:t>3.5 Accounts Payable (AP)</w:t>
      </w:r>
      <w:bookmarkEnd w:id="47"/>
    </w:p>
    <w:p w14:paraId="76755C52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FR-AP-01</w:t>
      </w:r>
      <w:r>
        <w:rPr>
          <w:rFonts w:ascii="inter" w:eastAsia="inter" w:hAnsi="inter" w:cs="inter"/>
          <w:color w:val="000000"/>
        </w:rPr>
        <w:t>: AP entries must be created from purchase invoices as:</w:t>
      </w:r>
    </w:p>
    <w:p w14:paraId="0F639C5F" w14:textId="77777777" w:rsidR="00215DF0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Accounts Payable $59,000 (in example).</w:t>
      </w:r>
      <w:bookmarkStart w:id="48" w:name="fnref1_14"/>
      <w:bookmarkEnd w:id="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B728F3F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FR-AP-02</w:t>
      </w:r>
      <w:r>
        <w:rPr>
          <w:rFonts w:ascii="inter" w:eastAsia="inter" w:hAnsi="inter" w:cs="inter"/>
          <w:color w:val="000000"/>
        </w:rPr>
        <w:t>: Each AP record must track:</w:t>
      </w:r>
    </w:p>
    <w:p w14:paraId="74EE6091" w14:textId="77777777" w:rsidR="00215DF0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Status: UNPAID / PARTIALLY PAID / PAID.</w:t>
      </w:r>
      <w:bookmarkStart w:id="49" w:name="fnref1_15"/>
      <w:bookmarkEnd w:id="4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7FB7E1A" w14:textId="77777777" w:rsidR="00215DF0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Link to Vendor, Invoice, and related GRN.</w:t>
      </w:r>
      <w:bookmarkStart w:id="50" w:name="fnref6_7"/>
      <w:bookmarkEnd w:id="5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0621AD26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FR-AP-03</w:t>
      </w:r>
      <w:r>
        <w:rPr>
          <w:rFonts w:ascii="inter" w:eastAsia="inter" w:hAnsi="inter" w:cs="inter"/>
          <w:color w:val="000000"/>
        </w:rPr>
        <w:t>: When vendor payment is made:</w:t>
      </w:r>
    </w:p>
    <w:p w14:paraId="54FC4E77" w14:textId="77777777" w:rsidR="00215DF0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Accounts Payable.</w:t>
      </w:r>
    </w:p>
    <w:p w14:paraId="6E5B05E4" w14:textId="77777777" w:rsidR="00215DF0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Bank / Cash.</w:t>
      </w:r>
      <w:bookmarkStart w:id="51" w:name="fnref1_16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4FDF3CA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AP status must update automatically to PAID when fully settled.</w:t>
      </w:r>
      <w:bookmarkStart w:id="52" w:name="fnref1_17"/>
      <w:bookmarkEnd w:id="5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D7E5EE2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93D240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0AB70E" w14:textId="77777777" w:rsidR="00215DF0" w:rsidRDefault="00000000">
      <w:pPr>
        <w:spacing w:before="315" w:after="105" w:line="360" w:lineRule="auto"/>
        <w:ind w:left="-30"/>
      </w:pPr>
      <w:bookmarkStart w:id="53" w:name="bm_3_6_sales_ar_revenue_cogs_and_ba14e3"/>
      <w:r>
        <w:rPr>
          <w:rFonts w:ascii="inter" w:eastAsia="inter" w:hAnsi="inter" w:cs="inter"/>
          <w:b/>
          <w:color w:val="000000"/>
          <w:sz w:val="24"/>
        </w:rPr>
        <w:t>3.6 Sales, AR, Revenue, COGS, and GST Output</w:t>
      </w:r>
      <w:bookmarkEnd w:id="53"/>
    </w:p>
    <w:p w14:paraId="6A1D5B57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FR-SALE-01</w:t>
      </w:r>
      <w:r>
        <w:rPr>
          <w:rFonts w:ascii="inter" w:eastAsia="inter" w:hAnsi="inter" w:cs="inter"/>
          <w:color w:val="000000"/>
        </w:rPr>
        <w:t>: System must allow Sales Invoice creation with:</w:t>
      </w:r>
    </w:p>
    <w:p w14:paraId="03460ED9" w14:textId="77777777" w:rsidR="00215DF0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Net </w:t>
      </w:r>
      <w:proofErr w:type="gramStart"/>
      <w:r>
        <w:rPr>
          <w:rFonts w:ascii="inter" w:eastAsia="inter" w:hAnsi="inter" w:cs="inter"/>
          <w:color w:val="000000"/>
        </w:rPr>
        <w:t>sale value</w:t>
      </w:r>
      <w:proofErr w:type="gramEnd"/>
      <w:r>
        <w:rPr>
          <w:rFonts w:ascii="inter" w:eastAsia="inter" w:hAnsi="inter" w:cs="inter"/>
          <w:color w:val="000000"/>
        </w:rPr>
        <w:t xml:space="preserve"> (e.g., $57,500).</w:t>
      </w:r>
    </w:p>
    <w:p w14:paraId="31B44013" w14:textId="77777777" w:rsidR="00215DF0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GST rate 18% (e.g., $10,350).</w:t>
      </w:r>
    </w:p>
    <w:p w14:paraId="6B0AD6F1" w14:textId="77777777" w:rsidR="00215DF0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invoice value (e.g., $67,850).</w:t>
      </w:r>
      <w:bookmarkStart w:id="54" w:name="fnref3_4"/>
      <w:bookmarkEnd w:id="5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55" w:name="fnref4_7"/>
      <w:bookmarkEnd w:id="5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19E4DBAE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FR-SALE-02</w:t>
      </w:r>
      <w:r>
        <w:rPr>
          <w:rFonts w:ascii="inter" w:eastAsia="inter" w:hAnsi="inter" w:cs="inter"/>
          <w:color w:val="000000"/>
        </w:rPr>
        <w:t xml:space="preserve">: On invoice posting, system must create </w:t>
      </w:r>
      <w:r>
        <w:rPr>
          <w:rFonts w:ascii="inter" w:eastAsia="inter" w:hAnsi="inter" w:cs="inter"/>
          <w:b/>
          <w:color w:val="000000"/>
        </w:rPr>
        <w:t>two</w:t>
      </w:r>
      <w:r>
        <w:rPr>
          <w:rFonts w:ascii="inter" w:eastAsia="inter" w:hAnsi="inter" w:cs="inter"/>
          <w:color w:val="000000"/>
        </w:rPr>
        <w:t xml:space="preserve"> linked journal entries:</w:t>
      </w:r>
    </w:p>
    <w:p w14:paraId="7BCC6D10" w14:textId="77777777" w:rsidR="00215DF0" w:rsidRDefault="00000000">
      <w:pPr>
        <w:numPr>
          <w:ilvl w:val="0"/>
          <w:numId w:val="1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Revenue &amp; GST entry:</w:t>
      </w:r>
    </w:p>
    <w:p w14:paraId="6C80EA42" w14:textId="77777777" w:rsidR="00215DF0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Accounts Receivable $67,850.</w:t>
      </w:r>
      <w:bookmarkStart w:id="56" w:name="fnref1_18"/>
      <w:bookmarkEnd w:id="5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8A7D21A" w14:textId="77777777" w:rsidR="00215DF0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Sales Revenue $57,500.</w:t>
      </w:r>
      <w:bookmarkStart w:id="57" w:name="fnref1_19"/>
      <w:bookmarkEnd w:id="5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933E71E" w14:textId="77777777" w:rsidR="00215DF0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GST Output $10,350 (Liability).</w:t>
      </w:r>
      <w:bookmarkStart w:id="58" w:name="fnref5_1"/>
      <w:bookmarkEnd w:id="5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59" w:name="fnref3_5"/>
      <w:bookmarkEnd w:id="5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67364229" w14:textId="77777777" w:rsidR="00215DF0" w:rsidRDefault="00000000">
      <w:pPr>
        <w:numPr>
          <w:ilvl w:val="0"/>
          <w:numId w:val="1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COGS &amp; Inventory entry:</w:t>
      </w:r>
    </w:p>
    <w:p w14:paraId="27951E0D" w14:textId="77777777" w:rsidR="00215DF0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Cost of Goods Sold (COGS) $50,000.</w:t>
      </w:r>
      <w:bookmarkStart w:id="60" w:name="fnref8"/>
      <w:bookmarkEnd w:id="60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61" w:name="fnref1_20"/>
      <w:bookmarkEnd w:id="6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EAE9591" w14:textId="77777777" w:rsidR="00215DF0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Inventory $50,000.</w:t>
      </w:r>
      <w:bookmarkStart w:id="62" w:name="fnref8_1"/>
      <w:bookmarkEnd w:id="62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63" w:name="fnref1_21"/>
      <w:bookmarkEnd w:id="6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AACA209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FR-SALE-03</w:t>
      </w:r>
      <w:r>
        <w:rPr>
          <w:rFonts w:ascii="inter" w:eastAsia="inter" w:hAnsi="inter" w:cs="inter"/>
          <w:color w:val="000000"/>
        </w:rPr>
        <w:t>: System must not allow revenue posting without corresponding COGS posting for inventory items, to avoid inflated profit.</w:t>
      </w:r>
      <w:bookmarkStart w:id="64" w:name="fnref2_6"/>
      <w:bookmarkEnd w:id="6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65" w:name="fnref1_22"/>
      <w:bookmarkEnd w:id="6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BD0FC40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4C512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69F9F1" w14:textId="77777777" w:rsidR="00215DF0" w:rsidRDefault="00000000">
      <w:pPr>
        <w:spacing w:before="315" w:after="105" w:line="360" w:lineRule="auto"/>
        <w:ind w:left="-30"/>
      </w:pPr>
      <w:bookmarkStart w:id="66" w:name="bm_3_7_accounts_receivable_ar"/>
      <w:r>
        <w:rPr>
          <w:rFonts w:ascii="inter" w:eastAsia="inter" w:hAnsi="inter" w:cs="inter"/>
          <w:b/>
          <w:color w:val="000000"/>
          <w:sz w:val="24"/>
        </w:rPr>
        <w:t>3.7 Accounts Receivable (AR)</w:t>
      </w:r>
      <w:bookmarkEnd w:id="66"/>
    </w:p>
    <w:p w14:paraId="0BA67276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FR-AR-01</w:t>
      </w:r>
      <w:r>
        <w:rPr>
          <w:rFonts w:ascii="inter" w:eastAsia="inter" w:hAnsi="inter" w:cs="inter"/>
          <w:color w:val="000000"/>
        </w:rPr>
        <w:t>: Each Sales Invoice must create an AR record with:</w:t>
      </w:r>
    </w:p>
    <w:p w14:paraId="0B81DF87" w14:textId="77777777" w:rsidR="00215DF0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Customer reference.</w:t>
      </w:r>
    </w:p>
    <w:p w14:paraId="1068FC89" w14:textId="77777777" w:rsidR="00215DF0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Amount due (e.g., $67,850).</w:t>
      </w:r>
    </w:p>
    <w:p w14:paraId="26ACD9FB" w14:textId="77777777" w:rsidR="00215DF0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Status: Pending / Part-paid / Settled.</w:t>
      </w:r>
      <w:bookmarkStart w:id="67" w:name="fnref1_23"/>
      <w:bookmarkEnd w:id="6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0332D3A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FR-AR-02</w:t>
      </w:r>
      <w:r>
        <w:rPr>
          <w:rFonts w:ascii="inter" w:eastAsia="inter" w:hAnsi="inter" w:cs="inter"/>
          <w:color w:val="000000"/>
        </w:rPr>
        <w:t>: On customer payment:</w:t>
      </w:r>
    </w:p>
    <w:p w14:paraId="565AE901" w14:textId="77777777" w:rsidR="00215DF0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Bank / Cash.</w:t>
      </w:r>
    </w:p>
    <w:p w14:paraId="78A9AA85" w14:textId="77777777" w:rsidR="00215DF0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Accounts Receivable.</w:t>
      </w:r>
      <w:bookmarkStart w:id="68" w:name="fnref2_7"/>
      <w:bookmarkEnd w:id="6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69" w:name="fnref1_24"/>
      <w:bookmarkEnd w:id="6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FFFA462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AR status must </w:t>
      </w:r>
      <w:proofErr w:type="gramStart"/>
      <w:r>
        <w:rPr>
          <w:rFonts w:ascii="inter" w:eastAsia="inter" w:hAnsi="inter" w:cs="inter"/>
          <w:color w:val="000000"/>
        </w:rPr>
        <w:t>update</w:t>
      </w:r>
      <w:proofErr w:type="gramEnd"/>
      <w:r>
        <w:rPr>
          <w:rFonts w:ascii="inter" w:eastAsia="inter" w:hAnsi="inter" w:cs="inter"/>
          <w:color w:val="000000"/>
        </w:rPr>
        <w:t xml:space="preserve"> accordingly.</w:t>
      </w:r>
      <w:bookmarkStart w:id="70" w:name="fnref1_25"/>
      <w:bookmarkEnd w:id="7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D520504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7D97A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9733E2" w14:textId="77777777" w:rsidR="00215DF0" w:rsidRDefault="00000000">
      <w:pPr>
        <w:spacing w:before="315" w:after="105" w:line="360" w:lineRule="auto"/>
        <w:ind w:left="-30"/>
      </w:pPr>
      <w:bookmarkStart w:id="71" w:name="bm_3_8_gst_position_and_reconciliation"/>
      <w:r>
        <w:rPr>
          <w:rFonts w:ascii="inter" w:eastAsia="inter" w:hAnsi="inter" w:cs="inter"/>
          <w:b/>
          <w:color w:val="000000"/>
          <w:sz w:val="24"/>
        </w:rPr>
        <w:t>3.8 GST Position and Reconciliation</w:t>
      </w:r>
      <w:bookmarkEnd w:id="71"/>
    </w:p>
    <w:p w14:paraId="49AE3F3D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FR-GST-01</w:t>
      </w:r>
      <w:r>
        <w:rPr>
          <w:rFonts w:ascii="inter" w:eastAsia="inter" w:hAnsi="inter" w:cs="inter"/>
          <w:color w:val="000000"/>
        </w:rPr>
        <w:t>: System must maintain separate ledgers for:</w:t>
      </w:r>
    </w:p>
    <w:p w14:paraId="3CBCF4B5" w14:textId="77777777" w:rsidR="00215DF0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GST Input (from purchases).</w:t>
      </w:r>
      <w:bookmarkStart w:id="72" w:name="fnref7_1"/>
      <w:bookmarkEnd w:id="72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73" w:name="fnref3_6"/>
      <w:bookmarkEnd w:id="7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38048CA9" w14:textId="77777777" w:rsidR="00215DF0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GST Output (from sales).</w:t>
      </w:r>
      <w:bookmarkStart w:id="74" w:name="fnref5_2"/>
      <w:bookmarkEnd w:id="7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75" w:name="fnref3_7"/>
      <w:bookmarkEnd w:id="7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2194FF1F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FR-GST-02</w:t>
      </w:r>
      <w:r>
        <w:rPr>
          <w:rFonts w:ascii="inter" w:eastAsia="inter" w:hAnsi="inter" w:cs="inter"/>
          <w:color w:val="000000"/>
        </w:rPr>
        <w:t>: System must compute net GST position for any period:</w:t>
      </w:r>
    </w:p>
    <w:p w14:paraId="6C0C05ED" w14:textId="77777777" w:rsidR="00215DF0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 GST = sum of GST Input credits (e.g., 9,000).</w:t>
      </w:r>
    </w:p>
    <w:p w14:paraId="244C41BF" w14:textId="77777777" w:rsidR="00215DF0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Output GST = sum of GST Output liabilities (e.g., 10,350).</w:t>
      </w:r>
    </w:p>
    <w:p w14:paraId="1C82FE8D" w14:textId="77777777" w:rsidR="00215DF0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Net GST Payable = Output − Input = 1,350 in example.</w:t>
      </w:r>
      <w:bookmarkStart w:id="76" w:name="fnref3_8"/>
      <w:bookmarkEnd w:id="7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77" w:name="fnref5_3"/>
      <w:bookmarkEnd w:id="7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686C299B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FR-GST-03</w:t>
      </w:r>
      <w:r>
        <w:rPr>
          <w:rFonts w:ascii="inter" w:eastAsia="inter" w:hAnsi="inter" w:cs="inter"/>
          <w:color w:val="000000"/>
        </w:rPr>
        <w:t>: System must support posting of GST payment entry:</w:t>
      </w:r>
    </w:p>
    <w:p w14:paraId="18851CF7" w14:textId="77777777" w:rsidR="00215DF0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GST Output (and/or specific output ledgers).</w:t>
      </w:r>
    </w:p>
    <w:p w14:paraId="45B4FAA9" w14:textId="77777777" w:rsidR="00215DF0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Bank / Cash.</w:t>
      </w:r>
    </w:p>
    <w:p w14:paraId="4B00F172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Optionally, it must support set-off entries between Input and Output ledgers before final payment.</w:t>
      </w:r>
      <w:bookmarkStart w:id="78" w:name="fnref9"/>
      <w:bookmarkEnd w:id="78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bookmarkStart w:id="79" w:name="fnref3_9"/>
      <w:bookmarkEnd w:id="7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7E3B8A43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174BBE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34231A" w14:textId="77777777" w:rsidR="00215DF0" w:rsidRDefault="00000000">
      <w:pPr>
        <w:spacing w:before="315" w:after="105" w:line="360" w:lineRule="auto"/>
        <w:ind w:left="-30"/>
      </w:pPr>
      <w:bookmarkStart w:id="80" w:name="bm_4_example_end_to_end_scenario_db9863"/>
      <w:r>
        <w:rPr>
          <w:rFonts w:ascii="inter" w:eastAsia="inter" w:hAnsi="inter" w:cs="inter"/>
          <w:b/>
          <w:color w:val="000000"/>
          <w:sz w:val="24"/>
        </w:rPr>
        <w:t>4. Example End-to-End Scenario (Worked Example)</w:t>
      </w:r>
      <w:bookmarkEnd w:id="80"/>
    </w:p>
    <w:p w14:paraId="64337289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Using the sample figures, the system must support this complete flow:</w:t>
      </w:r>
    </w:p>
    <w:p w14:paraId="24BDE6A9" w14:textId="77777777" w:rsidR="00215DF0" w:rsidRDefault="00000000">
      <w:pPr>
        <w:spacing w:before="315" w:after="105" w:line="360" w:lineRule="auto"/>
        <w:ind w:left="-30"/>
      </w:pPr>
      <w:bookmarkStart w:id="81" w:name="step_1_capital"/>
      <w:r>
        <w:rPr>
          <w:rFonts w:ascii="inter" w:eastAsia="inter" w:hAnsi="inter" w:cs="inter"/>
          <w:b/>
          <w:color w:val="000000"/>
          <w:sz w:val="24"/>
        </w:rPr>
        <w:t>Step 1 – Capital</w:t>
      </w:r>
      <w:bookmarkEnd w:id="81"/>
    </w:p>
    <w:p w14:paraId="2446A2A9" w14:textId="77777777" w:rsidR="00215DF0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Bank +100,000.</w:t>
      </w:r>
    </w:p>
    <w:p w14:paraId="44DAE8E3" w14:textId="77777777" w:rsidR="00215DF0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Capital +100,000.</w:t>
      </w:r>
      <w:bookmarkStart w:id="82" w:name="fnref1_26"/>
      <w:bookmarkEnd w:id="8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D252ED9" w14:textId="77777777" w:rsidR="00215DF0" w:rsidRDefault="00000000">
      <w:pPr>
        <w:spacing w:before="315" w:after="105" w:line="360" w:lineRule="auto"/>
        <w:ind w:left="-30"/>
      </w:pPr>
      <w:bookmarkStart w:id="83" w:name="step_2_procurement_with_gst"/>
      <w:r>
        <w:rPr>
          <w:rFonts w:ascii="inter" w:eastAsia="inter" w:hAnsi="inter" w:cs="inter"/>
          <w:b/>
          <w:color w:val="000000"/>
          <w:sz w:val="24"/>
        </w:rPr>
        <w:lastRenderedPageBreak/>
        <w:t>Step 2 – Procurement with GST</w:t>
      </w:r>
      <w:bookmarkEnd w:id="83"/>
    </w:p>
    <w:p w14:paraId="36830144" w14:textId="77777777" w:rsidR="00215DF0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Inventory +50,000.</w:t>
      </w:r>
    </w:p>
    <w:p w14:paraId="5AD45DA6" w14:textId="77777777" w:rsidR="00215DF0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Debit: GST Input +9,000.</w:t>
      </w:r>
    </w:p>
    <w:p w14:paraId="2019A23E" w14:textId="77777777" w:rsidR="00215DF0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Credit: Accounts Payable +59,000.</w:t>
      </w:r>
      <w:bookmarkStart w:id="84" w:name="fnref4_8"/>
      <w:bookmarkEnd w:id="8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85" w:name="fnref1_27"/>
      <w:bookmarkEnd w:id="8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271DE72" w14:textId="77777777" w:rsidR="00215DF0" w:rsidRDefault="00000000">
      <w:pPr>
        <w:spacing w:before="315" w:after="105" w:line="360" w:lineRule="auto"/>
        <w:ind w:left="-30"/>
      </w:pPr>
      <w:bookmarkStart w:id="86" w:name="step_3_sales_with_gst_and_cogs"/>
      <w:r>
        <w:rPr>
          <w:rFonts w:ascii="inter" w:eastAsia="inter" w:hAnsi="inter" w:cs="inter"/>
          <w:b/>
          <w:color w:val="000000"/>
          <w:sz w:val="24"/>
        </w:rPr>
        <w:t>Step 3 – Sales with GST and COGS</w:t>
      </w:r>
      <w:bookmarkEnd w:id="86"/>
    </w:p>
    <w:p w14:paraId="356F7E8D" w14:textId="77777777" w:rsidR="00215DF0" w:rsidRDefault="00000000">
      <w:pPr>
        <w:numPr>
          <w:ilvl w:val="0"/>
          <w:numId w:val="21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Debit: Accounts Receivable +67,850.</w:t>
      </w:r>
    </w:p>
    <w:p w14:paraId="1156B779" w14:textId="77777777" w:rsidR="00215DF0" w:rsidRDefault="00000000">
      <w:pPr>
        <w:numPr>
          <w:ilvl w:val="0"/>
          <w:numId w:val="21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Credit: Sales Revenue +57,500.</w:t>
      </w:r>
    </w:p>
    <w:p w14:paraId="46C9650A" w14:textId="77777777" w:rsidR="00215DF0" w:rsidRDefault="00000000">
      <w:pPr>
        <w:numPr>
          <w:ilvl w:val="0"/>
          <w:numId w:val="21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Credit: GST Output +10,350.</w:t>
      </w:r>
      <w:bookmarkStart w:id="87" w:name="fnref5_4"/>
      <w:bookmarkEnd w:id="8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88" w:name="fnref3_10"/>
      <w:bookmarkEnd w:id="8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3736006F" w14:textId="77777777" w:rsidR="00215DF0" w:rsidRDefault="00000000">
      <w:pPr>
        <w:numPr>
          <w:ilvl w:val="0"/>
          <w:numId w:val="21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Debit: COGS +50,000.</w:t>
      </w:r>
    </w:p>
    <w:p w14:paraId="2DBB66F6" w14:textId="77777777" w:rsidR="00215DF0" w:rsidRDefault="00000000">
      <w:pPr>
        <w:numPr>
          <w:ilvl w:val="0"/>
          <w:numId w:val="21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Credit: Inventory −50,000.</w:t>
      </w:r>
      <w:bookmarkStart w:id="89" w:name="fnref8_2"/>
      <w:bookmarkEnd w:id="8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90" w:name="fnref1_28"/>
      <w:bookmarkEnd w:id="9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969AD88" w14:textId="77777777" w:rsidR="00215DF0" w:rsidRDefault="00000000">
      <w:pPr>
        <w:spacing w:before="315" w:after="105" w:line="360" w:lineRule="auto"/>
        <w:ind w:left="-30"/>
      </w:pPr>
      <w:bookmarkStart w:id="91" w:name="step_4_gst_net_position"/>
      <w:r>
        <w:rPr>
          <w:rFonts w:ascii="inter" w:eastAsia="inter" w:hAnsi="inter" w:cs="inter"/>
          <w:b/>
          <w:color w:val="000000"/>
          <w:sz w:val="24"/>
        </w:rPr>
        <w:t>Step 4 – GST Net Position</w:t>
      </w:r>
      <w:bookmarkEnd w:id="91"/>
    </w:p>
    <w:p w14:paraId="3632FCCB" w14:textId="77777777" w:rsidR="00215DF0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 GST = 9,000 (Asset).</w:t>
      </w:r>
    </w:p>
    <w:p w14:paraId="5D18CF09" w14:textId="77777777" w:rsidR="00215DF0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Output GST = 10,350 (Liability).</w:t>
      </w:r>
    </w:p>
    <w:p w14:paraId="1BCB7D90" w14:textId="77777777" w:rsidR="00215DF0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Net GST Payable = 1,350.</w:t>
      </w:r>
      <w:bookmarkStart w:id="92" w:name="fnref3_11"/>
      <w:bookmarkEnd w:id="9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93" w:name="fnref5_5"/>
      <w:bookmarkEnd w:id="9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689CC95D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application must provide a GST dashboard showing this reconciliation and support posting the GST payment.</w:t>
      </w:r>
      <w:bookmarkStart w:id="94" w:name="fnref5_6"/>
      <w:bookmarkEnd w:id="9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95" w:name="fnref3_12"/>
      <w:bookmarkEnd w:id="9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61E5DCA2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42308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4E299D" w14:textId="77777777" w:rsidR="00215DF0" w:rsidRDefault="00000000">
      <w:pPr>
        <w:spacing w:before="315" w:after="105" w:line="360" w:lineRule="auto"/>
        <w:ind w:left="-30"/>
      </w:pPr>
      <w:bookmarkStart w:id="96" w:name="bm_5_non_functional_design_requir_76e0ee"/>
      <w:r>
        <w:rPr>
          <w:rFonts w:ascii="inter" w:eastAsia="inter" w:hAnsi="inter" w:cs="inter"/>
          <w:b/>
          <w:color w:val="000000"/>
          <w:sz w:val="24"/>
        </w:rPr>
        <w:t>5. Non-Functional &amp; Design Requirements (High-Level)</w:t>
      </w:r>
      <w:bookmarkEnd w:id="96"/>
    </w:p>
    <w:p w14:paraId="339F420E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NFR-01</w:t>
      </w:r>
      <w:r>
        <w:rPr>
          <w:rFonts w:ascii="inter" w:eastAsia="inter" w:hAnsi="inter" w:cs="inter"/>
          <w:color w:val="000000"/>
        </w:rPr>
        <w:t>: Ledger and journal design must enforce double-entry integrity at the database level (transaction either fully balanced or rejected).</w:t>
      </w:r>
      <w:bookmarkStart w:id="97" w:name="fnref2_8"/>
      <w:bookmarkEnd w:id="9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98" w:name="fnref1_29"/>
      <w:bookmarkEnd w:id="9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FB5DAA4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NFR-02</w:t>
      </w:r>
      <w:r>
        <w:rPr>
          <w:rFonts w:ascii="inter" w:eastAsia="inter" w:hAnsi="inter" w:cs="inter"/>
          <w:color w:val="000000"/>
        </w:rPr>
        <w:t>: All financial postings must be auditable, with timestamps, user IDs, and references to source documents (PO, GRN, Invoice, Payment).</w:t>
      </w:r>
      <w:bookmarkStart w:id="99" w:name="fnref8_3"/>
      <w:bookmarkEnd w:id="9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100" w:name="fnref2_9"/>
      <w:bookmarkEnd w:id="10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E91B152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NFR-03</w:t>
      </w:r>
      <w:r>
        <w:rPr>
          <w:rFonts w:ascii="inter" w:eastAsia="inter" w:hAnsi="inter" w:cs="inter"/>
          <w:color w:val="000000"/>
        </w:rPr>
        <w:t>: UI flows must clearly separate:</w:t>
      </w:r>
    </w:p>
    <w:p w14:paraId="364C9EC9" w14:textId="77777777" w:rsidR="00215DF0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Operational documents (PO, GRN, Attendance) from</w:t>
      </w:r>
    </w:p>
    <w:p w14:paraId="34745292" w14:textId="77777777" w:rsidR="00215DF0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Financial postings (Invoices, Journals, Payments, GST filings).</w:t>
      </w:r>
      <w:bookmarkStart w:id="101" w:name="fnref6_8"/>
      <w:bookmarkEnd w:id="10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102" w:name="fnref2_10"/>
      <w:bookmarkEnd w:id="10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D9084CD" w14:textId="77777777" w:rsidR="00215DF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If you share your current table structures (ledger, vouchers, AR/AP, tax tables), I can translate these requirements into concrete field-level specs and API endpoints next.</w:t>
      </w:r>
      <w:r>
        <w:rPr>
          <w:rFonts w:ascii="inter" w:eastAsia="inter" w:hAnsi="inter" w:cs="inter"/>
          <w:color w:val="000000"/>
        </w:rPr>
        <w:br/>
      </w:r>
    </w:p>
    <w:p w14:paraId="5C439D8A" w14:textId="77777777" w:rsidR="00215DF0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28FF94B8" w14:textId="77777777" w:rsidR="00215DF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2A567A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03" w:name="fn1"/>
    <w:bookmarkEnd w:id="103"/>
    <w:p w14:paraId="6FF92BA9" w14:textId="77777777" w:rsidR="00215DF0" w:rsidRDefault="00000000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>HYPERLINK "https://finfloh.com/blog/double-entry-accounting-system"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https://finfloh.com/blog/double-entry-accounting-system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                </w:t>
      </w:r>
    </w:p>
    <w:bookmarkStart w:id="104" w:name="fn2"/>
    <w:bookmarkEnd w:id="104"/>
    <w:p w14:paraId="450CE3E9" w14:textId="77777777" w:rsidR="00215DF0" w:rsidRDefault="00000000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>HYPERLINK "https://finlego.com/tpost/c2pjjza3k1-designing-a-real-time-ledger-system-with"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https://finlego.com/tpost/c2pjjza3k1-designing-a-real-time-ledger-system-with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</w:t>
      </w:r>
    </w:p>
    <w:bookmarkStart w:id="105" w:name="fn3"/>
    <w:bookmarkEnd w:id="105"/>
    <w:p w14:paraId="1A9042AE" w14:textId="77777777" w:rsidR="00215DF0" w:rsidRDefault="00000000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>HYPERLINK "https://cleartax.in/s/accounting-entries-under-gst"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https://cleartax.in/s/accounting-entries-under-gst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</w:t>
      </w:r>
    </w:p>
    <w:bookmarkStart w:id="106" w:name="fn4"/>
    <w:bookmarkEnd w:id="106"/>
    <w:p w14:paraId="2B5AC94E" w14:textId="77777777" w:rsidR="00215DF0" w:rsidRDefault="00000000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>HYPERLINK "https://www.taxbuddy.com/blog/accounting-for-purchase-entry-gst"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https://www.taxbuddy.com/blog/accounting-for-purchase-entry-gst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</w:t>
      </w:r>
    </w:p>
    <w:bookmarkStart w:id="107" w:name="fn5"/>
    <w:bookmarkEnd w:id="107"/>
    <w:p w14:paraId="54E982BC" w14:textId="77777777" w:rsidR="00215DF0" w:rsidRDefault="00000000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>HYPERLINK "https://www.bajajfinserv.in/gst-accounting"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https://www.bajajfinserv.in/gst-accounting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108" w:name="fn6"/>
    <w:bookmarkEnd w:id="108"/>
    <w:p w14:paraId="1D49587D" w14:textId="77777777" w:rsidR="00215DF0" w:rsidRDefault="00000000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>HYPERLINK "https://tallysolutions.com/gst/gst-accounting/"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https://tallysolutions.com/gst/gst-accounting/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</w:t>
      </w:r>
    </w:p>
    <w:bookmarkStart w:id="109" w:name="fn7"/>
    <w:bookmarkEnd w:id="109"/>
    <w:p w14:paraId="21D4865C" w14:textId="77777777" w:rsidR="00215DF0" w:rsidRDefault="00000000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>HYPERLINK "https://icmai.in/TaxationPortal/upload/IDT/Article_GST/38.pdf"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https://icmai.in/TaxationPortal/upload/IDT/Article_GST/38.pdf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10" w:name="fn8"/>
    <w:bookmarkEnd w:id="110"/>
    <w:p w14:paraId="71332DD1" w14:textId="77777777" w:rsidR="00215DF0" w:rsidRDefault="00000000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>HYPERLINK "https://www.rajkot-icai.org/uploads/2022/07/4c4a86fSUMIT_SIR_06072022_ACCOUNTS_AND_RECORDS_UNDER_GST.pdf"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https://www.rajkot-icai.org/uploads/2022/07/4c4a86fSUMIT_SIR_06072022_ACCOUNTS_AND_RECORDS_UNDER_GST.pdf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</w:t>
      </w:r>
    </w:p>
    <w:bookmarkStart w:id="111" w:name="fn9"/>
    <w:bookmarkEnd w:id="111"/>
    <w:p w14:paraId="5371A62F" w14:textId="77777777" w:rsidR="00215DF0" w:rsidRDefault="00000000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>HYPERLINK "https://www.outputbooks.com/gst-accounting-entries/"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https://www.outputbooks.com/gst-accounting-entries/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2" w:name="fn10"/>
    <w:bookmarkEnd w:id="112"/>
    <w:p w14:paraId="4A012B45" w14:textId="77777777" w:rsidR="00215DF0" w:rsidRDefault="00000000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>HYPERLINK "https://www.jordensky.com/blog/how-to-pass-gst-accounting-entries-with-example"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https://www.jordensky.com/blog/how-to-pass-gst-accounting-entries-with-example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215DF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8E0"/>
    <w:multiLevelType w:val="hybridMultilevel"/>
    <w:tmpl w:val="068C9870"/>
    <w:lvl w:ilvl="0" w:tplc="7AAA66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00AC88">
      <w:numFmt w:val="decimal"/>
      <w:lvlText w:val=""/>
      <w:lvlJc w:val="left"/>
    </w:lvl>
    <w:lvl w:ilvl="2" w:tplc="8DBAB99A">
      <w:numFmt w:val="decimal"/>
      <w:lvlText w:val=""/>
      <w:lvlJc w:val="left"/>
    </w:lvl>
    <w:lvl w:ilvl="3" w:tplc="C12438EA">
      <w:numFmt w:val="decimal"/>
      <w:lvlText w:val=""/>
      <w:lvlJc w:val="left"/>
    </w:lvl>
    <w:lvl w:ilvl="4" w:tplc="D29EA0D2">
      <w:numFmt w:val="decimal"/>
      <w:lvlText w:val=""/>
      <w:lvlJc w:val="left"/>
    </w:lvl>
    <w:lvl w:ilvl="5" w:tplc="271CDC2A">
      <w:numFmt w:val="decimal"/>
      <w:lvlText w:val=""/>
      <w:lvlJc w:val="left"/>
    </w:lvl>
    <w:lvl w:ilvl="6" w:tplc="B5E0D0FC">
      <w:numFmt w:val="decimal"/>
      <w:lvlText w:val=""/>
      <w:lvlJc w:val="left"/>
    </w:lvl>
    <w:lvl w:ilvl="7" w:tplc="F67C855A">
      <w:numFmt w:val="decimal"/>
      <w:lvlText w:val=""/>
      <w:lvlJc w:val="left"/>
    </w:lvl>
    <w:lvl w:ilvl="8" w:tplc="69486908">
      <w:numFmt w:val="decimal"/>
      <w:lvlText w:val=""/>
      <w:lvlJc w:val="left"/>
    </w:lvl>
  </w:abstractNum>
  <w:abstractNum w:abstractNumId="1" w15:restartNumberingAfterBreak="0">
    <w:nsid w:val="0DF058F5"/>
    <w:multiLevelType w:val="hybridMultilevel"/>
    <w:tmpl w:val="F746E3A0"/>
    <w:lvl w:ilvl="0" w:tplc="EDD0E8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CCDDAE">
      <w:numFmt w:val="decimal"/>
      <w:lvlText w:val=""/>
      <w:lvlJc w:val="left"/>
    </w:lvl>
    <w:lvl w:ilvl="2" w:tplc="F2203DB6">
      <w:numFmt w:val="decimal"/>
      <w:lvlText w:val=""/>
      <w:lvlJc w:val="left"/>
    </w:lvl>
    <w:lvl w:ilvl="3" w:tplc="E1A292E0">
      <w:numFmt w:val="decimal"/>
      <w:lvlText w:val=""/>
      <w:lvlJc w:val="left"/>
    </w:lvl>
    <w:lvl w:ilvl="4" w:tplc="43D6BC8A">
      <w:numFmt w:val="decimal"/>
      <w:lvlText w:val=""/>
      <w:lvlJc w:val="left"/>
    </w:lvl>
    <w:lvl w:ilvl="5" w:tplc="95E863AE">
      <w:numFmt w:val="decimal"/>
      <w:lvlText w:val=""/>
      <w:lvlJc w:val="left"/>
    </w:lvl>
    <w:lvl w:ilvl="6" w:tplc="97424EEE">
      <w:numFmt w:val="decimal"/>
      <w:lvlText w:val=""/>
      <w:lvlJc w:val="left"/>
    </w:lvl>
    <w:lvl w:ilvl="7" w:tplc="827C46F4">
      <w:numFmt w:val="decimal"/>
      <w:lvlText w:val=""/>
      <w:lvlJc w:val="left"/>
    </w:lvl>
    <w:lvl w:ilvl="8" w:tplc="6760409A">
      <w:numFmt w:val="decimal"/>
      <w:lvlText w:val=""/>
      <w:lvlJc w:val="left"/>
    </w:lvl>
  </w:abstractNum>
  <w:abstractNum w:abstractNumId="2" w15:restartNumberingAfterBreak="0">
    <w:nsid w:val="19FB5BD9"/>
    <w:multiLevelType w:val="hybridMultilevel"/>
    <w:tmpl w:val="DAF226A2"/>
    <w:lvl w:ilvl="0" w:tplc="797CEB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E07B2A">
      <w:numFmt w:val="decimal"/>
      <w:lvlText w:val=""/>
      <w:lvlJc w:val="left"/>
    </w:lvl>
    <w:lvl w:ilvl="2" w:tplc="8A3A4AF6">
      <w:numFmt w:val="decimal"/>
      <w:lvlText w:val=""/>
      <w:lvlJc w:val="left"/>
    </w:lvl>
    <w:lvl w:ilvl="3" w:tplc="394440B6">
      <w:numFmt w:val="decimal"/>
      <w:lvlText w:val=""/>
      <w:lvlJc w:val="left"/>
    </w:lvl>
    <w:lvl w:ilvl="4" w:tplc="19D44260">
      <w:numFmt w:val="decimal"/>
      <w:lvlText w:val=""/>
      <w:lvlJc w:val="left"/>
    </w:lvl>
    <w:lvl w:ilvl="5" w:tplc="DE4213D0">
      <w:numFmt w:val="decimal"/>
      <w:lvlText w:val=""/>
      <w:lvlJc w:val="left"/>
    </w:lvl>
    <w:lvl w:ilvl="6" w:tplc="5532B124">
      <w:numFmt w:val="decimal"/>
      <w:lvlText w:val=""/>
      <w:lvlJc w:val="left"/>
    </w:lvl>
    <w:lvl w:ilvl="7" w:tplc="4740BE8A">
      <w:numFmt w:val="decimal"/>
      <w:lvlText w:val=""/>
      <w:lvlJc w:val="left"/>
    </w:lvl>
    <w:lvl w:ilvl="8" w:tplc="66428A7A">
      <w:numFmt w:val="decimal"/>
      <w:lvlText w:val=""/>
      <w:lvlJc w:val="left"/>
    </w:lvl>
  </w:abstractNum>
  <w:abstractNum w:abstractNumId="3" w15:restartNumberingAfterBreak="0">
    <w:nsid w:val="1B4A1B4A"/>
    <w:multiLevelType w:val="hybridMultilevel"/>
    <w:tmpl w:val="5876F9B0"/>
    <w:lvl w:ilvl="0" w:tplc="8A5C5A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A89B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910A056">
      <w:numFmt w:val="decimal"/>
      <w:lvlText w:val=""/>
      <w:lvlJc w:val="left"/>
    </w:lvl>
    <w:lvl w:ilvl="3" w:tplc="803E5C64">
      <w:numFmt w:val="decimal"/>
      <w:lvlText w:val=""/>
      <w:lvlJc w:val="left"/>
    </w:lvl>
    <w:lvl w:ilvl="4" w:tplc="CF9AD0B6">
      <w:numFmt w:val="decimal"/>
      <w:lvlText w:val=""/>
      <w:lvlJc w:val="left"/>
    </w:lvl>
    <w:lvl w:ilvl="5" w:tplc="845E94BA">
      <w:numFmt w:val="decimal"/>
      <w:lvlText w:val=""/>
      <w:lvlJc w:val="left"/>
    </w:lvl>
    <w:lvl w:ilvl="6" w:tplc="0A0AA190">
      <w:numFmt w:val="decimal"/>
      <w:lvlText w:val=""/>
      <w:lvlJc w:val="left"/>
    </w:lvl>
    <w:lvl w:ilvl="7" w:tplc="991C6FE8">
      <w:numFmt w:val="decimal"/>
      <w:lvlText w:val=""/>
      <w:lvlJc w:val="left"/>
    </w:lvl>
    <w:lvl w:ilvl="8" w:tplc="8AD6A938">
      <w:numFmt w:val="decimal"/>
      <w:lvlText w:val=""/>
      <w:lvlJc w:val="left"/>
    </w:lvl>
  </w:abstractNum>
  <w:abstractNum w:abstractNumId="4" w15:restartNumberingAfterBreak="0">
    <w:nsid w:val="1B680ED9"/>
    <w:multiLevelType w:val="hybridMultilevel"/>
    <w:tmpl w:val="BD063CDE"/>
    <w:lvl w:ilvl="0" w:tplc="91307E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BE7EEE">
      <w:numFmt w:val="decimal"/>
      <w:lvlText w:val=""/>
      <w:lvlJc w:val="left"/>
    </w:lvl>
    <w:lvl w:ilvl="2" w:tplc="CD0E31AE">
      <w:numFmt w:val="decimal"/>
      <w:lvlText w:val=""/>
      <w:lvlJc w:val="left"/>
    </w:lvl>
    <w:lvl w:ilvl="3" w:tplc="47169234">
      <w:numFmt w:val="decimal"/>
      <w:lvlText w:val=""/>
      <w:lvlJc w:val="left"/>
    </w:lvl>
    <w:lvl w:ilvl="4" w:tplc="47F0122A">
      <w:numFmt w:val="decimal"/>
      <w:lvlText w:val=""/>
      <w:lvlJc w:val="left"/>
    </w:lvl>
    <w:lvl w:ilvl="5" w:tplc="2B4C573C">
      <w:numFmt w:val="decimal"/>
      <w:lvlText w:val=""/>
      <w:lvlJc w:val="left"/>
    </w:lvl>
    <w:lvl w:ilvl="6" w:tplc="033ECEFA">
      <w:numFmt w:val="decimal"/>
      <w:lvlText w:val=""/>
      <w:lvlJc w:val="left"/>
    </w:lvl>
    <w:lvl w:ilvl="7" w:tplc="FBAA62CC">
      <w:numFmt w:val="decimal"/>
      <w:lvlText w:val=""/>
      <w:lvlJc w:val="left"/>
    </w:lvl>
    <w:lvl w:ilvl="8" w:tplc="8CF062EA">
      <w:numFmt w:val="decimal"/>
      <w:lvlText w:val=""/>
      <w:lvlJc w:val="left"/>
    </w:lvl>
  </w:abstractNum>
  <w:abstractNum w:abstractNumId="5" w15:restartNumberingAfterBreak="0">
    <w:nsid w:val="1F6357C5"/>
    <w:multiLevelType w:val="hybridMultilevel"/>
    <w:tmpl w:val="AFC6DC26"/>
    <w:lvl w:ilvl="0" w:tplc="43F462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482942">
      <w:numFmt w:val="decimal"/>
      <w:lvlText w:val=""/>
      <w:lvlJc w:val="left"/>
    </w:lvl>
    <w:lvl w:ilvl="2" w:tplc="4FD27D1E">
      <w:numFmt w:val="decimal"/>
      <w:lvlText w:val=""/>
      <w:lvlJc w:val="left"/>
    </w:lvl>
    <w:lvl w:ilvl="3" w:tplc="7A404432">
      <w:numFmt w:val="decimal"/>
      <w:lvlText w:val=""/>
      <w:lvlJc w:val="left"/>
    </w:lvl>
    <w:lvl w:ilvl="4" w:tplc="839803E0">
      <w:numFmt w:val="decimal"/>
      <w:lvlText w:val=""/>
      <w:lvlJc w:val="left"/>
    </w:lvl>
    <w:lvl w:ilvl="5" w:tplc="00C01710">
      <w:numFmt w:val="decimal"/>
      <w:lvlText w:val=""/>
      <w:lvlJc w:val="left"/>
    </w:lvl>
    <w:lvl w:ilvl="6" w:tplc="2B689B38">
      <w:numFmt w:val="decimal"/>
      <w:lvlText w:val=""/>
      <w:lvlJc w:val="left"/>
    </w:lvl>
    <w:lvl w:ilvl="7" w:tplc="50FAEF90">
      <w:numFmt w:val="decimal"/>
      <w:lvlText w:val=""/>
      <w:lvlJc w:val="left"/>
    </w:lvl>
    <w:lvl w:ilvl="8" w:tplc="EBBC4D5A">
      <w:numFmt w:val="decimal"/>
      <w:lvlText w:val=""/>
      <w:lvlJc w:val="left"/>
    </w:lvl>
  </w:abstractNum>
  <w:abstractNum w:abstractNumId="6" w15:restartNumberingAfterBreak="0">
    <w:nsid w:val="275E7E5E"/>
    <w:multiLevelType w:val="hybridMultilevel"/>
    <w:tmpl w:val="77FEE03A"/>
    <w:lvl w:ilvl="0" w:tplc="D70462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5EC092">
      <w:numFmt w:val="decimal"/>
      <w:lvlText w:val=""/>
      <w:lvlJc w:val="left"/>
    </w:lvl>
    <w:lvl w:ilvl="2" w:tplc="458EDD24">
      <w:numFmt w:val="decimal"/>
      <w:lvlText w:val=""/>
      <w:lvlJc w:val="left"/>
    </w:lvl>
    <w:lvl w:ilvl="3" w:tplc="4C385928">
      <w:numFmt w:val="decimal"/>
      <w:lvlText w:val=""/>
      <w:lvlJc w:val="left"/>
    </w:lvl>
    <w:lvl w:ilvl="4" w:tplc="B030C2CE">
      <w:numFmt w:val="decimal"/>
      <w:lvlText w:val=""/>
      <w:lvlJc w:val="left"/>
    </w:lvl>
    <w:lvl w:ilvl="5" w:tplc="F1BC6086">
      <w:numFmt w:val="decimal"/>
      <w:lvlText w:val=""/>
      <w:lvlJc w:val="left"/>
    </w:lvl>
    <w:lvl w:ilvl="6" w:tplc="64CC4DC2">
      <w:numFmt w:val="decimal"/>
      <w:lvlText w:val=""/>
      <w:lvlJc w:val="left"/>
    </w:lvl>
    <w:lvl w:ilvl="7" w:tplc="6878614E">
      <w:numFmt w:val="decimal"/>
      <w:lvlText w:val=""/>
      <w:lvlJc w:val="left"/>
    </w:lvl>
    <w:lvl w:ilvl="8" w:tplc="856E46D8">
      <w:numFmt w:val="decimal"/>
      <w:lvlText w:val=""/>
      <w:lvlJc w:val="left"/>
    </w:lvl>
  </w:abstractNum>
  <w:abstractNum w:abstractNumId="7" w15:restartNumberingAfterBreak="0">
    <w:nsid w:val="2C2A7291"/>
    <w:multiLevelType w:val="hybridMultilevel"/>
    <w:tmpl w:val="E3BC4D94"/>
    <w:lvl w:ilvl="0" w:tplc="831AFD76">
      <w:numFmt w:val="decimal"/>
      <w:lvlText w:val=""/>
      <w:lvlJc w:val="left"/>
    </w:lvl>
    <w:lvl w:ilvl="1" w:tplc="603AE436">
      <w:numFmt w:val="decimal"/>
      <w:lvlText w:val=""/>
      <w:lvlJc w:val="left"/>
    </w:lvl>
    <w:lvl w:ilvl="2" w:tplc="89669152">
      <w:numFmt w:val="decimal"/>
      <w:lvlText w:val=""/>
      <w:lvlJc w:val="left"/>
    </w:lvl>
    <w:lvl w:ilvl="3" w:tplc="7ED41690">
      <w:numFmt w:val="decimal"/>
      <w:lvlText w:val=""/>
      <w:lvlJc w:val="left"/>
    </w:lvl>
    <w:lvl w:ilvl="4" w:tplc="1B0601D0">
      <w:numFmt w:val="decimal"/>
      <w:lvlText w:val=""/>
      <w:lvlJc w:val="left"/>
    </w:lvl>
    <w:lvl w:ilvl="5" w:tplc="FC866C6E">
      <w:numFmt w:val="decimal"/>
      <w:lvlText w:val=""/>
      <w:lvlJc w:val="left"/>
    </w:lvl>
    <w:lvl w:ilvl="6" w:tplc="36362C88">
      <w:numFmt w:val="decimal"/>
      <w:lvlText w:val=""/>
      <w:lvlJc w:val="left"/>
    </w:lvl>
    <w:lvl w:ilvl="7" w:tplc="E6FA87DE">
      <w:numFmt w:val="decimal"/>
      <w:lvlText w:val=""/>
      <w:lvlJc w:val="left"/>
    </w:lvl>
    <w:lvl w:ilvl="8" w:tplc="B39E410C">
      <w:numFmt w:val="decimal"/>
      <w:lvlText w:val=""/>
      <w:lvlJc w:val="left"/>
    </w:lvl>
  </w:abstractNum>
  <w:abstractNum w:abstractNumId="8" w15:restartNumberingAfterBreak="0">
    <w:nsid w:val="2E1B78AD"/>
    <w:multiLevelType w:val="hybridMultilevel"/>
    <w:tmpl w:val="B3BA5B5E"/>
    <w:lvl w:ilvl="0" w:tplc="A0EC0E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905174">
      <w:numFmt w:val="decimal"/>
      <w:lvlText w:val=""/>
      <w:lvlJc w:val="left"/>
    </w:lvl>
    <w:lvl w:ilvl="2" w:tplc="3D2E84C6">
      <w:numFmt w:val="decimal"/>
      <w:lvlText w:val=""/>
      <w:lvlJc w:val="left"/>
    </w:lvl>
    <w:lvl w:ilvl="3" w:tplc="416E9F4A">
      <w:numFmt w:val="decimal"/>
      <w:lvlText w:val=""/>
      <w:lvlJc w:val="left"/>
    </w:lvl>
    <w:lvl w:ilvl="4" w:tplc="43CE8E8C">
      <w:numFmt w:val="decimal"/>
      <w:lvlText w:val=""/>
      <w:lvlJc w:val="left"/>
    </w:lvl>
    <w:lvl w:ilvl="5" w:tplc="21AACC8C">
      <w:numFmt w:val="decimal"/>
      <w:lvlText w:val=""/>
      <w:lvlJc w:val="left"/>
    </w:lvl>
    <w:lvl w:ilvl="6" w:tplc="D0DAF838">
      <w:numFmt w:val="decimal"/>
      <w:lvlText w:val=""/>
      <w:lvlJc w:val="left"/>
    </w:lvl>
    <w:lvl w:ilvl="7" w:tplc="34D88B02">
      <w:numFmt w:val="decimal"/>
      <w:lvlText w:val=""/>
      <w:lvlJc w:val="left"/>
    </w:lvl>
    <w:lvl w:ilvl="8" w:tplc="3A4611CC">
      <w:numFmt w:val="decimal"/>
      <w:lvlText w:val=""/>
      <w:lvlJc w:val="left"/>
    </w:lvl>
  </w:abstractNum>
  <w:abstractNum w:abstractNumId="9" w15:restartNumberingAfterBreak="0">
    <w:nsid w:val="30BD6F90"/>
    <w:multiLevelType w:val="hybridMultilevel"/>
    <w:tmpl w:val="87A06AC2"/>
    <w:lvl w:ilvl="0" w:tplc="0D18BA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CAA35C">
      <w:numFmt w:val="decimal"/>
      <w:lvlText w:val=""/>
      <w:lvlJc w:val="left"/>
    </w:lvl>
    <w:lvl w:ilvl="2" w:tplc="7C6A7698">
      <w:numFmt w:val="decimal"/>
      <w:lvlText w:val=""/>
      <w:lvlJc w:val="left"/>
    </w:lvl>
    <w:lvl w:ilvl="3" w:tplc="0C6027F4">
      <w:numFmt w:val="decimal"/>
      <w:lvlText w:val=""/>
      <w:lvlJc w:val="left"/>
    </w:lvl>
    <w:lvl w:ilvl="4" w:tplc="0A06E094">
      <w:numFmt w:val="decimal"/>
      <w:lvlText w:val=""/>
      <w:lvlJc w:val="left"/>
    </w:lvl>
    <w:lvl w:ilvl="5" w:tplc="3C8665BC">
      <w:numFmt w:val="decimal"/>
      <w:lvlText w:val=""/>
      <w:lvlJc w:val="left"/>
    </w:lvl>
    <w:lvl w:ilvl="6" w:tplc="3528BE1A">
      <w:numFmt w:val="decimal"/>
      <w:lvlText w:val=""/>
      <w:lvlJc w:val="left"/>
    </w:lvl>
    <w:lvl w:ilvl="7" w:tplc="9AE4B6B2">
      <w:numFmt w:val="decimal"/>
      <w:lvlText w:val=""/>
      <w:lvlJc w:val="left"/>
    </w:lvl>
    <w:lvl w:ilvl="8" w:tplc="7A4C588C">
      <w:numFmt w:val="decimal"/>
      <w:lvlText w:val=""/>
      <w:lvlJc w:val="left"/>
    </w:lvl>
  </w:abstractNum>
  <w:abstractNum w:abstractNumId="10" w15:restartNumberingAfterBreak="0">
    <w:nsid w:val="366F7812"/>
    <w:multiLevelType w:val="hybridMultilevel"/>
    <w:tmpl w:val="1E2A9DC8"/>
    <w:lvl w:ilvl="0" w:tplc="8D6AAA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480030">
      <w:numFmt w:val="decimal"/>
      <w:lvlText w:val=""/>
      <w:lvlJc w:val="left"/>
    </w:lvl>
    <w:lvl w:ilvl="2" w:tplc="9A145D70">
      <w:numFmt w:val="decimal"/>
      <w:lvlText w:val=""/>
      <w:lvlJc w:val="left"/>
    </w:lvl>
    <w:lvl w:ilvl="3" w:tplc="05C24C18">
      <w:numFmt w:val="decimal"/>
      <w:lvlText w:val=""/>
      <w:lvlJc w:val="left"/>
    </w:lvl>
    <w:lvl w:ilvl="4" w:tplc="A4DC1064">
      <w:numFmt w:val="decimal"/>
      <w:lvlText w:val=""/>
      <w:lvlJc w:val="left"/>
    </w:lvl>
    <w:lvl w:ilvl="5" w:tplc="0D9A1856">
      <w:numFmt w:val="decimal"/>
      <w:lvlText w:val=""/>
      <w:lvlJc w:val="left"/>
    </w:lvl>
    <w:lvl w:ilvl="6" w:tplc="F4AC1BC8">
      <w:numFmt w:val="decimal"/>
      <w:lvlText w:val=""/>
      <w:lvlJc w:val="left"/>
    </w:lvl>
    <w:lvl w:ilvl="7" w:tplc="088C6796">
      <w:numFmt w:val="decimal"/>
      <w:lvlText w:val=""/>
      <w:lvlJc w:val="left"/>
    </w:lvl>
    <w:lvl w:ilvl="8" w:tplc="7B12CB48">
      <w:numFmt w:val="decimal"/>
      <w:lvlText w:val=""/>
      <w:lvlJc w:val="left"/>
    </w:lvl>
  </w:abstractNum>
  <w:abstractNum w:abstractNumId="11" w15:restartNumberingAfterBreak="0">
    <w:nsid w:val="3A2A16EE"/>
    <w:multiLevelType w:val="hybridMultilevel"/>
    <w:tmpl w:val="C34EF874"/>
    <w:lvl w:ilvl="0" w:tplc="108C33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02BBE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C9E0260">
      <w:numFmt w:val="decimal"/>
      <w:lvlText w:val=""/>
      <w:lvlJc w:val="left"/>
    </w:lvl>
    <w:lvl w:ilvl="3" w:tplc="690A1612">
      <w:numFmt w:val="decimal"/>
      <w:lvlText w:val=""/>
      <w:lvlJc w:val="left"/>
    </w:lvl>
    <w:lvl w:ilvl="4" w:tplc="F56264A4">
      <w:numFmt w:val="decimal"/>
      <w:lvlText w:val=""/>
      <w:lvlJc w:val="left"/>
    </w:lvl>
    <w:lvl w:ilvl="5" w:tplc="6B7AA104">
      <w:numFmt w:val="decimal"/>
      <w:lvlText w:val=""/>
      <w:lvlJc w:val="left"/>
    </w:lvl>
    <w:lvl w:ilvl="6" w:tplc="B67C4C5E">
      <w:numFmt w:val="decimal"/>
      <w:lvlText w:val=""/>
      <w:lvlJc w:val="left"/>
    </w:lvl>
    <w:lvl w:ilvl="7" w:tplc="3D6E0F52">
      <w:numFmt w:val="decimal"/>
      <w:lvlText w:val=""/>
      <w:lvlJc w:val="left"/>
    </w:lvl>
    <w:lvl w:ilvl="8" w:tplc="FF305970">
      <w:numFmt w:val="decimal"/>
      <w:lvlText w:val=""/>
      <w:lvlJc w:val="left"/>
    </w:lvl>
  </w:abstractNum>
  <w:abstractNum w:abstractNumId="12" w15:restartNumberingAfterBreak="0">
    <w:nsid w:val="3EAA4A8B"/>
    <w:multiLevelType w:val="hybridMultilevel"/>
    <w:tmpl w:val="1BF61A8E"/>
    <w:lvl w:ilvl="0" w:tplc="1DEA15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5C8C94">
      <w:numFmt w:val="decimal"/>
      <w:lvlText w:val=""/>
      <w:lvlJc w:val="left"/>
    </w:lvl>
    <w:lvl w:ilvl="2" w:tplc="80A246C2">
      <w:numFmt w:val="decimal"/>
      <w:lvlText w:val=""/>
      <w:lvlJc w:val="left"/>
    </w:lvl>
    <w:lvl w:ilvl="3" w:tplc="F5F8BDF2">
      <w:numFmt w:val="decimal"/>
      <w:lvlText w:val=""/>
      <w:lvlJc w:val="left"/>
    </w:lvl>
    <w:lvl w:ilvl="4" w:tplc="6A0017FC">
      <w:numFmt w:val="decimal"/>
      <w:lvlText w:val=""/>
      <w:lvlJc w:val="left"/>
    </w:lvl>
    <w:lvl w:ilvl="5" w:tplc="92F8D912">
      <w:numFmt w:val="decimal"/>
      <w:lvlText w:val=""/>
      <w:lvlJc w:val="left"/>
    </w:lvl>
    <w:lvl w:ilvl="6" w:tplc="258274DA">
      <w:numFmt w:val="decimal"/>
      <w:lvlText w:val=""/>
      <w:lvlJc w:val="left"/>
    </w:lvl>
    <w:lvl w:ilvl="7" w:tplc="4A42523A">
      <w:numFmt w:val="decimal"/>
      <w:lvlText w:val=""/>
      <w:lvlJc w:val="left"/>
    </w:lvl>
    <w:lvl w:ilvl="8" w:tplc="E60AAD12">
      <w:numFmt w:val="decimal"/>
      <w:lvlText w:val=""/>
      <w:lvlJc w:val="left"/>
    </w:lvl>
  </w:abstractNum>
  <w:abstractNum w:abstractNumId="13" w15:restartNumberingAfterBreak="0">
    <w:nsid w:val="415F2760"/>
    <w:multiLevelType w:val="hybridMultilevel"/>
    <w:tmpl w:val="912E199A"/>
    <w:lvl w:ilvl="0" w:tplc="8D72F7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76D79E">
      <w:numFmt w:val="decimal"/>
      <w:lvlText w:val=""/>
      <w:lvlJc w:val="left"/>
    </w:lvl>
    <w:lvl w:ilvl="2" w:tplc="45F06A46">
      <w:numFmt w:val="decimal"/>
      <w:lvlText w:val=""/>
      <w:lvlJc w:val="left"/>
    </w:lvl>
    <w:lvl w:ilvl="3" w:tplc="9ED2458A">
      <w:numFmt w:val="decimal"/>
      <w:lvlText w:val=""/>
      <w:lvlJc w:val="left"/>
    </w:lvl>
    <w:lvl w:ilvl="4" w:tplc="2696B95C">
      <w:numFmt w:val="decimal"/>
      <w:lvlText w:val=""/>
      <w:lvlJc w:val="left"/>
    </w:lvl>
    <w:lvl w:ilvl="5" w:tplc="988469F6">
      <w:numFmt w:val="decimal"/>
      <w:lvlText w:val=""/>
      <w:lvlJc w:val="left"/>
    </w:lvl>
    <w:lvl w:ilvl="6" w:tplc="9CAA9CC2">
      <w:numFmt w:val="decimal"/>
      <w:lvlText w:val=""/>
      <w:lvlJc w:val="left"/>
    </w:lvl>
    <w:lvl w:ilvl="7" w:tplc="38B28682">
      <w:numFmt w:val="decimal"/>
      <w:lvlText w:val=""/>
      <w:lvlJc w:val="left"/>
    </w:lvl>
    <w:lvl w:ilvl="8" w:tplc="C56A0CB4">
      <w:numFmt w:val="decimal"/>
      <w:lvlText w:val=""/>
      <w:lvlJc w:val="left"/>
    </w:lvl>
  </w:abstractNum>
  <w:abstractNum w:abstractNumId="14" w15:restartNumberingAfterBreak="0">
    <w:nsid w:val="48646E26"/>
    <w:multiLevelType w:val="hybridMultilevel"/>
    <w:tmpl w:val="F2AE855C"/>
    <w:lvl w:ilvl="0" w:tplc="C07AC03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1E8C5B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0FA9F40">
      <w:numFmt w:val="decimal"/>
      <w:lvlText w:val=""/>
      <w:lvlJc w:val="left"/>
    </w:lvl>
    <w:lvl w:ilvl="3" w:tplc="FA6E0192">
      <w:numFmt w:val="decimal"/>
      <w:lvlText w:val=""/>
      <w:lvlJc w:val="left"/>
    </w:lvl>
    <w:lvl w:ilvl="4" w:tplc="BEF08E9C">
      <w:numFmt w:val="decimal"/>
      <w:lvlText w:val=""/>
      <w:lvlJc w:val="left"/>
    </w:lvl>
    <w:lvl w:ilvl="5" w:tplc="96968DF4">
      <w:numFmt w:val="decimal"/>
      <w:lvlText w:val=""/>
      <w:lvlJc w:val="left"/>
    </w:lvl>
    <w:lvl w:ilvl="6" w:tplc="365E4156">
      <w:numFmt w:val="decimal"/>
      <w:lvlText w:val=""/>
      <w:lvlJc w:val="left"/>
    </w:lvl>
    <w:lvl w:ilvl="7" w:tplc="D2B0442E">
      <w:numFmt w:val="decimal"/>
      <w:lvlText w:val=""/>
      <w:lvlJc w:val="left"/>
    </w:lvl>
    <w:lvl w:ilvl="8" w:tplc="21368084">
      <w:numFmt w:val="decimal"/>
      <w:lvlText w:val=""/>
      <w:lvlJc w:val="left"/>
    </w:lvl>
  </w:abstractNum>
  <w:abstractNum w:abstractNumId="15" w15:restartNumberingAfterBreak="0">
    <w:nsid w:val="4D7B1EB1"/>
    <w:multiLevelType w:val="hybridMultilevel"/>
    <w:tmpl w:val="31CCCEBC"/>
    <w:lvl w:ilvl="0" w:tplc="907422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CA4A0C">
      <w:numFmt w:val="decimal"/>
      <w:lvlText w:val=""/>
      <w:lvlJc w:val="left"/>
    </w:lvl>
    <w:lvl w:ilvl="2" w:tplc="052CD100">
      <w:numFmt w:val="decimal"/>
      <w:lvlText w:val=""/>
      <w:lvlJc w:val="left"/>
    </w:lvl>
    <w:lvl w:ilvl="3" w:tplc="6FA0ED44">
      <w:numFmt w:val="decimal"/>
      <w:lvlText w:val=""/>
      <w:lvlJc w:val="left"/>
    </w:lvl>
    <w:lvl w:ilvl="4" w:tplc="DB56EB08">
      <w:numFmt w:val="decimal"/>
      <w:lvlText w:val=""/>
      <w:lvlJc w:val="left"/>
    </w:lvl>
    <w:lvl w:ilvl="5" w:tplc="261A0844">
      <w:numFmt w:val="decimal"/>
      <w:lvlText w:val=""/>
      <w:lvlJc w:val="left"/>
    </w:lvl>
    <w:lvl w:ilvl="6" w:tplc="77CEA28C">
      <w:numFmt w:val="decimal"/>
      <w:lvlText w:val=""/>
      <w:lvlJc w:val="left"/>
    </w:lvl>
    <w:lvl w:ilvl="7" w:tplc="72FCCB14">
      <w:numFmt w:val="decimal"/>
      <w:lvlText w:val=""/>
      <w:lvlJc w:val="left"/>
    </w:lvl>
    <w:lvl w:ilvl="8" w:tplc="43A6B0B6">
      <w:numFmt w:val="decimal"/>
      <w:lvlText w:val=""/>
      <w:lvlJc w:val="left"/>
    </w:lvl>
  </w:abstractNum>
  <w:abstractNum w:abstractNumId="16" w15:restartNumberingAfterBreak="0">
    <w:nsid w:val="50006446"/>
    <w:multiLevelType w:val="hybridMultilevel"/>
    <w:tmpl w:val="25CAF84E"/>
    <w:lvl w:ilvl="0" w:tplc="6A860F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E46982">
      <w:numFmt w:val="decimal"/>
      <w:lvlText w:val=""/>
      <w:lvlJc w:val="left"/>
    </w:lvl>
    <w:lvl w:ilvl="2" w:tplc="20328C46">
      <w:numFmt w:val="decimal"/>
      <w:lvlText w:val=""/>
      <w:lvlJc w:val="left"/>
    </w:lvl>
    <w:lvl w:ilvl="3" w:tplc="E1647498">
      <w:numFmt w:val="decimal"/>
      <w:lvlText w:val=""/>
      <w:lvlJc w:val="left"/>
    </w:lvl>
    <w:lvl w:ilvl="4" w:tplc="8BD27A40">
      <w:numFmt w:val="decimal"/>
      <w:lvlText w:val=""/>
      <w:lvlJc w:val="left"/>
    </w:lvl>
    <w:lvl w:ilvl="5" w:tplc="4E96202A">
      <w:numFmt w:val="decimal"/>
      <w:lvlText w:val=""/>
      <w:lvlJc w:val="left"/>
    </w:lvl>
    <w:lvl w:ilvl="6" w:tplc="67EE829C">
      <w:numFmt w:val="decimal"/>
      <w:lvlText w:val=""/>
      <w:lvlJc w:val="left"/>
    </w:lvl>
    <w:lvl w:ilvl="7" w:tplc="40B0F170">
      <w:numFmt w:val="decimal"/>
      <w:lvlText w:val=""/>
      <w:lvlJc w:val="left"/>
    </w:lvl>
    <w:lvl w:ilvl="8" w:tplc="1AC0A408">
      <w:numFmt w:val="decimal"/>
      <w:lvlText w:val=""/>
      <w:lvlJc w:val="left"/>
    </w:lvl>
  </w:abstractNum>
  <w:abstractNum w:abstractNumId="17" w15:restartNumberingAfterBreak="0">
    <w:nsid w:val="512A798C"/>
    <w:multiLevelType w:val="hybridMultilevel"/>
    <w:tmpl w:val="64A2232C"/>
    <w:lvl w:ilvl="0" w:tplc="AF221E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CA888C">
      <w:numFmt w:val="decimal"/>
      <w:lvlText w:val=""/>
      <w:lvlJc w:val="left"/>
    </w:lvl>
    <w:lvl w:ilvl="2" w:tplc="F01ACC1C">
      <w:numFmt w:val="decimal"/>
      <w:lvlText w:val=""/>
      <w:lvlJc w:val="left"/>
    </w:lvl>
    <w:lvl w:ilvl="3" w:tplc="FE8CF446">
      <w:numFmt w:val="decimal"/>
      <w:lvlText w:val=""/>
      <w:lvlJc w:val="left"/>
    </w:lvl>
    <w:lvl w:ilvl="4" w:tplc="C9ECE1B0">
      <w:numFmt w:val="decimal"/>
      <w:lvlText w:val=""/>
      <w:lvlJc w:val="left"/>
    </w:lvl>
    <w:lvl w:ilvl="5" w:tplc="9BFA7408">
      <w:numFmt w:val="decimal"/>
      <w:lvlText w:val=""/>
      <w:lvlJc w:val="left"/>
    </w:lvl>
    <w:lvl w:ilvl="6" w:tplc="E4C85DC4">
      <w:numFmt w:val="decimal"/>
      <w:lvlText w:val=""/>
      <w:lvlJc w:val="left"/>
    </w:lvl>
    <w:lvl w:ilvl="7" w:tplc="8EE0B5C6">
      <w:numFmt w:val="decimal"/>
      <w:lvlText w:val=""/>
      <w:lvlJc w:val="left"/>
    </w:lvl>
    <w:lvl w:ilvl="8" w:tplc="0BA41072">
      <w:numFmt w:val="decimal"/>
      <w:lvlText w:val=""/>
      <w:lvlJc w:val="left"/>
    </w:lvl>
  </w:abstractNum>
  <w:abstractNum w:abstractNumId="18" w15:restartNumberingAfterBreak="0">
    <w:nsid w:val="59031313"/>
    <w:multiLevelType w:val="hybridMultilevel"/>
    <w:tmpl w:val="0A34B850"/>
    <w:lvl w:ilvl="0" w:tplc="7FAC59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2A38FE">
      <w:numFmt w:val="decimal"/>
      <w:lvlText w:val=""/>
      <w:lvlJc w:val="left"/>
    </w:lvl>
    <w:lvl w:ilvl="2" w:tplc="C430F168">
      <w:numFmt w:val="decimal"/>
      <w:lvlText w:val=""/>
      <w:lvlJc w:val="left"/>
    </w:lvl>
    <w:lvl w:ilvl="3" w:tplc="A4BE7C08">
      <w:numFmt w:val="decimal"/>
      <w:lvlText w:val=""/>
      <w:lvlJc w:val="left"/>
    </w:lvl>
    <w:lvl w:ilvl="4" w:tplc="B1DA823C">
      <w:numFmt w:val="decimal"/>
      <w:lvlText w:val=""/>
      <w:lvlJc w:val="left"/>
    </w:lvl>
    <w:lvl w:ilvl="5" w:tplc="D17ABA5C">
      <w:numFmt w:val="decimal"/>
      <w:lvlText w:val=""/>
      <w:lvlJc w:val="left"/>
    </w:lvl>
    <w:lvl w:ilvl="6" w:tplc="1214F9FE">
      <w:numFmt w:val="decimal"/>
      <w:lvlText w:val=""/>
      <w:lvlJc w:val="left"/>
    </w:lvl>
    <w:lvl w:ilvl="7" w:tplc="14D48A6C">
      <w:numFmt w:val="decimal"/>
      <w:lvlText w:val=""/>
      <w:lvlJc w:val="left"/>
    </w:lvl>
    <w:lvl w:ilvl="8" w:tplc="DF5A3D1E">
      <w:numFmt w:val="decimal"/>
      <w:lvlText w:val=""/>
      <w:lvlJc w:val="left"/>
    </w:lvl>
  </w:abstractNum>
  <w:abstractNum w:abstractNumId="19" w15:restartNumberingAfterBreak="0">
    <w:nsid w:val="5A55399E"/>
    <w:multiLevelType w:val="hybridMultilevel"/>
    <w:tmpl w:val="5C803782"/>
    <w:lvl w:ilvl="0" w:tplc="CDF4BF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48002C">
      <w:numFmt w:val="decimal"/>
      <w:lvlText w:val=""/>
      <w:lvlJc w:val="left"/>
    </w:lvl>
    <w:lvl w:ilvl="2" w:tplc="DFEAA04E">
      <w:numFmt w:val="decimal"/>
      <w:lvlText w:val=""/>
      <w:lvlJc w:val="left"/>
    </w:lvl>
    <w:lvl w:ilvl="3" w:tplc="62B05B02">
      <w:numFmt w:val="decimal"/>
      <w:lvlText w:val=""/>
      <w:lvlJc w:val="left"/>
    </w:lvl>
    <w:lvl w:ilvl="4" w:tplc="E5B616D2">
      <w:numFmt w:val="decimal"/>
      <w:lvlText w:val=""/>
      <w:lvlJc w:val="left"/>
    </w:lvl>
    <w:lvl w:ilvl="5" w:tplc="F73AF0DA">
      <w:numFmt w:val="decimal"/>
      <w:lvlText w:val=""/>
      <w:lvlJc w:val="left"/>
    </w:lvl>
    <w:lvl w:ilvl="6" w:tplc="609A4CFE">
      <w:numFmt w:val="decimal"/>
      <w:lvlText w:val=""/>
      <w:lvlJc w:val="left"/>
    </w:lvl>
    <w:lvl w:ilvl="7" w:tplc="42285B36">
      <w:numFmt w:val="decimal"/>
      <w:lvlText w:val=""/>
      <w:lvlJc w:val="left"/>
    </w:lvl>
    <w:lvl w:ilvl="8" w:tplc="ABEADD2A">
      <w:numFmt w:val="decimal"/>
      <w:lvlText w:val=""/>
      <w:lvlJc w:val="left"/>
    </w:lvl>
  </w:abstractNum>
  <w:abstractNum w:abstractNumId="20" w15:restartNumberingAfterBreak="0">
    <w:nsid w:val="5C1267D7"/>
    <w:multiLevelType w:val="hybridMultilevel"/>
    <w:tmpl w:val="053E6E3C"/>
    <w:lvl w:ilvl="0" w:tplc="85E664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B0906A">
      <w:numFmt w:val="decimal"/>
      <w:lvlText w:val=""/>
      <w:lvlJc w:val="left"/>
    </w:lvl>
    <w:lvl w:ilvl="2" w:tplc="C3260344">
      <w:numFmt w:val="decimal"/>
      <w:lvlText w:val=""/>
      <w:lvlJc w:val="left"/>
    </w:lvl>
    <w:lvl w:ilvl="3" w:tplc="AEEC2D7A">
      <w:numFmt w:val="decimal"/>
      <w:lvlText w:val=""/>
      <w:lvlJc w:val="left"/>
    </w:lvl>
    <w:lvl w:ilvl="4" w:tplc="1D860C46">
      <w:numFmt w:val="decimal"/>
      <w:lvlText w:val=""/>
      <w:lvlJc w:val="left"/>
    </w:lvl>
    <w:lvl w:ilvl="5" w:tplc="34D2A3CA">
      <w:numFmt w:val="decimal"/>
      <w:lvlText w:val=""/>
      <w:lvlJc w:val="left"/>
    </w:lvl>
    <w:lvl w:ilvl="6" w:tplc="15E4253A">
      <w:numFmt w:val="decimal"/>
      <w:lvlText w:val=""/>
      <w:lvlJc w:val="left"/>
    </w:lvl>
    <w:lvl w:ilvl="7" w:tplc="6BB0AEB8">
      <w:numFmt w:val="decimal"/>
      <w:lvlText w:val=""/>
      <w:lvlJc w:val="left"/>
    </w:lvl>
    <w:lvl w:ilvl="8" w:tplc="743CBD9C">
      <w:numFmt w:val="decimal"/>
      <w:lvlText w:val=""/>
      <w:lvlJc w:val="left"/>
    </w:lvl>
  </w:abstractNum>
  <w:abstractNum w:abstractNumId="21" w15:restartNumberingAfterBreak="0">
    <w:nsid w:val="612221FD"/>
    <w:multiLevelType w:val="hybridMultilevel"/>
    <w:tmpl w:val="1ACC6F0A"/>
    <w:lvl w:ilvl="0" w:tplc="6592EC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E5A018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2EE53BE">
      <w:numFmt w:val="decimal"/>
      <w:lvlText w:val=""/>
      <w:lvlJc w:val="left"/>
    </w:lvl>
    <w:lvl w:ilvl="3" w:tplc="0720C4C0">
      <w:numFmt w:val="decimal"/>
      <w:lvlText w:val=""/>
      <w:lvlJc w:val="left"/>
    </w:lvl>
    <w:lvl w:ilvl="4" w:tplc="AF304818">
      <w:numFmt w:val="decimal"/>
      <w:lvlText w:val=""/>
      <w:lvlJc w:val="left"/>
    </w:lvl>
    <w:lvl w:ilvl="5" w:tplc="1340BF4C">
      <w:numFmt w:val="decimal"/>
      <w:lvlText w:val=""/>
      <w:lvlJc w:val="left"/>
    </w:lvl>
    <w:lvl w:ilvl="6" w:tplc="80A01BB2">
      <w:numFmt w:val="decimal"/>
      <w:lvlText w:val=""/>
      <w:lvlJc w:val="left"/>
    </w:lvl>
    <w:lvl w:ilvl="7" w:tplc="EC6691A2">
      <w:numFmt w:val="decimal"/>
      <w:lvlText w:val=""/>
      <w:lvlJc w:val="left"/>
    </w:lvl>
    <w:lvl w:ilvl="8" w:tplc="6910E942">
      <w:numFmt w:val="decimal"/>
      <w:lvlText w:val=""/>
      <w:lvlJc w:val="left"/>
    </w:lvl>
  </w:abstractNum>
  <w:abstractNum w:abstractNumId="22" w15:restartNumberingAfterBreak="0">
    <w:nsid w:val="70456949"/>
    <w:multiLevelType w:val="hybridMultilevel"/>
    <w:tmpl w:val="AE06A6AE"/>
    <w:lvl w:ilvl="0" w:tplc="F2EE2A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DCE088">
      <w:numFmt w:val="decimal"/>
      <w:lvlText w:val=""/>
      <w:lvlJc w:val="left"/>
    </w:lvl>
    <w:lvl w:ilvl="2" w:tplc="7F2AE170">
      <w:numFmt w:val="decimal"/>
      <w:lvlText w:val=""/>
      <w:lvlJc w:val="left"/>
    </w:lvl>
    <w:lvl w:ilvl="3" w:tplc="200484CA">
      <w:numFmt w:val="decimal"/>
      <w:lvlText w:val=""/>
      <w:lvlJc w:val="left"/>
    </w:lvl>
    <w:lvl w:ilvl="4" w:tplc="A66C2FBE">
      <w:numFmt w:val="decimal"/>
      <w:lvlText w:val=""/>
      <w:lvlJc w:val="left"/>
    </w:lvl>
    <w:lvl w:ilvl="5" w:tplc="FAE60C86">
      <w:numFmt w:val="decimal"/>
      <w:lvlText w:val=""/>
      <w:lvlJc w:val="left"/>
    </w:lvl>
    <w:lvl w:ilvl="6" w:tplc="CDFA8A66">
      <w:numFmt w:val="decimal"/>
      <w:lvlText w:val=""/>
      <w:lvlJc w:val="left"/>
    </w:lvl>
    <w:lvl w:ilvl="7" w:tplc="16D69786">
      <w:numFmt w:val="decimal"/>
      <w:lvlText w:val=""/>
      <w:lvlJc w:val="left"/>
    </w:lvl>
    <w:lvl w:ilvl="8" w:tplc="8DF441FA">
      <w:numFmt w:val="decimal"/>
      <w:lvlText w:val=""/>
      <w:lvlJc w:val="left"/>
    </w:lvl>
  </w:abstractNum>
  <w:abstractNum w:abstractNumId="23" w15:restartNumberingAfterBreak="0">
    <w:nsid w:val="735846F6"/>
    <w:multiLevelType w:val="hybridMultilevel"/>
    <w:tmpl w:val="0AE8C6C0"/>
    <w:lvl w:ilvl="0" w:tplc="2D209F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4A623E">
      <w:numFmt w:val="decimal"/>
      <w:lvlText w:val=""/>
      <w:lvlJc w:val="left"/>
    </w:lvl>
    <w:lvl w:ilvl="2" w:tplc="5D6EB4EE">
      <w:numFmt w:val="decimal"/>
      <w:lvlText w:val=""/>
      <w:lvlJc w:val="left"/>
    </w:lvl>
    <w:lvl w:ilvl="3" w:tplc="83DC0782">
      <w:numFmt w:val="decimal"/>
      <w:lvlText w:val=""/>
      <w:lvlJc w:val="left"/>
    </w:lvl>
    <w:lvl w:ilvl="4" w:tplc="576C32D4">
      <w:numFmt w:val="decimal"/>
      <w:lvlText w:val=""/>
      <w:lvlJc w:val="left"/>
    </w:lvl>
    <w:lvl w:ilvl="5" w:tplc="5CC0AB40">
      <w:numFmt w:val="decimal"/>
      <w:lvlText w:val=""/>
      <w:lvlJc w:val="left"/>
    </w:lvl>
    <w:lvl w:ilvl="6" w:tplc="3BACBB82">
      <w:numFmt w:val="decimal"/>
      <w:lvlText w:val=""/>
      <w:lvlJc w:val="left"/>
    </w:lvl>
    <w:lvl w:ilvl="7" w:tplc="02DE61F0">
      <w:numFmt w:val="decimal"/>
      <w:lvlText w:val=""/>
      <w:lvlJc w:val="left"/>
    </w:lvl>
    <w:lvl w:ilvl="8" w:tplc="ACD4B71A">
      <w:numFmt w:val="decimal"/>
      <w:lvlText w:val=""/>
      <w:lvlJc w:val="left"/>
    </w:lvl>
  </w:abstractNum>
  <w:abstractNum w:abstractNumId="24" w15:restartNumberingAfterBreak="0">
    <w:nsid w:val="79DD6533"/>
    <w:multiLevelType w:val="hybridMultilevel"/>
    <w:tmpl w:val="365484EC"/>
    <w:lvl w:ilvl="0" w:tplc="D242A8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2AB54E">
      <w:numFmt w:val="decimal"/>
      <w:lvlText w:val=""/>
      <w:lvlJc w:val="left"/>
    </w:lvl>
    <w:lvl w:ilvl="2" w:tplc="29D8BD10">
      <w:numFmt w:val="decimal"/>
      <w:lvlText w:val=""/>
      <w:lvlJc w:val="left"/>
    </w:lvl>
    <w:lvl w:ilvl="3" w:tplc="80CEE2F4">
      <w:numFmt w:val="decimal"/>
      <w:lvlText w:val=""/>
      <w:lvlJc w:val="left"/>
    </w:lvl>
    <w:lvl w:ilvl="4" w:tplc="37422870">
      <w:numFmt w:val="decimal"/>
      <w:lvlText w:val=""/>
      <w:lvlJc w:val="left"/>
    </w:lvl>
    <w:lvl w:ilvl="5" w:tplc="D3EC7CE8">
      <w:numFmt w:val="decimal"/>
      <w:lvlText w:val=""/>
      <w:lvlJc w:val="left"/>
    </w:lvl>
    <w:lvl w:ilvl="6" w:tplc="5314A108">
      <w:numFmt w:val="decimal"/>
      <w:lvlText w:val=""/>
      <w:lvlJc w:val="left"/>
    </w:lvl>
    <w:lvl w:ilvl="7" w:tplc="4D5AF9AC">
      <w:numFmt w:val="decimal"/>
      <w:lvlText w:val=""/>
      <w:lvlJc w:val="left"/>
    </w:lvl>
    <w:lvl w:ilvl="8" w:tplc="E62E1D50">
      <w:numFmt w:val="decimal"/>
      <w:lvlText w:val=""/>
      <w:lvlJc w:val="left"/>
    </w:lvl>
  </w:abstractNum>
  <w:num w:numId="1" w16cid:durableId="1781290394">
    <w:abstractNumId w:val="5"/>
  </w:num>
  <w:num w:numId="2" w16cid:durableId="909192475">
    <w:abstractNumId w:val="21"/>
  </w:num>
  <w:num w:numId="3" w16cid:durableId="440298217">
    <w:abstractNumId w:val="11"/>
  </w:num>
  <w:num w:numId="4" w16cid:durableId="597063498">
    <w:abstractNumId w:val="9"/>
  </w:num>
  <w:num w:numId="5" w16cid:durableId="588467368">
    <w:abstractNumId w:val="2"/>
  </w:num>
  <w:num w:numId="6" w16cid:durableId="1091437541">
    <w:abstractNumId w:val="16"/>
  </w:num>
  <w:num w:numId="7" w16cid:durableId="1567061069">
    <w:abstractNumId w:val="4"/>
  </w:num>
  <w:num w:numId="8" w16cid:durableId="1724602092">
    <w:abstractNumId w:val="3"/>
  </w:num>
  <w:num w:numId="9" w16cid:durableId="565263003">
    <w:abstractNumId w:val="24"/>
  </w:num>
  <w:num w:numId="10" w16cid:durableId="1107389052">
    <w:abstractNumId w:val="19"/>
  </w:num>
  <w:num w:numId="11" w16cid:durableId="2028633455">
    <w:abstractNumId w:val="18"/>
  </w:num>
  <w:num w:numId="12" w16cid:durableId="534074378">
    <w:abstractNumId w:val="0"/>
  </w:num>
  <w:num w:numId="13" w16cid:durableId="626665945">
    <w:abstractNumId w:val="14"/>
  </w:num>
  <w:num w:numId="14" w16cid:durableId="278950451">
    <w:abstractNumId w:val="17"/>
  </w:num>
  <w:num w:numId="15" w16cid:durableId="1995987067">
    <w:abstractNumId w:val="6"/>
  </w:num>
  <w:num w:numId="16" w16cid:durableId="744644982">
    <w:abstractNumId w:val="15"/>
  </w:num>
  <w:num w:numId="17" w16cid:durableId="521627758">
    <w:abstractNumId w:val="1"/>
  </w:num>
  <w:num w:numId="18" w16cid:durableId="364137268">
    <w:abstractNumId w:val="12"/>
  </w:num>
  <w:num w:numId="19" w16cid:durableId="1262102269">
    <w:abstractNumId w:val="10"/>
  </w:num>
  <w:num w:numId="20" w16cid:durableId="2111853347">
    <w:abstractNumId w:val="20"/>
  </w:num>
  <w:num w:numId="21" w16cid:durableId="1065838348">
    <w:abstractNumId w:val="8"/>
  </w:num>
  <w:num w:numId="22" w16cid:durableId="490950252">
    <w:abstractNumId w:val="23"/>
  </w:num>
  <w:num w:numId="23" w16cid:durableId="37824606">
    <w:abstractNumId w:val="13"/>
  </w:num>
  <w:num w:numId="24" w16cid:durableId="409930442">
    <w:abstractNumId w:val="7"/>
  </w:num>
  <w:num w:numId="25" w16cid:durableId="10947824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DF0"/>
    <w:rsid w:val="00215DF0"/>
    <w:rsid w:val="005E5DF6"/>
    <w:rsid w:val="00C5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8367643"/>
  <w15:docId w15:val="{C3190741-5091-4EE8-926B-2BCE64FA1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1604</Words>
  <Characters>9144</Characters>
  <Application>Microsoft Office Word</Application>
  <DocSecurity>0</DocSecurity>
  <Lines>76</Lines>
  <Paragraphs>21</Paragraphs>
  <ScaleCrop>false</ScaleCrop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Selvakumar B</cp:lastModifiedBy>
  <cp:revision>2</cp:revision>
  <dcterms:created xsi:type="dcterms:W3CDTF">2026-01-30T15:21:00Z</dcterms:created>
  <dcterms:modified xsi:type="dcterms:W3CDTF">2026-01-30T15:21:00Z</dcterms:modified>
</cp:coreProperties>
</file>