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8" w:after="0" w:line="374"/>
        <w:ind w:right="1484" w:left="1180" w:firstLine="2"/>
        <w:jc w:val="center"/>
        <w:rPr>
          <w:rFonts w:ascii="Times New Roman" w:hAnsi="Times New Roman" w:cs="Times New Roman" w:eastAsia="Times New Roman"/>
          <w:b/>
          <w:color w:val="auto"/>
          <w:spacing w:val="-77"/>
          <w:position w:val="0"/>
          <w:sz w:val="32"/>
          <w:shd w:fill="auto" w:val="clear"/>
        </w:rPr>
      </w:pPr>
      <w:r>
        <w:rPr>
          <w:rFonts w:ascii="Times New Roman" w:hAnsi="Times New Roman" w:cs="Times New Roman" w:eastAsia="Times New Roman"/>
          <w:b/>
          <w:color w:val="auto"/>
          <w:spacing w:val="0"/>
          <w:position w:val="0"/>
          <w:sz w:val="36"/>
          <w:u w:val="thick"/>
          <w:shd w:fill="auto" w:val="clear"/>
        </w:rPr>
        <w:t xml:space="preserve">PROJECT REPORT TEMPLEATE</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PROPERTY MANAGEMENT APPLICATION  USING SALESFORCE</w:t>
      </w:r>
    </w:p>
    <w:p>
      <w:pPr>
        <w:spacing w:before="58" w:after="0" w:line="374"/>
        <w:ind w:right="1484" w:left="1180" w:firstLine="2"/>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TEAM</w:t>
      </w:r>
      <w:r>
        <w:rPr>
          <w:rFonts w:ascii="Times New Roman" w:hAnsi="Times New Roman" w:cs="Times New Roman" w:eastAsia="Times New Roman"/>
          <w:b/>
          <w:color w:val="auto"/>
          <w:spacing w:val="-1"/>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ID</w:t>
      </w:r>
      <w:r>
        <w:rPr>
          <w:rFonts w:ascii="Times New Roman" w:hAnsi="Times New Roman" w:cs="Times New Roman" w:eastAsia="Times New Roman"/>
          <w:b/>
          <w:color w:val="auto"/>
          <w:spacing w:val="-1"/>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 NM2023TMID20770</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numPr>
          <w:ilvl w:val="0"/>
          <w:numId w:val="5"/>
        </w:numPr>
        <w:tabs>
          <w:tab w:val="left" w:pos="739" w:leader="none"/>
        </w:tabs>
        <w:spacing w:before="305" w:after="0" w:line="240"/>
        <w:ind w:right="0" w:left="738"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Overview :</w:t>
      </w:r>
    </w:p>
    <w:p>
      <w:pPr>
        <w:numPr>
          <w:ilvl w:val="0"/>
          <w:numId w:val="5"/>
        </w:numPr>
        <w:tabs>
          <w:tab w:val="left" w:pos="531" w:leader="none"/>
        </w:tabs>
        <w:spacing w:before="85" w:after="0" w:line="240"/>
        <w:ind w:right="0" w:left="530" w:hanging="273"/>
        <w:jc w:val="left"/>
        <w:rPr>
          <w:rFonts w:ascii="Times New Roman" w:hAnsi="Times New Roman" w:cs="Times New Roman" w:eastAsia="Times New Roman"/>
          <w:b/>
          <w:color w:val="auto"/>
          <w:spacing w:val="0"/>
          <w:position w:val="0"/>
          <w:sz w:val="32"/>
          <w:u w:val="thick"/>
          <w:shd w:fill="auto" w:val="clear"/>
        </w:rPr>
      </w:pPr>
      <w:r>
        <w:rPr>
          <w:rFonts w:ascii="Times New Roman" w:hAnsi="Times New Roman" w:cs="Times New Roman" w:eastAsia="Times New Roman"/>
          <w:b/>
          <w:color w:val="auto"/>
          <w:spacing w:val="0"/>
          <w:position w:val="0"/>
          <w:sz w:val="32"/>
          <w:u w:val="thick"/>
          <w:shd w:fill="auto" w:val="clear"/>
        </w:rPr>
        <w:t xml:space="preserve"> </w:t>
      </w:r>
    </w:p>
    <w:p>
      <w:pPr>
        <w:numPr>
          <w:ilvl w:val="0"/>
          <w:numId w:val="5"/>
        </w:numPr>
        <w:tabs>
          <w:tab w:val="left" w:pos="531" w:leader="none"/>
        </w:tabs>
        <w:spacing w:before="85" w:after="0" w:line="240"/>
        <w:ind w:right="0" w:left="530" w:hanging="273"/>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INRODUCTION</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4"/>
          <w:shd w:fill="auto" w:val="clear"/>
        </w:rPr>
      </w:pPr>
      <w:r>
        <w:rPr>
          <w:rFonts w:ascii="Times New Roman" w:hAnsi="Times New Roman" w:cs="Times New Roman" w:eastAsia="Times New Roman"/>
          <w:color w:val="auto"/>
          <w:spacing w:val="0"/>
          <w:position w:val="0"/>
          <w:sz w:val="32"/>
          <w:shd w:fill="auto" w:val="clear"/>
        </w:rPr>
        <w:t xml:space="preserve">       In this tutorial, we will take a look at the Property Management application which we will build in this course. We will learn about the custom object which we will create for our Property Management application. We will also learn about integrating authorize.net payment gateway system with Salesforce in order to process the payments made by our renter.</w:t>
      </w:r>
    </w:p>
    <w:p>
      <w:pPr>
        <w:spacing w:before="1" w:after="0" w:line="240"/>
        <w:ind w:right="0" w:left="0" w:firstLine="0"/>
        <w:jc w:val="left"/>
        <w:rPr>
          <w:rFonts w:ascii="Times New Roman" w:hAnsi="Times New Roman" w:cs="Times New Roman" w:eastAsia="Times New Roman"/>
          <w:color w:val="auto"/>
          <w:spacing w:val="0"/>
          <w:position w:val="0"/>
          <w:sz w:val="31"/>
          <w:shd w:fill="auto" w:val="clear"/>
        </w:rPr>
      </w:pPr>
    </w:p>
    <w:p>
      <w:pPr>
        <w:numPr>
          <w:ilvl w:val="0"/>
          <w:numId w:val="9"/>
        </w:numPr>
        <w:tabs>
          <w:tab w:val="left" w:pos="739" w:leader="none"/>
        </w:tabs>
        <w:spacing w:before="0" w:after="0" w:line="240"/>
        <w:ind w:right="0" w:left="738"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Purpose</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t>
      </w:r>
    </w:p>
    <w:p>
      <w:pPr>
        <w:numPr>
          <w:ilvl w:val="0"/>
          <w:numId w:val="9"/>
        </w:numPr>
        <w:tabs>
          <w:tab w:val="left" w:pos="821" w:leader="none"/>
        </w:tabs>
        <w:spacing w:before="208" w:after="0" w:line="240"/>
        <w:ind w:right="0" w:left="820" w:hanging="3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Job</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positing</w:t>
      </w:r>
    </w:p>
    <w:p>
      <w:pPr>
        <w:numPr>
          <w:ilvl w:val="0"/>
          <w:numId w:val="9"/>
        </w:numPr>
        <w:tabs>
          <w:tab w:val="left" w:pos="821" w:leader="none"/>
        </w:tabs>
        <w:spacing w:before="184" w:after="0" w:line="240"/>
        <w:ind w:right="0" w:left="820" w:hanging="3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Rewards</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&amp;</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Incentives</w:t>
      </w:r>
    </w:p>
    <w:p>
      <w:pPr>
        <w:numPr>
          <w:ilvl w:val="0"/>
          <w:numId w:val="9"/>
        </w:numPr>
        <w:tabs>
          <w:tab w:val="left" w:pos="821" w:leader="none"/>
        </w:tabs>
        <w:spacing w:before="184" w:after="0" w:line="240"/>
        <w:ind w:right="0" w:left="820" w:hanging="3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Resolving</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conflicts</w:t>
      </w:r>
    </w:p>
    <w:p>
      <w:pPr>
        <w:numPr>
          <w:ilvl w:val="0"/>
          <w:numId w:val="9"/>
        </w:numPr>
        <w:tabs>
          <w:tab w:val="left" w:pos="821" w:leader="none"/>
        </w:tabs>
        <w:spacing w:before="184" w:after="0" w:line="240"/>
        <w:ind w:right="0" w:left="820" w:hanging="3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Performance</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Appraisal</w:t>
      </w:r>
    </w:p>
    <w:p>
      <w:pPr>
        <w:numPr>
          <w:ilvl w:val="0"/>
          <w:numId w:val="9"/>
        </w:numPr>
        <w:tabs>
          <w:tab w:val="left" w:pos="821" w:leader="none"/>
        </w:tabs>
        <w:spacing w:before="185" w:after="0" w:line="240"/>
        <w:ind w:right="0" w:left="820" w:hanging="3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Training</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&amp;</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Development.</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numPr>
          <w:ilvl w:val="0"/>
          <w:numId w:val="14"/>
        </w:numPr>
        <w:tabs>
          <w:tab w:val="left" w:pos="2330" w:leader="none"/>
        </w:tabs>
        <w:spacing w:before="58" w:after="0" w:line="240"/>
        <w:ind w:right="0" w:left="2329" w:hanging="1913"/>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Problem</w:t>
      </w:r>
      <w:r>
        <w:rPr>
          <w:rFonts w:ascii="Times New Roman" w:hAnsi="Times New Roman" w:cs="Times New Roman" w:eastAsia="Times New Roman"/>
          <w:b/>
          <w:color w:val="auto"/>
          <w:spacing w:val="-3"/>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Definition &amp;</w:t>
      </w:r>
      <w:r>
        <w:rPr>
          <w:rFonts w:ascii="Times New Roman" w:hAnsi="Times New Roman" w:cs="Times New Roman" w:eastAsia="Times New Roman"/>
          <w:b/>
          <w:color w:val="auto"/>
          <w:spacing w:val="1"/>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Design</w:t>
      </w:r>
      <w:r>
        <w:rPr>
          <w:rFonts w:ascii="Times New Roman" w:hAnsi="Times New Roman" w:cs="Times New Roman" w:eastAsia="Times New Roman"/>
          <w:b/>
          <w:color w:val="auto"/>
          <w:spacing w:val="-1"/>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Thinking</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numPr>
          <w:ilvl w:val="0"/>
          <w:numId w:val="16"/>
        </w:numPr>
        <w:tabs>
          <w:tab w:val="left" w:pos="740" w:leader="none"/>
        </w:tabs>
        <w:spacing w:before="251" w:after="0" w:line="240"/>
        <w:ind w:right="0" w:left="739" w:hanging="561"/>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Empathy map </w:t>
      </w:r>
      <w:r>
        <w:rPr>
          <w:rFonts w:ascii="Times New Roman" w:hAnsi="Times New Roman" w:cs="Times New Roman" w:eastAsia="Times New Roman"/>
          <w:color w:val="auto"/>
          <w:spacing w:val="0"/>
          <w:position w:val="0"/>
          <w:sz w:val="32"/>
          <w:shd w:fill="auto" w:val="clear"/>
        </w:rPr>
        <w:t xml:space="preserve">:</w:t>
      </w:r>
    </w:p>
    <w:p>
      <w:pPr>
        <w:spacing w:before="217" w:after="0" w:line="276"/>
        <w:ind w:right="436" w:left="100" w:firstLine="1358"/>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An empathy map is a collaborative visualization used to</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articulate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what</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we</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know</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about</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particular</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type</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of</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user.</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It</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externalizes</w:t>
      </w:r>
      <w:r>
        <w:rPr>
          <w:rFonts w:ascii="Times New Roman" w:hAnsi="Times New Roman" w:cs="Times New Roman" w:eastAsia="Times New Roman"/>
          <w:color w:val="auto"/>
          <w:spacing w:val="-77"/>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knowledge</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about</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users</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 order</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to</w:t>
      </w:r>
    </w:p>
    <w:p>
      <w:pPr>
        <w:numPr>
          <w:ilvl w:val="0"/>
          <w:numId w:val="18"/>
        </w:numPr>
        <w:tabs>
          <w:tab w:val="left" w:pos="526" w:leader="none"/>
        </w:tabs>
        <w:spacing w:before="159" w:after="0" w:line="240"/>
        <w:ind w:right="0" w:left="525" w:hanging="347"/>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shared</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understanding</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of</w:t>
      </w:r>
      <w:r>
        <w:rPr>
          <w:rFonts w:ascii="Times New Roman" w:hAnsi="Times New Roman" w:cs="Times New Roman" w:eastAsia="Times New Roman"/>
          <w:color w:val="auto"/>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user</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needs,</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and</w:t>
      </w:r>
    </w:p>
    <w:p>
      <w:pPr>
        <w:numPr>
          <w:ilvl w:val="0"/>
          <w:numId w:val="18"/>
        </w:numPr>
        <w:tabs>
          <w:tab w:val="left" w:pos="526" w:leader="none"/>
        </w:tabs>
        <w:spacing w:before="159" w:after="0" w:line="240"/>
        <w:ind w:right="0" w:left="525" w:hanging="347"/>
        <w:jc w:val="left"/>
        <w:rPr>
          <w:rFonts w:ascii="Times New Roman" w:hAnsi="Times New Roman" w:cs="Times New Roman" w:eastAsia="Times New Roman"/>
          <w:color w:val="auto"/>
          <w:spacing w:val="0"/>
          <w:position w:val="0"/>
          <w:sz w:val="32"/>
          <w:shd w:fill="auto" w:val="clear"/>
        </w:rPr>
      </w:pPr>
      <w:r>
        <w:object w:dxaOrig="8084" w:dyaOrig="5504">
          <v:rect xmlns:o="urn:schemas-microsoft-com:office:office" xmlns:v="urn:schemas-microsoft-com:vml" id="rectole0000000000" style="width:404.200000pt;height:27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8"/>
        </w:numPr>
        <w:tabs>
          <w:tab w:val="left" w:pos="526" w:leader="none"/>
        </w:tabs>
        <w:spacing w:before="159" w:after="0" w:line="240"/>
        <w:ind w:right="0" w:left="525" w:hanging="347"/>
        <w:jc w:val="left"/>
        <w:rPr>
          <w:rFonts w:ascii="Times New Roman" w:hAnsi="Times New Roman" w:cs="Times New Roman" w:eastAsia="Times New Roman"/>
          <w:color w:val="auto"/>
          <w:spacing w:val="0"/>
          <w:position w:val="0"/>
          <w:sz w:val="32"/>
          <w:shd w:fill="auto" w:val="clear"/>
        </w:rPr>
      </w:pPr>
    </w:p>
    <w:p>
      <w:pPr>
        <w:numPr>
          <w:ilvl w:val="0"/>
          <w:numId w:val="18"/>
        </w:numPr>
        <w:tabs>
          <w:tab w:val="left" w:pos="526" w:leader="none"/>
        </w:tabs>
        <w:spacing w:before="218" w:after="0" w:line="240"/>
        <w:ind w:right="0" w:left="525" w:hanging="347"/>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aid</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decision making</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15" w:left="10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4"/>
        </w:numPr>
        <w:tabs>
          <w:tab w:val="left" w:pos="817" w:leader="none"/>
          <w:tab w:val="left" w:pos="818" w:leader="none"/>
        </w:tabs>
        <w:spacing w:before="86" w:after="0" w:line="240"/>
        <w:ind w:right="0" w:left="817" w:hanging="639"/>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Brainstorming</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t>
      </w:r>
    </w:p>
    <w:p>
      <w:pPr>
        <w:spacing w:before="210" w:after="0" w:line="276"/>
        <w:ind w:right="642" w:left="100" w:firstLine="1437"/>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1F2023"/>
          <w:spacing w:val="0"/>
          <w:position w:val="0"/>
          <w:sz w:val="30"/>
          <w:shd w:fill="auto" w:val="clear"/>
        </w:rPr>
        <w:t xml:space="preserve">Brainstorming is </w:t>
      </w:r>
      <w:r>
        <w:rPr>
          <w:rFonts w:ascii="Times New Roman" w:hAnsi="Times New Roman" w:cs="Times New Roman" w:eastAsia="Times New Roman"/>
          <w:color w:val="040C28"/>
          <w:spacing w:val="0"/>
          <w:position w:val="0"/>
          <w:sz w:val="30"/>
          <w:shd w:fill="auto" w:val="clear"/>
        </w:rPr>
        <w:t xml:space="preserve">a group problem-solving method that involves</w:t>
      </w:r>
      <w:r>
        <w:rPr>
          <w:rFonts w:ascii="Times New Roman" w:hAnsi="Times New Roman" w:cs="Times New Roman" w:eastAsia="Times New Roman"/>
          <w:color w:val="040C28"/>
          <w:spacing w:val="-72"/>
          <w:position w:val="0"/>
          <w:sz w:val="30"/>
          <w:shd w:fill="auto" w:val="clear"/>
        </w:rPr>
        <w:t xml:space="preserve"> </w:t>
      </w:r>
      <w:r>
        <w:rPr>
          <w:rFonts w:ascii="Times New Roman" w:hAnsi="Times New Roman" w:cs="Times New Roman" w:eastAsia="Times New Roman"/>
          <w:color w:val="040C28"/>
          <w:spacing w:val="0"/>
          <w:position w:val="0"/>
          <w:sz w:val="30"/>
          <w:shd w:fill="auto" w:val="clear"/>
        </w:rPr>
        <w:t xml:space="preserve">the spontaneous contribution of creative ideas and solutions</w:t>
      </w:r>
      <w:r>
        <w:rPr>
          <w:rFonts w:ascii="Times New Roman" w:hAnsi="Times New Roman" w:cs="Times New Roman" w:eastAsia="Times New Roman"/>
          <w:color w:val="1F2023"/>
          <w:spacing w:val="0"/>
          <w:position w:val="0"/>
          <w:sz w:val="30"/>
          <w:shd w:fill="auto" w:val="clear"/>
        </w:rPr>
        <w:t xml:space="preserve">. This technique</w:t>
      </w:r>
      <w:r>
        <w:rPr>
          <w:rFonts w:ascii="Times New Roman" w:hAnsi="Times New Roman" w:cs="Times New Roman" w:eastAsia="Times New Roman"/>
          <w:color w:val="1F2023"/>
          <w:spacing w:val="-72"/>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requires intensive, freewheeling discussion in which every member of the</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group is encouraged to think aloud and suggest as many ideas as possible</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based</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on</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their</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diverse</w:t>
      </w:r>
      <w:r>
        <w:rPr>
          <w:rFonts w:ascii="Times New Roman" w:hAnsi="Times New Roman" w:cs="Times New Roman" w:eastAsia="Times New Roman"/>
          <w:color w:val="1F2023"/>
          <w:spacing w:val="-1"/>
          <w:position w:val="0"/>
          <w:sz w:val="30"/>
          <w:shd w:fill="auto" w:val="clear"/>
        </w:rPr>
        <w:t xml:space="preserve"> </w:t>
      </w:r>
      <w:r>
        <w:rPr>
          <w:rFonts w:ascii="Times New Roman" w:hAnsi="Times New Roman" w:cs="Times New Roman" w:eastAsia="Times New Roman"/>
          <w:color w:val="1F2023"/>
          <w:spacing w:val="0"/>
          <w:position w:val="0"/>
          <w:sz w:val="30"/>
          <w:shd w:fill="auto" w:val="clear"/>
        </w:rPr>
        <w:t xml:space="preserve">knowledge.</w:t>
      </w:r>
    </w:p>
    <w:p>
      <w:pPr>
        <w:spacing w:before="0" w:after="0" w:line="276"/>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100" w:dyaOrig="17549">
          <v:rect xmlns:o="urn:schemas-microsoft-com:office:office" xmlns:v="urn:schemas-microsoft-com:vml" id="rectole0000000001" style="width:405.000000pt;height:877.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100" w:dyaOrig="17549">
          <v:rect xmlns:o="urn:schemas-microsoft-com:office:office" xmlns:v="urn:schemas-microsoft-com:vml" id="rectole0000000002" style="width:405.000000pt;height:877.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100" w:dyaOrig="17549">
          <v:rect xmlns:o="urn:schemas-microsoft-com:office:office" xmlns:v="urn:schemas-microsoft-com:vml" id="rectole0000000003" style="width:405.000000pt;height:877.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100" w:dyaOrig="17549">
          <v:rect xmlns:o="urn:schemas-microsoft-com:office:office" xmlns:v="urn:schemas-microsoft-com:vml" id="rectole0000000004" style="width:405.000000pt;height:877.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100" w:dyaOrig="17549">
          <v:rect xmlns:o="urn:schemas-microsoft-com:office:office" xmlns:v="urn:schemas-microsoft-com:vml" id="rectole0000000005" style="width:405.000000pt;height:877.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1"/>
        </w:numPr>
        <w:tabs>
          <w:tab w:val="left" w:pos="4244" w:leader="none"/>
        </w:tabs>
        <w:spacing w:before="58" w:after="0" w:line="240"/>
        <w:ind w:right="295" w:left="4243" w:hanging="4244"/>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RESULT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34"/>
        </w:numPr>
        <w:tabs>
          <w:tab w:val="left" w:pos="581" w:leader="none"/>
        </w:tabs>
        <w:spacing w:before="86" w:after="0" w:line="240"/>
        <w:ind w:right="0" w:left="580"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Data</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Model</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tbl>
      <w:tblPr>
        <w:tblInd w:w="110" w:type="dxa"/>
      </w:tblPr>
      <w:tblGrid>
        <w:gridCol w:w="823"/>
        <w:gridCol w:w="2060"/>
        <w:gridCol w:w="2801"/>
        <w:gridCol w:w="3502"/>
      </w:tblGrid>
      <w:tr>
        <w:trPr>
          <w:trHeight w:val="847" w:hRule="auto"/>
          <w:jc w:val="left"/>
        </w:trPr>
        <w:tc>
          <w:tcPr>
            <w:tcW w:w="2883" w:type="dxa"/>
            <w:gridSpan w:val="2"/>
            <w:tcBorders>
              <w:top w:val="single" w:color="bebebe" w:sz="4"/>
              <w:left w:val="single" w:color="bebebe" w:sz="4"/>
              <w:bottom w:val="single" w:color="000000" w:sz="4"/>
              <w:right w:val="single" w:color="bebebe"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626" w:firstLine="0"/>
              <w:jc w:val="left"/>
              <w:rPr>
                <w:color w:val="auto"/>
                <w:position w:val="0"/>
                <w:shd w:fill="auto" w:val="clear"/>
              </w:rPr>
            </w:pPr>
            <w:r>
              <w:rPr>
                <w:rFonts w:ascii="Times New Roman" w:hAnsi="Times New Roman" w:cs="Times New Roman" w:eastAsia="Times New Roman"/>
                <w:color w:val="auto"/>
                <w:spacing w:val="0"/>
                <w:position w:val="0"/>
                <w:sz w:val="32"/>
                <w:shd w:fill="auto" w:val="clear"/>
              </w:rPr>
              <w:t xml:space="preserve">Object</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name</w:t>
            </w:r>
          </w:p>
        </w:tc>
        <w:tc>
          <w:tcPr>
            <w:tcW w:w="2801"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719" w:firstLine="0"/>
              <w:jc w:val="left"/>
              <w:rPr>
                <w:color w:val="auto"/>
                <w:position w:val="0"/>
                <w:shd w:fill="auto" w:val="clear"/>
              </w:rPr>
            </w:pPr>
            <w:r>
              <w:rPr>
                <w:rFonts w:ascii="Times New Roman" w:hAnsi="Times New Roman" w:cs="Times New Roman" w:eastAsia="Times New Roman"/>
                <w:color w:val="auto"/>
                <w:spacing w:val="0"/>
                <w:position w:val="0"/>
                <w:sz w:val="32"/>
                <w:shd w:fill="auto" w:val="clear"/>
              </w:rPr>
              <w:t xml:space="preserve">Field</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label</w:t>
            </w:r>
          </w:p>
        </w:tc>
        <w:tc>
          <w:tcPr>
            <w:tcW w:w="3502"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667" w:left="673" w:firstLine="0"/>
              <w:jc w:val="center"/>
              <w:rPr>
                <w:color w:val="auto"/>
                <w:position w:val="0"/>
                <w:shd w:fill="auto" w:val="clear"/>
              </w:rPr>
            </w:pPr>
            <w:r>
              <w:rPr>
                <w:rFonts w:ascii="Times New Roman" w:hAnsi="Times New Roman" w:cs="Times New Roman" w:eastAsia="Times New Roman"/>
                <w:color w:val="auto"/>
                <w:spacing w:val="0"/>
                <w:position w:val="0"/>
                <w:sz w:val="32"/>
                <w:shd w:fill="auto" w:val="clear"/>
              </w:rPr>
              <w:t xml:space="preserve">Data</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type</w:t>
            </w:r>
          </w:p>
        </w:tc>
      </w:tr>
      <w:tr>
        <w:trPr>
          <w:trHeight w:val="952" w:hRule="auto"/>
          <w:jc w:val="left"/>
        </w:trPr>
        <w:tc>
          <w:tcPr>
            <w:tcW w:w="823" w:type="dxa"/>
            <w:vMerge w:val="restart"/>
            <w:tcBorders>
              <w:top w:val="single" w:color="bebebe" w:sz="4"/>
              <w:left w:val="single" w:color="bebebe" w:sz="4"/>
              <w:bottom w:val="single" w:color="bebebe" w:sz="4"/>
              <w:right w:val="single" w:color="000000" w:sz="4"/>
            </w:tcBorders>
            <w:shd w:color="auto" w:fill="f1f1f1"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0" w:left="381" w:firstLine="0"/>
              <w:jc w:val="left"/>
              <w:rPr>
                <w:color w:val="auto"/>
                <w:spacing w:val="0"/>
                <w:position w:val="0"/>
                <w:shd w:fill="auto" w:val="clear"/>
              </w:rPr>
            </w:pPr>
            <w:r>
              <w:rPr>
                <w:rFonts w:ascii="Times New Roman" w:hAnsi="Times New Roman" w:cs="Times New Roman" w:eastAsia="Times New Roman"/>
                <w:b/>
                <w:color w:val="auto"/>
                <w:spacing w:val="0"/>
                <w:position w:val="0"/>
                <w:sz w:val="36"/>
                <w:shd w:fill="auto" w:val="clear"/>
              </w:rPr>
              <w:t xml:space="preserve">1</w:t>
            </w:r>
          </w:p>
        </w:tc>
        <w:tc>
          <w:tcPr>
            <w:tcW w:w="2060" w:type="dxa"/>
            <w:tcBorders>
              <w:top w:val="single" w:color="000000" w:sz="4"/>
              <w:left w:val="single" w:color="000000" w:sz="4"/>
              <w:bottom w:val="single" w:color="000000" w:sz="4"/>
              <w:right w:val="single" w:color="000000" w:sz="4"/>
            </w:tcBorders>
            <w:shd w:color="auto" w:fill="f1f1f1"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92" w:left="103" w:firstLine="0"/>
              <w:jc w:val="center"/>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Job</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positing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site</w:t>
            </w:r>
          </w:p>
        </w:tc>
        <w:tc>
          <w:tcPr>
            <w:tcW w:w="2801" w:type="dxa"/>
            <w:tcBorders>
              <w:top w:val="single" w:color="bebebe" w:sz="4"/>
              <w:left w:val="single" w:color="000000" w:sz="4"/>
              <w:bottom w:val="single" w:color="bebebe" w:sz="4"/>
              <w:right w:val="single" w:color="bebebe" w:sz="4"/>
            </w:tcBorders>
            <w:shd w:color="auto" w:fill="f1f1f1" w:val="clear"/>
            <w:tcMar>
              <w:left w:w="0" w:type="dxa"/>
              <w:right w:w="0" w:type="dxa"/>
            </w:tcMar>
            <w:vAlign w:val="top"/>
          </w:tcPr>
          <w:p>
            <w:pPr>
              <w:spacing w:before="8"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489"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Job</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positing</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site</w:t>
            </w:r>
          </w:p>
        </w:tc>
        <w:tc>
          <w:tcPr>
            <w:tcW w:w="3502" w:type="dxa"/>
            <w:tcBorders>
              <w:top w:val="single" w:color="bebebe" w:sz="4"/>
              <w:left w:val="single" w:color="bebebe" w:sz="4"/>
              <w:bottom w:val="single" w:color="bebebe" w:sz="4"/>
              <w:right w:val="single" w:color="bebebe" w:sz="4"/>
            </w:tcBorders>
            <w:shd w:color="auto" w:fill="f1f1f1"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665" w:left="675" w:firstLine="0"/>
              <w:jc w:val="center"/>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Text</w:t>
            </w:r>
          </w:p>
        </w:tc>
      </w:tr>
      <w:tr>
        <w:trPr>
          <w:trHeight w:val="1427" w:hRule="auto"/>
          <w:jc w:val="left"/>
        </w:trPr>
        <w:tc>
          <w:tcPr>
            <w:tcW w:w="823" w:type="dxa"/>
            <w:vMerge/>
            <w:tcBorders>
              <w:top w:val="single" w:color="bebebe" w:sz="4"/>
              <w:left w:val="single" w:color="bebebe" w:sz="4"/>
              <w:bottom w:val="single" w:color="bebebe" w:sz="4"/>
              <w:right w:val="single" w:color="000000" w:sz="4"/>
            </w:tcBorders>
            <w:shd w:color="auto" w:fill="f1f1f1"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92" w:left="99"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Job</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positing</w:t>
            </w:r>
          </w:p>
          <w:p>
            <w:pPr>
              <w:spacing w:before="49" w:after="0" w:line="240"/>
              <w:ind w:right="92" w:left="103" w:firstLine="0"/>
              <w:jc w:val="center"/>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URL</w:t>
            </w:r>
          </w:p>
        </w:tc>
        <w:tc>
          <w:tcPr>
            <w:tcW w:w="2801" w:type="dxa"/>
            <w:tcBorders>
              <w:top w:val="single" w:color="bebebe" w:sz="4"/>
              <w:left w:val="single" w:color="000000" w:sz="4"/>
              <w:bottom w:val="single" w:color="bebebe" w:sz="4"/>
              <w:right w:val="single" w:color="bebebe" w:sz="4"/>
            </w:tcBorders>
            <w:shd w:color="000000" w:fill="ffffff"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0" w:left="443" w:firstLine="0"/>
              <w:jc w:val="left"/>
              <w:rPr>
                <w:color w:val="auto"/>
                <w:position w:val="0"/>
                <w:shd w:fill="auto" w:val="clear"/>
              </w:rPr>
            </w:pPr>
            <w:r>
              <w:rPr>
                <w:rFonts w:ascii="Times New Roman" w:hAnsi="Times New Roman" w:cs="Times New Roman" w:eastAsia="Times New Roman"/>
                <w:color w:val="auto"/>
                <w:spacing w:val="0"/>
                <w:position w:val="0"/>
                <w:sz w:val="28"/>
                <w:shd w:fill="auto" w:val="clear"/>
              </w:rPr>
              <w:t xml:space="preserve">Job</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positing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URL</w:t>
            </w:r>
          </w:p>
        </w:tc>
        <w:tc>
          <w:tcPr>
            <w:tcW w:w="3502"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665" w:left="675" w:firstLine="0"/>
              <w:jc w:val="center"/>
              <w:rPr>
                <w:color w:val="auto"/>
                <w:spacing w:val="0"/>
                <w:position w:val="0"/>
                <w:shd w:fill="auto" w:val="clear"/>
              </w:rPr>
            </w:pPr>
            <w:r>
              <w:rPr>
                <w:rFonts w:ascii="Times New Roman" w:hAnsi="Times New Roman" w:cs="Times New Roman" w:eastAsia="Times New Roman"/>
                <w:color w:val="auto"/>
                <w:spacing w:val="0"/>
                <w:position w:val="0"/>
                <w:sz w:val="36"/>
                <w:shd w:fill="auto" w:val="clear"/>
              </w:rPr>
              <w:t xml:space="preserve">Text</w:t>
            </w:r>
          </w:p>
        </w:tc>
      </w:tr>
      <w:tr>
        <w:trPr>
          <w:trHeight w:val="952" w:hRule="auto"/>
          <w:jc w:val="left"/>
        </w:trPr>
        <w:tc>
          <w:tcPr>
            <w:tcW w:w="823" w:type="dxa"/>
            <w:vMerge w:val="restart"/>
            <w:tcBorders>
              <w:top w:val="single" w:color="bebebe" w:sz="4"/>
              <w:left w:val="single" w:color="bebebe" w:sz="4"/>
              <w:bottom w:val="single" w:color="bebebe" w:sz="4"/>
              <w:right w:val="single" w:color="bebebe" w:sz="4"/>
            </w:tcBorders>
            <w:shd w:color="auto" w:fill="f1f1f1"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42"/>
                <w:shd w:fill="auto" w:val="clear"/>
              </w:rPr>
            </w:pPr>
          </w:p>
          <w:p>
            <w:pPr>
              <w:spacing w:before="0" w:after="0" w:line="240"/>
              <w:ind w:right="0" w:left="381" w:firstLine="0"/>
              <w:jc w:val="left"/>
              <w:rPr>
                <w:color w:val="auto"/>
                <w:spacing w:val="0"/>
                <w:position w:val="0"/>
                <w:shd w:fill="auto" w:val="clear"/>
              </w:rPr>
            </w:pPr>
            <w:r>
              <w:rPr>
                <w:rFonts w:ascii="Times New Roman" w:hAnsi="Times New Roman" w:cs="Times New Roman" w:eastAsia="Times New Roman"/>
                <w:b/>
                <w:color w:val="auto"/>
                <w:spacing w:val="0"/>
                <w:position w:val="0"/>
                <w:sz w:val="36"/>
                <w:shd w:fill="auto" w:val="clear"/>
              </w:rPr>
              <w:t xml:space="preserve">2</w:t>
            </w:r>
          </w:p>
        </w:tc>
        <w:tc>
          <w:tcPr>
            <w:tcW w:w="2060" w:type="dxa"/>
            <w:tcBorders>
              <w:top w:val="single" w:color="000000" w:sz="4"/>
              <w:left w:val="single" w:color="bebebe" w:sz="4"/>
              <w:bottom w:val="single" w:color="bebebe" w:sz="4"/>
              <w:right w:val="single" w:color="bebebe" w:sz="4"/>
            </w:tcBorders>
            <w:shd w:color="auto" w:fill="f1f1f1"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91" w:left="103"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Review</w:t>
            </w:r>
          </w:p>
        </w:tc>
        <w:tc>
          <w:tcPr>
            <w:tcW w:w="2801" w:type="dxa"/>
            <w:tcBorders>
              <w:top w:val="single" w:color="bebebe" w:sz="4"/>
              <w:left w:val="single" w:color="bebebe" w:sz="4"/>
              <w:bottom w:val="single" w:color="bebebe" w:sz="4"/>
              <w:right w:val="single" w:color="bebebe" w:sz="4"/>
            </w:tcBorders>
            <w:shd w:color="auto" w:fill="f1f1f1"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943" w:left="952"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Review</w:t>
            </w:r>
          </w:p>
        </w:tc>
        <w:tc>
          <w:tcPr>
            <w:tcW w:w="3502" w:type="dxa"/>
            <w:tcBorders>
              <w:top w:val="single" w:color="bebebe" w:sz="4"/>
              <w:left w:val="single" w:color="bebebe" w:sz="4"/>
              <w:bottom w:val="single" w:color="bebebe" w:sz="4"/>
              <w:right w:val="single" w:color="bebebe" w:sz="4"/>
            </w:tcBorders>
            <w:shd w:color="auto" w:fill="f1f1f1"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667" w:left="675" w:firstLine="0"/>
              <w:jc w:val="center"/>
              <w:rPr>
                <w:color w:val="auto"/>
                <w:position w:val="0"/>
                <w:shd w:fill="auto" w:val="clear"/>
              </w:rPr>
            </w:pPr>
            <w:r>
              <w:rPr>
                <w:rFonts w:ascii="Times New Roman" w:hAnsi="Times New Roman" w:cs="Times New Roman" w:eastAsia="Times New Roman"/>
                <w:color w:val="auto"/>
                <w:spacing w:val="0"/>
                <w:position w:val="0"/>
                <w:sz w:val="36"/>
                <w:shd w:fill="auto" w:val="clear"/>
              </w:rPr>
              <w:t xml:space="preserve">Auto-</w:t>
            </w:r>
            <w:r>
              <w:rPr>
                <w:rFonts w:ascii="Times New Roman" w:hAnsi="Times New Roman" w:cs="Times New Roman" w:eastAsia="Times New Roman"/>
                <w:color w:val="auto"/>
                <w:spacing w:val="-1"/>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Number</w:t>
            </w:r>
          </w:p>
        </w:tc>
      </w:tr>
      <w:tr>
        <w:trPr>
          <w:trHeight w:val="952" w:hRule="auto"/>
          <w:jc w:val="left"/>
        </w:trPr>
        <w:tc>
          <w:tcPr>
            <w:tcW w:w="823" w:type="dxa"/>
            <w:vMerge/>
            <w:tcBorders>
              <w:top w:val="single" w:color="bebebe" w:sz="4"/>
              <w:left w:val="single" w:color="bebebe" w:sz="4"/>
              <w:bottom w:val="single" w:color="bebebe" w:sz="4"/>
              <w:right w:val="single" w:color="bebebe" w:sz="4"/>
            </w:tcBorders>
            <w:shd w:color="auto" w:fill="f1f1f1"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0"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1" w:after="0" w:line="240"/>
              <w:ind w:right="92" w:left="99"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Account</w:t>
            </w:r>
          </w:p>
        </w:tc>
        <w:tc>
          <w:tcPr>
            <w:tcW w:w="2801"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8"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926"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Account</w:t>
            </w:r>
          </w:p>
        </w:tc>
        <w:tc>
          <w:tcPr>
            <w:tcW w:w="3502" w:type="dxa"/>
            <w:tcBorders>
              <w:top w:val="single" w:color="bebebe" w:sz="4"/>
              <w:left w:val="single" w:color="bebebe" w:sz="4"/>
              <w:bottom w:val="single" w:color="bebebe" w:sz="4"/>
              <w:right w:val="single" w:color="bebebe" w:sz="4"/>
            </w:tcBorders>
            <w:shd w:color="000000" w:fill="ffffff" w:val="clear"/>
            <w:tcMar>
              <w:left w:w="0" w:type="dxa"/>
              <w:right w:w="0" w:type="dxa"/>
            </w:tcMar>
            <w:vAlign w:val="top"/>
          </w:tcPr>
          <w:p>
            <w:pPr>
              <w:spacing w:before="5"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667" w:left="675" w:firstLine="0"/>
              <w:jc w:val="center"/>
              <w:rPr>
                <w:color w:val="auto"/>
                <w:position w:val="0"/>
                <w:shd w:fill="auto" w:val="clear"/>
              </w:rPr>
            </w:pPr>
            <w:r>
              <w:rPr>
                <w:rFonts w:ascii="Times New Roman" w:hAnsi="Times New Roman" w:cs="Times New Roman" w:eastAsia="Times New Roman"/>
                <w:color w:val="auto"/>
                <w:spacing w:val="0"/>
                <w:position w:val="0"/>
                <w:sz w:val="36"/>
                <w:shd w:fill="auto" w:val="clear"/>
              </w:rPr>
              <w:t xml:space="preserve">Auto-</w:t>
            </w:r>
            <w:r>
              <w:rPr>
                <w:rFonts w:ascii="Times New Roman" w:hAnsi="Times New Roman" w:cs="Times New Roman" w:eastAsia="Times New Roman"/>
                <w:color w:val="auto"/>
                <w:spacing w:val="-1"/>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Number</w:t>
            </w:r>
          </w:p>
        </w:tc>
      </w:tr>
    </w:tbl>
    <w:p>
      <w:pPr>
        <w:spacing w:before="0" w:after="0" w:line="240"/>
        <w:ind w:right="0" w:left="0" w:firstLine="0"/>
        <w:jc w:val="center"/>
        <w:rPr>
          <w:rFonts w:ascii="Times New Roman" w:hAnsi="Times New Roman" w:cs="Times New Roman" w:eastAsia="Times New Roman"/>
          <w:color w:val="auto"/>
          <w:spacing w:val="0"/>
          <w:position w:val="0"/>
          <w:sz w:val="36"/>
          <w:shd w:fill="auto" w:val="clear"/>
        </w:rPr>
      </w:pPr>
    </w:p>
    <w:p>
      <w:pPr>
        <w:numPr>
          <w:ilvl w:val="0"/>
          <w:numId w:val="87"/>
        </w:numPr>
        <w:tabs>
          <w:tab w:val="left" w:pos="642" w:leader="none"/>
        </w:tabs>
        <w:spacing w:before="58" w:after="0" w:line="240"/>
        <w:ind w:right="0" w:left="641" w:hanging="542"/>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Activity &amp;</w:t>
      </w:r>
      <w:r>
        <w:rPr>
          <w:rFonts w:ascii="Times New Roman" w:hAnsi="Times New Roman" w:cs="Times New Roman" w:eastAsia="Times New Roman"/>
          <w:b/>
          <w:color w:val="auto"/>
          <w:spacing w:val="-4"/>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Screenshort</w:t>
      </w:r>
      <w:r>
        <w:rPr>
          <w:rFonts w:ascii="Times New Roman" w:hAnsi="Times New Roman" w:cs="Times New Roman" w:eastAsia="Times New Roman"/>
          <w:b/>
          <w:color w:val="auto"/>
          <w:spacing w:val="-1"/>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10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Calibri" w:hAnsi="Calibri" w:cs="Calibri" w:eastAsia="Calibri"/>
          <w:color w:val="auto"/>
          <w:spacing w:val="0"/>
          <w:position w:val="0"/>
          <w:sz w:val="22"/>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91"/>
        </w:numPr>
        <w:tabs>
          <w:tab w:val="left" w:pos="1876" w:leader="none"/>
        </w:tabs>
        <w:spacing w:before="58" w:after="0" w:line="240"/>
        <w:ind w:right="302" w:left="1875" w:hanging="1876"/>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u w:val="thick"/>
          <w:shd w:fill="auto" w:val="clear"/>
        </w:rPr>
        <w:t xml:space="preserve">TRAILHEAD</w:t>
      </w:r>
      <w:r>
        <w:rPr>
          <w:rFonts w:ascii="Times New Roman" w:hAnsi="Times New Roman" w:cs="Times New Roman" w:eastAsia="Times New Roman"/>
          <w:b/>
          <w:color w:val="auto"/>
          <w:spacing w:val="-2"/>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PROFILE</w:t>
      </w:r>
      <w:r>
        <w:rPr>
          <w:rFonts w:ascii="Times New Roman" w:hAnsi="Times New Roman" w:cs="Times New Roman" w:eastAsia="Times New Roman"/>
          <w:b/>
          <w:color w:val="auto"/>
          <w:spacing w:val="-2"/>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PUBLIC</w:t>
      </w:r>
      <w:r>
        <w:rPr>
          <w:rFonts w:ascii="Times New Roman" w:hAnsi="Times New Roman" w:cs="Times New Roman" w:eastAsia="Times New Roman"/>
          <w:b/>
          <w:color w:val="auto"/>
          <w:spacing w:val="-2"/>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URL</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6"/>
          <w:shd w:fill="auto" w:val="clear"/>
        </w:rPr>
      </w:pPr>
    </w:p>
    <w:p>
      <w:pPr>
        <w:tabs>
          <w:tab w:val="left" w:pos="2517" w:leader="none"/>
          <w:tab w:val="left" w:pos="2553" w:leader="none"/>
          <w:tab w:val="left" w:pos="2916" w:leader="none"/>
        </w:tabs>
        <w:spacing w:before="85" w:after="0" w:line="379"/>
        <w:ind w:right="2204" w:left="100" w:firstLine="0"/>
        <w:jc w:val="left"/>
        <w:rPr>
          <w:rFonts w:ascii="Times New Roman" w:hAnsi="Times New Roman" w:cs="Times New Roman" w:eastAsia="Times New Roman"/>
          <w:color w:val="0462C1"/>
          <w:spacing w:val="-77"/>
          <w:position w:val="0"/>
          <w:sz w:val="32"/>
          <w:shd w:fill="auto" w:val="clear"/>
        </w:rPr>
      </w:pPr>
      <w:r>
        <w:rPr>
          <w:rFonts w:ascii="Times New Roman" w:hAnsi="Times New Roman" w:cs="Times New Roman" w:eastAsia="Times New Roman"/>
          <w:color w:val="auto"/>
          <w:spacing w:val="0"/>
          <w:position w:val="0"/>
          <w:sz w:val="32"/>
          <w:shd w:fill="auto" w:val="clear"/>
        </w:rPr>
        <w:t xml:space="preserve">Team</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Leader</w:t>
        <w:tab/>
      </w:r>
      <w:r>
        <w:rPr>
          <w:rFonts w:ascii="Times New Roman" w:hAnsi="Times New Roman" w:cs="Times New Roman" w:eastAsia="Times New Roman"/>
          <w:color w:val="auto"/>
          <w:spacing w:val="0"/>
          <w:position w:val="0"/>
          <w:sz w:val="32"/>
          <w:shd w:fill="auto" w:val="clear"/>
        </w:rPr>
        <w:t xml:space="preserve">-</w:t>
      </w:r>
      <w:hyperlink xmlns:r="http://schemas.openxmlformats.org/officeDocument/2006/relationships" r:id="docRId20">
        <w:r>
          <w:rPr>
            <w:rFonts w:ascii="Times New Roman" w:hAnsi="Times New Roman" w:cs="Times New Roman" w:eastAsia="Times New Roman"/>
            <w:color w:val="0000FF"/>
            <w:spacing w:val="0"/>
            <w:position w:val="0"/>
            <w:sz w:val="32"/>
            <w:u w:val="single"/>
            <w:shd w:fill="auto" w:val="clear"/>
          </w:rPr>
          <w:t xml:space="preserve">https://trailblazer.me/id/rrishok</w:t>
        </w:r>
      </w:hyperlink>
    </w:p>
    <w:p>
      <w:pPr>
        <w:tabs>
          <w:tab w:val="left" w:pos="2517" w:leader="none"/>
          <w:tab w:val="left" w:pos="2553" w:leader="none"/>
          <w:tab w:val="left" w:pos="2916" w:leader="none"/>
        </w:tabs>
        <w:spacing w:before="85" w:after="0" w:line="379"/>
        <w:ind w:right="2204"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Team</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Member</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1</w:t>
        <w:tab/>
        <w:tab/>
        <w:t xml:space="preserve">-</w:t>
      </w:r>
      <w:r>
        <w:rPr>
          <w:rFonts w:ascii="Times New Roman" w:hAnsi="Times New Roman" w:cs="Times New Roman" w:eastAsia="Times New Roman"/>
          <w:color w:val="auto"/>
          <w:spacing w:val="1"/>
          <w:position w:val="0"/>
          <w:sz w:val="32"/>
          <w:shd w:fill="auto" w:val="clear"/>
        </w:rPr>
        <w:t xml:space="preserve"> </w:t>
      </w:r>
      <w:hyperlink xmlns:r="http://schemas.openxmlformats.org/officeDocument/2006/relationships" r:id="docRId21">
        <w:r>
          <w:rPr>
            <w:rFonts w:ascii="Times New Roman" w:hAnsi="Times New Roman" w:cs="Times New Roman" w:eastAsia="Times New Roman"/>
            <w:color w:val="0000FF"/>
            <w:spacing w:val="0"/>
            <w:position w:val="0"/>
            <w:sz w:val="32"/>
            <w:u w:val="single"/>
            <w:shd w:fill="auto" w:val="clear"/>
          </w:rPr>
          <w:t xml:space="preserve">https://trailblazer.me/id/selvapriyan</w:t>
        </w:r>
      </w:hyperlink>
    </w:p>
    <w:p>
      <w:pPr>
        <w:tabs>
          <w:tab w:val="left" w:pos="2517" w:leader="none"/>
          <w:tab w:val="left" w:pos="2553" w:leader="none"/>
          <w:tab w:val="left" w:pos="2916" w:leader="none"/>
        </w:tabs>
        <w:spacing w:before="85" w:after="0" w:line="379"/>
        <w:ind w:right="2204"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0462C1"/>
          <w:spacing w:val="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Team</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Member</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2</w:t>
        <w:tab/>
        <w:tab/>
        <w:t xml:space="preserve">-</w:t>
      </w:r>
      <w:hyperlink xmlns:r="http://schemas.openxmlformats.org/officeDocument/2006/relationships" r:id="docRId22">
        <w:r>
          <w:rPr>
            <w:rFonts w:ascii="Times New Roman" w:hAnsi="Times New Roman" w:cs="Times New Roman" w:eastAsia="Times New Roman"/>
            <w:color w:val="0000FF"/>
            <w:spacing w:val="0"/>
            <w:position w:val="0"/>
            <w:sz w:val="32"/>
            <w:u w:val="single"/>
            <w:shd w:fill="auto" w:val="clear"/>
          </w:rPr>
          <w:t xml:space="preserve">https://trailblazerr.me/id/ssaravanansaran</w:t>
        </w:r>
      </w:hyperlink>
    </w:p>
    <w:p>
      <w:pPr>
        <w:tabs>
          <w:tab w:val="left" w:pos="2553" w:leader="none"/>
        </w:tabs>
        <w:spacing w:before="6" w:after="0" w:line="240"/>
        <w:ind w:right="0" w:left="10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Team</w:t>
      </w:r>
      <w:r>
        <w:rPr>
          <w:rFonts w:ascii="Times New Roman" w:hAnsi="Times New Roman" w:cs="Times New Roman" w:eastAsia="Times New Roman"/>
          <w:color w:val="auto"/>
          <w:spacing w:val="-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Member</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3</w:t>
        <w:tab/>
      </w:r>
      <w:r>
        <w:rPr>
          <w:rFonts w:ascii="Times New Roman" w:hAnsi="Times New Roman" w:cs="Times New Roman" w:eastAsia="Times New Roman"/>
          <w:color w:val="auto"/>
          <w:spacing w:val="0"/>
          <w:position w:val="0"/>
          <w:sz w:val="32"/>
          <w:shd w:fill="auto" w:val="clear"/>
        </w:rPr>
        <w:t xml:space="preserve">-</w:t>
      </w:r>
    </w:p>
    <w:p>
      <w:pPr>
        <w:tabs>
          <w:tab w:val="left" w:pos="2553" w:leader="none"/>
        </w:tabs>
        <w:spacing w:before="6" w:after="0" w:line="240"/>
        <w:ind w:right="0" w:left="100" w:firstLine="0"/>
        <w:jc w:val="left"/>
        <w:rPr>
          <w:rFonts w:ascii="Times New Roman" w:hAnsi="Times New Roman" w:cs="Times New Roman" w:eastAsia="Times New Roman"/>
          <w:color w:val="auto"/>
          <w:spacing w:val="0"/>
          <w:position w:val="0"/>
          <w:sz w:val="32"/>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32"/>
            <w:u w:val="single"/>
            <w:shd w:fill="auto" w:val="clear"/>
          </w:rPr>
          <w:t xml:space="preserve">https://trailblazer.me/id/raj2003</w:t>
        </w:r>
      </w:hyperlink>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98"/>
        </w:numPr>
        <w:tabs>
          <w:tab w:val="left" w:pos="1900" w:leader="none"/>
        </w:tabs>
        <w:spacing w:before="85" w:after="0" w:line="240"/>
        <w:ind w:right="303" w:left="1899" w:hanging="190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ADVANTAGES</w:t>
      </w:r>
      <w:r>
        <w:rPr>
          <w:rFonts w:ascii="Times New Roman" w:hAnsi="Times New Roman" w:cs="Times New Roman" w:eastAsia="Times New Roman"/>
          <w:b/>
          <w:color w:val="auto"/>
          <w:spacing w:val="-4"/>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&amp;</w:t>
      </w:r>
      <w:r>
        <w:rPr>
          <w:rFonts w:ascii="Times New Roman" w:hAnsi="Times New Roman" w:cs="Times New Roman" w:eastAsia="Times New Roman"/>
          <w:b/>
          <w:color w:val="auto"/>
          <w:spacing w:val="-2"/>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DISADVANTAGES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85" w:after="0" w:line="240"/>
        <w:ind w:right="0" w:left="10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Advantages</w:t>
      </w:r>
      <w:r>
        <w:rPr>
          <w:rFonts w:ascii="Times New Roman" w:hAnsi="Times New Roman" w:cs="Times New Roman" w:eastAsia="Times New Roman"/>
          <w:b/>
          <w:color w:val="auto"/>
          <w:spacing w:val="-1"/>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numPr>
          <w:ilvl w:val="0"/>
          <w:numId w:val="104"/>
        </w:numPr>
        <w:spacing w:before="0" w:after="0" w:line="240"/>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Leverage real-time reports and dashboards.</w:t>
      </w:r>
    </w:p>
    <w:p>
      <w:pPr>
        <w:numPr>
          <w:ilvl w:val="0"/>
          <w:numId w:val="104"/>
        </w:numPr>
        <w:spacing w:before="0" w:after="0" w:line="240"/>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Streamline lead,opportunity and contact management.</w:t>
      </w:r>
    </w:p>
    <w:p>
      <w:pPr>
        <w:numPr>
          <w:ilvl w:val="0"/>
          <w:numId w:val="104"/>
        </w:numPr>
        <w:spacing w:before="0" w:after="0" w:line="240"/>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Simplify document management and data sharing.</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Enhance communication and collaboration tools.</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45"/>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Disadvantages</w:t>
      </w:r>
      <w:r>
        <w:rPr>
          <w:rFonts w:ascii="Times New Roman" w:hAnsi="Times New Roman" w:cs="Times New Roman" w:eastAsia="Times New Roman"/>
          <w:b/>
          <w:color w:val="auto"/>
          <w:spacing w:val="-18"/>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numPr>
          <w:ilvl w:val="0"/>
          <w:numId w:val="11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Lack of specials that have a deep understanding of property management business and its priorites</w:t>
      </w:r>
    </w:p>
    <w:p>
      <w:pPr>
        <w:numPr>
          <w:ilvl w:val="0"/>
          <w:numId w:val="11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Higher prices if you look not only for technical skills but for industry expertise, especially in specific niches like property management.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12"/>
        </w:numPr>
        <w:tabs>
          <w:tab w:val="left" w:pos="3602" w:leader="none"/>
        </w:tabs>
        <w:spacing w:before="58" w:after="0" w:line="240"/>
        <w:ind w:right="297" w:left="3601" w:hanging="3602"/>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APPLICATIONS</w:t>
      </w:r>
    </w:p>
    <w:p>
      <w:pPr>
        <w:spacing w:before="5" w:after="0" w:line="240"/>
        <w:ind w:right="0" w:left="0" w:firstLine="0"/>
        <w:jc w:val="left"/>
        <w:rPr>
          <w:rFonts w:ascii="Times New Roman" w:hAnsi="Times New Roman" w:cs="Times New Roman" w:eastAsia="Times New Roman"/>
          <w:b/>
          <w:color w:val="auto"/>
          <w:spacing w:val="0"/>
          <w:position w:val="0"/>
          <w:sz w:val="23"/>
          <w:shd w:fill="auto" w:val="clear"/>
        </w:rPr>
      </w:pPr>
    </w:p>
    <w:p>
      <w:pPr>
        <w:numPr>
          <w:ilvl w:val="0"/>
          <w:numId w:val="114"/>
        </w:numPr>
        <w:tabs>
          <w:tab w:val="left" w:pos="2095" w:leader="none"/>
        </w:tabs>
        <w:spacing w:before="92" w:after="0" w:line="360"/>
        <w:ind w:right="497" w:left="2094"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Improved visibility in property portfolios and cataloging of property units, and leases extension.</w:t>
      </w:r>
    </w:p>
    <w:p>
      <w:pPr>
        <w:numPr>
          <w:ilvl w:val="0"/>
          <w:numId w:val="114"/>
        </w:numPr>
        <w:tabs>
          <w:tab w:val="left" w:pos="2095" w:leader="none"/>
        </w:tabs>
        <w:spacing w:before="92" w:after="0" w:line="360"/>
        <w:ind w:right="497" w:left="2094"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Enterprise-level system security and data protection. </w:t>
      </w:r>
    </w:p>
    <w:p>
      <w:pPr>
        <w:numPr>
          <w:ilvl w:val="0"/>
          <w:numId w:val="114"/>
        </w:numPr>
        <w:tabs>
          <w:tab w:val="left" w:pos="2095" w:leader="none"/>
        </w:tabs>
        <w:spacing w:before="92" w:after="0" w:line="360"/>
        <w:ind w:right="497" w:left="2094"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Automated lease management process via creating renewales and reminders.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116"/>
        </w:numPr>
        <w:tabs>
          <w:tab w:val="left" w:pos="3741" w:leader="none"/>
        </w:tabs>
        <w:spacing w:before="256" w:after="0" w:line="240"/>
        <w:ind w:right="299" w:left="3740" w:hanging="3741"/>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CONCLUSION</w:t>
      </w:r>
    </w:p>
    <w:p>
      <w:pPr>
        <w:spacing w:before="8"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89" w:after="0" w:line="360"/>
        <w:ind w:right="642" w:left="100" w:firstLine="767"/>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AscendixRE CRM offers a core suite of customer relationship management features that include lead, deal, and contact management, email marketing, automated follow-up, listing and document management, and business reporting.</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120"/>
        </w:numPr>
        <w:tabs>
          <w:tab w:val="left" w:pos="3578" w:leader="none"/>
        </w:tabs>
        <w:spacing w:before="256" w:after="0" w:line="240"/>
        <w:ind w:right="295" w:left="3577" w:hanging="3578"/>
        <w:jc w:val="left"/>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thick"/>
          <w:shd w:fill="auto" w:val="clear"/>
        </w:rPr>
        <w:t xml:space="preserve">FUTURE</w:t>
      </w:r>
      <w:r>
        <w:rPr>
          <w:rFonts w:ascii="Times New Roman" w:hAnsi="Times New Roman" w:cs="Times New Roman" w:eastAsia="Times New Roman"/>
          <w:b/>
          <w:color w:val="auto"/>
          <w:spacing w:val="-2"/>
          <w:position w:val="0"/>
          <w:sz w:val="36"/>
          <w:u w:val="thick"/>
          <w:shd w:fill="auto" w:val="clear"/>
        </w:rPr>
        <w:t xml:space="preserve"> </w:t>
      </w:r>
      <w:r>
        <w:rPr>
          <w:rFonts w:ascii="Times New Roman" w:hAnsi="Times New Roman" w:cs="Times New Roman" w:eastAsia="Times New Roman"/>
          <w:b/>
          <w:color w:val="auto"/>
          <w:spacing w:val="0"/>
          <w:position w:val="0"/>
          <w:sz w:val="36"/>
          <w:u w:val="thick"/>
          <w:shd w:fill="auto" w:val="clear"/>
        </w:rPr>
        <w:t xml:space="preserve">SCOPE</w:t>
      </w:r>
    </w:p>
    <w:p>
      <w:pPr>
        <w:spacing w:before="11"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89" w:after="0" w:line="357"/>
        <w:ind w:right="458" w:left="100" w:firstLine="722"/>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has a very vast scope in future . The project can be implemented</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internet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future.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5">
    <w:abstractNumId w:val="96"/>
  </w:num>
  <w:num w:numId="9">
    <w:abstractNumId w:val="90"/>
  </w:num>
  <w:num w:numId="14">
    <w:abstractNumId w:val="84"/>
  </w:num>
  <w:num w:numId="16">
    <w:abstractNumId w:val="78"/>
  </w:num>
  <w:num w:numId="18">
    <w:abstractNumId w:val="72"/>
  </w:num>
  <w:num w:numId="24">
    <w:abstractNumId w:val="66"/>
  </w:num>
  <w:num w:numId="31">
    <w:abstractNumId w:val="60"/>
  </w:num>
  <w:num w:numId="34">
    <w:abstractNumId w:val="54"/>
  </w:num>
  <w:num w:numId="87">
    <w:abstractNumId w:val="48"/>
  </w:num>
  <w:num w:numId="91">
    <w:abstractNumId w:val="42"/>
  </w:num>
  <w:num w:numId="98">
    <w:abstractNumId w:val="36"/>
  </w:num>
  <w:num w:numId="104">
    <w:abstractNumId w:val="30"/>
  </w:num>
  <w:num w:numId="110">
    <w:abstractNumId w:val="24"/>
  </w:num>
  <w:num w:numId="112">
    <w:abstractNumId w:val="18"/>
  </w:num>
  <w:num w:numId="114">
    <w:abstractNumId w:val="12"/>
  </w:num>
  <w:num w:numId="116">
    <w:abstractNumId w:val="6"/>
  </w:num>
  <w:num w:numId="1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trailblazer.me/id/raj2003"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trailblazerr.me/id/ssaravanansaran"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trailblazer.me/id/selvapriyan"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trailblazer.me/id/rrishok"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