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9" w:after="0" w:line="240"/>
        <w:ind w:right="3976" w:left="3734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Phase</w:t>
      </w:r>
    </w:p>
    <w:p>
      <w:pPr>
        <w:spacing w:before="28" w:after="0" w:line="240"/>
        <w:ind w:right="2403" w:left="2164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Prioritization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tbl>
      <w:tblPr>
        <w:tblInd w:w="110" w:type="dxa"/>
      </w:tblPr>
      <w:tblGrid>
        <w:gridCol w:w="4509"/>
        <w:gridCol w:w="4508"/>
      </w:tblGrid>
      <w:tr>
        <w:trPr>
          <w:trHeight w:val="268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29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April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2023</w:t>
            </w:r>
          </w:p>
        </w:tc>
      </w:tr>
      <w:tr>
        <w:trPr>
          <w:trHeight w:val="269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212121"/>
                <w:spacing w:val="0"/>
                <w:position w:val="0"/>
                <w:sz w:val="19"/>
                <w:shd w:fill="auto" w:val="clear"/>
              </w:rPr>
              <w:t xml:space="preserve">NM2023TMID08070</w:t>
            </w:r>
          </w:p>
        </w:tc>
      </w:tr>
      <w:tr>
        <w:trPr>
          <w:trHeight w:val="618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3" w:after="0" w:line="280"/>
              <w:ind w:right="781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Automated Weather Classification using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Transfer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Learning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Artificial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Intelligence</w:t>
            </w:r>
          </w:p>
        </w:tc>
      </w:tr>
      <w:tr>
        <w:trPr>
          <w:trHeight w:val="268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52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Automated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Weather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Classification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Transfer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Learning: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82" w:after="0" w:line="278"/>
        <w:ind w:right="336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Based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Literature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Survey,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approach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building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Automated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Weather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Classification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Transfer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Learning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involves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collection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pre-processing,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selection,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feature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extraction,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training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evaluation,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deployment,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continuous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improvement.</w:t>
      </w:r>
    </w:p>
    <w:p>
      <w:pPr>
        <w:spacing w:before="151" w:after="0" w:line="283"/>
        <w:ind w:right="333" w:left="1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user-friendly,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scalable,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maintainable,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regularly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latest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weather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improved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accurate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classifications.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Prioritization:</w:t>
      </w:r>
    </w:p>
    <w:p>
      <w:pPr>
        <w:spacing w:before="183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Gathering,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Collaboration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Statement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8587" w:dyaOrig="6258">
          <v:rect xmlns:o="urn:schemas-microsoft-com:office:office" xmlns:v="urn:schemas-microsoft-com:vml" id="rectole0000000000" style="width:429.350000pt;height:312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38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Brainstorm,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Grouping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8853" w:dyaOrig="6159">
          <v:rect xmlns:o="urn:schemas-microsoft-com:office:office" xmlns:v="urn:schemas-microsoft-com:vml" id="rectole0000000001" style="width:442.650000pt;height:30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7718" w:dyaOrig="5324">
          <v:rect xmlns:o="urn:schemas-microsoft-com:office:office" xmlns:v="urn:schemas-microsoft-com:vml" id="rectole0000000002" style="width:385.900000pt;height:26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8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476" w:dyaOrig="5176">
          <v:rect xmlns:o="urn:schemas-microsoft-com:office:office" xmlns:v="urn:schemas-microsoft-com:vml" id="rectole0000000003" style="width:373.800000pt;height:25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7765" w:dyaOrig="5557">
          <v:rect xmlns:o="urn:schemas-microsoft-com:office:office" xmlns:v="urn:schemas-microsoft-com:vml" id="rectole0000000004" style="width:388.250000pt;height:27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4" w:dyaOrig="5610">
          <v:rect xmlns:o="urn:schemas-microsoft-com:office:office" xmlns:v="urn:schemas-microsoft-com:vml" id="rectole0000000005" style="width:432.700000pt;height:280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871" w:dyaOrig="5119">
          <v:rect xmlns:o="urn:schemas-microsoft-com:office:office" xmlns:v="urn:schemas-microsoft-com:vml" id="rectole0000000006" style="width:443.550000pt;height:255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Prioritization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8575" w:dyaOrig="7630">
          <v:rect xmlns:o="urn:schemas-microsoft-com:office:office" xmlns:v="urn:schemas-microsoft-com:vml" id="rectole0000000007" style="width:428.750000pt;height:38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74" w:dyaOrig="6908">
          <v:rect xmlns:o="urn:schemas-microsoft-com:office:office" xmlns:v="urn:schemas-microsoft-com:vml" id="rectole0000000008" style="width:428.700000pt;height:345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8574" w:dyaOrig="4590">
          <v:rect xmlns:o="urn:schemas-microsoft-com:office:office" xmlns:v="urn:schemas-microsoft-com:vml" id="rectole0000000009" style="width:428.700000pt;height:229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