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right="0" w:firstLine="720"/>
        <w:rPr>
          <w:rFonts w:ascii="Times New Roman" w:cs="Times New Roman" w:eastAsia="Times New Roman" w:hAnsi="Times New Roman"/>
          <w:b w:val="1"/>
          <w:bCs w:val="1"/>
        </w:rPr>
      </w:pPr>
      <w:bookmarkStart w:colFirst="0" w:colLast="0" w:name="_heading=h.2x8xj0h2myyl" w:id="0"/>
      <w:bookmarkEnd w:id="0"/>
      <w:r w:rsidDel="00000000" w:rsidR="00000000" w:rsidRPr="00000000">
        <w:rPr>
          <w:rFonts w:ascii="Times New Roman" w:cs="Times New Roman" w:eastAsia="Times New Roman" w:hAnsi="Times New Roman"/>
          <w:b w:val="1"/>
          <w:bCs w:val="1"/>
          <w:rtl w:val="0"/>
        </w:rPr>
        <w:br w:type="textWrapping"/>
        <w:br w:type="textWrapping"/>
        <w:br w:type="textWrapping"/>
        <w:br w:type="textWrapping"/>
      </w:r>
    </w:p>
    <w:p w:rsidR="00000000" w:rsidDel="00000000" w:rsidP="00000000" w:rsidRDefault="00000000" w:rsidRPr="00000000" w14:paraId="00000002">
      <w:pPr>
        <w:pStyle w:val="Title"/>
        <w:spacing w:line="360" w:lineRule="auto"/>
        <w:ind w:right="-720"/>
        <w:jc w:val="center"/>
        <w:rPr>
          <w:rFonts w:ascii="Times New Roman" w:cs="Times New Roman" w:eastAsia="Times New Roman" w:hAnsi="Times New Roman"/>
          <w:b w:val="1"/>
          <w:bCs w:val="1"/>
        </w:rPr>
      </w:pPr>
      <w:bookmarkStart w:colFirst="0" w:colLast="0" w:name="_heading=h.rx2cw7unhc97" w:id="1"/>
      <w:bookmarkEnd w:id="1"/>
      <w:r w:rsidDel="00000000" w:rsidR="00000000" w:rsidRPr="00000000">
        <w:rPr>
          <w:rFonts w:ascii="Times New Roman" w:cs="Times New Roman" w:eastAsia="Times New Roman" w:hAnsi="Times New Roman"/>
          <w:b w:val="1"/>
          <w:bCs w:val="1"/>
          <w:rtl w:val="0"/>
        </w:rPr>
        <w:t xml:space="preserve">Design And Apply Context-Aware Access Controls Based On User Identity, Device Posture, Location, And Application Risk. </w:t>
      </w:r>
    </w:p>
    <w:p w:rsidR="00000000" w:rsidDel="00000000" w:rsidP="00000000" w:rsidRDefault="00000000" w:rsidRPr="00000000" w14:paraId="00000003">
      <w:pPr>
        <w:spacing w:line="360" w:lineRule="auto"/>
        <w:ind w:right="-72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spacing w:line="360" w:lineRule="auto"/>
        <w:ind w:right="-72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spacing w:line="360" w:lineRule="auto"/>
        <w:ind w:right="-72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line="360" w:lineRule="auto"/>
        <w:ind w:right="-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Details:</w:t>
      </w:r>
    </w:p>
    <w:p w:rsidR="00000000" w:rsidDel="00000000" w:rsidP="00000000" w:rsidRDefault="00000000" w:rsidRPr="00000000" w14:paraId="0000000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tbl>
      <w:tblPr>
        <w:tblStyle w:val="Table1"/>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520"/>
        <w:gridCol w:w="3300"/>
        <w:gridCol w:w="3480"/>
        <w:tblGridChange w:id="0">
          <w:tblGrid>
            <w:gridCol w:w="1425"/>
            <w:gridCol w:w="2520"/>
            <w:gridCol w:w="330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Dharnish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10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Texcity Arts &amp; Science 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dharnish2405@gmail.com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Fathima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Texcity Arts &amp; Science 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fathimanafih15@gmail.com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Selva Ganesh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Texcity Arts &amp; Science 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selvaganeshs4033@gmail.com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Arul Prakash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Texcity Arts &amp; Science 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garul9715@gmail.com</w:t>
            </w:r>
          </w:p>
        </w:tc>
      </w:tr>
    </w:tbl>
    <w:p w:rsidR="00000000" w:rsidDel="00000000" w:rsidP="00000000" w:rsidRDefault="00000000" w:rsidRPr="00000000" w14:paraId="0000001C">
      <w:pPr>
        <w:spacing w:line="360" w:lineRule="auto"/>
        <w:ind w:right="-72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E">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w:t>
      </w:r>
    </w:p>
    <w:p w:rsidR="00000000" w:rsidDel="00000000" w:rsidP="00000000" w:rsidRDefault="00000000" w:rsidRPr="00000000" w14:paraId="0000001F">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network perimeter has all but dissolved in the modern digital landscape. With the mass adoption of cloud services, remote work, and personal mobile devices (BYOD), corporate resources are no longer confined to a single office building. This shift has rendered the conventional "castle-and-moat"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w:t>
      </w:r>
    </w:p>
    <w:p w:rsidR="00000000" w:rsidDel="00000000" w:rsidP="00000000" w:rsidRDefault="00000000" w:rsidRPr="00000000" w14:paraId="00000021">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design and implementation of a context-aware access control system to solve</w:t>
      </w:r>
    </w:p>
    <w:p w:rsidR="00000000" w:rsidDel="00000000" w:rsidP="00000000" w:rsidRDefault="00000000" w:rsidRPr="00000000" w14:paraId="00000023">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analyzing these factors in unison, the system can make a granular, real-time decision: grant full access, restrict access to certain features, require step-up authentication (like multi-factor authentication), or block the request entirely.</w:t>
      </w:r>
    </w:p>
    <w:p w:rsidR="00000000" w:rsidDel="00000000" w:rsidP="00000000" w:rsidRDefault="00000000" w:rsidRPr="00000000" w14:paraId="00000024">
      <w:pPr>
        <w:spacing w:line="36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right="-720" w:firstLine="720"/>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Ultimately, this project aims to build a security architecture that is both robust and frictionless. For example, a trusted employee accessing a low-risk application from a secured 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against compromised credentials but also enables a secure and productive work environment for a modern, mobile workforce.</w:t>
      </w:r>
      <w:r w:rsidDel="00000000" w:rsidR="00000000" w:rsidRPr="00000000">
        <w:rPr>
          <w:rtl w:val="0"/>
        </w:rPr>
      </w:r>
    </w:p>
    <w:p w:rsidR="00000000" w:rsidDel="00000000" w:rsidP="00000000" w:rsidRDefault="00000000" w:rsidRPr="00000000" w14:paraId="00000026">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27">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w:t>
      </w:r>
    </w:p>
    <w:p w:rsidR="00000000" w:rsidDel="00000000" w:rsidP="00000000" w:rsidRDefault="00000000" w:rsidRPr="00000000" w14:paraId="00000028">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w:t>
      </w:r>
    </w:p>
    <w:p w:rsidR="00000000" w:rsidDel="00000000" w:rsidP="00000000" w:rsidRDefault="00000000" w:rsidRPr="00000000" w14:paraId="0000002A">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 is an adaptive security model that significantly reduces the organizational attack</w:t>
      </w:r>
    </w:p>
    <w:p w:rsidR="00000000" w:rsidDel="00000000" w:rsidP="00000000" w:rsidRDefault="00000000" w:rsidRPr="00000000" w14:paraId="0000002C">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and mitigates the risk of credential compromise.</w:t>
      </w:r>
    </w:p>
    <w:p w:rsidR="00000000" w:rsidDel="00000000" w:rsidP="00000000" w:rsidRDefault="00000000" w:rsidRPr="00000000" w14:paraId="0000002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w:t>
      </w:r>
      <w:r w:rsidDel="00000000" w:rsidR="00000000" w:rsidRPr="00000000">
        <w:br w:type="page"/>
      </w:r>
      <w:r w:rsidDel="00000000" w:rsidR="00000000" w:rsidRPr="00000000">
        <w:rPr>
          <w:rtl w:val="0"/>
        </w:rPr>
      </w:r>
    </w:p>
    <w:p w:rsidR="00000000" w:rsidDel="00000000" w:rsidP="00000000" w:rsidRDefault="00000000" w:rsidRPr="00000000" w14:paraId="0000002F">
      <w:pPr>
        <w:spacing w:line="360" w:lineRule="auto"/>
        <w:ind w:left="0" w:righ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SCENARIOS </w:t>
      </w:r>
    </w:p>
    <w:p w:rsidR="00000000" w:rsidDel="00000000" w:rsidP="00000000" w:rsidRDefault="00000000" w:rsidRPr="00000000" w14:paraId="00000030">
      <w:pPr>
        <w:spacing w:line="360" w:lineRule="auto"/>
        <w:ind w:left="0" w:righ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1: Finance Department Access to ERP System  </w:t>
      </w:r>
    </w:p>
    <w:p w:rsidR="00000000" w:rsidDel="00000000" w:rsidP="00000000" w:rsidRDefault="00000000" w:rsidRPr="00000000" w14:paraId="00000032">
      <w:pPr>
        <w:spacing w:line="360" w:lineRule="auto"/>
        <w:ind w:left="0"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rsidR="00000000" w:rsidDel="00000000" w:rsidP="00000000" w:rsidRDefault="00000000" w:rsidRPr="00000000" w14:paraId="00000033">
      <w:pPr>
        <w:spacing w:line="360" w:lineRule="auto"/>
        <w:ind w:left="0"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tl w:val="0"/>
        </w:rPr>
      </w:r>
    </w:p>
    <w:p w:rsidR="00000000" w:rsidDel="00000000" w:rsidP="00000000" w:rsidRDefault="00000000" w:rsidRPr="00000000" w14:paraId="00000035">
      <w:pPr>
        <w:numPr>
          <w:ilvl w:val="0"/>
          <w:numId w:val="4"/>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authenticated and authorized based on identity and group membership.</w:t>
      </w:r>
      <w:r w:rsidDel="00000000" w:rsidR="00000000" w:rsidRPr="00000000">
        <w:rPr>
          <w:rtl w:val="0"/>
        </w:rPr>
      </w:r>
    </w:p>
    <w:p w:rsidR="00000000" w:rsidDel="00000000" w:rsidP="00000000" w:rsidRDefault="00000000" w:rsidRPr="00000000" w14:paraId="00000036">
      <w:pPr>
        <w:numPr>
          <w:ilvl w:val="0"/>
          <w:numId w:val="4"/>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 micro-tunnel established specifically to the ERP application. </w:t>
      </w:r>
      <w:r w:rsidDel="00000000" w:rsidR="00000000" w:rsidRPr="00000000">
        <w:rPr>
          <w:rtl w:val="0"/>
        </w:rPr>
      </w:r>
    </w:p>
    <w:p w:rsidR="00000000" w:rsidDel="00000000" w:rsidP="00000000" w:rsidRDefault="00000000" w:rsidRPr="00000000" w14:paraId="00000037">
      <w:pPr>
        <w:numPr>
          <w:ilvl w:val="0"/>
          <w:numId w:val="4"/>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other internal applications and network segments remain invisible and inaccessible. </w:t>
      </w:r>
      <w:r w:rsidDel="00000000" w:rsidR="00000000" w:rsidRPr="00000000">
        <w:rPr>
          <w:rtl w:val="0"/>
        </w:rPr>
      </w:r>
    </w:p>
    <w:p w:rsidR="00000000" w:rsidDel="00000000" w:rsidP="00000000" w:rsidRDefault="00000000" w:rsidRPr="00000000" w14:paraId="00000038">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2: Contractor Access to Specific Project Repository  </w:t>
      </w:r>
    </w:p>
    <w:p w:rsidR="00000000" w:rsidDel="00000000" w:rsidP="00000000" w:rsidRDefault="00000000" w:rsidRPr="00000000" w14:paraId="0000003A">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r w:rsidDel="00000000" w:rsidR="00000000" w:rsidRPr="00000000">
        <w:br w:type="page"/>
      </w:r>
      <w:r w:rsidDel="00000000" w:rsidR="00000000" w:rsidRPr="00000000">
        <w:rPr>
          <w:rtl w:val="0"/>
        </w:rPr>
      </w:r>
    </w:p>
    <w:p w:rsidR="00000000" w:rsidDel="00000000" w:rsidP="00000000" w:rsidRDefault="00000000" w:rsidRPr="00000000" w14:paraId="0000003B">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3C">
      <w:pPr>
        <w:numPr>
          <w:ilvl w:val="0"/>
          <w:numId w:val="2"/>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Time-bound and role-specific access enforced.</w:t>
      </w:r>
      <w:r w:rsidDel="00000000" w:rsidR="00000000" w:rsidRPr="00000000">
        <w:rPr>
          <w:rtl w:val="0"/>
        </w:rPr>
      </w:r>
    </w:p>
    <w:p w:rsidR="00000000" w:rsidDel="00000000" w:rsidP="00000000" w:rsidRDefault="00000000" w:rsidRPr="00000000" w14:paraId="0000003D">
      <w:pPr>
        <w:numPr>
          <w:ilvl w:val="0"/>
          <w:numId w:val="2"/>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Contractor restricted to a single application (Git repository). </w:t>
      </w:r>
      <w:r w:rsidDel="00000000" w:rsidR="00000000" w:rsidRPr="00000000">
        <w:rPr>
          <w:rtl w:val="0"/>
        </w:rPr>
      </w:r>
    </w:p>
    <w:p w:rsidR="00000000" w:rsidDel="00000000" w:rsidP="00000000" w:rsidRDefault="00000000" w:rsidRPr="00000000" w14:paraId="0000003E">
      <w:pPr>
        <w:numPr>
          <w:ilvl w:val="0"/>
          <w:numId w:val="2"/>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Lateral movement to adjacent systems completely blocked.</w:t>
        <w:tab/>
      </w:r>
      <w:r w:rsidDel="00000000" w:rsidR="00000000" w:rsidRPr="00000000">
        <w:rPr>
          <w:rtl w:val="0"/>
        </w:rPr>
      </w:r>
    </w:p>
    <w:p w:rsidR="00000000" w:rsidDel="00000000" w:rsidP="00000000" w:rsidRDefault="00000000" w:rsidRPr="00000000" w14:paraId="0000003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3: Executive Access to Confidential Board Documents  </w:t>
      </w:r>
    </w:p>
    <w:p w:rsidR="00000000" w:rsidDel="00000000" w:rsidP="00000000" w:rsidRDefault="00000000" w:rsidRPr="00000000" w14:paraId="00000041">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executive needs to access a confidential folder containing board meeting materials hosted on an internal file server. The executive connects from a tablet device while traveling internationally. ZPA integrates with the mobile device management (MDM) solution to verify that the tablet is compliant (not jailbroken, passcode enabled, encryption active). Upon successful authentication, ZPA evaluates the policy: "If user is in 'Executive_Board' group AND device is MDM-compliant AND connection is from a trusted country (allowlist), THEN grant access to 'Board_Documents' application." The executive is connected directly to the specific file share, and all data in transit is encrypted via TLS. Any attempt to access other shares or network resources is automatically blocked and logged.</w:t>
      </w:r>
    </w:p>
    <w:p w:rsidR="00000000" w:rsidDel="00000000" w:rsidP="00000000" w:rsidRDefault="00000000" w:rsidRPr="00000000" w14:paraId="00000042">
      <w:pPr>
        <w:spacing w:line="36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44">
      <w:pPr>
        <w:numPr>
          <w:ilvl w:val="0"/>
          <w:numId w:val="5"/>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Context-aware access based on user role, device posture, and geographic location.</w:t>
      </w:r>
      <w:r w:rsidDel="00000000" w:rsidR="00000000" w:rsidRPr="00000000">
        <w:rPr>
          <w:rtl w:val="0"/>
        </w:rPr>
      </w:r>
    </w:p>
    <w:p w:rsidR="00000000" w:rsidDel="00000000" w:rsidP="00000000" w:rsidRDefault="00000000" w:rsidRPr="00000000" w14:paraId="00000045">
      <w:pPr>
        <w:numPr>
          <w:ilvl w:val="0"/>
          <w:numId w:val="5"/>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Granular access to a specific file share (Board_Documents) .</w:t>
      </w:r>
      <w:r w:rsidDel="00000000" w:rsidR="00000000" w:rsidRPr="00000000">
        <w:rPr>
          <w:rtl w:val="0"/>
        </w:rPr>
      </w:r>
    </w:p>
    <w:p w:rsidR="00000000" w:rsidDel="00000000" w:rsidP="00000000" w:rsidRDefault="00000000" w:rsidRPr="00000000" w14:paraId="00000046">
      <w:pPr>
        <w:numPr>
          <w:ilvl w:val="0"/>
          <w:numId w:val="5"/>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 logging of access events for audit and compliance.</w:t>
      </w:r>
      <w:r w:rsidDel="00000000" w:rsidR="00000000" w:rsidRPr="00000000">
        <w:rPr>
          <w:rtl w:val="0"/>
        </w:rPr>
      </w:r>
    </w:p>
    <w:p w:rsidR="00000000" w:rsidDel="00000000" w:rsidP="00000000" w:rsidRDefault="00000000" w:rsidRPr="00000000" w14:paraId="00000047">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4: IT Administrator Access to Server Management Interfaces  </w:t>
      </w:r>
    </w:p>
    <w:p w:rsidR="00000000" w:rsidDel="00000000" w:rsidP="00000000" w:rsidRDefault="00000000" w:rsidRPr="00000000" w14:paraId="00000049">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systems administrator requires access to management interfaces (SSH for Linux servers and RDP for Windows servers) to perform routine maintenance. Instead of granting VPN access to the entire management network, ZPA is configured to treat each server or management interface as a separate application segment. The administrator authenticates and is presented only with the specific servers they are authorized to manage based on their IT subgroup (e.g., "Linux_Admins" see only Linux servers; "Windows_Admins" see only Windows servers). When the admin connects via SSH to a Linux server, ZPA creates a direct micro-tunnel to that specific IP and port combination. The admin cannot scan the subnet, access other servers, or initiate connections to non-authorized ports. </w:t>
      </w:r>
    </w:p>
    <w:p w:rsidR="00000000" w:rsidDel="00000000" w:rsidP="00000000" w:rsidRDefault="00000000" w:rsidRPr="00000000" w14:paraId="0000004A">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4B">
      <w:pPr>
        <w:numPr>
          <w:ilvl w:val="0"/>
          <w:numId w:val="1"/>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Micro-segmentation at the individual server/interface level .</w:t>
      </w:r>
      <w:r w:rsidDel="00000000" w:rsidR="00000000" w:rsidRPr="00000000">
        <w:rPr>
          <w:rtl w:val="0"/>
        </w:rPr>
      </w:r>
    </w:p>
    <w:p w:rsidR="00000000" w:rsidDel="00000000" w:rsidP="00000000" w:rsidRDefault="00000000" w:rsidRPr="00000000" w14:paraId="0000004C">
      <w:pPr>
        <w:numPr>
          <w:ilvl w:val="0"/>
          <w:numId w:val="1"/>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access controlling visibility of specific management consoles .</w:t>
      </w:r>
      <w:r w:rsidDel="00000000" w:rsidR="00000000" w:rsidRPr="00000000">
        <w:rPr>
          <w:rtl w:val="0"/>
        </w:rPr>
      </w:r>
    </w:p>
    <w:p w:rsidR="00000000" w:rsidDel="00000000" w:rsidP="00000000" w:rsidRDefault="00000000" w:rsidRPr="00000000" w14:paraId="0000004D">
      <w:pPr>
        <w:numPr>
          <w:ilvl w:val="0"/>
          <w:numId w:val="1"/>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Elimination of network-level reconnaissance capabilities for admins.</w:t>
      </w:r>
      <w:r w:rsidDel="00000000" w:rsidR="00000000" w:rsidRPr="00000000">
        <w:rPr>
          <w:rtl w:val="0"/>
        </w:rPr>
      </w:r>
    </w:p>
    <w:p w:rsidR="00000000" w:rsidDel="00000000" w:rsidP="00000000" w:rsidRDefault="00000000" w:rsidRPr="00000000" w14:paraId="0000004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5: Mergers and Acquisitions Integration  </w:t>
      </w:r>
    </w:p>
    <w:p w:rsidR="00000000" w:rsidDel="00000000" w:rsidP="00000000" w:rsidRDefault="00000000" w:rsidRPr="00000000" w14:paraId="00000050">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acquires a smaller firm and needs to provide the acquired company's HR team with temporary access to the parent company's benefits enrollment application. The acquired company's users are added as external collaborators in the identity provider with limited attributes. ZPA policies are created that specifically grant the "Acquired_HR" group access only to the "Benefits_App" (a web application hosted internally). The acquired users install the ZPA client, authenticate, and are connected directly to the benefits application. Because ZPA provides access without network connectivity, the parent company's entire internal network remains completely hidden and protected. The acquired users cannot ping, scan, or access any other corporate resource. After six months, when the integration is complete and users are migrated to the parent identity system, the temporary policies are revoked. </w:t>
      </w:r>
    </w:p>
    <w:p w:rsidR="00000000" w:rsidDel="00000000" w:rsidP="00000000" w:rsidRDefault="00000000" w:rsidRPr="00000000" w14:paraId="00000051">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53">
      <w:pPr>
        <w:numPr>
          <w:ilvl w:val="0"/>
          <w:numId w:val="3"/>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temporary access provided without network exposure.</w:t>
      </w:r>
      <w:r w:rsidDel="00000000" w:rsidR="00000000" w:rsidRPr="00000000">
        <w:rPr>
          <w:rtl w:val="0"/>
        </w:rPr>
      </w:r>
    </w:p>
    <w:p w:rsidR="00000000" w:rsidDel="00000000" w:rsidP="00000000" w:rsidRDefault="00000000" w:rsidRPr="00000000" w14:paraId="00000054">
      <w:pPr>
        <w:numPr>
          <w:ilvl w:val="0"/>
          <w:numId w:val="3"/>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network invisibility protecting the parent company's infrastructure.</w:t>
      </w:r>
      <w:r w:rsidDel="00000000" w:rsidR="00000000" w:rsidRPr="00000000">
        <w:rPr>
          <w:rtl w:val="0"/>
        </w:rPr>
      </w:r>
    </w:p>
    <w:p w:rsidR="00000000" w:rsidDel="00000000" w:rsidP="00000000" w:rsidRDefault="00000000" w:rsidRPr="00000000" w14:paraId="00000055">
      <w:pPr>
        <w:numPr>
          <w:ilvl w:val="0"/>
          <w:numId w:val="3"/>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Simplified deprovisioning through policy revocation rather than complex network changes.  </w:t>
      </w:r>
      <w:r w:rsidDel="00000000" w:rsidR="00000000" w:rsidRPr="00000000">
        <w:br w:type="page"/>
      </w:r>
      <w:r w:rsidDel="00000000" w:rsidR="00000000" w:rsidRPr="00000000">
        <w:rPr>
          <w:rtl w:val="0"/>
        </w:rPr>
      </w:r>
    </w:p>
    <w:p w:rsidR="00000000" w:rsidDel="00000000" w:rsidP="00000000" w:rsidRDefault="00000000" w:rsidRPr="00000000" w14:paraId="00000056">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- 1</w:t>
      </w:r>
    </w:p>
    <w:p w:rsidR="00000000" w:rsidDel="00000000" w:rsidP="00000000" w:rsidRDefault="00000000" w:rsidRPr="00000000" w14:paraId="00000057">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 OWASP Top 10</w:t>
      </w:r>
    </w:p>
    <w:p w:rsidR="00000000" w:rsidDel="00000000" w:rsidP="00000000" w:rsidRDefault="00000000" w:rsidRPr="00000000" w14:paraId="00000059">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ind w:left="0" w:righ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05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OWASP Top 10</w:t>
      </w:r>
      <w:r w:rsidDel="00000000" w:rsidR="00000000" w:rsidRPr="00000000">
        <w:rPr>
          <w:rFonts w:ascii="Times New Roman" w:cs="Times New Roman" w:eastAsia="Times New Roman" w:hAnsi="Times New Roman"/>
          <w:sz w:val="24"/>
          <w:szCs w:val="24"/>
          <w:rtl w:val="0"/>
        </w:rPr>
        <w:t xml:space="preserve"> is a globally recognized awareness document that identifies the most critical security risks affecting web applications. It is designed to help developers, security professionals, and organizations understand common vulnerabilities and implement better security practices throughout the software development lifecycle. By highlighting the most frequently exploited weaknesses, the OWASP Top 10 serves as a practical guide for improving application security and reducing the risk of cyberattacks.</w:t>
      </w:r>
    </w:p>
    <w:p w:rsidR="00000000" w:rsidDel="00000000" w:rsidP="00000000" w:rsidRDefault="00000000" w:rsidRPr="00000000" w14:paraId="0000005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OWASP Top 10 covers major security issues that commonly lead to system compromise and data breaches. These risks include </w:t>
      </w:r>
      <w:r w:rsidDel="00000000" w:rsidR="00000000" w:rsidRPr="00000000">
        <w:rPr>
          <w:rFonts w:ascii="Times New Roman" w:cs="Times New Roman" w:eastAsia="Times New Roman" w:hAnsi="Times New Roman"/>
          <w:b w:val="1"/>
          <w:bCs w:val="1"/>
          <w:sz w:val="24"/>
          <w:szCs w:val="24"/>
          <w:rtl w:val="0"/>
        </w:rPr>
        <w:t xml:space="preserve">Broken Access Control</w:t>
      </w:r>
      <w:r w:rsidDel="00000000" w:rsidR="00000000" w:rsidRPr="00000000">
        <w:rPr>
          <w:rFonts w:ascii="Times New Roman" w:cs="Times New Roman" w:eastAsia="Times New Roman" w:hAnsi="Times New Roman"/>
          <w:sz w:val="24"/>
          <w:szCs w:val="24"/>
          <w:rtl w:val="0"/>
        </w:rPr>
        <w:t xml:space="preserve">, where users can access resources or perform actions beyond their permissions, and </w:t>
      </w:r>
      <w:r w:rsidDel="00000000" w:rsidR="00000000" w:rsidRPr="00000000">
        <w:rPr>
          <w:rFonts w:ascii="Times New Roman" w:cs="Times New Roman" w:eastAsia="Times New Roman" w:hAnsi="Times New Roman"/>
          <w:b w:val="1"/>
          <w:bCs w:val="1"/>
          <w:sz w:val="24"/>
          <w:szCs w:val="24"/>
          <w:rtl w:val="0"/>
        </w:rPr>
        <w:t xml:space="preserve">Cryptographic Failures</w:t>
      </w:r>
      <w:r w:rsidDel="00000000" w:rsidR="00000000" w:rsidRPr="00000000">
        <w:rPr>
          <w:rFonts w:ascii="Times New Roman" w:cs="Times New Roman" w:eastAsia="Times New Roman" w:hAnsi="Times New Roman"/>
          <w:sz w:val="24"/>
          <w:szCs w:val="24"/>
          <w:rtl w:val="0"/>
        </w:rPr>
        <w:t xml:space="preserve">, where sensitive data is not properly protected through encryption. </w:t>
      </w:r>
      <w:r w:rsidDel="00000000" w:rsidR="00000000" w:rsidRPr="00000000">
        <w:rPr>
          <w:rFonts w:ascii="Times New Roman" w:cs="Times New Roman" w:eastAsia="Times New Roman" w:hAnsi="Times New Roman"/>
          <w:b w:val="1"/>
          <w:bCs w:val="1"/>
          <w:sz w:val="24"/>
          <w:szCs w:val="24"/>
          <w:rtl w:val="0"/>
        </w:rPr>
        <w:t xml:space="preserve">Injection attacks</w:t>
      </w:r>
      <w:r w:rsidDel="00000000" w:rsidR="00000000" w:rsidRPr="00000000">
        <w:rPr>
          <w:rFonts w:ascii="Times New Roman" w:cs="Times New Roman" w:eastAsia="Times New Roman" w:hAnsi="Times New Roman"/>
          <w:sz w:val="24"/>
          <w:szCs w:val="24"/>
          <w:rtl w:val="0"/>
        </w:rPr>
        <w:t xml:space="preserve">, such as SQL injection, occur when untrusted input is interpreted as commands or queries by an application. Additionally, </w:t>
      </w:r>
      <w:r w:rsidDel="00000000" w:rsidR="00000000" w:rsidRPr="00000000">
        <w:rPr>
          <w:rFonts w:ascii="Times New Roman" w:cs="Times New Roman" w:eastAsia="Times New Roman" w:hAnsi="Times New Roman"/>
          <w:b w:val="1"/>
          <w:bCs w:val="1"/>
          <w:sz w:val="24"/>
          <w:szCs w:val="24"/>
          <w:rtl w:val="0"/>
        </w:rPr>
        <w:t xml:space="preserve">Insecure Design</w:t>
      </w:r>
      <w:r w:rsidDel="00000000" w:rsidR="00000000" w:rsidRPr="00000000">
        <w:rPr>
          <w:rFonts w:ascii="Times New Roman" w:cs="Times New Roman" w:eastAsia="Times New Roman" w:hAnsi="Times New Roman"/>
          <w:sz w:val="24"/>
          <w:szCs w:val="24"/>
          <w:rtl w:val="0"/>
        </w:rPr>
        <w:t xml:space="preserve"> arises from poor architectural decisions that fail to consider security during the design phase of a system.</w:t>
      </w:r>
    </w:p>
    <w:p w:rsidR="00000000" w:rsidDel="00000000" w:rsidP="00000000" w:rsidRDefault="00000000" w:rsidRPr="00000000" w14:paraId="0000005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important risks include </w:t>
      </w:r>
      <w:r w:rsidDel="00000000" w:rsidR="00000000" w:rsidRPr="00000000">
        <w:rPr>
          <w:rFonts w:ascii="Times New Roman" w:cs="Times New Roman" w:eastAsia="Times New Roman" w:hAnsi="Times New Roman"/>
          <w:b w:val="1"/>
          <w:bCs w:val="1"/>
          <w:sz w:val="24"/>
          <w:szCs w:val="24"/>
          <w:rtl w:val="0"/>
        </w:rPr>
        <w:t xml:space="preserve">Security Misconfiguration</w:t>
      </w:r>
      <w:r w:rsidDel="00000000" w:rsidR="00000000" w:rsidRPr="00000000">
        <w:rPr>
          <w:rFonts w:ascii="Times New Roman" w:cs="Times New Roman" w:eastAsia="Times New Roman" w:hAnsi="Times New Roman"/>
          <w:sz w:val="24"/>
          <w:szCs w:val="24"/>
          <w:rtl w:val="0"/>
        </w:rPr>
        <w:t xml:space="preserve">, which occurs when systems are deployed with incorrect or default settings that expose vulnerabilities. </w:t>
      </w:r>
      <w:r w:rsidDel="00000000" w:rsidR="00000000" w:rsidRPr="00000000">
        <w:rPr>
          <w:rFonts w:ascii="Times New Roman" w:cs="Times New Roman" w:eastAsia="Times New Roman" w:hAnsi="Times New Roman"/>
          <w:b w:val="1"/>
          <w:bCs w:val="1"/>
          <w:sz w:val="24"/>
          <w:szCs w:val="24"/>
          <w:rtl w:val="0"/>
        </w:rPr>
        <w:t xml:space="preserve">Vulnerable and Outdated Components</w:t>
      </w:r>
      <w:r w:rsidDel="00000000" w:rsidR="00000000" w:rsidRPr="00000000">
        <w:rPr>
          <w:rFonts w:ascii="Times New Roman" w:cs="Times New Roman" w:eastAsia="Times New Roman" w:hAnsi="Times New Roman"/>
          <w:sz w:val="24"/>
          <w:szCs w:val="24"/>
          <w:rtl w:val="0"/>
        </w:rPr>
        <w:t xml:space="preserve"> refer to the use of third-party libraries or frameworks with known security flaws. </w:t>
      </w:r>
      <w:r w:rsidDel="00000000" w:rsidR="00000000" w:rsidRPr="00000000">
        <w:rPr>
          <w:rFonts w:ascii="Times New Roman" w:cs="Times New Roman" w:eastAsia="Times New Roman" w:hAnsi="Times New Roman"/>
          <w:b w:val="1"/>
          <w:bCs w:val="1"/>
          <w:sz w:val="24"/>
          <w:szCs w:val="24"/>
          <w:rtl w:val="0"/>
        </w:rPr>
        <w:t xml:space="preserve">Identification and Authentication Failures</w:t>
      </w:r>
      <w:r w:rsidDel="00000000" w:rsidR="00000000" w:rsidRPr="00000000">
        <w:rPr>
          <w:rFonts w:ascii="Times New Roman" w:cs="Times New Roman" w:eastAsia="Times New Roman" w:hAnsi="Times New Roman"/>
          <w:sz w:val="24"/>
          <w:szCs w:val="24"/>
          <w:rtl w:val="0"/>
        </w:rPr>
        <w:t xml:space="preserve"> may allow attackers to bypass login mechanisms or impersonate legitimate users. </w:t>
      </w:r>
      <w:r w:rsidDel="00000000" w:rsidR="00000000" w:rsidRPr="00000000">
        <w:rPr>
          <w:rFonts w:ascii="Times New Roman" w:cs="Times New Roman" w:eastAsia="Times New Roman" w:hAnsi="Times New Roman"/>
          <w:b w:val="1"/>
          <w:bCs w:val="1"/>
          <w:sz w:val="24"/>
          <w:szCs w:val="24"/>
          <w:rtl w:val="0"/>
        </w:rPr>
        <w:t xml:space="preserve">Software and Data Integrity Failures</w:t>
      </w:r>
      <w:r w:rsidDel="00000000" w:rsidR="00000000" w:rsidRPr="00000000">
        <w:rPr>
          <w:rFonts w:ascii="Times New Roman" w:cs="Times New Roman" w:eastAsia="Times New Roman" w:hAnsi="Times New Roman"/>
          <w:sz w:val="24"/>
          <w:szCs w:val="24"/>
          <w:rtl w:val="0"/>
        </w:rPr>
        <w:t xml:space="preserve"> occur when applications do not verify the integrity of software updates or external code.</w:t>
      </w:r>
    </w:p>
    <w:p w:rsidR="00000000" w:rsidDel="00000000" w:rsidP="00000000" w:rsidRDefault="00000000" w:rsidRPr="00000000" w14:paraId="0000005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also includes </w:t>
      </w:r>
      <w:r w:rsidDel="00000000" w:rsidR="00000000" w:rsidRPr="00000000">
        <w:rPr>
          <w:rFonts w:ascii="Times New Roman" w:cs="Times New Roman" w:eastAsia="Times New Roman" w:hAnsi="Times New Roman"/>
          <w:b w:val="1"/>
          <w:bCs w:val="1"/>
          <w:sz w:val="24"/>
          <w:szCs w:val="24"/>
          <w:rtl w:val="0"/>
        </w:rPr>
        <w:t xml:space="preserve">Security Logging and Monitoring Failures</w:t>
      </w:r>
      <w:r w:rsidDel="00000000" w:rsidR="00000000" w:rsidRPr="00000000">
        <w:rPr>
          <w:rFonts w:ascii="Times New Roman" w:cs="Times New Roman" w:eastAsia="Times New Roman" w:hAnsi="Times New Roman"/>
          <w:sz w:val="24"/>
          <w:szCs w:val="24"/>
          <w:rtl w:val="0"/>
        </w:rPr>
        <w:t xml:space="preserve">, where insufficient logging prevents organizations from detecting or responding to attacks in time. Another significant risk is </w:t>
      </w:r>
      <w:r w:rsidDel="00000000" w:rsidR="00000000" w:rsidRPr="00000000">
        <w:rPr>
          <w:rFonts w:ascii="Times New Roman" w:cs="Times New Roman" w:eastAsia="Times New Roman" w:hAnsi="Times New Roman"/>
          <w:b w:val="1"/>
          <w:bCs w:val="1"/>
          <w:sz w:val="24"/>
          <w:szCs w:val="24"/>
          <w:rtl w:val="0"/>
        </w:rPr>
        <w:t xml:space="preserve">Server-Side Request Forgery (SSRF)</w:t>
      </w:r>
      <w:r w:rsidDel="00000000" w:rsidR="00000000" w:rsidRPr="00000000">
        <w:rPr>
          <w:rFonts w:ascii="Times New Roman" w:cs="Times New Roman" w:eastAsia="Times New Roman" w:hAnsi="Times New Roman"/>
          <w:sz w:val="24"/>
          <w:szCs w:val="24"/>
          <w:rtl w:val="0"/>
        </w:rPr>
        <w:t xml:space="preserve">, where attackers manipulate a server into making unauthorized requests to internal or external systems. By understanding and addressing these vulnerabilities, organizations can strengthen their security posture, protect sensitive data, and maintain the reliability and trustworthiness of their applications. </w:t>
      </w:r>
      <w:r w:rsidDel="00000000" w:rsidR="00000000" w:rsidRPr="00000000">
        <w:br w:type="page"/>
      </w:r>
      <w:r w:rsidDel="00000000" w:rsidR="00000000" w:rsidRPr="00000000">
        <w:rPr>
          <w:rtl w:val="0"/>
        </w:rPr>
      </w:r>
    </w:p>
    <w:p w:rsidR="00000000" w:rsidDel="00000000" w:rsidP="00000000" w:rsidRDefault="00000000" w:rsidRPr="00000000" w14:paraId="0000005F">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Vulnerability:  </w:t>
      </w:r>
    </w:p>
    <w:p w:rsidR="00000000" w:rsidDel="00000000" w:rsidP="00000000" w:rsidRDefault="00000000" w:rsidRPr="00000000" w14:paraId="00000060">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175"/>
        <w:gridCol w:w="3360"/>
        <w:tblGridChange w:id="0">
          <w:tblGrid>
            <w:gridCol w:w="1545"/>
            <w:gridCol w:w="517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CWE / CVE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highlight w:val="white"/>
                  <w:rtl w:val="0"/>
                </w:rPr>
                <w:t xml:space="preserve">Absolute Path Traversal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 - 36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highlight w:val="white"/>
                  <w:rtl w:val="0"/>
                </w:rPr>
                <w:t xml:space="preserve">Sensitive Cookie in HTTPS Session Without 'Secure' Attribute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highlight w:val="white"/>
                  <w:rtl w:val="0"/>
                </w:rPr>
                <w:t xml:space="preserve">CWE - 614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highlight w:val="white"/>
                  <w:rtl w:val="0"/>
                </w:rPr>
                <w:t xml:space="preserve">Use of Unmaintained Third Party Components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 - 1104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highlight w:val="white"/>
                  <w:rtl w:val="0"/>
                </w:rPr>
                <w:t xml:space="preserve">Weak Encoding for Password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highlight w:val="white"/>
                  <w:rtl w:val="0"/>
                </w:rPr>
                <w:t xml:space="preserve">CWE - 261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Improper Input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CWE - 20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Missing Encryption of Sensitive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CWE - 311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Improper Authentication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CWE - 287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Embedded Malicious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CWE - 506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Information Loss or Omission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CWE - 221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By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 - 369</w:t>
            </w:r>
          </w:p>
        </w:tc>
      </w:tr>
    </w:tbl>
    <w:p w:rsidR="00000000" w:rsidDel="00000000" w:rsidP="00000000" w:rsidRDefault="00000000" w:rsidRPr="00000000" w14:paraId="00000082">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w:t>
      </w:r>
    </w:p>
    <w:p w:rsidR="00000000" w:rsidDel="00000000" w:rsidP="00000000" w:rsidRDefault="00000000" w:rsidRPr="00000000" w14:paraId="00000085">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Vulnerability Name : </w:t>
      </w:r>
      <w:hyperlink r:id="rId13">
        <w:r w:rsidDel="00000000" w:rsidR="00000000" w:rsidRPr="00000000">
          <w:rPr>
            <w:rFonts w:ascii="Times New Roman" w:cs="Times New Roman" w:eastAsia="Times New Roman" w:hAnsi="Times New Roman"/>
            <w:sz w:val="24"/>
            <w:szCs w:val="24"/>
            <w:highlight w:val="white"/>
            <w:rtl w:val="0"/>
          </w:rPr>
          <w:t xml:space="preserve">Absolute Path Traversal</w:t>
        </w:r>
      </w:hyperlink>
      <w:r w:rsidDel="00000000" w:rsidR="00000000" w:rsidRPr="00000000">
        <w:rPr>
          <w:rtl w:val="0"/>
        </w:rPr>
      </w:r>
    </w:p>
    <w:p w:rsidR="00000000" w:rsidDel="00000000" w:rsidP="00000000" w:rsidRDefault="00000000" w:rsidRPr="00000000" w14:paraId="00000086">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- 36</w:t>
      </w:r>
    </w:p>
    <w:p w:rsidR="00000000" w:rsidDel="00000000" w:rsidP="00000000" w:rsidRDefault="00000000" w:rsidRPr="00000000" w14:paraId="00000088">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A01:2025 Broken Access Control</w:t>
      </w:r>
    </w:p>
    <w:p w:rsidR="00000000" w:rsidDel="00000000" w:rsidP="00000000" w:rsidRDefault="00000000" w:rsidRPr="00000000" w14:paraId="0000008A">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The product uses external input to construct a pathname that should be within a restricted directory, but it does not properly neutralize absolute path sequences such as "/abs/path" that can resolve to a location that is outside of that directory.</w:t>
      </w:r>
    </w:p>
    <w:p w:rsidR="00000000" w:rsidDel="00000000" w:rsidP="00000000" w:rsidRDefault="00000000" w:rsidRPr="00000000" w14:paraId="0000008C">
      <w:pPr>
        <w:spacing w:line="36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r>
      <w:r w:rsidDel="00000000" w:rsidR="00000000" w:rsidRPr="00000000">
        <w:rPr>
          <w:rFonts w:ascii="Times New Roman" w:cs="Times New Roman" w:eastAsia="Times New Roman" w:hAnsi="Times New Roman"/>
          <w:sz w:val="24"/>
          <w:szCs w:val="24"/>
          <w:rtl w:val="0"/>
        </w:rPr>
        <w:t xml:space="preserve">Absolute path traversal vulnerabilities can enable attackers to access restricted files on the server, potentially exposing confidential data, application secrets, or system configuration information that could compromise the entire system.</w:t>
      </w:r>
    </w:p>
    <w:p w:rsidR="00000000" w:rsidDel="00000000" w:rsidP="00000000" w:rsidRDefault="00000000" w:rsidRPr="00000000" w14:paraId="0000008F">
      <w:pPr>
        <w:spacing w:line="36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210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Vulnerability Name : </w:t>
      </w:r>
      <w:hyperlink r:id="rId15">
        <w:r w:rsidDel="00000000" w:rsidR="00000000" w:rsidRPr="00000000">
          <w:rPr>
            <w:rFonts w:ascii="Times New Roman" w:cs="Times New Roman" w:eastAsia="Times New Roman" w:hAnsi="Times New Roman"/>
            <w:sz w:val="24"/>
            <w:szCs w:val="24"/>
            <w:highlight w:val="white"/>
            <w:rtl w:val="0"/>
          </w:rPr>
          <w:t xml:space="preserve">Sensitive Cookie in HTTPS Session Without 'Secure' Attribute</w:t>
        </w:r>
      </w:hyperlink>
      <w:r w:rsidDel="00000000" w:rsidR="00000000" w:rsidRPr="00000000">
        <w:rPr>
          <w:rtl w:val="0"/>
        </w:rPr>
      </w:r>
    </w:p>
    <w:p w:rsidR="00000000" w:rsidDel="00000000" w:rsidP="00000000" w:rsidRDefault="00000000" w:rsidRPr="00000000" w14:paraId="00000093">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hyperlink r:id="rId16">
        <w:r w:rsidDel="00000000" w:rsidR="00000000" w:rsidRPr="00000000">
          <w:rPr>
            <w:rFonts w:ascii="Times New Roman" w:cs="Times New Roman" w:eastAsia="Times New Roman" w:hAnsi="Times New Roman"/>
            <w:sz w:val="24"/>
            <w:szCs w:val="24"/>
            <w:highlight w:val="white"/>
            <w:rtl w:val="0"/>
          </w:rPr>
          <w:t xml:space="preserve">CWE - 614</w:t>
        </w:r>
      </w:hyperlink>
      <w:r w:rsidDel="00000000" w:rsidR="00000000" w:rsidRPr="00000000">
        <w:rPr>
          <w:rtl w:val="0"/>
        </w:rPr>
      </w:r>
    </w:p>
    <w:p w:rsidR="00000000" w:rsidDel="00000000" w:rsidP="00000000" w:rsidRDefault="00000000" w:rsidRPr="00000000" w14:paraId="0000009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hyperlink r:id="rId17">
        <w:r w:rsidDel="00000000" w:rsidR="00000000" w:rsidRPr="00000000">
          <w:rPr>
            <w:rFonts w:ascii="Times New Roman" w:cs="Times New Roman" w:eastAsia="Times New Roman" w:hAnsi="Times New Roman"/>
            <w:sz w:val="24"/>
            <w:szCs w:val="24"/>
            <w:rtl w:val="0"/>
          </w:rPr>
          <w:t xml:space="preserve">A02:2025 - Security Misconfiguration</w:t>
        </w:r>
      </w:hyperlink>
      <w:r w:rsidDel="00000000" w:rsidR="00000000" w:rsidRPr="00000000">
        <w:rPr>
          <w:rtl w:val="0"/>
        </w:rPr>
      </w:r>
    </w:p>
    <w:p w:rsidR="00000000" w:rsidDel="00000000" w:rsidP="00000000" w:rsidRDefault="00000000" w:rsidRPr="00000000" w14:paraId="0000009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This vulnerability occurs when a web application sets sensitive cookies such as session IDs or authentication tokens over HTTPS but fails to include the Secure attribute. Without this attribute, the browser may transmit the cookie over an unencrypted HTTP connection, making it possible for attackers on the network to intercept the cookie. If an attacker captures the session cookie, they may hijack the user's session and gain unauthorized access to the application.</w:t>
      </w:r>
    </w:p>
    <w:p w:rsidR="00000000" w:rsidDel="00000000" w:rsidP="00000000" w:rsidRDefault="00000000" w:rsidRPr="00000000" w14:paraId="00000099">
      <w:pPr>
        <w:spacing w:line="360" w:lineRule="auto"/>
        <w:ind w:right="-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Missing the Secure attribute on sensitive cookies can allow attackers to intercept session data, leading to session hijacking, unauthorized account access, exposure of sensitive information, and potential financial, legal, and reputational damage to the organization.</w:t>
      </w:r>
    </w:p>
    <w:p w:rsidR="00000000" w:rsidDel="00000000" w:rsidP="00000000" w:rsidRDefault="00000000" w:rsidRPr="00000000" w14:paraId="0000009B">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3370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400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Vulnerability Name : </w:t>
      </w:r>
      <w:hyperlink r:id="rId19">
        <w:r w:rsidDel="00000000" w:rsidR="00000000" w:rsidRPr="00000000">
          <w:rPr>
            <w:rFonts w:ascii="Times New Roman" w:cs="Times New Roman" w:eastAsia="Times New Roman" w:hAnsi="Times New Roman"/>
            <w:sz w:val="24"/>
            <w:szCs w:val="24"/>
            <w:highlight w:val="white"/>
            <w:rtl w:val="0"/>
          </w:rPr>
          <w:t xml:space="preserve">Use of Unmaintained Third Party Components</w:t>
        </w:r>
      </w:hyperlink>
      <w:r w:rsidDel="00000000" w:rsidR="00000000" w:rsidRPr="00000000">
        <w:rPr>
          <w:rtl w:val="0"/>
        </w:rPr>
      </w:r>
    </w:p>
    <w:p w:rsidR="00000000" w:rsidDel="00000000" w:rsidP="00000000" w:rsidRDefault="00000000" w:rsidRPr="00000000" w14:paraId="0000009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- 1104</w:t>
      </w:r>
    </w:p>
    <w:p w:rsidR="00000000" w:rsidDel="00000000" w:rsidP="00000000" w:rsidRDefault="00000000" w:rsidRPr="00000000" w14:paraId="000000A1">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sz w:val="24"/>
            <w:szCs w:val="24"/>
            <w:rtl w:val="0"/>
          </w:rPr>
          <w:t xml:space="preserve">A03:2025 - Software Supply Chain Failures</w:t>
        </w:r>
      </w:hyperlink>
      <w:r w:rsidDel="00000000" w:rsidR="00000000" w:rsidRPr="00000000">
        <w:rPr>
          <w:rtl w:val="0"/>
        </w:rPr>
      </w:r>
    </w:p>
    <w:p w:rsidR="00000000" w:rsidDel="00000000" w:rsidP="00000000" w:rsidRDefault="00000000" w:rsidRPr="00000000" w14:paraId="000000A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This vulnerability occurs when an application depends on third-party libraries, frameworks, or components that are no longer actively maintained or supported by their developers. Because these components do not receive security updates, bug fixes, or patches, any newly discovered vulnerabilities remain unaddressed. Attackers may exploit these known weaknesses to compromise the application or underlying system.</w:t>
      </w:r>
      <w:r w:rsidDel="00000000" w:rsidR="00000000" w:rsidRPr="00000000">
        <w:br w:type="page"/>
      </w:r>
      <w:r w:rsidDel="00000000" w:rsidR="00000000" w:rsidRPr="00000000">
        <w:rPr>
          <w:rtl w:val="0"/>
        </w:rPr>
      </w:r>
    </w:p>
    <w:p w:rsidR="00000000" w:rsidDel="00000000" w:rsidP="00000000" w:rsidRDefault="00000000" w:rsidRPr="00000000" w14:paraId="000000A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Using unmaintained third-party components increases the risk of exploitation through known vulnerabilities, which can lead to system compromise, data breaches, service disruption, regulatory compliance issues, and reputational damage for the organization.</w:t>
      </w:r>
    </w:p>
    <w:p w:rsidR="00000000" w:rsidDel="00000000" w:rsidP="00000000" w:rsidRDefault="00000000" w:rsidRPr="00000000" w14:paraId="000000A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33700"/>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400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Vulnerability Name : </w:t>
      </w:r>
      <w:hyperlink r:id="rId22">
        <w:r w:rsidDel="00000000" w:rsidR="00000000" w:rsidRPr="00000000">
          <w:rPr>
            <w:rFonts w:ascii="Times New Roman" w:cs="Times New Roman" w:eastAsia="Times New Roman" w:hAnsi="Times New Roman"/>
            <w:sz w:val="24"/>
            <w:szCs w:val="24"/>
            <w:highlight w:val="white"/>
            <w:rtl w:val="0"/>
          </w:rPr>
          <w:t xml:space="preserve">Weak Encoding for Password</w:t>
        </w:r>
      </w:hyperlink>
      <w:r w:rsidDel="00000000" w:rsidR="00000000" w:rsidRPr="00000000">
        <w:rPr>
          <w:rtl w:val="0"/>
        </w:rPr>
      </w:r>
    </w:p>
    <w:p w:rsidR="00000000" w:rsidDel="00000000" w:rsidP="00000000" w:rsidRDefault="00000000" w:rsidRPr="00000000" w14:paraId="000000AA">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hyperlink r:id="rId23">
        <w:r w:rsidDel="00000000" w:rsidR="00000000" w:rsidRPr="00000000">
          <w:rPr>
            <w:rFonts w:ascii="Times New Roman" w:cs="Times New Roman" w:eastAsia="Times New Roman" w:hAnsi="Times New Roman"/>
            <w:sz w:val="24"/>
            <w:szCs w:val="24"/>
            <w:highlight w:val="white"/>
            <w:rtl w:val="0"/>
          </w:rPr>
          <w:t xml:space="preserve">CWE - 261</w:t>
        </w:r>
      </w:hyperlink>
      <w:r w:rsidDel="00000000" w:rsidR="00000000" w:rsidRPr="00000000">
        <w:rPr>
          <w:rtl w:val="0"/>
        </w:rPr>
      </w:r>
    </w:p>
    <w:p w:rsidR="00000000" w:rsidDel="00000000" w:rsidP="00000000" w:rsidRDefault="00000000" w:rsidRPr="00000000" w14:paraId="000000A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A04:2025 Cryptographic Failures</w:t>
      </w:r>
    </w:p>
    <w:p w:rsidR="00000000" w:rsidDel="00000000" w:rsidP="00000000" w:rsidRDefault="00000000" w:rsidRPr="00000000" w14:paraId="000000AE">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This vulnerability occurs when an application stores or processes passwords using weak encoding mechanisms such as Base64 or other reversible encoding techniques instead of strong cryptographic hashing. Because encoding methods are easily reversible, attackers who gain access to encoded passwords can quickly decode them and retrieve the original plaintext passwords, compromising user accounts.</w:t>
      </w:r>
    </w:p>
    <w:p w:rsidR="00000000" w:rsidDel="00000000" w:rsidP="00000000" w:rsidRDefault="00000000" w:rsidRPr="00000000" w14:paraId="000000B0">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Weak encoding of passwords can allow attackers to easily recover user credentials if the data is exposed, leading to account compromise, unauthorized access to systems, potential data breaches, regulatory penalties, and damage to the organization's reputation.</w:t>
      </w:r>
      <w:r w:rsidDel="00000000" w:rsidR="00000000" w:rsidRPr="00000000">
        <w:br w:type="page"/>
      </w:r>
      <w:r w:rsidDel="00000000" w:rsidR="00000000" w:rsidRPr="00000000">
        <w:rPr>
          <w:rtl w:val="0"/>
        </w:rPr>
      </w:r>
    </w:p>
    <w:p w:rsidR="00000000" w:rsidDel="00000000" w:rsidP="00000000" w:rsidRDefault="00000000" w:rsidRPr="00000000" w14:paraId="000000B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21000"/>
            <wp:effectExtent b="0" l="0" r="0" t="0"/>
            <wp:docPr id="1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Vulnerability Name : </w:t>
      </w:r>
      <w:r w:rsidDel="00000000" w:rsidR="00000000" w:rsidRPr="00000000">
        <w:rPr>
          <w:rFonts w:ascii="Times New Roman" w:cs="Times New Roman" w:eastAsia="Times New Roman" w:hAnsi="Times New Roman"/>
          <w:sz w:val="24"/>
          <w:szCs w:val="24"/>
          <w:rtl w:val="0"/>
        </w:rPr>
        <w:t xml:space="preserve">Improper Input Validation</w:t>
      </w:r>
    </w:p>
    <w:p w:rsidR="00000000" w:rsidDel="00000000" w:rsidP="00000000" w:rsidRDefault="00000000" w:rsidRPr="00000000" w14:paraId="000000B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- 20</w:t>
      </w:r>
    </w:p>
    <w:p w:rsidR="00000000" w:rsidDel="00000000" w:rsidP="00000000" w:rsidRDefault="00000000" w:rsidRPr="00000000" w14:paraId="000000B8">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A05:2025 Injection</w:t>
      </w:r>
    </w:p>
    <w:p w:rsidR="00000000" w:rsidDel="00000000" w:rsidP="00000000" w:rsidRDefault="00000000" w:rsidRPr="00000000" w14:paraId="000000BA">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This vulnerability occurs when an application fails to properly validate or sanitize user input before processing it. If input data from users, forms, APIs, or external systems is not strictly checked for type, length, format, or allowed values, attackers may submit malicious input that manipulates application behavior or exploits underlying systems.</w:t>
      </w:r>
    </w:p>
    <w:p w:rsidR="00000000" w:rsidDel="00000000" w:rsidP="00000000" w:rsidRDefault="00000000" w:rsidRPr="00000000" w14:paraId="000000B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Improper input validation can allow attackers to inject malicious data, potentially leading to system compromise, data manipulation, unauthorized access, application crashes, and significant financial, operational, and reputational damage to the organization.</w:t>
      </w:r>
      <w:r w:rsidDel="00000000" w:rsidR="00000000" w:rsidRPr="00000000">
        <w:br w:type="page"/>
      </w:r>
      <w:r w:rsidDel="00000000" w:rsidR="00000000" w:rsidRPr="00000000">
        <w:rPr>
          <w:rtl w:val="0"/>
        </w:rPr>
      </w:r>
    </w:p>
    <w:p w:rsidR="00000000" w:rsidDel="00000000" w:rsidP="00000000" w:rsidRDefault="00000000" w:rsidRPr="00000000" w14:paraId="000000BE">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46400"/>
            <wp:effectExtent b="0" l="0" r="0" t="0"/>
            <wp:docPr id="1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4008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Vulnerability Name : </w:t>
      </w:r>
      <w:r w:rsidDel="00000000" w:rsidR="00000000" w:rsidRPr="00000000">
        <w:rPr>
          <w:rFonts w:ascii="Times New Roman" w:cs="Times New Roman" w:eastAsia="Times New Roman" w:hAnsi="Times New Roman"/>
          <w:sz w:val="24"/>
          <w:szCs w:val="24"/>
          <w:rtl w:val="0"/>
        </w:rPr>
        <w:t xml:space="preserve">Missing Encryption of Sensitive Data</w:t>
      </w:r>
    </w:p>
    <w:p w:rsidR="00000000" w:rsidDel="00000000" w:rsidP="00000000" w:rsidRDefault="00000000" w:rsidRPr="00000000" w14:paraId="000000C1">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- 311</w:t>
      </w:r>
    </w:p>
    <w:p w:rsidR="00000000" w:rsidDel="00000000" w:rsidP="00000000" w:rsidRDefault="00000000" w:rsidRPr="00000000" w14:paraId="000000C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A06:2025 Insecure Design</w:t>
      </w:r>
    </w:p>
    <w:p w:rsidR="00000000" w:rsidDel="00000000" w:rsidP="00000000" w:rsidRDefault="00000000" w:rsidRPr="00000000" w14:paraId="000000C5">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This vulnerability occurs when sensitive information such as passwords, personal data, financial details, or confidential business data is transmitted or stored without proper encryption. Without encryption, the data can be easily intercepted, read, or modified by unauthorized parties during transmission or storage.</w:t>
      </w:r>
    </w:p>
    <w:p w:rsidR="00000000" w:rsidDel="00000000" w:rsidP="00000000" w:rsidRDefault="00000000" w:rsidRPr="00000000" w14:paraId="000000C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Missing encryption for sensitive data can lead to unauthorized disclosure of confidential information, resulting in data breaches, financial loss, regulatory penalties, legal liabilities, and significant damage to the organization's reputation.</w:t>
      </w:r>
      <w:r w:rsidDel="00000000" w:rsidR="00000000" w:rsidRPr="00000000">
        <w:br w:type="page"/>
      </w:r>
      <w:r w:rsidDel="00000000" w:rsidR="00000000" w:rsidRPr="00000000">
        <w:rPr>
          <w:rtl w:val="0"/>
        </w:rPr>
      </w:r>
    </w:p>
    <w:p w:rsidR="00000000" w:rsidDel="00000000" w:rsidP="00000000" w:rsidRDefault="00000000" w:rsidRPr="00000000" w14:paraId="000000C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33700"/>
            <wp:effectExtent b="0" l="0" r="0" t="0"/>
            <wp:docPr id="1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400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Vulnerability Name : </w:t>
      </w:r>
      <w:r w:rsidDel="00000000" w:rsidR="00000000" w:rsidRPr="00000000">
        <w:rPr>
          <w:rFonts w:ascii="Times New Roman" w:cs="Times New Roman" w:eastAsia="Times New Roman" w:hAnsi="Times New Roman"/>
          <w:sz w:val="24"/>
          <w:szCs w:val="24"/>
          <w:rtl w:val="0"/>
        </w:rPr>
        <w:t xml:space="preserve">Improper Authentication</w:t>
      </w:r>
    </w:p>
    <w:p w:rsidR="00000000" w:rsidDel="00000000" w:rsidP="00000000" w:rsidRDefault="00000000" w:rsidRPr="00000000" w14:paraId="000000C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- 287</w:t>
      </w:r>
    </w:p>
    <w:p w:rsidR="00000000" w:rsidDel="00000000" w:rsidP="00000000" w:rsidRDefault="00000000" w:rsidRPr="00000000" w14:paraId="000000CE">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A07:2025 Authentication Failures</w:t>
      </w:r>
    </w:p>
    <w:p w:rsidR="00000000" w:rsidDel="00000000" w:rsidP="00000000" w:rsidRDefault="00000000" w:rsidRPr="00000000" w14:paraId="000000D0">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This vulnerability occurs when an application fails to properly verify the identity of users before granting access to protected resources or functionalities. Weak or flawed authentication mechanisms such as missing authentication checks, predictable credentials, or flawed login logic may allow attackers to bypass authentication controls.</w:t>
      </w:r>
    </w:p>
    <w:p w:rsidR="00000000" w:rsidDel="00000000" w:rsidP="00000000" w:rsidRDefault="00000000" w:rsidRPr="00000000" w14:paraId="000000D2">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Improper authentication can allow attackers to gain unauthorized access to user accounts or critical systems, potentially leading to data breaches, service disruption, financial losses, and reputational damage for the organization.</w:t>
      </w:r>
    </w:p>
    <w:p w:rsidR="00000000" w:rsidDel="00000000" w:rsidP="00000000" w:rsidRDefault="00000000" w:rsidRPr="00000000" w14:paraId="000000D4">
      <w:pPr>
        <w:spacing w:line="360" w:lineRule="auto"/>
        <w:ind w:righ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21000"/>
            <wp:effectExtent b="0" l="0" r="0" t="0"/>
            <wp:docPr id="1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Vulnerability Name : </w:t>
      </w:r>
      <w:r w:rsidDel="00000000" w:rsidR="00000000" w:rsidRPr="00000000">
        <w:rPr>
          <w:rFonts w:ascii="Times New Roman" w:cs="Times New Roman" w:eastAsia="Times New Roman" w:hAnsi="Times New Roman"/>
          <w:sz w:val="24"/>
          <w:szCs w:val="24"/>
          <w:rtl w:val="0"/>
        </w:rPr>
        <w:t xml:space="preserve">Embedded Malicious Code</w:t>
      </w:r>
    </w:p>
    <w:p w:rsidR="00000000" w:rsidDel="00000000" w:rsidP="00000000" w:rsidRDefault="00000000" w:rsidRPr="00000000" w14:paraId="000000D8">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- 506</w:t>
      </w:r>
    </w:p>
    <w:p w:rsidR="00000000" w:rsidDel="00000000" w:rsidP="00000000" w:rsidRDefault="00000000" w:rsidRPr="00000000" w14:paraId="000000DA">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A08:2025 Software or Data Integrity Failures</w:t>
      </w:r>
    </w:p>
    <w:p w:rsidR="00000000" w:rsidDel="00000000" w:rsidP="00000000" w:rsidRDefault="00000000" w:rsidRPr="00000000" w14:paraId="000000DC">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This vulnerability occurs when malicious code is intentionally embedded within an application or software component. The hidden code may perform unauthorized actions such as creating backdoors, leaking sensitive data, bypassing security controls, or executing harmful operations without the knowledge of users or administrators.</w:t>
      </w:r>
    </w:p>
    <w:p w:rsidR="00000000" w:rsidDel="00000000" w:rsidP="00000000" w:rsidRDefault="00000000" w:rsidRPr="00000000" w14:paraId="000000D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Embedded malicious code can compromise system integrity and confidentiality, potentially allowing attackers to steal sensitive data, gain persistent unauthorized access, disrupt services, and cause significant financial, operational, and reputational damage to the organization.</w:t>
      </w:r>
      <w:r w:rsidDel="00000000" w:rsidR="00000000" w:rsidRPr="00000000">
        <w:br w:type="page"/>
      </w:r>
      <w:r w:rsidDel="00000000" w:rsidR="00000000" w:rsidRPr="00000000">
        <w:rPr>
          <w:rtl w:val="0"/>
        </w:rPr>
      </w:r>
    </w:p>
    <w:p w:rsidR="00000000" w:rsidDel="00000000" w:rsidP="00000000" w:rsidRDefault="00000000" w:rsidRPr="00000000" w14:paraId="000000E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33700"/>
            <wp:effectExtent b="0" l="0" r="0" t="0"/>
            <wp:docPr id="1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400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Vulnerability Name : </w:t>
      </w:r>
      <w:r w:rsidDel="00000000" w:rsidR="00000000" w:rsidRPr="00000000">
        <w:rPr>
          <w:rFonts w:ascii="Times New Roman" w:cs="Times New Roman" w:eastAsia="Times New Roman" w:hAnsi="Times New Roman"/>
          <w:sz w:val="24"/>
          <w:szCs w:val="24"/>
          <w:rtl w:val="0"/>
        </w:rPr>
        <w:t xml:space="preserve">Information Loss or Omission</w:t>
      </w:r>
    </w:p>
    <w:p w:rsidR="00000000" w:rsidDel="00000000" w:rsidP="00000000" w:rsidRDefault="00000000" w:rsidRPr="00000000" w14:paraId="000000E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- 221</w:t>
      </w:r>
    </w:p>
    <w:p w:rsidR="00000000" w:rsidDel="00000000" w:rsidP="00000000" w:rsidRDefault="00000000" w:rsidRPr="00000000" w14:paraId="000000E5">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A09:2025 Security Logging &amp; Alerting Failures</w:t>
      </w:r>
    </w:p>
    <w:p w:rsidR="00000000" w:rsidDel="00000000" w:rsidP="00000000" w:rsidRDefault="00000000" w:rsidRPr="00000000" w14:paraId="000000E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This vulnerability occurs when important information is accidentally lost, omitted, or not properly preserved during data processing, logging, transmission, or storage. Such omissions may happen due to improper system design, incomplete data handling, or incorrect implementation of data validation and logging mechanisms, which can result in incomplete or inaccurate information being recorded or processed.</w:t>
      </w:r>
    </w:p>
    <w:p w:rsidR="00000000" w:rsidDel="00000000" w:rsidP="00000000" w:rsidRDefault="00000000" w:rsidRPr="00000000" w14:paraId="000000E9">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Information loss or omission can lead to inaccurate records, compliance issues, operational errors, and difficulty in auditing or incident investigation, potentially resulting in financial loss, legal risks, and reduced trust in the organization’s systems and services.</w:t>
      </w:r>
      <w:r w:rsidDel="00000000" w:rsidR="00000000" w:rsidRPr="00000000">
        <w:br w:type="page"/>
      </w:r>
      <w:r w:rsidDel="00000000" w:rsidR="00000000" w:rsidRPr="00000000">
        <w:rPr>
          <w:rtl w:val="0"/>
        </w:rPr>
      </w:r>
    </w:p>
    <w:p w:rsidR="00000000" w:rsidDel="00000000" w:rsidP="00000000" w:rsidRDefault="00000000" w:rsidRPr="00000000" w14:paraId="000000E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21000"/>
            <wp:effectExtent b="0" l="0" r="0" t="0"/>
            <wp:docPr id="1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Vulnerability Name : </w:t>
      </w:r>
      <w:r w:rsidDel="00000000" w:rsidR="00000000" w:rsidRPr="00000000">
        <w:rPr>
          <w:rFonts w:ascii="Times New Roman" w:cs="Times New Roman" w:eastAsia="Times New Roman" w:hAnsi="Times New Roman"/>
          <w:sz w:val="24"/>
          <w:szCs w:val="24"/>
          <w:rtl w:val="0"/>
        </w:rPr>
        <w:t xml:space="preserve">Divide By Zero</w:t>
      </w:r>
    </w:p>
    <w:p w:rsidR="00000000" w:rsidDel="00000000" w:rsidP="00000000" w:rsidRDefault="00000000" w:rsidRPr="00000000" w14:paraId="000000E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- 369</w:t>
      </w:r>
    </w:p>
    <w:p w:rsidR="00000000" w:rsidDel="00000000" w:rsidP="00000000" w:rsidRDefault="00000000" w:rsidRPr="00000000" w14:paraId="000000F0">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A10:2025 Mishandling of Exceptional Conditions</w:t>
      </w:r>
    </w:p>
    <w:p w:rsidR="00000000" w:rsidDel="00000000" w:rsidP="00000000" w:rsidRDefault="00000000" w:rsidRPr="00000000" w14:paraId="000000F2">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This vulnerability occurs when a program performs a division operation without checking whether the divisor is zero. If the divisor becomes zero during execution, the application may generate runtime errors, crash, or behave unexpectedly, which can disrupt normal application functionality.</w:t>
      </w:r>
    </w:p>
    <w:p w:rsidR="00000000" w:rsidDel="00000000" w:rsidP="00000000" w:rsidRDefault="00000000" w:rsidRPr="00000000" w14:paraId="000000F4">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Divide-by-zero vulnerabilities can cause application crashes or service disruptions, potentially leading to denial of service, reduced system reliability, operational downtime, and negative impact on business continuity and user trust. </w:t>
      </w:r>
    </w:p>
    <w:p w:rsidR="00000000" w:rsidDel="00000000" w:rsidP="00000000" w:rsidRDefault="00000000" w:rsidRPr="00000000" w14:paraId="000000F6">
      <w:pPr>
        <w:spacing w:line="360" w:lineRule="auto"/>
        <w:ind w:right="-72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- 2</w:t>
      </w:r>
    </w:p>
    <w:p w:rsidR="00000000" w:rsidDel="00000000" w:rsidP="00000000" w:rsidRDefault="00000000" w:rsidRPr="00000000" w14:paraId="000000F8">
      <w:pPr>
        <w:spacing w:line="360" w:lineRule="auto"/>
        <w:ind w:right="-72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 NESSUS Scan</w:t>
      </w:r>
    </w:p>
    <w:p w:rsidR="00000000" w:rsidDel="00000000" w:rsidP="00000000" w:rsidRDefault="00000000" w:rsidRPr="00000000" w14:paraId="000000F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Nessus scan</w:t>
      </w:r>
      <w:r w:rsidDel="00000000" w:rsidR="00000000" w:rsidRPr="00000000">
        <w:rPr>
          <w:rFonts w:ascii="Times New Roman" w:cs="Times New Roman" w:eastAsia="Times New Roman" w:hAnsi="Times New Roman"/>
          <w:sz w:val="24"/>
          <w:szCs w:val="24"/>
          <w:rtl w:val="0"/>
        </w:rPr>
        <w:t xml:space="preserve"> is a widely used vulnerability assessment method for identifying security weaknesses in computer systems, networks, and applications. Nessus is developed by </w:t>
      </w:r>
      <w:r w:rsidDel="00000000" w:rsidR="00000000" w:rsidRPr="00000000">
        <w:rPr>
          <w:rFonts w:ascii="Times New Roman" w:cs="Times New Roman" w:eastAsia="Times New Roman" w:hAnsi="Times New Roman"/>
          <w:b w:val="1"/>
          <w:bCs w:val="1"/>
          <w:sz w:val="24"/>
          <w:szCs w:val="24"/>
          <w:rtl w:val="0"/>
        </w:rPr>
        <w:t xml:space="preserve">Tenable</w:t>
      </w:r>
      <w:r w:rsidDel="00000000" w:rsidR="00000000" w:rsidRPr="00000000">
        <w:rPr>
          <w:rFonts w:ascii="Times New Roman" w:cs="Times New Roman" w:eastAsia="Times New Roman" w:hAnsi="Times New Roman"/>
          <w:sz w:val="24"/>
          <w:szCs w:val="24"/>
          <w:rtl w:val="0"/>
        </w:rPr>
        <w:t xml:space="preserve"> and is designed to help organizations detect vulnerabilities, misconfigurations, outdated software, and potential security risks before attackers can exploit them. It works by scanning systems, servers, databases, and network devices to compare them against a large database of known vulnerabilities and security issues.</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Nessus scan, the tool analyzes the target system by checking open ports, installed software versions, system configurations, and security settings. It then identifies known vulnerabilities such as missing patches, weak encryption protocols, insecure services, and misconfigured access controls. Nessus uses regularly updated vulnerability plugins to ensure that newly discovered threats are also detected during the scanning process.</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scan is completed, Nessus generates a detailed report that categorizes vulnerabilities based on severity levels such as </w:t>
      </w:r>
      <w:r w:rsidDel="00000000" w:rsidR="00000000" w:rsidRPr="00000000">
        <w:rPr>
          <w:rFonts w:ascii="Times New Roman" w:cs="Times New Roman" w:eastAsia="Times New Roman" w:hAnsi="Times New Roman"/>
          <w:b w:val="1"/>
          <w:bCs w:val="1"/>
          <w:sz w:val="24"/>
          <w:szCs w:val="24"/>
          <w:rtl w:val="0"/>
        </w:rPr>
        <w:t xml:space="preserve">Critical, High, Medium, Low, and Informational</w:t>
      </w:r>
      <w:r w:rsidDel="00000000" w:rsidR="00000000" w:rsidRPr="00000000">
        <w:rPr>
          <w:rFonts w:ascii="Times New Roman" w:cs="Times New Roman" w:eastAsia="Times New Roman" w:hAnsi="Times New Roman"/>
          <w:sz w:val="24"/>
          <w:szCs w:val="24"/>
          <w:rtl w:val="0"/>
        </w:rPr>
        <w:t xml:space="preserve">. The report also provides descriptions of each vulnerability, potential risks, and recommended remediation steps to help organizations fix the identified issues. Security teams often use these reports to prioritize vulnerabilities and improve their overall security posture.</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Nessus scanning is commonly used in </w:t>
      </w:r>
      <w:r w:rsidDel="00000000" w:rsidR="00000000" w:rsidRPr="00000000">
        <w:rPr>
          <w:rFonts w:ascii="Times New Roman" w:cs="Times New Roman" w:eastAsia="Times New Roman" w:hAnsi="Times New Roman"/>
          <w:b w:val="1"/>
          <w:bCs w:val="1"/>
          <w:sz w:val="24"/>
          <w:szCs w:val="24"/>
          <w:rtl w:val="0"/>
        </w:rPr>
        <w:t xml:space="preserve">vulnerability assessments, penetration testing, compliance auditing, and continuous security monitoring</w:t>
      </w:r>
      <w:r w:rsidDel="00000000" w:rsidR="00000000" w:rsidRPr="00000000">
        <w:rPr>
          <w:rFonts w:ascii="Times New Roman" w:cs="Times New Roman" w:eastAsia="Times New Roman" w:hAnsi="Times New Roman"/>
          <w:sz w:val="24"/>
          <w:szCs w:val="24"/>
          <w:rtl w:val="0"/>
        </w:rPr>
        <w:t xml:space="preserve">. By regularly performing Nessus scans, organizations can proactively identify security weaknesses, reduce the risk of cyberattacks, and maintain a secure IT infrastructure. </w:t>
      </w:r>
    </w:p>
    <w:p w:rsidR="00000000" w:rsidDel="00000000" w:rsidP="00000000" w:rsidRDefault="00000000" w:rsidRPr="00000000" w14:paraId="00000100">
      <w:pPr>
        <w:spacing w:line="360" w:lineRule="auto"/>
        <w:ind w:righ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tbl>
      <w:tblPr>
        <w:tblStyle w:val="Table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780"/>
        <w:gridCol w:w="2520"/>
        <w:gridCol w:w="3210"/>
        <w:tblGridChange w:id="0">
          <w:tblGrid>
            <w:gridCol w:w="1260"/>
            <w:gridCol w:w="3780"/>
            <w:gridCol w:w="252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Plugin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22964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Nessus SYN 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DNS Hostnames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Fingerprints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209654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Traceroute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10287</w:t>
            </w:r>
          </w:p>
        </w:tc>
      </w:tr>
    </w:tbl>
    <w:p w:rsidR="00000000" w:rsidDel="00000000" w:rsidP="00000000" w:rsidRDefault="00000000" w:rsidRPr="00000000" w14:paraId="0000011A">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w:t>
      </w:r>
    </w:p>
    <w:p w:rsidR="00000000" w:rsidDel="00000000" w:rsidP="00000000" w:rsidRDefault="00000000" w:rsidRPr="00000000" w14:paraId="0000011D">
      <w:pPr>
        <w:spacing w:line="360" w:lineRule="auto"/>
        <w:ind w:righ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Vulnerability Name: </w:t>
      </w:r>
      <w:r w:rsidDel="00000000" w:rsidR="00000000" w:rsidRPr="00000000">
        <w:rPr>
          <w:rFonts w:ascii="Times New Roman" w:cs="Times New Roman" w:eastAsia="Times New Roman" w:hAnsi="Times New Roman"/>
          <w:sz w:val="24"/>
          <w:szCs w:val="24"/>
          <w:rtl w:val="0"/>
        </w:rPr>
        <w:t xml:space="preserve">Service Detection</w:t>
      </w:r>
    </w:p>
    <w:p w:rsidR="00000000" w:rsidDel="00000000" w:rsidP="00000000" w:rsidRDefault="00000000" w:rsidRPr="00000000" w14:paraId="0000011F">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 </w:t>
      </w:r>
      <w:r w:rsidDel="00000000" w:rsidR="00000000" w:rsidRPr="00000000">
        <w:rPr>
          <w:rFonts w:ascii="Times New Roman" w:cs="Times New Roman" w:eastAsia="Times New Roman" w:hAnsi="Times New Roman"/>
          <w:sz w:val="24"/>
          <w:szCs w:val="24"/>
          <w:rtl w:val="0"/>
        </w:rPr>
        <w:t xml:space="preserve">Info</w:t>
      </w:r>
    </w:p>
    <w:p w:rsidR="00000000" w:rsidDel="00000000" w:rsidP="00000000" w:rsidRDefault="00000000" w:rsidRPr="00000000" w14:paraId="00000121">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 </w:t>
      </w:r>
      <w:r w:rsidDel="00000000" w:rsidR="00000000" w:rsidRPr="00000000">
        <w:rPr>
          <w:rFonts w:ascii="Times New Roman" w:cs="Times New Roman" w:eastAsia="Times New Roman" w:hAnsi="Times New Roman"/>
          <w:sz w:val="24"/>
          <w:szCs w:val="24"/>
          <w:rtl w:val="0"/>
        </w:rPr>
        <w:t xml:space="preserve">22964</w:t>
      </w:r>
    </w:p>
    <w:p w:rsidR="00000000" w:rsidDel="00000000" w:rsidP="00000000" w:rsidRDefault="00000000" w:rsidRPr="00000000" w14:paraId="00000123">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Service Detection refers to the identification of running services and their corresponding ports on a system during a network scan. Tools such as Nessus detect open ports and determine the service type, version, and protocol running on those ports. While service detection itself is not always a vulnerability, it reveals information about the system’s exposed services. Attackers can use this information to map the target environment and identify potential entry points or known vulnerabilities associated with those services.</w:t>
      </w:r>
    </w:p>
    <w:p w:rsidR="00000000" w:rsidDel="00000000" w:rsidP="00000000" w:rsidRDefault="00000000" w:rsidRPr="00000000" w14:paraId="00000125">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 </w:t>
        <w:tab/>
        <w:tab/>
      </w:r>
      <w:r w:rsidDel="00000000" w:rsidR="00000000" w:rsidRPr="00000000">
        <w:rPr>
          <w:rFonts w:ascii="Times New Roman" w:cs="Times New Roman" w:eastAsia="Times New Roman" w:hAnsi="Times New Roman"/>
          <w:sz w:val="24"/>
          <w:szCs w:val="24"/>
          <w:rtl w:val="0"/>
        </w:rPr>
        <w:t xml:space="preserve">To mitigate the risk of service detection, organizations should minimize the exposure of unnecessary services and close unused ports. Network security controls such as firewalls and access control lists should be implemented to restrict access to essential services only. Additionally, services should be kept updated with the latest security patches, and banner information that reveals service versions should be disabled where possible.</w:t>
      </w:r>
      <w:r w:rsidDel="00000000" w:rsidR="00000000" w:rsidRPr="00000000">
        <w:br w:type="page"/>
      </w:r>
      <w:r w:rsidDel="00000000" w:rsidR="00000000" w:rsidRPr="00000000">
        <w:rPr>
          <w:rtl w:val="0"/>
        </w:rPr>
      </w:r>
    </w:p>
    <w:p w:rsidR="00000000" w:rsidDel="00000000" w:rsidP="00000000" w:rsidRDefault="00000000" w:rsidRPr="00000000" w14:paraId="0000012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If service information is exposed, attackers may gain insight into the technologies and services running within the organization’s infrastructure. This information can be used for reconnaissance, enabling attackers to identify outdated or vulnerable services and launch targeted attacks. As a result, it may increase the risk of unauthorized access, exploitation of vulnerabilities, and potential disruption of business operations.</w:t>
      </w:r>
    </w:p>
    <w:p w:rsidR="00000000" w:rsidDel="00000000" w:rsidP="00000000" w:rsidRDefault="00000000" w:rsidRPr="00000000" w14:paraId="00000128">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Vulnerability Name : </w:t>
      </w:r>
      <w:r w:rsidDel="00000000" w:rsidR="00000000" w:rsidRPr="00000000">
        <w:rPr>
          <w:rFonts w:ascii="Times New Roman" w:cs="Times New Roman" w:eastAsia="Times New Roman" w:hAnsi="Times New Roman"/>
          <w:sz w:val="24"/>
          <w:szCs w:val="24"/>
          <w:rtl w:val="0"/>
        </w:rPr>
        <w:t xml:space="preserve">Nessus SYN Scanner</w:t>
      </w:r>
    </w:p>
    <w:p w:rsidR="00000000" w:rsidDel="00000000" w:rsidP="00000000" w:rsidRDefault="00000000" w:rsidRPr="00000000" w14:paraId="0000012A">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 </w:t>
      </w:r>
      <w:r w:rsidDel="00000000" w:rsidR="00000000" w:rsidRPr="00000000">
        <w:rPr>
          <w:rFonts w:ascii="Times New Roman" w:cs="Times New Roman" w:eastAsia="Times New Roman" w:hAnsi="Times New Roman"/>
          <w:sz w:val="24"/>
          <w:szCs w:val="24"/>
          <w:rtl w:val="0"/>
        </w:rPr>
        <w:t xml:space="preserve">Info</w:t>
      </w:r>
    </w:p>
    <w:p w:rsidR="00000000" w:rsidDel="00000000" w:rsidP="00000000" w:rsidRDefault="00000000" w:rsidRPr="00000000" w14:paraId="0000012C">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 </w:t>
      </w:r>
      <w:r w:rsidDel="00000000" w:rsidR="00000000" w:rsidRPr="00000000">
        <w:rPr>
          <w:rFonts w:ascii="Times New Roman" w:cs="Times New Roman" w:eastAsia="Times New Roman" w:hAnsi="Times New Roman"/>
          <w:sz w:val="24"/>
          <w:szCs w:val="24"/>
          <w:rtl w:val="0"/>
        </w:rPr>
        <w:t xml:space="preserve">11219</w:t>
      </w:r>
    </w:p>
    <w:p w:rsidR="00000000" w:rsidDel="00000000" w:rsidP="00000000" w:rsidRDefault="00000000" w:rsidRPr="00000000" w14:paraId="0000012E">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The Nessus SYN Scanner performs a TCP SYN scan to identify open ports and active services on a target system. This technique sends a SYN packet to the target port and analyzes the response to determine whether the port is open, closed, or filtered. While this scanning method is commonly used for security assessments, it can reveal exposed services and network configurations. If such services are publicly accessible, attackers may use this information during reconnaissance to identify potential attack vectors.</w:t>
      </w:r>
    </w:p>
    <w:p w:rsidR="00000000" w:rsidDel="00000000" w:rsidP="00000000" w:rsidRDefault="00000000" w:rsidRPr="00000000" w14:paraId="00000130">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 </w:t>
        <w:tab/>
        <w:tab/>
      </w:r>
      <w:r w:rsidDel="00000000" w:rsidR="00000000" w:rsidRPr="00000000">
        <w:rPr>
          <w:rFonts w:ascii="Times New Roman" w:cs="Times New Roman" w:eastAsia="Times New Roman" w:hAnsi="Times New Roman"/>
          <w:sz w:val="24"/>
          <w:szCs w:val="24"/>
          <w:rtl w:val="0"/>
        </w:rPr>
        <w:t xml:space="preserve">Restrict unnecessary open ports and disable unused services on the system. Implement firewall rules and network segmentation to limit access only to trusted sources. Intrusion Detection/Prevention Systems (IDS/IPS) should be used to monitor and block suspicious scanning activities. Regular security assessments and timely patching of exposed services will further reduce the risk of exploitation.</w:t>
      </w:r>
    </w:p>
    <w:p w:rsidR="00000000" w:rsidDel="00000000" w:rsidP="00000000" w:rsidRDefault="00000000" w:rsidRPr="00000000" w14:paraId="00000132">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Exposure of open ports and detectable services can provide attackers with valuable information about the organization’s infrastructure. This reconnaissance data may help adversaries identify vulnerable services, outdated software, or misconfigured systems. Successful exploitation could lead to unauthorized access, data breaches, service disruption, or compromise of critical business systems.</w:t>
      </w:r>
      <w:r w:rsidDel="00000000" w:rsidR="00000000" w:rsidRPr="00000000">
        <w:br w:type="page"/>
      </w:r>
      <w:r w:rsidDel="00000000" w:rsidR="00000000" w:rsidRPr="00000000">
        <w:rPr>
          <w:rtl w:val="0"/>
        </w:rPr>
      </w:r>
    </w:p>
    <w:p w:rsidR="00000000" w:rsidDel="00000000" w:rsidP="00000000" w:rsidRDefault="00000000" w:rsidRPr="00000000" w14:paraId="0000013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Vulnerability Name : </w:t>
      </w:r>
      <w:r w:rsidDel="00000000" w:rsidR="00000000" w:rsidRPr="00000000">
        <w:rPr>
          <w:rFonts w:ascii="Times New Roman" w:cs="Times New Roman" w:eastAsia="Times New Roman" w:hAnsi="Times New Roman"/>
          <w:sz w:val="24"/>
          <w:szCs w:val="24"/>
          <w:rtl w:val="0"/>
        </w:rPr>
        <w:t xml:space="preserve">Additional DNS Hostnames</w:t>
      </w:r>
    </w:p>
    <w:p w:rsidR="00000000" w:rsidDel="00000000" w:rsidP="00000000" w:rsidRDefault="00000000" w:rsidRPr="00000000" w14:paraId="00000135">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 </w:t>
      </w:r>
      <w:r w:rsidDel="00000000" w:rsidR="00000000" w:rsidRPr="00000000">
        <w:rPr>
          <w:rFonts w:ascii="Times New Roman" w:cs="Times New Roman" w:eastAsia="Times New Roman" w:hAnsi="Times New Roman"/>
          <w:sz w:val="24"/>
          <w:szCs w:val="24"/>
          <w:rtl w:val="0"/>
        </w:rPr>
        <w:t xml:space="preserve">Info</w:t>
      </w:r>
    </w:p>
    <w:p w:rsidR="00000000" w:rsidDel="00000000" w:rsidP="00000000" w:rsidRDefault="00000000" w:rsidRPr="00000000" w14:paraId="0000013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 </w:t>
      </w:r>
      <w:r w:rsidDel="00000000" w:rsidR="00000000" w:rsidRPr="00000000">
        <w:rPr>
          <w:rFonts w:ascii="Times New Roman" w:cs="Times New Roman" w:eastAsia="Times New Roman" w:hAnsi="Times New Roman"/>
          <w:sz w:val="24"/>
          <w:szCs w:val="24"/>
          <w:rtl w:val="0"/>
        </w:rPr>
        <w:t xml:space="preserve">46180</w:t>
      </w:r>
    </w:p>
    <w:p w:rsidR="00000000" w:rsidDel="00000000" w:rsidP="00000000" w:rsidRDefault="00000000" w:rsidRPr="00000000" w14:paraId="00000139">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The Additional DNS Hostnames finding indicates that multiple hostnames are associated with the same IP address in the Domain Name System (DNS). During scanning, Nessus identifies other DNS records that resolve to the target system. These hostnames may represent additional domains, subdomains, or services hosted on the same server. While this is typically an informational finding, it may reveal internal or unused hostnames that could provide attackers with additional targets for reconnaissance or further attacks.</w:t>
      </w:r>
    </w:p>
    <w:p w:rsidR="00000000" w:rsidDel="00000000" w:rsidP="00000000" w:rsidRDefault="00000000" w:rsidRPr="00000000" w14:paraId="0000013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tab/>
        <w:tab/>
      </w:r>
      <w:r w:rsidDel="00000000" w:rsidR="00000000" w:rsidRPr="00000000">
        <w:rPr>
          <w:rFonts w:ascii="Times New Roman" w:cs="Times New Roman" w:eastAsia="Times New Roman" w:hAnsi="Times New Roman"/>
          <w:sz w:val="24"/>
          <w:szCs w:val="24"/>
          <w:rtl w:val="0"/>
        </w:rPr>
        <w:t xml:space="preserve">Review all DNS records associated with the identified IP address and remove any unnecessary or outdated hostnames. Ensure that only required domains and subdomains are publicly accessible. Implement proper DNS management practices and regularly audit DNS configurations to prevent unintended exposure of internal or unused hostnames.</w:t>
      </w:r>
    </w:p>
    <w:p w:rsidR="00000000" w:rsidDel="00000000" w:rsidP="00000000" w:rsidRDefault="00000000" w:rsidRPr="00000000" w14:paraId="0000013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Exposure of additional DNS hostnames can provide attackers with more information about the organization’s infrastructure and hosted services. This information may assist in reconnaissance activities, enabling attackers to identify hidden services, development environments, or misconfigured systems that could be exploited. In some cases, it may increase the attack surface of the organization.</w:t>
      </w:r>
    </w:p>
    <w:p w:rsidR="00000000" w:rsidDel="00000000" w:rsidP="00000000" w:rsidRDefault="00000000" w:rsidRPr="00000000" w14:paraId="0000013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Vulnerability Name : </w:t>
      </w:r>
      <w:r w:rsidDel="00000000" w:rsidR="00000000" w:rsidRPr="00000000">
        <w:rPr>
          <w:rFonts w:ascii="Times New Roman" w:cs="Times New Roman" w:eastAsia="Times New Roman" w:hAnsi="Times New Roman"/>
          <w:sz w:val="24"/>
          <w:szCs w:val="24"/>
          <w:rtl w:val="0"/>
        </w:rPr>
        <w:t xml:space="preserve">OS Fingerprints Detected</w:t>
      </w:r>
    </w:p>
    <w:p w:rsidR="00000000" w:rsidDel="00000000" w:rsidP="00000000" w:rsidRDefault="00000000" w:rsidRPr="00000000" w14:paraId="00000141">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 </w:t>
      </w:r>
      <w:r w:rsidDel="00000000" w:rsidR="00000000" w:rsidRPr="00000000">
        <w:rPr>
          <w:rFonts w:ascii="Times New Roman" w:cs="Times New Roman" w:eastAsia="Times New Roman" w:hAnsi="Times New Roman"/>
          <w:sz w:val="24"/>
          <w:szCs w:val="24"/>
          <w:rtl w:val="0"/>
        </w:rPr>
        <w:t xml:space="preserve">Info</w:t>
      </w:r>
    </w:p>
    <w:p w:rsidR="00000000" w:rsidDel="00000000" w:rsidP="00000000" w:rsidRDefault="00000000" w:rsidRPr="00000000" w14:paraId="0000014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 </w:t>
      </w:r>
      <w:r w:rsidDel="00000000" w:rsidR="00000000" w:rsidRPr="00000000">
        <w:rPr>
          <w:rFonts w:ascii="Times New Roman" w:cs="Times New Roman" w:eastAsia="Times New Roman" w:hAnsi="Times New Roman"/>
          <w:sz w:val="24"/>
          <w:szCs w:val="24"/>
          <w:rtl w:val="0"/>
        </w:rPr>
        <w:t xml:space="preserve">209654</w:t>
      </w:r>
    </w:p>
    <w:p w:rsidR="00000000" w:rsidDel="00000000" w:rsidP="00000000" w:rsidRDefault="00000000" w:rsidRPr="00000000" w14:paraId="00000145">
      <w:pPr>
        <w:spacing w:line="360" w:lineRule="auto"/>
        <w:ind w:right="-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The OS Fingerprints Detected finding indicates that the operating system of the target host can be identified through network scanning techniques. Using tools such as Nessus, the scanner analyzes network responses, TCP/IP stack behavior, and system characteristics to determine the probable operating system running on the target machine. This information disclosure may allow attackers to identify the underlying platform and tailor their attacks based on known vulnerabilities associated with that operating system.</w:t>
      </w:r>
    </w:p>
    <w:p w:rsidR="00000000" w:rsidDel="00000000" w:rsidP="00000000" w:rsidRDefault="00000000" w:rsidRPr="00000000" w14:paraId="00000147">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tab/>
        <w:tab/>
      </w:r>
      <w:r w:rsidDel="00000000" w:rsidR="00000000" w:rsidRPr="00000000">
        <w:rPr>
          <w:rFonts w:ascii="Times New Roman" w:cs="Times New Roman" w:eastAsia="Times New Roman" w:hAnsi="Times New Roman"/>
          <w:sz w:val="24"/>
          <w:szCs w:val="24"/>
          <w:rtl w:val="0"/>
        </w:rPr>
        <w:t xml:space="preserve">Limit unnecessary exposure of system information by configuring firewalls, intrusion prevention systems, and network devices to restrict OS fingerprinting attempts. Disable unnecessary services and apply the latest security patches and updates to the operating system. Additionally, network security controls should be implemented to detect and block suspicious scanning activities.</w:t>
      </w:r>
    </w:p>
    <w:p w:rsidR="00000000" w:rsidDel="00000000" w:rsidP="00000000" w:rsidRDefault="00000000" w:rsidRPr="00000000" w14:paraId="00000149">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If the operating system details are exposed, attackers can use this information during the reconnaissance phase to identify potential vulnerabilities specific to that OS. This may increase the likelihood of targeted attacks, exploitation of unpatched vulnerabilities, and unauthorized access to systems, which could lead to data compromise or disruption of business operations.</w:t>
      </w:r>
    </w:p>
    <w:p w:rsidR="00000000" w:rsidDel="00000000" w:rsidP="00000000" w:rsidRDefault="00000000" w:rsidRPr="00000000" w14:paraId="0000014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Vulnerability Name : </w:t>
      </w:r>
      <w:r w:rsidDel="00000000" w:rsidR="00000000" w:rsidRPr="00000000">
        <w:rPr>
          <w:rFonts w:ascii="Times New Roman" w:cs="Times New Roman" w:eastAsia="Times New Roman" w:hAnsi="Times New Roman"/>
          <w:sz w:val="24"/>
          <w:szCs w:val="24"/>
          <w:rtl w:val="0"/>
        </w:rPr>
        <w:t xml:space="preserve">Traceroute Information</w:t>
      </w:r>
    </w:p>
    <w:p w:rsidR="00000000" w:rsidDel="00000000" w:rsidP="00000000" w:rsidRDefault="00000000" w:rsidRPr="00000000" w14:paraId="0000014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 </w:t>
      </w:r>
      <w:r w:rsidDel="00000000" w:rsidR="00000000" w:rsidRPr="00000000">
        <w:rPr>
          <w:rFonts w:ascii="Times New Roman" w:cs="Times New Roman" w:eastAsia="Times New Roman" w:hAnsi="Times New Roman"/>
          <w:sz w:val="24"/>
          <w:szCs w:val="24"/>
          <w:rtl w:val="0"/>
        </w:rPr>
        <w:t xml:space="preserve">Info</w:t>
      </w:r>
    </w:p>
    <w:p w:rsidR="00000000" w:rsidDel="00000000" w:rsidP="00000000" w:rsidRDefault="00000000" w:rsidRPr="00000000" w14:paraId="0000014F">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 </w:t>
      </w:r>
      <w:r w:rsidDel="00000000" w:rsidR="00000000" w:rsidRPr="00000000">
        <w:rPr>
          <w:rFonts w:ascii="Times New Roman" w:cs="Times New Roman" w:eastAsia="Times New Roman" w:hAnsi="Times New Roman"/>
          <w:sz w:val="24"/>
          <w:szCs w:val="24"/>
          <w:rtl w:val="0"/>
        </w:rPr>
        <w:t xml:space="preserve">10287</w:t>
      </w:r>
    </w:p>
    <w:p w:rsidR="00000000" w:rsidDel="00000000" w:rsidP="00000000" w:rsidRDefault="00000000" w:rsidRPr="00000000" w14:paraId="00000151">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Traceroute Information indicates that the network path to the target system can be identified through traceroute techniques. Security scanning tools such as Nessus use traceroute to discover intermediate network devices, routers, and hops between the scanner and the target host. This information reveals details about the network infrastructure and routing path used to reach the system.</w:t>
      </w:r>
    </w:p>
    <w:p w:rsidR="00000000" w:rsidDel="00000000" w:rsidP="00000000" w:rsidRDefault="00000000" w:rsidRPr="00000000" w14:paraId="0000015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tab/>
        <w:tab/>
      </w:r>
      <w:r w:rsidDel="00000000" w:rsidR="00000000" w:rsidRPr="00000000">
        <w:rPr>
          <w:rFonts w:ascii="Times New Roman" w:cs="Times New Roman" w:eastAsia="Times New Roman" w:hAnsi="Times New Roman"/>
          <w:sz w:val="24"/>
          <w:szCs w:val="24"/>
          <w:rtl w:val="0"/>
        </w:rPr>
        <w:t xml:space="preserve">Restrict or filter traceroute-related traffic where possible using firewalls and network security controls. Configure network devices to limit the exposure of internal routing information. Implement proper network segmentation and ensure that unnecessary network responses that reveal infrastructure details are minimized.</w:t>
      </w:r>
    </w:p>
    <w:p w:rsidR="00000000" w:rsidDel="00000000" w:rsidP="00000000" w:rsidRDefault="00000000" w:rsidRPr="00000000" w14:paraId="00000155">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Exposure of traceroute information may allow attackers to understand the network topology and identify intermediate network devices. This knowledge can assist attackers during reconnaissance by revealing potential network entry points, security devices, or infrastructure components that could be targeted in further attacks.</w:t>
      </w:r>
    </w:p>
    <w:p w:rsidR="00000000" w:rsidDel="00000000" w:rsidP="00000000" w:rsidRDefault="00000000" w:rsidRPr="00000000" w14:paraId="00000157">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line="360" w:lineRule="auto"/>
        <w:ind w:right="-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9">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- 3</w:t>
      </w:r>
    </w:p>
    <w:p w:rsidR="00000000" w:rsidDel="00000000" w:rsidP="00000000" w:rsidRDefault="00000000" w:rsidRPr="00000000" w14:paraId="0000015A">
      <w:pPr>
        <w:spacing w:line="360" w:lineRule="auto"/>
        <w:ind w:right="-720"/>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w:t>
      </w:r>
      <w:r w:rsidDel="00000000" w:rsidR="00000000" w:rsidRPr="00000000">
        <w:rPr>
          <w:rFonts w:ascii="Times New Roman" w:cs="Times New Roman" w:eastAsia="Times New Roman" w:hAnsi="Times New Roman"/>
          <w:sz w:val="24"/>
          <w:szCs w:val="24"/>
          <w:rtl w:val="0"/>
        </w:rPr>
        <w:t xml:space="preserve">Design And Apply Context-Aware Access Controls Based On User Identity, Device Posture, Location, And Application Risk. </w:t>
      </w:r>
    </w:p>
    <w:p w:rsidR="00000000" w:rsidDel="00000000" w:rsidP="00000000" w:rsidRDefault="00000000" w:rsidRPr="00000000" w14:paraId="0000015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15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enterprise environments, users access corporate resources from multiple devices, networks, and locations. This dynamic work environment increases security risks because traditional security models often rely only on network-based access control, which cannot adequately verify the trustworthiness of users or devices. To address these challenges, organizations are adopting context-aware access control systems that evaluate multiple security factors before granting access to applications and data.</w:t>
      </w:r>
    </w:p>
    <w:p w:rsidR="00000000" w:rsidDel="00000000" w:rsidP="00000000" w:rsidRDefault="00000000" w:rsidRPr="00000000" w14:paraId="0000015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designing and implementing context-aware access controls that make access decisions based on various contextual attributes such as user identity, device posture, geographic location, and application risk level. Instead of granting broad network access, the system evaluates each access request dynamically to ensure that only legitimate users with secure devices and appropriate permissions can access sensitive applications. By incorporating identity verification, device compliance checks, and location-based policies, the system strengthens overall access security.</w:t>
      </w:r>
    </w:p>
    <w:p w:rsidR="00000000" w:rsidDel="00000000" w:rsidP="00000000" w:rsidRDefault="00000000" w:rsidRPr="00000000" w14:paraId="0000016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follows the principles of modern Zero Trust security architecture, where every access request is continuously verified regardless of where the user is located. Access policies are designed to enforce strict authentication and authorization requirements while maintaining a seamless user experience. Through this approach, organizations can reduce unauthorized access, prevent compromised devices from connecting to critical systems, and limit exposure to potential cyber threats.</w:t>
      </w:r>
    </w:p>
    <w:p w:rsidR="00000000" w:rsidDel="00000000" w:rsidP="00000000" w:rsidRDefault="00000000" w:rsidRPr="00000000" w14:paraId="0000016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implementing context-aware access controls helps organizations build a more resilient and adaptive security framework. By combining identity-based authentication, device health verification, location awareness, and risk-based application access, the project enhances security posture while supporting secure and flexible access to enterprise resources.</w:t>
      </w:r>
    </w:p>
    <w:p w:rsidR="00000000" w:rsidDel="00000000" w:rsidP="00000000" w:rsidRDefault="00000000" w:rsidRPr="00000000" w14:paraId="00000162">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Context-Aware Access Control Architecture : </w:t>
      </w:r>
    </w:p>
    <w:p w:rsidR="00000000" w:rsidDel="00000000" w:rsidP="00000000" w:rsidRDefault="00000000" w:rsidRPr="00000000" w14:paraId="00000164">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context-aware access control is designed to evaluate multiple contextual factors before granting access to enterprise applications and resources. Instead of relying solely on network location, this architecture analyzes attributes such as user identity, device security posture, geographic location, and application sensitivity. When a user attempts to access an application, the system verifies these contextual parameters through centralized security services and identity management systems. Based on the evaluation results, the system dynamically determines whether the request should be allowed, restricted, or denied. This architecture enhances security by ensuring that access decisions are based on real-time context rather than static network permissions.</w:t>
      </w:r>
    </w:p>
    <w:p w:rsidR="00000000" w:rsidDel="00000000" w:rsidP="00000000" w:rsidRDefault="00000000" w:rsidRPr="00000000" w14:paraId="00000165">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Identity-Based Authentication and Authorization : </w:t>
      </w:r>
    </w:p>
    <w:p w:rsidR="00000000" w:rsidDel="00000000" w:rsidP="00000000" w:rsidRDefault="00000000" w:rsidRPr="00000000" w14:paraId="00000167">
      <w:pPr>
        <w:spacing w:line="360" w:lineRule="auto"/>
        <w:ind w:left="0"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Identity-based authentication and authorization ensure that only verified users are granted access to organizational resources. In this model, access control decisions are primarily based on the identity of the user rather than their network location. Authentication is typically performed using enterprise identity providers such as Microsoft Azure Active Directory or other identity management systems. The system verifies user credentials, role assignments, and group memberships before granting access to applications. Additional security mechanisms such as Multi-Factor Authentication (MFA) may also be used to strengthen the authentication process. By focusing on user identity, organizations can enforce strict access control policies and prevent unauthorized access to sensitive systems.</w:t>
      </w:r>
    </w:p>
    <w:p w:rsidR="00000000" w:rsidDel="00000000" w:rsidP="00000000" w:rsidRDefault="00000000" w:rsidRPr="00000000" w14:paraId="00000168">
      <w:pPr>
        <w:spacing w:line="360" w:lineRule="auto"/>
        <w:ind w:left="0"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 Posture Assessment : </w:t>
      </w:r>
    </w:p>
    <w:p w:rsidR="00000000" w:rsidDel="00000000" w:rsidP="00000000" w:rsidRDefault="00000000" w:rsidRPr="00000000" w14:paraId="0000016A">
      <w:pPr>
        <w:spacing w:line="360" w:lineRule="auto"/>
        <w:ind w:left="0"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posture assessment is an important component of context-aware access control that evaluates the security status of the device attempting to access enterprise resources. Before granting access, the system checks whether the device meets predefined security requirements such as updated operating systems, active antivirus protection, disk encryption, and secure configuration settings. Devices that fail to meet these security standards may be restricted or denied access to sensitive applications. This approach ensures that only secure and compliant devices can interact with organizational systems, thereby reducing the risk of malware infections and unauthorized system compromise.</w:t>
      </w:r>
      <w:r w:rsidDel="00000000" w:rsidR="00000000" w:rsidRPr="00000000">
        <w:br w:type="page"/>
      </w:r>
      <w:r w:rsidDel="00000000" w:rsidR="00000000" w:rsidRPr="00000000">
        <w:rPr>
          <w:rtl w:val="0"/>
        </w:rPr>
      </w:r>
    </w:p>
    <w:p w:rsidR="00000000" w:rsidDel="00000000" w:rsidP="00000000" w:rsidRDefault="00000000" w:rsidRPr="00000000" w14:paraId="0000016B">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Location-Based Access Control : </w:t>
      </w:r>
    </w:p>
    <w:p w:rsidR="00000000" w:rsidDel="00000000" w:rsidP="00000000" w:rsidRDefault="00000000" w:rsidRPr="00000000" w14:paraId="0000016C">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Location-based access control adds another layer of security by evaluating the geographic location or network origin of the user requesting access. Access policies can be configured to allow or restrict access based on predefined trusted regions, corporate networks, or specific IP address ranges. For example, users accessing applications from approved corporate locations may be granted direct access, while access requests from unknown or high-risk regions may require additional verification or be blocked entirely. This mechanism helps organizations detect suspicious login attempts and prevent unauthorized access from potentially risky locations.</w:t>
      </w:r>
    </w:p>
    <w:p w:rsidR="00000000" w:rsidDel="00000000" w:rsidP="00000000" w:rsidRDefault="00000000" w:rsidRPr="00000000" w14:paraId="0000016D">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Risk-Based Access Policies : </w:t>
      </w:r>
    </w:p>
    <w:p w:rsidR="00000000" w:rsidDel="00000000" w:rsidP="00000000" w:rsidRDefault="00000000" w:rsidRPr="00000000" w14:paraId="0000016F">
      <w:pPr>
        <w:spacing w:line="360" w:lineRule="auto"/>
        <w:ind w:left="0"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risk-based access policies classify applications based on their sensitivity and importance to the organization. Critical applications that store sensitive data or provide administrative control require stronger authentication and stricter access controls. The system evaluates the risk level of each application and enforces appropriate security policies accordingly. For example, high-risk applications may require multi-factor authentication, device compliance verification, and stricter monitoring before access is granted. By aligning access controls with application risk levels, organizations can ensure that critical systems receive stronger protection while maintaining usability for lower-risk applications.</w:t>
      </w:r>
    </w:p>
    <w:p w:rsidR="00000000" w:rsidDel="00000000" w:rsidP="00000000" w:rsidRDefault="00000000" w:rsidRPr="00000000" w14:paraId="00000170">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1"/>
        <w:keepNext w:val="0"/>
        <w:keepLines w:val="0"/>
        <w:spacing w:before="480" w:line="360" w:lineRule="auto"/>
        <w:jc w:val="center"/>
        <w:rPr>
          <w:rFonts w:ascii="Times New Roman" w:cs="Times New Roman" w:eastAsia="Times New Roman" w:hAnsi="Times New Roman"/>
          <w:b w:val="1"/>
          <w:bCs w:val="1"/>
          <w:sz w:val="28"/>
          <w:szCs w:val="28"/>
        </w:rPr>
      </w:pPr>
      <w:bookmarkStart w:colFirst="0" w:colLast="0" w:name="_heading=h.n58j6dtbrso4" w:id="2"/>
      <w:bookmarkEnd w:id="2"/>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7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focused on strengthening organizational cybersecurity by studying common security vulnerabilities and designing context-aware access control mechanisms that consider multiple security factors before granting access to applications and resources. The project was carried out in three stages, each addressing different aspects of security awareness, vulnerability assessment, and modern access control implementation.</w:t>
      </w:r>
    </w:p>
    <w:p w:rsidR="00000000" w:rsidDel="00000000" w:rsidP="00000000" w:rsidRDefault="00000000" w:rsidRPr="00000000" w14:paraId="0000017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aeznjnr90701" w:id="3"/>
      <w:bookmarkEnd w:id="3"/>
      <w:r w:rsidDel="00000000" w:rsidR="00000000" w:rsidRPr="00000000">
        <w:rPr>
          <w:rFonts w:ascii="Times New Roman" w:cs="Times New Roman" w:eastAsia="Times New Roman" w:hAnsi="Times New Roman"/>
          <w:b w:val="1"/>
          <w:bCs w:val="1"/>
          <w:color w:val="000000"/>
          <w:sz w:val="26"/>
          <w:szCs w:val="26"/>
          <w:rtl w:val="0"/>
        </w:rPr>
        <w:t xml:space="preserve">Stage - 1</w:t>
      </w:r>
    </w:p>
    <w:p w:rsidR="00000000" w:rsidDel="00000000" w:rsidP="00000000" w:rsidRDefault="00000000" w:rsidRPr="00000000" w14:paraId="0000017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Stage 1, the study of the OWASP Top 10 vulnerabilities helped identify the most common security weaknesses that affect web applications. Vulnerabilities such as Broken Access Control, Cryptographic Failures, Improper Input Validation, and Authentication Failures were analyzed to understand how attackers exploit insecure applications. This stage emphasized the importance of secure coding practices, proper authentication mechanisms, and strong data protection techniques to reduce security risks in web applications.</w:t>
      </w:r>
    </w:p>
    <w:p w:rsidR="00000000" w:rsidDel="00000000" w:rsidP="00000000" w:rsidRDefault="00000000" w:rsidRPr="00000000" w14:paraId="0000017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wxks137qpbnp" w:id="4"/>
      <w:bookmarkEnd w:id="4"/>
      <w:r w:rsidDel="00000000" w:rsidR="00000000" w:rsidRPr="00000000">
        <w:rPr>
          <w:rFonts w:ascii="Times New Roman" w:cs="Times New Roman" w:eastAsia="Times New Roman" w:hAnsi="Times New Roman"/>
          <w:b w:val="1"/>
          <w:bCs w:val="1"/>
          <w:color w:val="000000"/>
          <w:sz w:val="26"/>
          <w:szCs w:val="26"/>
          <w:rtl w:val="0"/>
        </w:rPr>
        <w:t xml:space="preserve">Stage - 2</w:t>
      </w:r>
    </w:p>
    <w:p w:rsidR="00000000" w:rsidDel="00000000" w:rsidP="00000000" w:rsidRDefault="00000000" w:rsidRPr="00000000" w14:paraId="0000017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Stage 2, a vulnerability assessment was conducted using the Nessus scanning tool to identify potential security weaknesses in systems and networks. The scan revealed informational findings such as service detection, OS fingerprinting, DNS hostname discovery, and traceroute information. Although these findings were not critical vulnerabilities, they demonstrated how attackers can collect system information during the reconnaissance phase of an attack. This stage highlighted the importance of reducing information exposure, securing network configurations, and implementing proactive vulnerability management practices.</w:t>
      </w:r>
    </w:p>
    <w:p w:rsidR="00000000" w:rsidDel="00000000" w:rsidP="00000000" w:rsidRDefault="00000000" w:rsidRPr="00000000" w14:paraId="0000017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cbnq41tn3pb" w:id="5"/>
      <w:bookmarkEnd w:id="5"/>
      <w:r w:rsidDel="00000000" w:rsidR="00000000" w:rsidRPr="00000000">
        <w:rPr>
          <w:rFonts w:ascii="Times New Roman" w:cs="Times New Roman" w:eastAsia="Times New Roman" w:hAnsi="Times New Roman"/>
          <w:b w:val="1"/>
          <w:bCs w:val="1"/>
          <w:color w:val="000000"/>
          <w:sz w:val="26"/>
          <w:szCs w:val="26"/>
          <w:rtl w:val="0"/>
        </w:rPr>
        <w:t xml:space="preserve">Stage - 3</w:t>
      </w:r>
    </w:p>
    <w:p w:rsidR="00000000" w:rsidDel="00000000" w:rsidP="00000000" w:rsidRDefault="00000000" w:rsidRPr="00000000" w14:paraId="0000017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Stage 3, the project focused on designing and applying context-aware access controls based on user identity, device posture, location, and application risk. Instead of relying solely on traditional network-based access control, the implemented approach evaluated multiple contextual attributes before granting access to enterprise applications. By incorporating identity verification, device security checks, location-based policies, and risk-based application access, the system ensured that only authorized users with compliant devices could access specific resources. This context-aware access model significantly enhanced security by reducing unauthorized access, preventing risky connections, and strengthening the overall protection of organizational systems.</w:t>
      </w:r>
    </w:p>
    <w:p w:rsidR="00000000" w:rsidDel="00000000" w:rsidP="00000000" w:rsidRDefault="00000000" w:rsidRPr="00000000" w14:paraId="0000017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demonstrated how combining vulnerability awareness, security assessment, and context-aware access control strategies can significantly improve an organization's security posture. By implementing dynamic and intelligent access control mechanisms, organizations can better protect their digital assets while supporting secure and flexible access to enterprise resources.</w:t>
      </w:r>
    </w:p>
    <w:p w:rsidR="00000000" w:rsidDel="00000000" w:rsidP="00000000" w:rsidRDefault="00000000" w:rsidRPr="00000000" w14:paraId="0000017C">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keepNext w:val="0"/>
        <w:keepLines w:val="0"/>
        <w:spacing w:before="480" w:line="360" w:lineRule="auto"/>
        <w:ind w:left="720" w:hanging="360"/>
        <w:jc w:val="center"/>
        <w:rPr>
          <w:rFonts w:ascii="Times New Roman" w:cs="Times New Roman" w:eastAsia="Times New Roman" w:hAnsi="Times New Roman"/>
          <w:b w:val="1"/>
          <w:bCs w:val="1"/>
          <w:sz w:val="28"/>
          <w:szCs w:val="28"/>
        </w:rPr>
      </w:pPr>
      <w:bookmarkStart w:colFirst="0" w:colLast="0" w:name="_heading=h.l3k7hsrh4k7l" w:id="6"/>
      <w:bookmarkEnd w:id="6"/>
      <w:r w:rsidDel="00000000" w:rsidR="00000000" w:rsidRPr="00000000">
        <w:rPr>
          <w:rFonts w:ascii="Times New Roman" w:cs="Times New Roman" w:eastAsia="Times New Roman" w:hAnsi="Times New Roman"/>
          <w:b w:val="1"/>
          <w:bCs w:val="1"/>
          <w:sz w:val="28"/>
          <w:szCs w:val="28"/>
          <w:rtl w:val="0"/>
        </w:rPr>
        <w:t xml:space="preserve">FUTURE SCOPE</w:t>
      </w:r>
    </w:p>
    <w:p w:rsidR="00000000" w:rsidDel="00000000" w:rsidP="00000000" w:rsidRDefault="00000000" w:rsidRPr="00000000" w14:paraId="0000017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carried out in this project establishes a strong foundation for improving organizational cybersecurity by implementing context-aware access control mechanisms that evaluate multiple security attributes before granting access to enterprise resources. As cybersecurity threats continue to evolve, organizations must continuously enhance their access control strategies to address emerging risks and technological advancements.</w:t>
      </w:r>
    </w:p>
    <w:p w:rsidR="00000000" w:rsidDel="00000000" w:rsidP="00000000" w:rsidRDefault="00000000" w:rsidRPr="00000000" w14:paraId="0000017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ijmqsbfmqkzc" w:id="7"/>
      <w:bookmarkEnd w:id="7"/>
      <w:r w:rsidDel="00000000" w:rsidR="00000000" w:rsidRPr="00000000">
        <w:rPr>
          <w:rFonts w:ascii="Times New Roman" w:cs="Times New Roman" w:eastAsia="Times New Roman" w:hAnsi="Times New Roman"/>
          <w:b w:val="1"/>
          <w:bCs w:val="1"/>
          <w:color w:val="000000"/>
          <w:sz w:val="24"/>
          <w:szCs w:val="24"/>
          <w:rtl w:val="0"/>
        </w:rPr>
        <w:t xml:space="preserve">Stage - 1</w:t>
      </w:r>
    </w:p>
    <w:p w:rsidR="00000000" w:rsidDel="00000000" w:rsidP="00000000" w:rsidRDefault="00000000" w:rsidRPr="00000000" w14:paraId="0000018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Stage 1, which focused on understanding the </w:t>
      </w:r>
      <w:r w:rsidDel="00000000" w:rsidR="00000000" w:rsidRPr="00000000">
        <w:rPr>
          <w:rFonts w:ascii="Times New Roman" w:cs="Times New Roman" w:eastAsia="Times New Roman" w:hAnsi="Times New Roman"/>
          <w:b w:val="1"/>
          <w:bCs w:val="1"/>
          <w:sz w:val="24"/>
          <w:szCs w:val="24"/>
          <w:rtl w:val="0"/>
        </w:rPr>
        <w:t xml:space="preserve">OWASP Top 10 vulnerabilities</w:t>
      </w:r>
      <w:r w:rsidDel="00000000" w:rsidR="00000000" w:rsidRPr="00000000">
        <w:rPr>
          <w:rFonts w:ascii="Times New Roman" w:cs="Times New Roman" w:eastAsia="Times New Roman" w:hAnsi="Times New Roman"/>
          <w:sz w:val="24"/>
          <w:szCs w:val="24"/>
          <w:rtl w:val="0"/>
        </w:rPr>
        <w:t xml:space="preserve">, the future scope includes integrating secure coding practices directly into the Software Development Lifecycle (SDLC). Organizations can adopt automated security testing techniques such as Static Application Security Testing (SAST) and Dynamic Application Security Testing (DAST) to identify vulnerabilities during development. Additionally, implementing secure coding standards, regular vulnerability assessments, and continuous developer security training can significantly reduce the risk of web application vulnerabilities.</w:t>
      </w:r>
    </w:p>
    <w:p w:rsidR="00000000" w:rsidDel="00000000" w:rsidP="00000000" w:rsidRDefault="00000000" w:rsidRPr="00000000" w14:paraId="0000018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heading=h.fd4me7msta4k" w:id="8"/>
      <w:bookmarkEnd w:id="8"/>
      <w:r w:rsidDel="00000000" w:rsidR="00000000" w:rsidRPr="00000000">
        <w:rPr>
          <w:rFonts w:ascii="Times New Roman" w:cs="Times New Roman" w:eastAsia="Times New Roman" w:hAnsi="Times New Roman"/>
          <w:b w:val="1"/>
          <w:bCs w:val="1"/>
          <w:color w:val="000000"/>
          <w:sz w:val="26"/>
          <w:szCs w:val="26"/>
          <w:rtl w:val="0"/>
        </w:rPr>
        <w:t xml:space="preserve">Stage - 2</w:t>
      </w:r>
    </w:p>
    <w:p w:rsidR="00000000" w:rsidDel="00000000" w:rsidP="00000000" w:rsidRDefault="00000000" w:rsidRPr="00000000" w14:paraId="0000018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Stage 2, which involved vulnerability assessment using Nessus, the future scope includes implementing continuous vulnerability monitoring and automated remediation processes. Organizations can integrate vulnerability scanning with Security Information and Event Management (SIEM) systems to enable real-time threat monitoring and incident detection. Expanding vulnerability assessments to include cloud environments, container security, and application security testing will further strengthen the organization's overall security posture.</w:t>
      </w:r>
    </w:p>
    <w:p w:rsidR="00000000" w:rsidDel="00000000" w:rsidP="00000000" w:rsidRDefault="00000000" w:rsidRPr="00000000" w14:paraId="00000185">
      <w:pPr>
        <w:pStyle w:val="Heading3"/>
        <w:keepNext w:val="0"/>
        <w:keepLines w:val="0"/>
        <w:spacing w:before="280" w:line="360" w:lineRule="auto"/>
        <w:ind w:left="720" w:hanging="360"/>
        <w:jc w:val="both"/>
        <w:rPr>
          <w:rFonts w:ascii="Times New Roman" w:cs="Times New Roman" w:eastAsia="Times New Roman" w:hAnsi="Times New Roman"/>
          <w:b w:val="1"/>
          <w:bCs w:val="1"/>
          <w:color w:val="000000"/>
          <w:sz w:val="26"/>
          <w:szCs w:val="26"/>
        </w:rPr>
      </w:pPr>
      <w:bookmarkStart w:colFirst="0" w:colLast="0" w:name="_heading=h.odan6wz9hk1" w:id="9"/>
      <w:bookmarkEnd w:id="9"/>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heading=h.z1snx1cyzeul" w:id="10"/>
      <w:bookmarkEnd w:id="10"/>
      <w:r w:rsidDel="00000000" w:rsidR="00000000" w:rsidRPr="00000000">
        <w:rPr>
          <w:rFonts w:ascii="Times New Roman" w:cs="Times New Roman" w:eastAsia="Times New Roman" w:hAnsi="Times New Roman"/>
          <w:b w:val="1"/>
          <w:bCs w:val="1"/>
          <w:color w:val="000000"/>
          <w:sz w:val="26"/>
          <w:szCs w:val="26"/>
          <w:rtl w:val="0"/>
        </w:rPr>
        <w:t xml:space="preserve">Stage - 3</w:t>
      </w:r>
    </w:p>
    <w:p w:rsidR="00000000" w:rsidDel="00000000" w:rsidP="00000000" w:rsidRDefault="00000000" w:rsidRPr="00000000" w14:paraId="0000018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Stage 3, the project focused on designing and applying context-aware access controls based on user identity, device posture, location, and application risk. The future scope includes enhancing these controls through advanced technologies such as behavioral analytics, adaptive risk-based authentication, and machine learning-based threat detection. Organizations can also integrate endpoint detection and response (EDR) systems to continuously monitor device health and detect suspicious activities. Additionally, extending context-aware access controls to cloud services, remote workforce environments, and Internet of Things (IoT) devices will further strengthen enterprise security.</w:t>
      </w:r>
    </w:p>
    <w:p w:rsidR="00000000" w:rsidDel="00000000" w:rsidP="00000000" w:rsidRDefault="00000000" w:rsidRPr="00000000" w14:paraId="0000018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future development of this project can focus on implementing intelligent access management systems that dynamically adjust security policies based on evolving threat conditions. By combining context-aware security policies, automated threat detection, and advanced authentication mechanisms, organizations can build a resilient security infrastructure capable of protecting sensitive resources while supporting flexible and secure access to enterprise applications.</w:t>
      </w:r>
    </w:p>
    <w:p w:rsidR="00000000" w:rsidDel="00000000" w:rsidP="00000000" w:rsidRDefault="00000000" w:rsidRPr="00000000" w14:paraId="00000189">
      <w:pPr>
        <w:pStyle w:val="Heading1"/>
        <w:keepNext w:val="0"/>
        <w:keepLines w:val="0"/>
        <w:spacing w:before="480" w:line="360" w:lineRule="auto"/>
        <w:ind w:left="720" w:hanging="360"/>
        <w:jc w:val="both"/>
        <w:rPr>
          <w:rFonts w:ascii="Times New Roman" w:cs="Times New Roman" w:eastAsia="Times New Roman" w:hAnsi="Times New Roman"/>
          <w:b w:val="1"/>
          <w:bCs w:val="1"/>
          <w:sz w:val="24"/>
          <w:szCs w:val="24"/>
        </w:rPr>
      </w:pPr>
      <w:bookmarkStart w:colFirst="0" w:colLast="0" w:name="_heading=h.gc8hefo6jskq" w:id="11"/>
      <w:bookmarkEnd w:id="11"/>
      <w:r w:rsidDel="00000000" w:rsidR="00000000" w:rsidRPr="00000000">
        <w:rPr>
          <w:rFonts w:ascii="Times New Roman" w:cs="Times New Roman" w:eastAsia="Times New Roman" w:hAnsi="Times New Roman"/>
          <w:b w:val="1"/>
          <w:bCs w:val="1"/>
          <w:sz w:val="24"/>
          <w:szCs w:val="24"/>
          <w:rtl w:val="0"/>
        </w:rPr>
        <w:t xml:space="preserve">Topics Explored</w:t>
      </w:r>
    </w:p>
    <w:p w:rsidR="00000000" w:rsidDel="00000000" w:rsidP="00000000" w:rsidRDefault="00000000" w:rsidRPr="00000000" w14:paraId="0000018A">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Fundamentals</w:t>
      </w:r>
    </w:p>
    <w:p w:rsidR="00000000" w:rsidDel="00000000" w:rsidP="00000000" w:rsidRDefault="00000000" w:rsidRPr="00000000" w14:paraId="0000018B">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Security</w:t>
      </w:r>
    </w:p>
    <w:p w:rsidR="00000000" w:rsidDel="00000000" w:rsidP="00000000" w:rsidRDefault="00000000" w:rsidRPr="00000000" w14:paraId="0000018C">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Top 10 Vulnerabilities</w:t>
      </w:r>
    </w:p>
    <w:p w:rsidR="00000000" w:rsidDel="00000000" w:rsidP="00000000" w:rsidRDefault="00000000" w:rsidRPr="00000000" w14:paraId="0000018D">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Coding Practices</w:t>
      </w:r>
    </w:p>
    <w:p w:rsidR="00000000" w:rsidDel="00000000" w:rsidP="00000000" w:rsidRDefault="00000000" w:rsidRPr="00000000" w14:paraId="0000018E">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Authorization Mechanisms</w:t>
      </w:r>
    </w:p>
    <w:p w:rsidR="00000000" w:rsidDel="00000000" w:rsidP="00000000" w:rsidRDefault="00000000" w:rsidRPr="00000000" w14:paraId="0000018F">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p>
    <w:p w:rsidR="00000000" w:rsidDel="00000000" w:rsidP="00000000" w:rsidRDefault="00000000" w:rsidRPr="00000000" w14:paraId="00000190">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Context-Aware Access Control</w:t>
      </w:r>
    </w:p>
    <w:p w:rsidR="00000000" w:rsidDel="00000000" w:rsidP="00000000" w:rsidRDefault="00000000" w:rsidRPr="00000000" w14:paraId="00000191">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Posture Assessment</w:t>
      </w:r>
    </w:p>
    <w:p w:rsidR="00000000" w:rsidDel="00000000" w:rsidP="00000000" w:rsidRDefault="00000000" w:rsidRPr="00000000" w14:paraId="00000192">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Location-Based Access Policies</w:t>
      </w:r>
    </w:p>
    <w:p w:rsidR="00000000" w:rsidDel="00000000" w:rsidP="00000000" w:rsidRDefault="00000000" w:rsidRPr="00000000" w14:paraId="00000193">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Risk-Based Access Control</w:t>
      </w:r>
    </w:p>
    <w:p w:rsidR="00000000" w:rsidDel="00000000" w:rsidP="00000000" w:rsidRDefault="00000000" w:rsidRPr="00000000" w14:paraId="00000194">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Assessment Concepts</w:t>
      </w:r>
    </w:p>
    <w:p w:rsidR="00000000" w:rsidDel="00000000" w:rsidP="00000000" w:rsidRDefault="00000000" w:rsidRPr="00000000" w14:paraId="00000195">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Reconnaissance Techniques</w:t>
      </w:r>
    </w:p>
    <w:p w:rsidR="00000000" w:rsidDel="00000000" w:rsidP="00000000" w:rsidRDefault="00000000" w:rsidRPr="00000000" w14:paraId="00000196">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Authentication (MFA)</w:t>
      </w:r>
    </w:p>
    <w:p w:rsidR="00000000" w:rsidDel="00000000" w:rsidP="00000000" w:rsidRDefault="00000000" w:rsidRPr="00000000" w14:paraId="00000197">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Remote Access Models</w:t>
      </w:r>
      <w:r w:rsidDel="00000000" w:rsidR="00000000" w:rsidRPr="00000000">
        <w:rPr>
          <w:rtl w:val="0"/>
        </w:rPr>
      </w:r>
    </w:p>
    <w:p w:rsidR="00000000" w:rsidDel="00000000" w:rsidP="00000000" w:rsidRDefault="00000000" w:rsidRPr="00000000" w14:paraId="00000198">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heading=h.lw915ippnciu" w:id="12"/>
      <w:bookmarkEnd w:id="12"/>
      <w:r w:rsidDel="00000000" w:rsidR="00000000" w:rsidRPr="00000000">
        <w:rPr>
          <w:rFonts w:ascii="Times New Roman" w:cs="Times New Roman" w:eastAsia="Times New Roman" w:hAnsi="Times New Roman"/>
          <w:b w:val="1"/>
          <w:bCs w:val="1"/>
          <w:sz w:val="24"/>
          <w:szCs w:val="24"/>
          <w:rtl w:val="0"/>
        </w:rPr>
        <w:t xml:space="preserve">Tools Explored</w:t>
      </w:r>
    </w:p>
    <w:p w:rsidR="00000000" w:rsidDel="00000000" w:rsidP="00000000" w:rsidRDefault="00000000" w:rsidRPr="00000000" w14:paraId="0000019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eading=h.8ugnggunkpec" w:id="13"/>
      <w:bookmarkEnd w:id="13"/>
      <w:r w:rsidDel="00000000" w:rsidR="00000000" w:rsidRPr="00000000">
        <w:rPr>
          <w:rFonts w:ascii="Times New Roman" w:cs="Times New Roman" w:eastAsia="Times New Roman" w:hAnsi="Times New Roman"/>
          <w:b w:val="1"/>
          <w:bCs w:val="1"/>
          <w:color w:val="000000"/>
          <w:sz w:val="24"/>
          <w:szCs w:val="24"/>
          <w:rtl w:val="0"/>
        </w:rPr>
        <w:t xml:space="preserve">1. Nessus</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vulnerability scanning to identify security weaknesses, open ports, outdated software, and misconfigurations in systems and networks.</w:t>
      </w:r>
    </w:p>
    <w:p w:rsidR="00000000" w:rsidDel="00000000" w:rsidP="00000000" w:rsidRDefault="00000000" w:rsidRPr="00000000" w14:paraId="0000019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eading=h.cdf61qu5g1m4" w:id="14"/>
      <w:bookmarkEnd w:id="14"/>
      <w:r w:rsidDel="00000000" w:rsidR="00000000" w:rsidRPr="00000000">
        <w:rPr>
          <w:rFonts w:ascii="Times New Roman" w:cs="Times New Roman" w:eastAsia="Times New Roman" w:hAnsi="Times New Roman"/>
          <w:b w:val="1"/>
          <w:bCs w:val="1"/>
          <w:color w:val="000000"/>
          <w:sz w:val="24"/>
          <w:szCs w:val="24"/>
          <w:rtl w:val="0"/>
        </w:rPr>
        <w:t xml:space="preserve">2. Microsoft Azure Active Directory</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user authentication and identity verification to ensure that only authorized users can access enterprise applications.</w:t>
      </w:r>
    </w:p>
    <w:p w:rsidR="00000000" w:rsidDel="00000000" w:rsidP="00000000" w:rsidRDefault="00000000" w:rsidRPr="00000000" w14:paraId="0000019D">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eading=h.7s5x04j4i8ra" w:id="15"/>
      <w:bookmarkEnd w:id="15"/>
      <w:r w:rsidDel="00000000" w:rsidR="00000000" w:rsidRPr="00000000">
        <w:rPr>
          <w:rFonts w:ascii="Times New Roman" w:cs="Times New Roman" w:eastAsia="Times New Roman" w:hAnsi="Times New Roman"/>
          <w:b w:val="1"/>
          <w:bCs w:val="1"/>
          <w:color w:val="000000"/>
          <w:sz w:val="24"/>
          <w:szCs w:val="24"/>
          <w:rtl w:val="0"/>
        </w:rPr>
        <w:t xml:space="preserve">3. Multi-Factor Authentication (MFA)</w:t>
      </w:r>
    </w:p>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as an additional security layer that requires users to verify their identity using multiple authentication factors such as passwords, OTPs, or authentication applications.</w:t>
      </w:r>
    </w:p>
    <w:p w:rsidR="00000000" w:rsidDel="00000000" w:rsidP="00000000" w:rsidRDefault="00000000" w:rsidRPr="00000000" w14:paraId="0000019F">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eading=h.khu5vpbwkt9w" w:id="16"/>
      <w:bookmarkEnd w:id="16"/>
      <w:r w:rsidDel="00000000" w:rsidR="00000000" w:rsidRPr="00000000">
        <w:rPr>
          <w:rFonts w:ascii="Times New Roman" w:cs="Times New Roman" w:eastAsia="Times New Roman" w:hAnsi="Times New Roman"/>
          <w:b w:val="1"/>
          <w:bCs w:val="1"/>
          <w:color w:val="000000"/>
          <w:sz w:val="24"/>
          <w:szCs w:val="24"/>
          <w:rtl w:val="0"/>
        </w:rPr>
        <w:t xml:space="preserve">4. OWASP Top 10 Framework</w:t>
      </w:r>
    </w:p>
    <w:p w:rsidR="00000000" w:rsidDel="00000000" w:rsidP="00000000" w:rsidRDefault="00000000" w:rsidRPr="00000000" w14:paraId="000001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as a security guideline to study and understand the most critical web application vulnerabilities and their potential impact on application security.</w:t>
      </w:r>
    </w:p>
    <w:p w:rsidR="00000000" w:rsidDel="00000000" w:rsidP="00000000" w:rsidRDefault="00000000" w:rsidRPr="00000000" w14:paraId="000001A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eading=h.d7ppq21wwjct" w:id="17"/>
      <w:bookmarkEnd w:id="17"/>
      <w:r w:rsidDel="00000000" w:rsidR="00000000" w:rsidRPr="00000000">
        <w:rPr>
          <w:rFonts w:ascii="Times New Roman" w:cs="Times New Roman" w:eastAsia="Times New Roman" w:hAnsi="Times New Roman"/>
          <w:b w:val="1"/>
          <w:bCs w:val="1"/>
          <w:color w:val="000000"/>
          <w:sz w:val="24"/>
          <w:szCs w:val="24"/>
          <w:rtl w:val="0"/>
        </w:rPr>
        <w:t xml:space="preserve">5. Acunetix Vulnerable Test PHP Application</w:t>
      </w:r>
    </w:p>
    <w:p w:rsidR="00000000" w:rsidDel="00000000" w:rsidP="00000000" w:rsidRDefault="00000000" w:rsidRPr="00000000" w14:paraId="000001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as a deliberately vulnerable web application to practice web security testing and vulnerability analysis. This platform allows security learners to safely explore common web vulnerabilities such as SQL injection, cross-site scripting (XSS), and input validation flaws, helping to understand how attackers exploit insecure web applications.</w:t>
      </w:r>
    </w:p>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wasp.org/Top10/2025/A03_2025-Software_Supply_Chain_Failures/" TargetMode="External"/><Relationship Id="rId22" Type="http://schemas.openxmlformats.org/officeDocument/2006/relationships/hyperlink" Target="https://cwe.mitre.org/data/definitions/261.html" TargetMode="External"/><Relationship Id="rId21" Type="http://schemas.openxmlformats.org/officeDocument/2006/relationships/image" Target="media/image1.png"/><Relationship Id="rId24" Type="http://schemas.openxmlformats.org/officeDocument/2006/relationships/image" Target="media/image3.png"/><Relationship Id="rId23" Type="http://schemas.openxmlformats.org/officeDocument/2006/relationships/hyperlink" Target="https://cwe.mitre.org/data/definitions/261.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we.mitre.org/data/definitions/614.html" TargetMode="External"/><Relationship Id="rId26" Type="http://schemas.openxmlformats.org/officeDocument/2006/relationships/image" Target="media/image4.png"/><Relationship Id="rId25" Type="http://schemas.openxmlformats.org/officeDocument/2006/relationships/image" Target="media/image8.png"/><Relationship Id="rId28" Type="http://schemas.openxmlformats.org/officeDocument/2006/relationships/image" Target="media/image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hyperlink" Target="https://cwe.mitre.org/data/definitions/36.html" TargetMode="External"/><Relationship Id="rId8" Type="http://schemas.openxmlformats.org/officeDocument/2006/relationships/hyperlink" Target="https://cwe.mitre.org/data/definitions/614.html" TargetMode="External"/><Relationship Id="rId11" Type="http://schemas.openxmlformats.org/officeDocument/2006/relationships/hyperlink" Target="https://cwe.mitre.org/data/definitions/261.html" TargetMode="External"/><Relationship Id="rId10" Type="http://schemas.openxmlformats.org/officeDocument/2006/relationships/hyperlink" Target="https://cwe.mitre.org/data/definitions/1104.html" TargetMode="External"/><Relationship Id="rId13" Type="http://schemas.openxmlformats.org/officeDocument/2006/relationships/hyperlink" Target="https://cwe.mitre.org/data/definitions/36.html" TargetMode="External"/><Relationship Id="rId12" Type="http://schemas.openxmlformats.org/officeDocument/2006/relationships/hyperlink" Target="https://cwe.mitre.org/data/definitions/261.html" TargetMode="External"/><Relationship Id="rId15" Type="http://schemas.openxmlformats.org/officeDocument/2006/relationships/hyperlink" Target="https://cwe.mitre.org/data/definitions/614.html" TargetMode="External"/><Relationship Id="rId14" Type="http://schemas.openxmlformats.org/officeDocument/2006/relationships/image" Target="media/image7.png"/><Relationship Id="rId17" Type="http://schemas.openxmlformats.org/officeDocument/2006/relationships/hyperlink" Target="https://owasp.org/Top10/2025/A02_2025-Security_Misconfiguration/" TargetMode="External"/><Relationship Id="rId16" Type="http://schemas.openxmlformats.org/officeDocument/2006/relationships/hyperlink" Target="https://cwe.mitre.org/data/definitions/614.html" TargetMode="External"/><Relationship Id="rId19" Type="http://schemas.openxmlformats.org/officeDocument/2006/relationships/hyperlink" Target="https://cwe.mitre.org/data/definitions/1104.html" TargetMode="External"/><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thvwy+gdN+iUSGiIUuAt8vBTSQ==">CgMxLjAyDmguMng4eGowaDJteXlsMg5oLnJ4MmN3N3VuaGM5NzIOaC5uNThqNmR0YnJzbzQyDmguYWV6bmpucjkwNzAxMg5oLnd4a3MxMzdxcGJucDINaC5jYm5xNDF0bjNwYjIOaC5sM2s3aHNyaDRrN2wyDmguaWptcXNiZm1xa3pjMg5oLmZkNG1lN21zdGE0azINaC5vZGFuNnd6OWhrMTIOaC56MXNueDFjeXpldWwyDmguZ2M4aGVmbzZqc2txMg5oLmx3OTE1aXBwbmNpdTIOaC44dWduZ2d1bmtwZWMyDmguY2RmNjFxdTVnMW00Mg5oLjdzNXgwNGo0aThyYTIOaC5raHU1dnBid2t0OXcyDmguZDdwcHEyMXd3amN0OAByITFPY0VSOENpVFFNWHRSVzdvZURiWXg5VF9aNDU5dC1X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