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3D8E" w14:textId="7F635987" w:rsidR="00D632ED" w:rsidRDefault="00593DC2" w:rsidP="00D632ED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45529">
        <w:rPr>
          <w:rFonts w:ascii="Times New Roman" w:eastAsia="Times New Roman" w:hAnsi="Times New Roman" w:cs="Times New Roman"/>
          <w:b/>
          <w:bCs/>
          <w:sz w:val="28"/>
          <w:szCs w:val="28"/>
        </w:rPr>
        <w:t>Project</w:t>
      </w:r>
      <w:r w:rsidRPr="00FF18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FF188E" w:rsidRPr="00FF18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Testing Phase</w:t>
      </w:r>
    </w:p>
    <w:p w14:paraId="3570544A" w14:textId="686AD12B" w:rsidR="00FF188E" w:rsidRPr="00FF188E" w:rsidRDefault="00FF188E" w:rsidP="00FF188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F18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Introduction</w:t>
      </w:r>
    </w:p>
    <w:p w14:paraId="315E6B78" w14:textId="77777777" w:rsidR="00FF188E" w:rsidRPr="00FF188E" w:rsidRDefault="00FF188E" w:rsidP="00FF18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F188E">
        <w:rPr>
          <w:rFonts w:ascii="Times New Roman" w:eastAsia="Times New Roman" w:hAnsi="Times New Roman" w:cs="Times New Roman"/>
          <w:b/>
          <w:bCs/>
          <w:sz w:val="24"/>
          <w:szCs w:val="24"/>
        </w:rPr>
        <w:t>Testing Phase</w:t>
      </w: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 is carried out to verify that the Script-Controlled ACL works correctly in ServiceNow. The ACL is tested with different users and field values to ensure that authorized users can access the records while unauthorized users are restricted.</w:t>
      </w:r>
    </w:p>
    <w:p w14:paraId="0E4DAED1" w14:textId="77777777" w:rsidR="00FF188E" w:rsidRPr="00FF188E" w:rsidRDefault="00FF188E" w:rsidP="00FF188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F18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Objective</w:t>
      </w:r>
    </w:p>
    <w:p w14:paraId="553841B2" w14:textId="77777777" w:rsidR="00FF188E" w:rsidRPr="00FF188E" w:rsidRDefault="00FF188E" w:rsidP="00FF188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To verify the functionality of the Script-Controlled ACL. </w:t>
      </w:r>
    </w:p>
    <w:p w14:paraId="6A3D2539" w14:textId="77777777" w:rsidR="00FF188E" w:rsidRPr="00FF188E" w:rsidRDefault="00FF188E" w:rsidP="00FF188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To ensure access is correctly controlled based on field values. </w:t>
      </w:r>
    </w:p>
    <w:p w14:paraId="46C9FA8F" w14:textId="77777777" w:rsidR="00FF188E" w:rsidRPr="00FF188E" w:rsidRDefault="00FF188E" w:rsidP="00FF188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To test both authorized and unauthorized access. </w:t>
      </w:r>
    </w:p>
    <w:p w14:paraId="4D9E2DA5" w14:textId="77777777" w:rsidR="00FF188E" w:rsidRPr="00FF188E" w:rsidRDefault="00FF188E" w:rsidP="00FF188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To identify and correct errors in the ACL script or configuration. </w:t>
      </w:r>
    </w:p>
    <w:p w14:paraId="4849E9C8" w14:textId="77777777" w:rsidR="00FF188E" w:rsidRPr="00FF188E" w:rsidRDefault="00FF188E" w:rsidP="00FF188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To confirm that the system meets the specified access-control requirements. </w:t>
      </w:r>
    </w:p>
    <w:p w14:paraId="569A8B80" w14:textId="77777777" w:rsidR="00FF188E" w:rsidRPr="00FF188E" w:rsidRDefault="00FF188E" w:rsidP="00FF188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F18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Activities Performed</w:t>
      </w:r>
    </w:p>
    <w:p w14:paraId="01E69248" w14:textId="77777777" w:rsidR="00FF188E" w:rsidRPr="00FF188E" w:rsidRDefault="00FF188E" w:rsidP="00FF188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Created test records with different field values. </w:t>
      </w:r>
    </w:p>
    <w:p w14:paraId="05869366" w14:textId="77777777" w:rsidR="00FF188E" w:rsidRPr="00FF188E" w:rsidRDefault="00FF188E" w:rsidP="00FF188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Tested record access using an authorized user. </w:t>
      </w:r>
    </w:p>
    <w:p w14:paraId="16D16F39" w14:textId="77777777" w:rsidR="00FF188E" w:rsidRPr="00FF188E" w:rsidRDefault="00FF188E" w:rsidP="00FF188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Tested record access using an unauthorized user. </w:t>
      </w:r>
    </w:p>
    <w:p w14:paraId="7BA4ACE5" w14:textId="77777777" w:rsidR="00FF188E" w:rsidRPr="00FF188E" w:rsidRDefault="00FF188E" w:rsidP="00FF188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Verified the ACL script condition. </w:t>
      </w:r>
    </w:p>
    <w:p w14:paraId="7789BDEB" w14:textId="77777777" w:rsidR="00FF188E" w:rsidRPr="00FF188E" w:rsidRDefault="00FF188E" w:rsidP="00FF188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Checked whether the correct records were displayed or restricted. </w:t>
      </w:r>
    </w:p>
    <w:p w14:paraId="0F724C7B" w14:textId="77777777" w:rsidR="00FF188E" w:rsidRPr="00FF188E" w:rsidRDefault="00FF188E" w:rsidP="00FF188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F18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Expected / Produced Output</w:t>
      </w:r>
    </w:p>
    <w:p w14:paraId="2EECB325" w14:textId="77777777" w:rsidR="00FF188E" w:rsidRPr="00FF188E" w:rsidRDefault="00FF188E" w:rsidP="00FF18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ACL access conditions work correctly. </w:t>
      </w:r>
    </w:p>
    <w:p w14:paraId="49A16F94" w14:textId="77777777" w:rsidR="00FF188E" w:rsidRPr="00FF188E" w:rsidRDefault="00FF188E" w:rsidP="00FF18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Authorized users can access permitted records. </w:t>
      </w:r>
    </w:p>
    <w:p w14:paraId="51425223" w14:textId="77777777" w:rsidR="00FF188E" w:rsidRPr="00FF188E" w:rsidRDefault="00FF188E" w:rsidP="00FF18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Unauthorized users are prevented from accessing restricted records. </w:t>
      </w:r>
    </w:p>
    <w:p w14:paraId="7855EC97" w14:textId="77777777" w:rsidR="00FF188E" w:rsidRPr="00FF188E" w:rsidRDefault="00FF188E" w:rsidP="00FF18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Field-value-based restrictions function as expected. </w:t>
      </w:r>
    </w:p>
    <w:p w14:paraId="136261EE" w14:textId="77777777" w:rsidR="00FF188E" w:rsidRPr="00FF188E" w:rsidRDefault="00FF188E" w:rsidP="00FF18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ACL script errors are identified and resolved. </w:t>
      </w:r>
    </w:p>
    <w:p w14:paraId="4053B1B7" w14:textId="16314FBF" w:rsidR="00FF188E" w:rsidRDefault="00FF188E" w:rsidP="00FF18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sz w:val="24"/>
          <w:szCs w:val="24"/>
        </w:rPr>
        <w:t xml:space="preserve">Final testing confirms the successful operation of the Script-Controlled ACL. </w:t>
      </w:r>
    </w:p>
    <w:p w14:paraId="7CCD2015" w14:textId="0594F3EC" w:rsidR="00D632ED" w:rsidRDefault="00D632ED" w:rsidP="00D632ED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proofErr w:type="spellStart"/>
      <w:r w:rsidRPr="00D632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Screenshoot</w:t>
      </w:r>
      <w:proofErr w:type="spellEnd"/>
    </w:p>
    <w:p w14:paraId="3E5E4F72" w14:textId="4705FA7E" w:rsidR="00D632ED" w:rsidRPr="00FF188E" w:rsidRDefault="00D632ED" w:rsidP="00D632ED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noProof/>
        </w:rPr>
        <w:drawing>
          <wp:inline distT="0" distB="0" distL="0" distR="0" wp14:anchorId="2B159EB0" wp14:editId="134B5E9B">
            <wp:extent cx="5288280" cy="2800076"/>
            <wp:effectExtent l="0" t="0" r="762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113" cy="2804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938B" w14:textId="77777777" w:rsidR="00FF188E" w:rsidRPr="00FF188E" w:rsidRDefault="00FF188E" w:rsidP="00FF188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18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Data Flow Diagram</w:t>
      </w:r>
    </w:p>
    <w:p w14:paraId="0AD6E344" w14:textId="4108B1AC" w:rsidR="00747A47" w:rsidRPr="00FF188E" w:rsidRDefault="00D632ED" w:rsidP="00FF18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noProof/>
        </w:rPr>
        <w:drawing>
          <wp:inline distT="0" distB="0" distL="0" distR="0" wp14:anchorId="725B90C2" wp14:editId="4BE970B9">
            <wp:extent cx="4335250" cy="39624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535" cy="397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7A47" w:rsidRPr="00FF1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049FB"/>
    <w:multiLevelType w:val="multilevel"/>
    <w:tmpl w:val="C7F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E18A1"/>
    <w:multiLevelType w:val="multilevel"/>
    <w:tmpl w:val="2190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5346A"/>
    <w:multiLevelType w:val="multilevel"/>
    <w:tmpl w:val="F5F6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8E"/>
    <w:rsid w:val="003B793C"/>
    <w:rsid w:val="00593DC2"/>
    <w:rsid w:val="00747A47"/>
    <w:rsid w:val="00B72D98"/>
    <w:rsid w:val="00D632ED"/>
    <w:rsid w:val="00FF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2AF1"/>
  <w15:chartTrackingRefBased/>
  <w15:docId w15:val="{9A86BCAF-3BA4-4CE3-81C2-9C31530E7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18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18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18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8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18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18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1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18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9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2026-09-27T14:52:00Z</dcterms:created>
  <dcterms:modified xsi:type="dcterms:W3CDTF">2026-09-27T15:16:00Z</dcterms:modified>
</cp:coreProperties>
</file>