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7F9240">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This assignment adds a fantastic layer of complexity by introducing </w:t>
      </w:r>
      <w:r>
        <w:rPr>
          <w:rFonts w:hint="default" w:ascii="Times New Roman" w:hAnsi="Times New Roman" w:cs="Times New Roman"/>
          <w:b/>
          <w:bCs/>
          <w:sz w:val="28"/>
          <w:szCs w:val="28"/>
        </w:rPr>
        <w:t>parallel processing</w:t>
      </w:r>
      <w:r>
        <w:rPr>
          <w:rFonts w:hint="default" w:ascii="Times New Roman" w:hAnsi="Times New Roman" w:cs="Times New Roman"/>
          <w:sz w:val="28"/>
          <w:szCs w:val="28"/>
        </w:rPr>
        <w:t xml:space="preserve"> and </w:t>
      </w:r>
      <w:r>
        <w:rPr>
          <w:rFonts w:hint="default" w:ascii="Times New Roman" w:hAnsi="Times New Roman" w:cs="Times New Roman"/>
          <w:b/>
          <w:bCs/>
          <w:sz w:val="28"/>
          <w:szCs w:val="28"/>
        </w:rPr>
        <w:t>third-party integrations</w:t>
      </w:r>
      <w:r>
        <w:rPr>
          <w:rFonts w:hint="default" w:ascii="Times New Roman" w:hAnsi="Times New Roman" w:cs="Times New Roman"/>
          <w:sz w:val="28"/>
          <w:szCs w:val="28"/>
        </w:rPr>
        <w:t xml:space="preserve"> on both the input and output sides. It perfectly demonstrates how Google Opal can act as a "Shadow IT Automation Hub," taking tedious DevOps tasks and putting them on autopilot.</w:t>
      </w:r>
    </w:p>
    <w:p w14:paraId="72A1A952">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Here is the step-by-step architectural breakdown of how I designed this workflow:</w:t>
      </w:r>
    </w:p>
    <w:p w14:paraId="52E9C1D0">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1: The Input Node (GitHub Data Ingestion)</w:t>
      </w:r>
    </w:p>
    <w:p w14:paraId="12BA1BC8">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The workflow needs to pull the raw, technical data directly from the development team's codebase.</w:t>
      </w:r>
      <w:bookmarkStart w:id="0" w:name="_GoBack"/>
      <w:bookmarkEnd w:id="0"/>
    </w:p>
    <w:p w14:paraId="7D8CCFEC">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Node Type:</w:t>
      </w:r>
      <w:r>
        <w:rPr>
          <w:rFonts w:hint="default" w:ascii="Times New Roman" w:hAnsi="Times New Roman" w:cs="Times New Roman"/>
          <w:sz w:val="28"/>
          <w:szCs w:val="28"/>
        </w:rPr>
        <w:t xml:space="preserve"> Integration Input (GitHub)</w:t>
      </w:r>
    </w:p>
    <w:p w14:paraId="399F18E6">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Action:</w:t>
      </w:r>
      <w:r>
        <w:rPr>
          <w:rFonts w:hint="default" w:ascii="Times New Roman" w:hAnsi="Times New Roman" w:cs="Times New Roman"/>
          <w:sz w:val="28"/>
          <w:szCs w:val="28"/>
        </w:rPr>
        <w:t xml:space="preserve"> I added a GitHub node and configured it to connect to the designated repository as a static asset.</w:t>
      </w:r>
    </w:p>
    <w:p w14:paraId="29B635F9">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Configuration:</w:t>
      </w:r>
      <w:r>
        <w:rPr>
          <w:rFonts w:hint="default" w:ascii="Times New Roman" w:hAnsi="Times New Roman" w:cs="Times New Roman"/>
          <w:sz w:val="28"/>
          <w:szCs w:val="28"/>
        </w:rPr>
        <w:t xml:space="preserve"> I set the query parameters to fetch all merged Pull Requests (PRs) and commit messages from the </w:t>
      </w:r>
      <w:r>
        <w:rPr>
          <w:rStyle w:val="5"/>
          <w:rFonts w:hint="default" w:ascii="Times New Roman" w:hAnsi="Times New Roman" w:cs="Times New Roman"/>
          <w:sz w:val="28"/>
          <w:szCs w:val="28"/>
        </w:rPr>
        <w:t>main</w:t>
      </w:r>
      <w:r>
        <w:rPr>
          <w:rFonts w:hint="default" w:ascii="Times New Roman" w:hAnsi="Times New Roman" w:cs="Times New Roman"/>
          <w:sz w:val="28"/>
          <w:szCs w:val="28"/>
        </w:rPr>
        <w:t xml:space="preserve"> branch over the past 7 days.</w:t>
      </w:r>
    </w:p>
    <w:p w14:paraId="220347B1">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Role in Architecture:</w:t>
      </w:r>
      <w:r>
        <w:rPr>
          <w:rFonts w:hint="default" w:ascii="Times New Roman" w:hAnsi="Times New Roman" w:cs="Times New Roman"/>
          <w:sz w:val="28"/>
          <w:szCs w:val="28"/>
        </w:rPr>
        <w:t xml:space="preserve"> This acts as the automated data pipeline, pulling in multiple raw text files (commits, code diffs, and PR descriptions) without any human developer having to manually copy and paste their work.</w:t>
      </w:r>
    </w:p>
    <w:p w14:paraId="4BBC84C1">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2: The Iterator Node (Parallel Processing)</w:t>
      </w:r>
    </w:p>
    <w:p w14:paraId="382F3669">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Because a busy week could yield dozens of commits, passing them all into a single AI prompt at once would cause high latency and potentially hit token limits.</w:t>
      </w:r>
    </w:p>
    <w:p w14:paraId="46CA9FA3">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Node Type:</w:t>
      </w:r>
      <w:r>
        <w:rPr>
          <w:rFonts w:hint="default" w:ascii="Times New Roman" w:hAnsi="Times New Roman" w:cs="Times New Roman"/>
          <w:sz w:val="28"/>
          <w:szCs w:val="28"/>
        </w:rPr>
        <w:t xml:space="preserve"> Map / Parallel Iterator</w:t>
      </w:r>
    </w:p>
    <w:p w14:paraId="77E0F590">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Action:</w:t>
      </w:r>
      <w:r>
        <w:rPr>
          <w:rFonts w:hint="default" w:ascii="Times New Roman" w:hAnsi="Times New Roman" w:cs="Times New Roman"/>
          <w:sz w:val="28"/>
          <w:szCs w:val="28"/>
        </w:rPr>
        <w:t xml:space="preserve"> I connected the GitHub Input to a </w:t>
      </w:r>
      <w:r>
        <w:rPr>
          <w:rFonts w:hint="default" w:ascii="Times New Roman" w:hAnsi="Times New Roman" w:cs="Times New Roman"/>
          <w:b/>
          <w:bCs/>
          <w:sz w:val="28"/>
          <w:szCs w:val="28"/>
        </w:rPr>
        <w:t>Map</w:t>
      </w:r>
      <w:r>
        <w:rPr>
          <w:rFonts w:hint="default" w:ascii="Times New Roman" w:hAnsi="Times New Roman" w:cs="Times New Roman"/>
          <w:sz w:val="28"/>
          <w:szCs w:val="28"/>
        </w:rPr>
        <w:t xml:space="preserve"> node.</w:t>
      </w:r>
    </w:p>
    <w:p w14:paraId="32FEDCD9">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Configuration:</w:t>
      </w:r>
      <w:r>
        <w:rPr>
          <w:rFonts w:hint="default" w:ascii="Times New Roman" w:hAnsi="Times New Roman" w:cs="Times New Roman"/>
          <w:sz w:val="28"/>
          <w:szCs w:val="28"/>
        </w:rPr>
        <w:t xml:space="preserve"> I configured this node to fa</w:t>
      </w:r>
      <w:r>
        <w:rPr>
          <w:rFonts w:hint="default" w:ascii="Times New Roman" w:hAnsi="Times New Roman" w:cs="Times New Roman"/>
          <w:sz w:val="28"/>
          <w:szCs w:val="28"/>
          <w:lang w:val="en-IN"/>
        </w:rPr>
        <w:t>n</w:t>
      </w:r>
      <w:r>
        <w:rPr>
          <w:rFonts w:hint="default" w:ascii="Times New Roman" w:hAnsi="Times New Roman" w:cs="Times New Roman"/>
          <w:sz w:val="28"/>
          <w:szCs w:val="28"/>
        </w:rPr>
        <w:t xml:space="preserve"> out the array of fetched GitHub files, sending each commit/PR through the next step simultaneously rather than sequentially.</w:t>
      </w:r>
    </w:p>
    <w:p w14:paraId="7F332A64">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Role in Architecture:</w:t>
      </w:r>
      <w:r>
        <w:rPr>
          <w:rFonts w:hint="default" w:ascii="Times New Roman" w:hAnsi="Times New Roman" w:cs="Times New Roman"/>
          <w:sz w:val="28"/>
          <w:szCs w:val="28"/>
        </w:rPr>
        <w:t xml:space="preserve"> This fulfills the advanced requirement for performance optimization. By processing files in parallel, Opal drastically reduces the total execution time of the workflow.</w:t>
      </w:r>
    </w:p>
    <w:p w14:paraId="0B65157E">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3: The Generate Node (Technical Translation)</w:t>
      </w:r>
    </w:p>
    <w:p w14:paraId="386AF48A">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This is where the AI transforms developer jargon into business value.</w:t>
      </w:r>
    </w:p>
    <w:p w14:paraId="7970F8D4">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Node Type:</w:t>
      </w:r>
      <w:r>
        <w:rPr>
          <w:rFonts w:hint="default" w:ascii="Times New Roman" w:hAnsi="Times New Roman" w:cs="Times New Roman"/>
          <w:sz w:val="28"/>
          <w:szCs w:val="28"/>
        </w:rPr>
        <w:t xml:space="preserve"> Generate (Logic &amp; Reasoning)</w:t>
      </w:r>
    </w:p>
    <w:p w14:paraId="7D78C7D6">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Action:</w:t>
      </w:r>
      <w:r>
        <w:rPr>
          <w:rFonts w:hint="default" w:ascii="Times New Roman" w:hAnsi="Times New Roman" w:cs="Times New Roman"/>
          <w:sz w:val="28"/>
          <w:szCs w:val="28"/>
        </w:rPr>
        <w:t xml:space="preserve"> Placed inside the parallel iteration loop, this node processes each individual GitHub file.</w:t>
      </w:r>
    </w:p>
    <w:p w14:paraId="3039F221">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Prompt Engineering:</w:t>
      </w:r>
      <w:r>
        <w:rPr>
          <w:rFonts w:hint="default" w:ascii="Times New Roman" w:hAnsi="Times New Roman" w:cs="Times New Roman"/>
          <w:sz w:val="28"/>
          <w:szCs w:val="28"/>
        </w:rPr>
        <w:t xml:space="preserve"> I used a Gemini model with a prompt explicitly tuned for non-technical stakeholders:</w:t>
      </w:r>
    </w:p>
    <w:p w14:paraId="0D66E7B7">
      <w:pPr>
        <w:pStyle w:val="6"/>
        <w:keepNext w:val="0"/>
        <w:keepLines w:val="0"/>
        <w:widowControl/>
        <w:suppressLineNumbers w:val="0"/>
        <w:ind w:left="1440" w:right="720"/>
        <w:rPr>
          <w:rFonts w:hint="default" w:ascii="Times New Roman" w:hAnsi="Times New Roman" w:cs="Times New Roman"/>
          <w:sz w:val="28"/>
          <w:szCs w:val="28"/>
        </w:rPr>
      </w:pPr>
      <w:r>
        <w:rPr>
          <w:rFonts w:hint="default" w:ascii="Times New Roman" w:hAnsi="Times New Roman" w:eastAsia="SimSun" w:cs="Times New Roman"/>
          <w:i/>
          <w:iCs/>
          <w:sz w:val="28"/>
          <w:szCs w:val="28"/>
        </w:rPr>
        <w:t>"Review the following technical commit or PR description: @[Current_Iterator_Item]. Translate this technical update into a single, easy-to-understand bullet point for non-technical stakeholders (like Product Managers or the Sales team). Focus on the 'Why' and the 'User Benefit' rather than the 'How'. Do not mention specific code files, library updates, or refactoring unless it directly impacts the user experience."</w:t>
      </w:r>
    </w:p>
    <w:p w14:paraId="531F692A">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Role in Architecture:</w:t>
      </w:r>
      <w:r>
        <w:rPr>
          <w:rFonts w:hint="default" w:ascii="Times New Roman" w:hAnsi="Times New Roman" w:cs="Times New Roman"/>
          <w:sz w:val="28"/>
          <w:szCs w:val="28"/>
        </w:rPr>
        <w:t xml:space="preserve"> This is the reasoning engine. It acts as a bridge between the engineering department and the rest of the company, ensuring the changelog is actually readable.</w:t>
      </w:r>
    </w:p>
    <w:p w14:paraId="0B2C61E2">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4: The Aggregator Node (Consolidation)</w:t>
      </w:r>
    </w:p>
    <w:p w14:paraId="35AE7FF5">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After the parallel processing is complete, the individual summaries need to be stitched back together.</w:t>
      </w:r>
    </w:p>
    <w:p w14:paraId="26A2CD82">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Node Type:</w:t>
      </w:r>
      <w:r>
        <w:rPr>
          <w:rFonts w:hint="default" w:ascii="Times New Roman" w:hAnsi="Times New Roman" w:cs="Times New Roman"/>
          <w:sz w:val="28"/>
          <w:szCs w:val="28"/>
        </w:rPr>
        <w:t xml:space="preserve"> Reduce / Combine</w:t>
      </w:r>
    </w:p>
    <w:p w14:paraId="5373E5CD">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Action:</w:t>
      </w:r>
      <w:r>
        <w:rPr>
          <w:rFonts w:hint="default" w:ascii="Times New Roman" w:hAnsi="Times New Roman" w:cs="Times New Roman"/>
          <w:sz w:val="28"/>
          <w:szCs w:val="28"/>
        </w:rPr>
        <w:t xml:space="preserve"> I routed the output of the parallel Generate nodes into an aggregation node.</w:t>
      </w:r>
    </w:p>
    <w:p w14:paraId="47F271AD">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Configuration:</w:t>
      </w:r>
      <w:r>
        <w:rPr>
          <w:rFonts w:hint="default" w:ascii="Times New Roman" w:hAnsi="Times New Roman" w:cs="Times New Roman"/>
          <w:sz w:val="28"/>
          <w:szCs w:val="28"/>
        </w:rPr>
        <w:t xml:space="preserve"> This node takes the array of translated bullet points and formats them under a clean header: </w:t>
      </w:r>
      <w:r>
        <w:rPr>
          <w:rFonts w:hint="default" w:ascii="Times New Roman" w:hAnsi="Times New Roman" w:cs="Times New Roman"/>
          <w:i/>
          <w:iCs/>
          <w:sz w:val="28"/>
          <w:szCs w:val="28"/>
        </w:rPr>
        <w:t>"🚀 Weekly Product Updates &amp; Fixes"</w:t>
      </w:r>
      <w:r>
        <w:rPr>
          <w:rFonts w:hint="default" w:ascii="Times New Roman" w:hAnsi="Times New Roman" w:cs="Times New Roman"/>
          <w:sz w:val="28"/>
          <w:szCs w:val="28"/>
        </w:rPr>
        <w:t>.</w:t>
      </w:r>
    </w:p>
    <w:p w14:paraId="73E8E35C">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Step 5: The Output Node (Discord Notification)</w:t>
      </w:r>
    </w:p>
    <w:p w14:paraId="28C9828E">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Finally, the team needs to see the changelog where they already communicate.</w:t>
      </w:r>
    </w:p>
    <w:p w14:paraId="12D6446E">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Node Type:</w:t>
      </w:r>
      <w:r>
        <w:rPr>
          <w:rFonts w:hint="default" w:ascii="Times New Roman" w:hAnsi="Times New Roman" w:cs="Times New Roman"/>
          <w:sz w:val="28"/>
          <w:szCs w:val="28"/>
        </w:rPr>
        <w:t xml:space="preserve"> Integration Output (Discord)</w:t>
      </w:r>
    </w:p>
    <w:p w14:paraId="269A31C9">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Action:</w:t>
      </w:r>
      <w:r>
        <w:rPr>
          <w:rFonts w:hint="default" w:ascii="Times New Roman" w:hAnsi="Times New Roman" w:cs="Times New Roman"/>
          <w:sz w:val="28"/>
          <w:szCs w:val="28"/>
        </w:rPr>
        <w:t xml:space="preserve"> I connected the Aggregator node to a Discord Output node.</w:t>
      </w:r>
    </w:p>
    <w:p w14:paraId="61937645">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Configuration:</w:t>
      </w:r>
      <w:r>
        <w:rPr>
          <w:rFonts w:hint="default" w:ascii="Times New Roman" w:hAnsi="Times New Roman" w:cs="Times New Roman"/>
          <w:sz w:val="28"/>
          <w:szCs w:val="28"/>
        </w:rPr>
        <w:t xml:space="preserve"> I authenticated the node with the company's Discord server and pointed it to the </w:t>
      </w:r>
      <w:r>
        <w:rPr>
          <w:rStyle w:val="5"/>
          <w:rFonts w:hint="default" w:ascii="Times New Roman" w:hAnsi="Times New Roman" w:cs="Times New Roman"/>
          <w:sz w:val="28"/>
          <w:szCs w:val="28"/>
        </w:rPr>
        <w:t>#product-updates</w:t>
      </w:r>
      <w:r>
        <w:rPr>
          <w:rFonts w:hint="default" w:ascii="Times New Roman" w:hAnsi="Times New Roman" w:cs="Times New Roman"/>
          <w:sz w:val="28"/>
          <w:szCs w:val="28"/>
        </w:rPr>
        <w:t xml:space="preserve"> channel. I formatted the payload to post the aggregated text as a nicely styled embedded message.</w:t>
      </w:r>
    </w:p>
    <w:p w14:paraId="499E35BB">
      <w:pPr>
        <w:pStyle w:val="6"/>
        <w:keepNext w:val="0"/>
        <w:keepLines w:val="0"/>
        <w:widowControl/>
        <w:suppressLineNumbers w:val="0"/>
        <w:ind w:left="720"/>
        <w:rPr>
          <w:rFonts w:hint="default" w:ascii="Times New Roman" w:hAnsi="Times New Roman" w:cs="Times New Roman"/>
          <w:sz w:val="28"/>
          <w:szCs w:val="28"/>
        </w:rPr>
      </w:pPr>
      <w:r>
        <w:rPr>
          <w:rFonts w:hint="default" w:ascii="Times New Roman" w:hAnsi="Times New Roman" w:cs="Times New Roman"/>
          <w:b/>
          <w:bCs/>
          <w:sz w:val="28"/>
          <w:szCs w:val="28"/>
        </w:rPr>
        <w:t>Role in Architecture:</w:t>
      </w:r>
      <w:r>
        <w:rPr>
          <w:rFonts w:hint="default" w:ascii="Times New Roman" w:hAnsi="Times New Roman" w:cs="Times New Roman"/>
          <w:sz w:val="28"/>
          <w:szCs w:val="28"/>
        </w:rPr>
        <w:t xml:space="preserve"> This finalizes the workflow, pushing the processed, translated, and formatted data out of Opal and directly into the hands of the stakeholders.</w:t>
      </w:r>
    </w:p>
    <w:p w14:paraId="164D0897">
      <w:pPr>
        <w:pStyle w:val="2"/>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b/>
          <w:bCs/>
          <w:sz w:val="28"/>
          <w:szCs w:val="28"/>
        </w:rPr>
        <w:t>Reflection on Shadow IT Automation</w:t>
      </w:r>
    </w:p>
    <w:p w14:paraId="2962C6B2">
      <w:pPr>
        <w:pStyle w:val="6"/>
        <w:keepNext w:val="0"/>
        <w:keepLines w:val="0"/>
        <w:widowControl/>
        <w:suppressLineNumbers w:val="0"/>
        <w:rPr>
          <w:rFonts w:hint="default" w:ascii="Times New Roman" w:hAnsi="Times New Roman" w:cs="Times New Roman"/>
          <w:sz w:val="28"/>
          <w:szCs w:val="28"/>
        </w:rPr>
      </w:pPr>
      <w:r>
        <w:rPr>
          <w:rFonts w:hint="default" w:ascii="Times New Roman" w:hAnsi="Times New Roman" w:cs="Times New Roman"/>
          <w:sz w:val="28"/>
          <w:szCs w:val="28"/>
        </w:rPr>
        <w:t xml:space="preserve">This workflow perfectly encapsulates why visual programming in Google Opal is so powerful for development teams. Instead of a project manager spending two hours every Friday hunting down developers to ask "what did you ship this week?", this workflow handles it entirely in the background. It effortlessly handles </w:t>
      </w:r>
      <w:r>
        <w:rPr>
          <w:rFonts w:hint="default" w:ascii="Times New Roman" w:hAnsi="Times New Roman" w:cs="Times New Roman"/>
          <w:b/>
          <w:bCs/>
          <w:sz w:val="28"/>
          <w:szCs w:val="28"/>
        </w:rPr>
        <w:t>data ingestion (GitHub)</w:t>
      </w:r>
      <w:r>
        <w:rPr>
          <w:rFonts w:hint="default" w:ascii="Times New Roman" w:hAnsi="Times New Roman" w:cs="Times New Roman"/>
          <w:sz w:val="28"/>
          <w:szCs w:val="28"/>
        </w:rPr>
        <w:t xml:space="preserve">, optimizes for speed with </w:t>
      </w:r>
      <w:r>
        <w:rPr>
          <w:rFonts w:hint="default" w:ascii="Times New Roman" w:hAnsi="Times New Roman" w:cs="Times New Roman"/>
          <w:b/>
          <w:bCs/>
          <w:sz w:val="28"/>
          <w:szCs w:val="28"/>
        </w:rPr>
        <w:t>parallel processing</w:t>
      </w:r>
      <w:r>
        <w:rPr>
          <w:rFonts w:hint="default" w:ascii="Times New Roman" w:hAnsi="Times New Roman" w:cs="Times New Roman"/>
          <w:sz w:val="28"/>
          <w:szCs w:val="28"/>
        </w:rPr>
        <w:t xml:space="preserve">, applies context-aware </w:t>
      </w:r>
      <w:r>
        <w:rPr>
          <w:rFonts w:hint="default" w:ascii="Times New Roman" w:hAnsi="Times New Roman" w:cs="Times New Roman"/>
          <w:b/>
          <w:bCs/>
          <w:sz w:val="28"/>
          <w:szCs w:val="28"/>
        </w:rPr>
        <w:t>AI reasoning (Gemini)</w:t>
      </w:r>
      <w:r>
        <w:rPr>
          <w:rFonts w:hint="default" w:ascii="Times New Roman" w:hAnsi="Times New Roman" w:cs="Times New Roman"/>
          <w:sz w:val="28"/>
          <w:szCs w:val="28"/>
        </w:rPr>
        <w:t xml:space="preserve">, and automates the </w:t>
      </w:r>
      <w:r>
        <w:rPr>
          <w:rFonts w:hint="default" w:ascii="Times New Roman" w:hAnsi="Times New Roman" w:cs="Times New Roman"/>
          <w:b/>
          <w:bCs/>
          <w:sz w:val="28"/>
          <w:szCs w:val="28"/>
        </w:rPr>
        <w:t>delivery (Discord)</w:t>
      </w:r>
      <w:r>
        <w:rPr>
          <w:rFonts w:hint="default" w:ascii="Times New Roman" w:hAnsi="Times New Roman" w:cs="Times New Roman"/>
          <w:sz w:val="28"/>
          <w:szCs w:val="28"/>
        </w:rPr>
        <w:t>—all within a single, cohesive canvas.</w:t>
      </w:r>
    </w:p>
    <w:p w14:paraId="6CFB4BC7">
      <w:pPr>
        <w:rPr>
          <w:rFonts w:hint="default" w:ascii="Times New Roman" w:hAnsi="Times New Roman" w:cs="Times New Roman"/>
          <w:sz w:val="28"/>
          <w:szCs w:val="28"/>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Segoe UI Emoji">
    <w:panose1 w:val="020B0502040204020203"/>
    <w:charset w:val="00"/>
    <w:family w:val="auto"/>
    <w:pitch w:val="default"/>
    <w:sig w:usb0="00000001"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80A0EEC"/>
    <w:rsid w:val="780A0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2026-06-21T10:04:00Z</dcterms:created>
  <dc:creator>LENOVO</dc:creator>
  <cp:lastModifiedBy>Selvasri</cp:lastModifiedBy>
  <dcterms:modified xsi:type="dcterms:W3CDTF">2026-06-21T10:06:57Z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37383C8E1CC44FB482CB7A179AFF125C_11</vt:lpwstr>
  </property>
  <property fmtid="{D5CDD505-2E9C-101B-9397-08002B2CF9AE}" pid="4" name="KSOTemplateDocerSaveRecord">
    <vt:lpwstr>eyJoZGlkIjoiMDZkODQzYmEyNDkyYmZmMzQzNWRkNTM2NDY3OTAyMGUiLCJ1c2VySWQiOiI1Njc1NDIxOTQyNjgifQ==</vt:lpwstr>
  </property>
</Properties>
</file>