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sz w:val="22"/>
          <w:szCs w:val="22"/>
        </w:rPr>
        <w:t xml:space="preserve">Project Design Phase — Solution Architecture</w:t>
      </w:r>
    </w:p>
    <w:p>
      <w:pPr>
        <w:spacing w:after="90"/>
        <w:jc w:val="center"/>
      </w:pPr>
      <w:r>
        <w:rPr>
          <w:i/>
          <w:iCs/>
          <w:color w:val="444444"/>
          <w:sz w:val="13"/>
          <w:szCs w:val="13"/>
        </w:rPr>
        <w:t xml:space="preserve">Script-Controlled ACL — Restrict Record Access Based on Field Value</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5600"/>
        <w:gridCol w:w="630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30" w:before="70"/>
            </w:pPr>
            <w:r>
              <w:rPr>
                <w:b/>
                <w:bCs/>
                <w:color w:val="1F3864"/>
                <w:sz w:val="16"/>
                <w:szCs w:val="16"/>
              </w:rPr>
              <w:t xml:space="preserve">Solution Architecture</w:t>
            </w:r>
          </w:p>
          <w:p>
            <w:pPr>
              <w:spacing w:after="20"/>
            </w:pPr>
            <w:r>
              <w:rPr>
                <w:b w:val="false"/>
                <w:bCs w:val="false"/>
                <w:i w:val="false"/>
                <w:iCs w:val="false"/>
                <w:sz w:val="13"/>
                <w:szCs w:val="13"/>
              </w:rPr>
              <w:t xml:space="preserve">Bridges the business need to restrict unauthorized record access with a technical ServiceNow implementation using ACLs, user roles, record field values, and script-controlled access logic to enforce record-level security.</w:t>
            </w:r>
          </w:p>
          <w:p>
            <w:pPr>
              <w:spacing w:after="20"/>
            </w:pPr>
            <w:r>
              <w:rPr>
                <w:b w:val="false"/>
                <w:bCs w:val="false"/>
                <w:i w:val="false"/>
                <w:iCs w:val="false"/>
                <w:sz w:val="13"/>
                <w:szCs w:val="13"/>
              </w:rPr>
              <w:t xml:space="preserve">Only users holding the required role can view records where Branch = EEE; administrators retain full access. Data lives in the custom table u_institution_details (Student Roll Number, Student Name, Faculty Name, Branch, Email, Phone Number, Description; Branch = ECE/EEE/CSE).</w:t>
            </w:r>
          </w:p>
          <w:p>
            <w:pPr>
              <w:spacing w:after="20"/>
            </w:pPr>
            <w:r>
              <w:rPr>
                <w:b w:val="false"/>
                <w:bCs w:val="false"/>
                <w:i w:val="false"/>
                <w:iCs w:val="false"/>
                <w:sz w:val="13"/>
                <w:szCs w:val="13"/>
              </w:rPr>
              <w:t xml:space="preserve">Custom roles bb1 (Read), bb2 (Create), bb3 (Write), bb4 (Delete) are assigned to the EEE User. The READ ACL combines the bb1 role, the Branch is EEE data condition, and an advanced script; CREATE/WRITE/DELETE ACLs use bb2/bb3/bb4. Verified by impersonating users.</w:t>
            </w:r>
          </w:p>
          <w:p>
            <w:pPr>
              <w:spacing w:after="30" w:before="70"/>
            </w:pPr>
            <w:r>
              <w:rPr>
                <w:b/>
                <w:bCs/>
                <w:color w:val="1F3864"/>
                <w:sz w:val="16"/>
                <w:szCs w:val="16"/>
              </w:rPr>
              <w:t xml:space="preserve">Architecture Flow</w:t>
            </w:r>
          </w:p>
          <w:tbl>
            <w:tblPr>
              <w:tblW w:type="dxa" w:w="3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3400"/>
                  <w:shd w:fill="D9E2F3" w:val="clear"/>
                  <w:tcMar>
                    <w:top w:type="dxa" w:w="30"/>
                    <w:left w:type="dxa" w:w="80"/>
                    <w:bottom w:type="dxa" w:w="30"/>
                    <w:right w:type="dxa" w:w="80"/>
                  </w:tcMar>
                </w:tcPr>
                <w:p>
                  <w:pPr>
                    <w:jc w:val="center"/>
                  </w:pPr>
                  <w:r>
                    <w:rPr>
                      <w:b/>
                      <w:bCs/>
                      <w:sz w:val="13"/>
                      <w:szCs w:val="13"/>
                    </w:rPr>
                    <w:t xml:space="preserve">EEE User</w:t>
                  </w:r>
                </w:p>
              </w:tc>
            </w:tr>
          </w:tbl>
          <w:p>
            <w:pPr>
              <w:spacing w:after="10" w:before="10"/>
              <w:jc w:val="center"/>
            </w:pPr>
            <w:r>
              <w:rPr>
                <w:b/>
                <w:bCs/>
                <w:sz w:val="13"/>
                <w:szCs w:val="13"/>
              </w:rPr>
              <w:t xml:space="preserve">↓</w:t>
            </w:r>
          </w:p>
          <w:tbl>
            <w:tblPr>
              <w:tblW w:type="dxa" w:w="3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3400"/>
                  <w:shd w:fill="D9E2F3" w:val="clear"/>
                  <w:tcMar>
                    <w:top w:type="dxa" w:w="30"/>
                    <w:left w:type="dxa" w:w="80"/>
                    <w:bottom w:type="dxa" w:w="30"/>
                    <w:right w:type="dxa" w:w="80"/>
                  </w:tcMar>
                </w:tcPr>
                <w:p>
                  <w:pPr>
                    <w:jc w:val="center"/>
                  </w:pPr>
                  <w:r>
                    <w:rPr>
                      <w:b/>
                      <w:bCs/>
                      <w:sz w:val="13"/>
                      <w:szCs w:val="13"/>
                    </w:rPr>
                    <w:t xml:space="preserve">Custom Roles: bb1, bb2, bb3, bb4</w:t>
                  </w:r>
                </w:p>
              </w:tc>
            </w:tr>
          </w:tbl>
          <w:p>
            <w:pPr>
              <w:spacing w:after="10" w:before="10"/>
              <w:jc w:val="center"/>
            </w:pPr>
            <w:r>
              <w:rPr>
                <w:b/>
                <w:bCs/>
                <w:sz w:val="13"/>
                <w:szCs w:val="13"/>
              </w:rPr>
              <w:t xml:space="preserve">↓</w:t>
            </w:r>
          </w:p>
          <w:tbl>
            <w:tblPr>
              <w:tblW w:type="dxa" w:w="3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3400"/>
                  <w:shd w:fill="BDD7EE" w:val="clear"/>
                  <w:tcMar>
                    <w:top w:type="dxa" w:w="30"/>
                    <w:left w:type="dxa" w:w="80"/>
                    <w:bottom w:type="dxa" w:w="30"/>
                    <w:right w:type="dxa" w:w="80"/>
                  </w:tcMar>
                </w:tcPr>
                <w:p>
                  <w:pPr>
                    <w:jc w:val="center"/>
                  </w:pPr>
                  <w:r>
                    <w:rPr>
                      <w:b/>
                      <w:bCs/>
                      <w:sz w:val="13"/>
                      <w:szCs w:val="13"/>
                    </w:rPr>
                    <w:t xml:space="preserve">ServiceNow ACL — Role + Branch Field Evaluation (Script-Controlled)</w:t>
                  </w:r>
                </w:p>
              </w:tc>
            </w:tr>
          </w:tbl>
          <w:p>
            <w:pPr>
              <w:spacing w:after="10" w:before="10"/>
              <w:jc w:val="center"/>
            </w:pPr>
            <w:r>
              <w:rPr>
                <w:b/>
                <w:bCs/>
                <w:sz w:val="13"/>
                <w:szCs w:val="13"/>
              </w:rPr>
              <w:t xml:space="preserve">↓</w:t>
            </w:r>
          </w:p>
          <w:tbl>
            <w:tblPr>
              <w:tblW w:type="dxa" w:w="3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3400"/>
                  <w:shd w:fill="D9E2F3" w:val="clear"/>
                  <w:tcMar>
                    <w:top w:type="dxa" w:w="30"/>
                    <w:left w:type="dxa" w:w="80"/>
                    <w:bottom w:type="dxa" w:w="30"/>
                    <w:right w:type="dxa" w:w="80"/>
                  </w:tcMar>
                </w:tcPr>
                <w:p>
                  <w:pPr>
                    <w:jc w:val="center"/>
                  </w:pPr>
                  <w:r>
                    <w:rPr>
                      <w:b/>
                      <w:bCs/>
                      <w:sz w:val="13"/>
                      <w:szCs w:val="13"/>
                    </w:rPr>
                    <w:t xml:space="preserve">u_institution_details (Institution Details)</w:t>
                  </w:r>
                </w:p>
              </w:tc>
            </w:tr>
          </w:tbl>
          <w:p>
            <w:pPr>
              <w:spacing w:after="10" w:before="10"/>
              <w:jc w:val="center"/>
            </w:pPr>
            <w:r>
              <w:rPr>
                <w:b/>
                <w:bCs/>
                <w:sz w:val="13"/>
                <w:szCs w:val="13"/>
              </w:rPr>
              <w:t xml:space="preserve">↓</w:t>
            </w:r>
          </w:p>
          <w:tbl>
            <w:tblPr>
              <w:tblW w:type="dxa" w:w="3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3400"/>
                  <w:shd w:fill="9DC3E6" w:val="clear"/>
                  <w:tcMar>
                    <w:top w:type="dxa" w:w="30"/>
                    <w:left w:type="dxa" w:w="80"/>
                    <w:bottom w:type="dxa" w:w="30"/>
                    <w:right w:type="dxa" w:w="80"/>
                  </w:tcMar>
                </w:tcPr>
                <w:p>
                  <w:pPr>
                    <w:jc w:val="center"/>
                  </w:pPr>
                  <w:r>
                    <w:rPr>
                      <w:b/>
                      <w:bCs/>
                      <w:sz w:val="13"/>
                      <w:szCs w:val="13"/>
                    </w:rPr>
                    <w:t xml:space="preserve">READ / CREATE / WRITE / DELETE Access</w:t>
                  </w:r>
                </w:p>
              </w:tc>
            </w:tr>
          </w:tbl>
          <w:p/>
        </w:tc>
        <w:tc>
          <w:tcPr>
            <w:tcW w:type="dxa" w:w="630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30" w:before="70"/>
            </w:pPr>
            <w:r>
              <w:rPr>
                <w:b/>
                <w:bCs/>
                <w:color w:val="1F3864"/>
                <w:sz w:val="16"/>
                <w:szCs w:val="16"/>
              </w:rPr>
              <w:t xml:space="preserve">Architecture Components</w:t>
            </w:r>
          </w:p>
          <w:p>
            <w:pPr>
              <w:pStyle w:val="ListParagraph"/>
              <w:numPr>
                <w:ilvl w:val="0"/>
                <w:numId w:val="1"/>
              </w:numPr>
              <w:spacing w:after="20"/>
            </w:pPr>
            <w:r>
              <w:rPr>
                <w:b w:val="false"/>
                <w:bCs w:val="false"/>
                <w:i w:val="false"/>
                <w:iCs w:val="false"/>
                <w:sz w:val="13"/>
                <w:szCs w:val="13"/>
              </w:rPr>
              <w:t xml:space="preserve">User &amp; Role Layer: EEE User created and assigned custom roles bb1–bb4.</w:t>
            </w:r>
          </w:p>
          <w:p>
            <w:pPr>
              <w:pStyle w:val="ListParagraph"/>
              <w:numPr>
                <w:ilvl w:val="0"/>
                <w:numId w:val="1"/>
              </w:numPr>
              <w:spacing w:after="20"/>
            </w:pPr>
            <w:r>
              <w:rPr>
                <w:b w:val="false"/>
                <w:bCs w:val="false"/>
                <w:i w:val="false"/>
                <w:iCs w:val="false"/>
                <w:sz w:val="13"/>
                <w:szCs w:val="13"/>
              </w:rPr>
              <w:t xml:space="preserve">Data Layer: u_institution_details stores institution/student records with Branch values ECE, EEE, CSE.</w:t>
            </w:r>
          </w:p>
          <w:p>
            <w:pPr>
              <w:pStyle w:val="ListParagraph"/>
              <w:numPr>
                <w:ilvl w:val="0"/>
                <w:numId w:val="1"/>
              </w:numPr>
              <w:spacing w:after="20"/>
            </w:pPr>
            <w:r>
              <w:rPr>
                <w:b w:val="false"/>
                <w:bCs w:val="false"/>
                <w:i w:val="false"/>
                <w:iCs w:val="false"/>
                <w:sz w:val="13"/>
                <w:szCs w:val="13"/>
              </w:rPr>
              <w:t xml:space="preserve">Security Layer: ServiceNow ACLs control READ, CREATE, WRITE, DELETE operations.</w:t>
            </w:r>
          </w:p>
          <w:p>
            <w:pPr>
              <w:pStyle w:val="ListParagraph"/>
              <w:numPr>
                <w:ilvl w:val="0"/>
                <w:numId w:val="1"/>
              </w:numPr>
              <w:spacing w:after="20"/>
            </w:pPr>
            <w:r>
              <w:rPr>
                <w:b w:val="false"/>
                <w:bCs w:val="false"/>
                <w:i w:val="false"/>
                <w:iCs w:val="false"/>
                <w:sz w:val="13"/>
                <w:szCs w:val="13"/>
              </w:rPr>
              <w:t xml:space="preserve">Decision Layer: READ ACL evaluates admin + bb1 roles via advanced script; Branch is EEE restricts applicable records.</w:t>
            </w:r>
          </w:p>
          <w:p>
            <w:pPr>
              <w:pStyle w:val="ListParagraph"/>
              <w:numPr>
                <w:ilvl w:val="0"/>
                <w:numId w:val="1"/>
              </w:numPr>
              <w:spacing w:after="20"/>
            </w:pPr>
            <w:r>
              <w:rPr>
                <w:b w:val="false"/>
                <w:bCs w:val="false"/>
                <w:i w:val="false"/>
                <w:iCs w:val="false"/>
                <w:sz w:val="13"/>
                <w:szCs w:val="13"/>
              </w:rPr>
              <w:t xml:space="preserve">Verification Layer: Validated by impersonation — bb1 sees EEE records, unauthorized users see none, admins see all.</w:t>
            </w:r>
          </w:p>
          <w:p>
            <w:pPr>
              <w:spacing w:after="30" w:before="70"/>
            </w:pPr>
            <w:r>
              <w:rPr>
                <w:b/>
                <w:bCs/>
                <w:color w:val="1F3864"/>
                <w:sz w:val="16"/>
                <w:szCs w:val="16"/>
              </w:rPr>
              <w:t xml:space="preserve">Access Flow</w:t>
            </w:r>
          </w:p>
          <w:tbl>
            <w:tblPr>
              <w:tblW w:type="dxa" w:w="625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250"/>
              <w:gridCol w:w="1250"/>
              <w:gridCol w:w="1250"/>
            </w:tblGrid>
            <w:tr>
              <w:trPr>
                <w:tblHeader/>
              </w:trPr>
              <w:tc>
                <w:tcPr>
                  <w:tcW w:type="dxa" w:w="1250"/>
                  <w:shd w:fill="2F5496" w:val="clear"/>
                  <w:tcMar>
                    <w:top w:type="dxa" w:w="20"/>
                    <w:left w:type="dxa" w:w="40"/>
                    <w:bottom w:type="dxa" w:w="20"/>
                    <w:right w:type="dxa" w:w="40"/>
                  </w:tcMar>
                </w:tcPr>
                <w:p>
                  <w:pPr>
                    <w:jc w:val="center"/>
                  </w:pPr>
                  <w:r>
                    <w:rPr>
                      <w:b/>
                      <w:bCs/>
                      <w:color w:val="FFFFFF"/>
                      <w:sz w:val="13"/>
                      <w:szCs w:val="13"/>
                    </w:rPr>
                    <w:t xml:space="preserve">READ Access</w:t>
                  </w:r>
                </w:p>
              </w:tc>
              <w:tc>
                <w:tcPr>
                  <w:tcW w:type="dxa" w:w="1250"/>
                  <w:shd w:fill="2F5496" w:val="clear"/>
                  <w:tcMar>
                    <w:top w:type="dxa" w:w="20"/>
                    <w:left w:type="dxa" w:w="40"/>
                    <w:bottom w:type="dxa" w:w="20"/>
                    <w:right w:type="dxa" w:w="40"/>
                  </w:tcMar>
                </w:tcPr>
                <w:p>
                  <w:pPr>
                    <w:jc w:val="center"/>
                  </w:pPr>
                  <w:r>
                    <w:rPr>
                      <w:b/>
                      <w:bCs/>
                      <w:color w:val="FFFFFF"/>
                      <w:sz w:val="13"/>
                      <w:szCs w:val="13"/>
                    </w:rPr>
                    <w:t xml:space="preserve">CREATE Access</w:t>
                  </w:r>
                </w:p>
              </w:tc>
              <w:tc>
                <w:tcPr>
                  <w:tcW w:type="dxa" w:w="1250"/>
                  <w:shd w:fill="2F5496" w:val="clear"/>
                  <w:tcMar>
                    <w:top w:type="dxa" w:w="20"/>
                    <w:left w:type="dxa" w:w="40"/>
                    <w:bottom w:type="dxa" w:w="20"/>
                    <w:right w:type="dxa" w:w="40"/>
                  </w:tcMar>
                </w:tcPr>
                <w:p>
                  <w:pPr>
                    <w:jc w:val="center"/>
                  </w:pPr>
                  <w:r>
                    <w:rPr>
                      <w:b/>
                      <w:bCs/>
                      <w:color w:val="FFFFFF"/>
                      <w:sz w:val="13"/>
                      <w:szCs w:val="13"/>
                    </w:rPr>
                    <w:t xml:space="preserve">WRITE Access</w:t>
                  </w:r>
                </w:p>
              </w:tc>
              <w:tc>
                <w:tcPr>
                  <w:tcW w:type="dxa" w:w="1250"/>
                  <w:shd w:fill="2F5496" w:val="clear"/>
                  <w:tcMar>
                    <w:top w:type="dxa" w:w="20"/>
                    <w:left w:type="dxa" w:w="40"/>
                    <w:bottom w:type="dxa" w:w="20"/>
                    <w:right w:type="dxa" w:w="40"/>
                  </w:tcMar>
                </w:tcPr>
                <w:p>
                  <w:pPr>
                    <w:jc w:val="center"/>
                  </w:pPr>
                  <w:r>
                    <w:rPr>
                      <w:b/>
                      <w:bCs/>
                      <w:color w:val="FFFFFF"/>
                      <w:sz w:val="13"/>
                      <w:szCs w:val="13"/>
                    </w:rPr>
                    <w:t xml:space="preserve">DELETE Access</w:t>
                  </w:r>
                </w:p>
              </w:tc>
              <w:tc>
                <w:tcPr>
                  <w:tcW w:type="dxa" w:w="1250"/>
                  <w:shd w:fill="2F5496" w:val="clear"/>
                  <w:tcMar>
                    <w:top w:type="dxa" w:w="20"/>
                    <w:left w:type="dxa" w:w="40"/>
                    <w:bottom w:type="dxa" w:w="20"/>
                    <w:right w:type="dxa" w:w="40"/>
                  </w:tcMar>
                </w:tcPr>
                <w:p>
                  <w:pPr>
                    <w:jc w:val="center"/>
                  </w:pPr>
                  <w:r>
                    <w:rPr>
                      <w:b/>
                      <w:bCs/>
                      <w:color w:val="FFFFFF"/>
                      <w:sz w:val="13"/>
                      <w:szCs w:val="13"/>
                    </w:rPr>
                    <w:t xml:space="preserve">Administrator</w:t>
                  </w:r>
                </w:p>
              </w:tc>
            </w:tr>
            <w:tr>
              <w:tc>
                <w:tcPr>
                  <w:tcW w:type="dxa" w:w="1250"/>
                  <w:shd w:fill="F2F2F2" w:val="clear"/>
                  <w:tcMar>
                    <w:top w:type="dxa" w:w="20"/>
                    <w:left w:type="dxa" w:w="40"/>
                    <w:bottom w:type="dxa" w:w="20"/>
                    <w:right w:type="dxa" w:w="40"/>
                  </w:tcMar>
                </w:tcPr>
                <w:p>
                  <w:pPr>
                    <w:jc w:val="center"/>
                  </w:pPr>
                  <w:r>
                    <w:rPr>
                      <w:sz w:val="13"/>
                      <w:szCs w:val="13"/>
                    </w:rPr>
                    <w:t xml:space="preserve">bb1 + Branch is EEE + Script</w:t>
                  </w:r>
                </w:p>
              </w:tc>
              <w:tc>
                <w:tcPr>
                  <w:tcW w:type="dxa" w:w="1250"/>
                  <w:shd w:fill="F2F2F2" w:val="clear"/>
                  <w:tcMar>
                    <w:top w:type="dxa" w:w="20"/>
                    <w:left w:type="dxa" w:w="40"/>
                    <w:bottom w:type="dxa" w:w="20"/>
                    <w:right w:type="dxa" w:w="40"/>
                  </w:tcMar>
                </w:tcPr>
                <w:p>
                  <w:pPr>
                    <w:jc w:val="center"/>
                  </w:pPr>
                  <w:r>
                    <w:rPr>
                      <w:sz w:val="13"/>
                      <w:szCs w:val="13"/>
                    </w:rPr>
                    <w:t xml:space="preserve">bb2</w:t>
                  </w:r>
                </w:p>
              </w:tc>
              <w:tc>
                <w:tcPr>
                  <w:tcW w:type="dxa" w:w="1250"/>
                  <w:shd w:fill="F2F2F2" w:val="clear"/>
                  <w:tcMar>
                    <w:top w:type="dxa" w:w="20"/>
                    <w:left w:type="dxa" w:w="40"/>
                    <w:bottom w:type="dxa" w:w="20"/>
                    <w:right w:type="dxa" w:w="40"/>
                  </w:tcMar>
                </w:tcPr>
                <w:p>
                  <w:pPr>
                    <w:jc w:val="center"/>
                  </w:pPr>
                  <w:r>
                    <w:rPr>
                      <w:sz w:val="13"/>
                      <w:szCs w:val="13"/>
                    </w:rPr>
                    <w:t xml:space="preserve">bb3</w:t>
                  </w:r>
                </w:p>
              </w:tc>
              <w:tc>
                <w:tcPr>
                  <w:tcW w:type="dxa" w:w="1250"/>
                  <w:shd w:fill="F2F2F2" w:val="clear"/>
                  <w:tcMar>
                    <w:top w:type="dxa" w:w="20"/>
                    <w:left w:type="dxa" w:w="40"/>
                    <w:bottom w:type="dxa" w:w="20"/>
                    <w:right w:type="dxa" w:w="40"/>
                  </w:tcMar>
                </w:tcPr>
                <w:p>
                  <w:pPr>
                    <w:jc w:val="center"/>
                  </w:pPr>
                  <w:r>
                    <w:rPr>
                      <w:sz w:val="13"/>
                      <w:szCs w:val="13"/>
                    </w:rPr>
                    <w:t xml:space="preserve">bb4</w:t>
                  </w:r>
                </w:p>
              </w:tc>
              <w:tc>
                <w:tcPr>
                  <w:tcW w:type="dxa" w:w="1250"/>
                  <w:shd w:fill="F2F2F2" w:val="clear"/>
                  <w:tcMar>
                    <w:top w:type="dxa" w:w="20"/>
                    <w:left w:type="dxa" w:w="40"/>
                    <w:bottom w:type="dxa" w:w="20"/>
                    <w:right w:type="dxa" w:w="40"/>
                  </w:tcMar>
                </w:tcPr>
                <w:p>
                  <w:pPr>
                    <w:jc w:val="center"/>
                  </w:pPr>
                  <w:r>
                    <w:rPr>
                      <w:sz w:val="13"/>
                      <w:szCs w:val="13"/>
                    </w:rPr>
                    <w:t xml:space="preserve">—</w:t>
                  </w:r>
                </w:p>
              </w:tc>
            </w:tr>
            <w:tr>
              <w:tc>
                <w:tcPr>
                  <w:tcW w:type="dxa" w:w="1250"/>
                  <w:tcMar>
                    <w:top w:type="dxa" w:w="10"/>
                    <w:left w:type="dxa" w:w="40"/>
                    <w:bottom w:type="dxa" w:w="10"/>
                    <w:right w:type="dxa" w:w="40"/>
                  </w:tcMar>
                </w:tcPr>
                <w:p>
                  <w:pPr>
                    <w:jc w:val="center"/>
                  </w:pPr>
                  <w:r>
                    <w:rPr>
                      <w:b/>
                      <w:bCs/>
                      <w:sz w:val="13"/>
                      <w:szCs w:val="13"/>
                    </w:rPr>
                    <w:t xml:space="preserve">↓</w:t>
                  </w:r>
                </w:p>
              </w:tc>
              <w:tc>
                <w:tcPr>
                  <w:tcW w:type="dxa" w:w="1250"/>
                  <w:tcMar>
                    <w:top w:type="dxa" w:w="10"/>
                    <w:left w:type="dxa" w:w="40"/>
                    <w:bottom w:type="dxa" w:w="10"/>
                    <w:right w:type="dxa" w:w="40"/>
                  </w:tcMar>
                </w:tcPr>
                <w:p>
                  <w:pPr>
                    <w:jc w:val="center"/>
                  </w:pPr>
                  <w:r>
                    <w:rPr>
                      <w:b/>
                      <w:bCs/>
                      <w:sz w:val="13"/>
                      <w:szCs w:val="13"/>
                    </w:rPr>
                    <w:t xml:space="preserve">↓</w:t>
                  </w:r>
                </w:p>
              </w:tc>
              <w:tc>
                <w:tcPr>
                  <w:tcW w:type="dxa" w:w="1250"/>
                  <w:tcMar>
                    <w:top w:type="dxa" w:w="10"/>
                    <w:left w:type="dxa" w:w="40"/>
                    <w:bottom w:type="dxa" w:w="10"/>
                    <w:right w:type="dxa" w:w="40"/>
                  </w:tcMar>
                </w:tcPr>
                <w:p>
                  <w:pPr>
                    <w:jc w:val="center"/>
                  </w:pPr>
                  <w:r>
                    <w:rPr>
                      <w:b/>
                      <w:bCs/>
                      <w:sz w:val="13"/>
                      <w:szCs w:val="13"/>
                    </w:rPr>
                    <w:t xml:space="preserve">↓</w:t>
                  </w:r>
                </w:p>
              </w:tc>
              <w:tc>
                <w:tcPr>
                  <w:tcW w:type="dxa" w:w="1250"/>
                  <w:tcMar>
                    <w:top w:type="dxa" w:w="10"/>
                    <w:left w:type="dxa" w:w="40"/>
                    <w:bottom w:type="dxa" w:w="10"/>
                    <w:right w:type="dxa" w:w="40"/>
                  </w:tcMar>
                </w:tcPr>
                <w:p>
                  <w:pPr>
                    <w:jc w:val="center"/>
                  </w:pPr>
                  <w:r>
                    <w:rPr>
                      <w:b/>
                      <w:bCs/>
                      <w:sz w:val="13"/>
                      <w:szCs w:val="13"/>
                    </w:rPr>
                    <w:t xml:space="preserve">↓</w:t>
                  </w:r>
                </w:p>
              </w:tc>
              <w:tc>
                <w:tcPr>
                  <w:tcW w:type="dxa" w:w="1250"/>
                  <w:tcMar>
                    <w:top w:type="dxa" w:w="10"/>
                    <w:left w:type="dxa" w:w="40"/>
                    <w:bottom w:type="dxa" w:w="10"/>
                    <w:right w:type="dxa" w:w="40"/>
                  </w:tcMar>
                </w:tcPr>
                <w:p>
                  <w:pPr>
                    <w:jc w:val="center"/>
                  </w:pPr>
                  <w:r>
                    <w:rPr>
                      <w:b/>
                      <w:bCs/>
                      <w:sz w:val="13"/>
                      <w:szCs w:val="13"/>
                    </w:rPr>
                    <w:t xml:space="preserve">↓</w:t>
                  </w:r>
                </w:p>
              </w:tc>
            </w:tr>
            <w:tr>
              <w:tc>
                <w:tcPr>
                  <w:tcW w:type="dxa" w:w="1250"/>
                  <w:shd w:fill="D9E2F3" w:val="clear"/>
                  <w:tcMar>
                    <w:top w:type="dxa" w:w="20"/>
                    <w:left w:type="dxa" w:w="40"/>
                    <w:bottom w:type="dxa" w:w="20"/>
                    <w:right w:type="dxa" w:w="40"/>
                  </w:tcMar>
                </w:tcPr>
                <w:p>
                  <w:pPr>
                    <w:jc w:val="center"/>
                  </w:pPr>
                  <w:r>
                    <w:rPr>
                      <w:sz w:val="13"/>
                      <w:szCs w:val="13"/>
                    </w:rPr>
                    <w:t xml:space="preserve">EEE Branch Records Accessible</w:t>
                  </w:r>
                </w:p>
              </w:tc>
              <w:tc>
                <w:tcPr>
                  <w:tcW w:type="dxa" w:w="1250"/>
                  <w:shd w:fill="D9E2F3" w:val="clear"/>
                  <w:tcMar>
                    <w:top w:type="dxa" w:w="20"/>
                    <w:left w:type="dxa" w:w="40"/>
                    <w:bottom w:type="dxa" w:w="20"/>
                    <w:right w:type="dxa" w:w="40"/>
                  </w:tcMar>
                </w:tcPr>
                <w:p>
                  <w:pPr>
                    <w:jc w:val="center"/>
                  </w:pPr>
                  <w:r>
                    <w:rPr>
                      <w:sz w:val="13"/>
                      <w:szCs w:val="13"/>
                    </w:rPr>
                    <w:t xml:space="preserve">Create Permission</w:t>
                  </w:r>
                </w:p>
              </w:tc>
              <w:tc>
                <w:tcPr>
                  <w:tcW w:type="dxa" w:w="1250"/>
                  <w:shd w:fill="D9E2F3" w:val="clear"/>
                  <w:tcMar>
                    <w:top w:type="dxa" w:w="20"/>
                    <w:left w:type="dxa" w:w="40"/>
                    <w:bottom w:type="dxa" w:w="20"/>
                    <w:right w:type="dxa" w:w="40"/>
                  </w:tcMar>
                </w:tcPr>
                <w:p>
                  <w:pPr>
                    <w:jc w:val="center"/>
                  </w:pPr>
                  <w:r>
                    <w:rPr>
                      <w:sz w:val="13"/>
                      <w:szCs w:val="13"/>
                    </w:rPr>
                    <w:t xml:space="preserve">Edit Permission</w:t>
                  </w:r>
                </w:p>
              </w:tc>
              <w:tc>
                <w:tcPr>
                  <w:tcW w:type="dxa" w:w="1250"/>
                  <w:shd w:fill="D9E2F3" w:val="clear"/>
                  <w:tcMar>
                    <w:top w:type="dxa" w:w="20"/>
                    <w:left w:type="dxa" w:w="40"/>
                    <w:bottom w:type="dxa" w:w="20"/>
                    <w:right w:type="dxa" w:w="40"/>
                  </w:tcMar>
                </w:tcPr>
                <w:p>
                  <w:pPr>
                    <w:jc w:val="center"/>
                  </w:pPr>
                  <w:r>
                    <w:rPr>
                      <w:sz w:val="13"/>
                      <w:szCs w:val="13"/>
                    </w:rPr>
                    <w:t xml:space="preserve">Delete Permission</w:t>
                  </w:r>
                </w:p>
              </w:tc>
              <w:tc>
                <w:tcPr>
                  <w:tcW w:type="dxa" w:w="1250"/>
                  <w:shd w:fill="D9E2F3" w:val="clear"/>
                  <w:tcMar>
                    <w:top w:type="dxa" w:w="20"/>
                    <w:left w:type="dxa" w:w="40"/>
                    <w:bottom w:type="dxa" w:w="20"/>
                    <w:right w:type="dxa" w:w="40"/>
                  </w:tcMar>
                </w:tcPr>
                <w:p>
                  <w:pPr>
                    <w:jc w:val="center"/>
                  </w:pPr>
                  <w:r>
                    <w:rPr>
                      <w:sz w:val="13"/>
                      <w:szCs w:val="13"/>
                    </w:rPr>
                    <w:t xml:space="preserve">Full Access to All Records</w:t>
                  </w:r>
                </w:p>
              </w:tc>
            </w:tr>
          </w:tbl>
          <w:p>
            <w:pPr>
              <w:spacing w:after="30" w:before="70"/>
            </w:pPr>
            <w:r>
              <w:rPr>
                <w:b/>
                <w:bCs/>
                <w:color w:val="1F3864"/>
                <w:sz w:val="16"/>
                <w:szCs w:val="16"/>
              </w:rPr>
              <w:t xml:space="preserve">ACL Evaluation Logic</w:t>
            </w:r>
          </w:p>
          <w:p>
            <w:pPr>
              <w:spacing w:after="15"/>
            </w:pPr>
            <w:r>
              <w:rPr>
                <w:b/>
                <w:bCs/>
                <w:sz w:val="13"/>
                <w:szCs w:val="13"/>
              </w:rPr>
              <w:t xml:space="preserve">1. </w:t>
            </w:r>
            <w:r>
              <w:rPr>
                <w:sz w:val="13"/>
                <w:szCs w:val="13"/>
              </w:rPr>
              <w:t xml:space="preserve">User requests access to a record</w:t>
            </w:r>
          </w:p>
          <w:p>
            <w:pPr>
              <w:spacing w:after="15"/>
            </w:pPr>
            <w:r>
              <w:rPr>
                <w:b/>
                <w:bCs/>
                <w:sz w:val="13"/>
                <w:szCs w:val="13"/>
              </w:rPr>
              <w:t xml:space="preserve">2. </w:t>
            </w:r>
            <w:r>
              <w:rPr>
                <w:sz w:val="13"/>
                <w:szCs w:val="13"/>
              </w:rPr>
              <w:t xml:space="preserve">ServiceNow finds matching table + field ACL rules (table → parent table → *)</w:t>
            </w:r>
          </w:p>
          <w:p>
            <w:pPr>
              <w:spacing w:after="15"/>
            </w:pPr>
            <w:r>
              <w:rPr>
                <w:b/>
                <w:bCs/>
                <w:sz w:val="13"/>
                <w:szCs w:val="13"/>
              </w:rPr>
              <w:t xml:space="preserve">3. </w:t>
            </w:r>
            <w:r>
              <w:rPr>
                <w:sz w:val="13"/>
                <w:szCs w:val="13"/>
              </w:rPr>
              <w:t xml:space="preserve">ACL permissions evaluated (role + script + data condition)</w:t>
            </w:r>
          </w:p>
          <w:p>
            <w:pPr>
              <w:spacing w:after="15"/>
            </w:pPr>
            <w:r>
              <w:rPr>
                <w:b/>
                <w:bCs/>
                <w:sz w:val="13"/>
                <w:szCs w:val="13"/>
              </w:rPr>
              <w:t xml:space="preserve">4. </w:t>
            </w:r>
            <w:r>
              <w:rPr>
                <w:sz w:val="13"/>
                <w:szCs w:val="13"/>
              </w:rPr>
              <w:t xml:space="preserve">Pass → Grant access to the record  |  Fail → Deny access to the record</w:t>
            </w:r>
          </w:p>
        </w:tc>
      </w:tr>
    </w:tbl>
    <w:sectPr>
      <w:pgSz w:w="15840" w:h="12240" w:orient="portrait"/>
      <w:pgMar w:top="380" w:right="400" w:bottom="380" w:left="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2026-09-27T13:26:52.989Z</dcterms:created>
  <dcterms:modified xsi:type="dcterms:W3CDTF">2026-09-27T13:26:52.989Z</dcterms:modified>
</cp:coreProperties>
</file>

<file path=docProps/custom.xml><?xml version="1.0" encoding="utf-8"?>
<Properties xmlns="http://schemas.openxmlformats.org/officeDocument/2006/custom-properties" xmlns:vt="http://schemas.openxmlformats.org/officeDocument/2006/docPropsVTypes"/>
</file>