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KENTSEL TARIMDA AKILLI SULAMA SİSTEMLERİNİN SU TÜKETİMİNE ETKİSİ</w:t>
      </w:r>
    </w:p>
    <w:p>
      <w:pPr>
        <w:keepNext/>
        <w:spacing w:before="0" w:after="160" w:line="240" w:lineRule="auto"/>
        <w:jc w:val="center"/>
      </w:pPr>
      <w:r>
        <w:rPr>
          <w:rFonts w:ascii="Times New Roman" w:hAnsi="Times New Roman" w:eastAsia="Times New Roman"/>
          <w:b w:val="0"/>
          <w:color w:val="000000"/>
          <w:sz w:val="22"/>
        </w:rPr>
        <w:t>THE EFFECT OF SMART IRRIGATION SYSTEMS ON WATER CONSUMPTION IN URBAN AGRICULTURE</w:t>
      </w:r>
    </w:p>
    <w:p>
      <w:pPr>
        <w:keepNext/>
        <w:spacing w:before="0" w:after="0" w:line="240" w:lineRule="auto"/>
        <w:jc w:val="center"/>
      </w:pPr>
      <w:r>
        <w:rPr>
          <w:rFonts w:ascii="Times New Roman" w:hAnsi="Times New Roman" w:eastAsia="Times New Roman"/>
          <w:b/>
          <w:color w:val="000000"/>
          <w:sz w:val="22"/>
        </w:rPr>
        <w:t>Dr. Elif KAYA</w:t>
      </w:r>
    </w:p>
    <w:p>
      <w:pPr>
        <w:keepNext/>
        <w:spacing w:before="0" w:after="0" w:line="240" w:lineRule="auto"/>
        <w:jc w:val="center"/>
      </w:pPr>
      <w:r>
        <w:rPr>
          <w:rFonts w:ascii="Times New Roman" w:hAnsi="Times New Roman" w:eastAsia="Times New Roman"/>
          <w:b w:val="0"/>
          <w:color w:val="000000"/>
          <w:sz w:val="22"/>
        </w:rPr>
        <w:t>Ankara Örnek Üniversitesi, Ziraat Fakültesi, Ankara, TÜRKİYE</w:t>
      </w:r>
    </w:p>
    <w:p>
      <w:pPr>
        <w:keepNext/>
        <w:spacing w:before="0" w:after="100" w:line="240" w:lineRule="auto"/>
        <w:jc w:val="center"/>
      </w:pPr>
      <w:r>
        <w:rPr>
          <w:rFonts w:ascii="Times New Roman" w:hAnsi="Times New Roman" w:eastAsia="Times New Roman"/>
          <w:b w:val="0"/>
          <w:color w:val="000000"/>
          <w:sz w:val="22"/>
        </w:rPr>
        <w:t>E-posta: elif.kaya@example.org | Tel: 0500 000 00 01 | ORCID: 0000-0001-1000-0001</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kentsel tarım alanlarında sensör destekli akıllı sulama sistemlerinin su tüketimi ve bitki gelişimi üzerindeki etkisini incelemektedir. Araştırmanın temel amacı, toprak nemi, hava sıcaklığı ve yağış verilerini birlikte kullanan bir karar modelinin geleneksel zamanlayıcılara göre sağladığı farkı belirlemek. Çalışma, Ankara’daki üç topluluk bahçesinde sekiz hafta boyunca yürütülen karşılaştırmalı saha gözlemlerine dayanmaktadır. İnceleme kapsamında sensör ölçümleri, sayaç kayıtları ve haftalık bitki gelişim formları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akıllı sulama kullanılan parsellerde su tüketiminin yüzde yirmi dört azaldığını, sulama sıklığının hava koşullarına daha hızlı uyum sağladığını ve bitki gelişim göstergelerinin korunduğunu göstermektedir. Katılımcı görüşleri, uygulamanın yararlı yönlerinin yanında kullanım sırasında karşılaşılan belirsizlikleri de ortaya koymuştur. Bununla birlikte, sensör kalibrasyonu bozulduğunda gereksiz sulama kararlarının oluşabildiğini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düşük maliyetli sensörlerin düzenli bakım planıyla birlikte kullanılmasının kent bostanlarında kaynak verimliliğini artırabileceğini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Akıllı Sulama, Kentsel Tarım, Sensörler, Su Verimliliği, Nesnelerin İnterneti</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the effect of sensor-supported smart irrigation systems on water use and plant development in urban agriculture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Smart Irrigation, Urban Agriculture, Sensors, Water Efficiency, Internet of Things</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Kentsel Tarimda Akilli Sulama Si̇stemleri̇ni̇n Su Tüketi̇mi̇ne Etki̇si̇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