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A2E0" w14:textId="77777777" w:rsidR="00037495" w:rsidRDefault="00000000">
      <w:pPr>
        <w:pStyle w:val="KonuBal"/>
        <w:jc w:val="center"/>
      </w:pPr>
      <w:r>
        <w:t>Proje Detaylı Kod Açıklaması</w:t>
      </w:r>
    </w:p>
    <w:p w14:paraId="334F12A3" w14:textId="77777777" w:rsidR="00037495" w:rsidRDefault="00000000">
      <w:pPr>
        <w:jc w:val="center"/>
      </w:pPr>
      <w:r>
        <w:rPr>
          <w:b/>
        </w:rPr>
        <w:t>Data Middleware — Her Bileşenin Görevi ve Çalışma Mantığı</w:t>
      </w:r>
    </w:p>
    <w:p w14:paraId="7B8AD7F2" w14:textId="0FAB34F5" w:rsidR="00037495" w:rsidRDefault="001A2471">
      <w:r>
        <w:t>Ad-Soyad: Sema Gül Çelik</w:t>
      </w:r>
    </w:p>
    <w:p w14:paraId="188B4BDD" w14:textId="77777777" w:rsidR="00037495" w:rsidRDefault="00000000">
      <w:pPr>
        <w:pStyle w:val="Balk1"/>
      </w:pPr>
      <w:r>
        <w:t>1. Shared (Ortak Kütüphane)</w:t>
      </w:r>
    </w:p>
    <w:p w14:paraId="32EA14F5" w14:textId="77777777" w:rsidR="00037495" w:rsidRDefault="00000000">
      <w:r>
        <w:t>Shared projesi hem Producer hem de Consumer tarafından referans alınan ortak model ve fabrika sınıflarını barındırır. Docker build sırasında her iki Dockerfile da projenin kök dizinini context olarak alır, böylece Shared klasörüne erişebilir.</w:t>
      </w:r>
    </w:p>
    <w:p w14:paraId="5932D345" w14:textId="77777777" w:rsidR="00037495" w:rsidRDefault="00000000">
      <w:pPr>
        <w:pStyle w:val="Balk2"/>
      </w:pPr>
      <w:r>
        <w:t>1.1 BaseLog.cs</w:t>
      </w:r>
    </w:p>
    <w:p w14:paraId="0DDFD6DC" w14:textId="77777777" w:rsidR="00037495" w:rsidRDefault="00000000">
      <w:r>
        <w:t>Tüm log tiplerinin türediği soyut taban sınıftır. LogId (GUID), Timestamp, UserId, TCKN, Email, CreditCard ve LogLevel alanlarını içerir. GetLogType() soyut metodu her alt sınıf tarafından override edilmek zorundadır.</w:t>
      </w:r>
    </w:p>
    <w:p w14:paraId="5F4272C3" w14:textId="77777777" w:rsidR="00037495" w:rsidRDefault="00000000">
      <w:pPr>
        <w:shd w:val="clear" w:color="auto" w:fill="F2F2F2"/>
        <w:ind w:left="567"/>
      </w:pPr>
      <w:r>
        <w:rPr>
          <w:rFonts w:ascii="Courier New" w:hAnsi="Courier New"/>
          <w:sz w:val="18"/>
        </w:rPr>
        <w:t>public abstract class BaseLog {</w:t>
      </w:r>
      <w:r>
        <w:rPr>
          <w:rFonts w:ascii="Courier New" w:hAnsi="Courier New"/>
          <w:sz w:val="18"/>
        </w:rPr>
        <w:br/>
        <w:t xml:space="preserve">    public string LogId    { get; set; } = Guid.NewGuid().ToString();</w:t>
      </w:r>
      <w:r>
        <w:rPr>
          <w:rFonts w:ascii="Courier New" w:hAnsi="Courier New"/>
          <w:sz w:val="18"/>
        </w:rPr>
        <w:br/>
        <w:t xml:space="preserve">    public DateTime Timestamp { get; set; } = DateTime.UtcNow;</w:t>
      </w:r>
      <w:r>
        <w:rPr>
          <w:rFonts w:ascii="Courier New" w:hAnsi="Courier New"/>
          <w:sz w:val="18"/>
        </w:rPr>
        <w:br/>
        <w:t xml:space="preserve">    public string TCKN     { get; set; }</w:t>
      </w:r>
      <w:r>
        <w:rPr>
          <w:rFonts w:ascii="Courier New" w:hAnsi="Courier New"/>
          <w:sz w:val="18"/>
        </w:rPr>
        <w:br/>
        <w:t xml:space="preserve">    public string Email    { get; set; }</w:t>
      </w:r>
      <w:r>
        <w:rPr>
          <w:rFonts w:ascii="Courier New" w:hAnsi="Courier New"/>
          <w:sz w:val="18"/>
        </w:rPr>
        <w:br/>
        <w:t xml:space="preserve">    public string CreditCard { get; set; }</w:t>
      </w:r>
      <w:r>
        <w:rPr>
          <w:rFonts w:ascii="Courier New" w:hAnsi="Courier New"/>
          <w:sz w:val="18"/>
        </w:rPr>
        <w:br/>
        <w:t xml:space="preserve">    public string LogLevel { get; set; } = "INFO"; // INFO|WARNING|ERROR|CRITICAL</w:t>
      </w:r>
      <w:r>
        <w:rPr>
          <w:rFonts w:ascii="Courier New" w:hAnsi="Courier New"/>
          <w:sz w:val="18"/>
        </w:rPr>
        <w:br/>
        <w:t xml:space="preserve">    public abstract string GetLogType();</w:t>
      </w:r>
      <w:r>
        <w:rPr>
          <w:rFonts w:ascii="Courier New" w:hAnsi="Courier New"/>
          <w:sz w:val="18"/>
        </w:rPr>
        <w:br/>
        <w:t>}</w:t>
      </w:r>
    </w:p>
    <w:p w14:paraId="13398F90" w14:textId="77777777" w:rsidR="00037495" w:rsidRDefault="00000000">
      <w:pPr>
        <w:pStyle w:val="Balk2"/>
      </w:pPr>
      <w:r>
        <w:t>1.2 TransactionLog / ErrorLog / SecurityLog</w:t>
      </w:r>
    </w:p>
    <w:p w14:paraId="2245504B" w14:textId="77777777" w:rsidR="00037495" w:rsidRDefault="00000000">
      <w:r>
        <w:t>BaseLog'dan türeyen üç somut log sınıfı borsa senaryolarını temsil eder:</w:t>
      </w:r>
      <w:r>
        <w:br/>
        <w:t>• TransactionLog — IBAN, SWIFT, kaynak/hedef hesap bilgisi içerir.</w:t>
      </w:r>
      <w:r>
        <w:br/>
        <w:t>• ErrorLog — ErrorMessage alanı ile sistem hatalarını tanımlar.</w:t>
      </w:r>
      <w:r>
        <w:br/>
        <w:t>• SecurityLog — EventDetail ile güvenlik olaylarını (örn. yetkisiz erişim) tanımlar.</w:t>
      </w:r>
    </w:p>
    <w:p w14:paraId="582623F0" w14:textId="77777777" w:rsidR="00037495" w:rsidRDefault="00000000">
      <w:pPr>
        <w:pStyle w:val="Balk2"/>
      </w:pPr>
      <w:r>
        <w:t>1.3 LogFactory.cs</w:t>
      </w:r>
    </w:p>
    <w:p w14:paraId="4A3D8E18" w14:textId="77777777" w:rsidR="00037495" w:rsidRDefault="00000000">
      <w:r>
        <w:t>Factory Pattern uygulamasıdır. CreateLog("TRANSACTION"|"ERROR"|"SECURITY") çağrısı ilgili somut sınıfın örneğini döndürür. Producer, hangi sınıfın somutlaştırıldığını bilmek zorunda kalmaz; bu sayede yeni log tipi eklemek yalnızca LogFactory'ye bir case eklemek anlamına gelir.</w:t>
      </w:r>
    </w:p>
    <w:p w14:paraId="36811BBE" w14:textId="77777777" w:rsidR="00037495" w:rsidRDefault="00000000">
      <w:pPr>
        <w:shd w:val="clear" w:color="auto" w:fill="F2F2F2"/>
        <w:ind w:left="567"/>
      </w:pPr>
      <w:r>
        <w:rPr>
          <w:rFonts w:ascii="Courier New" w:hAnsi="Courier New"/>
          <w:sz w:val="18"/>
        </w:rPr>
        <w:t>public static BaseLog CreateLog(string logType) =&gt;</w:t>
      </w:r>
      <w:r>
        <w:rPr>
          <w:rFonts w:ascii="Courier New" w:hAnsi="Courier New"/>
          <w:sz w:val="18"/>
        </w:rPr>
        <w:br/>
        <w:t xml:space="preserve">    logType.ToUpper() switch {</w:t>
      </w:r>
      <w:r>
        <w:rPr>
          <w:rFonts w:ascii="Courier New" w:hAnsi="Courier New"/>
          <w:sz w:val="18"/>
        </w:rPr>
        <w:br/>
        <w:t xml:space="preserve">        "TRANSACTION" =&gt; new TransactionLog(),</w:t>
      </w:r>
      <w:r>
        <w:rPr>
          <w:rFonts w:ascii="Courier New" w:hAnsi="Courier New"/>
          <w:sz w:val="18"/>
        </w:rPr>
        <w:br/>
        <w:t xml:space="preserve">        "ERROR"       =&gt; new ErrorLog(),</w:t>
      </w:r>
      <w:r>
        <w:rPr>
          <w:rFonts w:ascii="Courier New" w:hAnsi="Courier New"/>
          <w:sz w:val="18"/>
        </w:rPr>
        <w:br/>
        <w:t xml:space="preserve">        "SECURITY"    =&gt; new SecurityLog(),</w:t>
      </w:r>
      <w:r>
        <w:rPr>
          <w:rFonts w:ascii="Courier New" w:hAnsi="Courier New"/>
          <w:sz w:val="18"/>
        </w:rPr>
        <w:br/>
        <w:t xml:space="preserve">        _ =&gt; throw new ArgumentException($"Gecersiz log tipi: {logType}")</w:t>
      </w:r>
      <w:r>
        <w:rPr>
          <w:rFonts w:ascii="Courier New" w:hAnsi="Courier New"/>
          <w:sz w:val="18"/>
        </w:rPr>
        <w:br/>
        <w:t xml:space="preserve">    };</w:t>
      </w:r>
    </w:p>
    <w:p w14:paraId="12120684" w14:textId="77777777" w:rsidR="00037495" w:rsidRDefault="00000000">
      <w:pPr>
        <w:pStyle w:val="Balk1"/>
      </w:pPr>
      <w:r>
        <w:t>2. Producer (Konteyner 1 — Veri Üretici)</w:t>
      </w:r>
    </w:p>
    <w:p w14:paraId="5890BC29" w14:textId="77777777" w:rsidR="00037495" w:rsidRDefault="00000000">
      <w:r>
        <w:t>Producer, borsa sistemini simüle eden ve sürekli log üreten modüldür. Docker ortamında CONSUMER_HOST ortam değişkeni ile Consumer'ın adresini alır (docker-compose'da "consumer-app" olarak tanımlı), yerel test için "127.0.0.1" kullanır.</w:t>
      </w:r>
    </w:p>
    <w:p w14:paraId="438F524D" w14:textId="77777777" w:rsidR="00037495" w:rsidRDefault="00000000">
      <w:pPr>
        <w:pStyle w:val="Balk2"/>
      </w:pPr>
      <w:r>
        <w:lastRenderedPageBreak/>
        <w:t>2.1 Çalışma Akışı</w:t>
      </w:r>
    </w:p>
    <w:p w14:paraId="6C5532E8" w14:textId="77777777" w:rsidR="00037495" w:rsidRDefault="00000000">
      <w:r>
        <w:t>1. Consumer'ın hazır olması için 2 saniye bekler.</w:t>
      </w:r>
      <w:r>
        <w:br/>
        <w:t>2. TCP bağlantısı kurar (port 5000).</w:t>
      </w:r>
      <w:r>
        <w:br/>
        <w:t>3. Sonsuz döngüde:</w:t>
      </w:r>
      <w:r>
        <w:br/>
        <w:t xml:space="preserve">   a. LogFactory ile rastgele tip seçer (TRANSACTION/ERROR/SECURITY)</w:t>
      </w:r>
      <w:r>
        <w:br/>
        <w:t xml:space="preserve">   b. Mock verilerle alanları doldurur (UserId, TCKN, Email, CreditCard)</w:t>
      </w:r>
      <w:r>
        <w:br/>
        <w:t xml:space="preserve">   c. Rastgele LogLevel atar (INFO %~28, WARNING %~14, ERROR %~43, CRITICAL %~14)</w:t>
      </w:r>
      <w:r>
        <w:br/>
        <w:t xml:space="preserve">   d. Nesneyi JSON'a serialize eder</w:t>
      </w:r>
      <w:r>
        <w:br/>
        <w:t xml:space="preserve">   e. TCP stream'e yazar</w:t>
      </w:r>
      <w:r>
        <w:br/>
        <w:t xml:space="preserve">   f. 500ms bekler (stres testinde bu gecikme kaldırılır)</w:t>
      </w:r>
    </w:p>
    <w:p w14:paraId="1B8ECD71" w14:textId="77777777" w:rsidR="00037495" w:rsidRDefault="00000000">
      <w:pPr>
        <w:pStyle w:val="Balk1"/>
      </w:pPr>
      <w:r>
        <w:t>3. Consumer — Pipeline (İşlem Zinciri)</w:t>
      </w:r>
    </w:p>
    <w:p w14:paraId="506C35E7" w14:textId="77777777" w:rsidR="00037495" w:rsidRDefault="00000000">
      <w:r>
        <w:t>Consumer'ın kalbi olan Pipeline, Chain of Responsibility tasarım kalıbıyla hayata geçirilmiştir. LogHandler soyut sınıfı zincirin temelini oluşturur.</w:t>
      </w:r>
    </w:p>
    <w:p w14:paraId="625CAE31" w14:textId="77777777" w:rsidR="00037495" w:rsidRDefault="00000000">
      <w:pPr>
        <w:pStyle w:val="Balk2"/>
      </w:pPr>
      <w:r>
        <w:t>3.1 LogHandler.cs — Zincir Temeli</w:t>
      </w:r>
    </w:p>
    <w:p w14:paraId="18936E63" w14:textId="77777777" w:rsidR="00037495" w:rsidRDefault="00000000">
      <w:r>
        <w:t>SetNext(LogHandler) metodu ile zincirleme kurulur ve bir referans döndürür; bu sayede fluent syntax (a.SetNext(b).SetNext(c)) kullanılabilir. Her alt sınıf Handle(string) metodunu override ederek kendi işini yapar.</w:t>
      </w:r>
    </w:p>
    <w:p w14:paraId="6AFE849C" w14:textId="77777777" w:rsidR="00037495" w:rsidRDefault="00000000">
      <w:pPr>
        <w:pStyle w:val="Balk2"/>
      </w:pPr>
      <w:r>
        <w:t>3.2 SeverityFilterHandler.cs — Adım 0</w:t>
      </w:r>
    </w:p>
    <w:p w14:paraId="41323ACD" w14:textId="77777777" w:rsidR="00037495" w:rsidRDefault="00000000">
      <w:r>
        <w:t>Zincirin ilk halkasıdır. Gelen JSON log string'i içinde "LogLevel":"INFO" veya "LogLevel":"WARNING" içeriyorsa return diyerek zinciri KESER — veri bir sonraki adıma geçmez. Yalnızca ERROR ve CRITICAL loglar devam eder. Bu gereksinim 3'ü (önemsiz logları filtreleme) karşılar.</w:t>
      </w:r>
    </w:p>
    <w:p w14:paraId="3F069421" w14:textId="77777777" w:rsidR="00037495" w:rsidRDefault="00000000">
      <w:pPr>
        <w:shd w:val="clear" w:color="auto" w:fill="F2F2F2"/>
        <w:ind w:left="567"/>
      </w:pPr>
      <w:r>
        <w:rPr>
          <w:rFonts w:ascii="Courier New" w:hAnsi="Courier New"/>
          <w:sz w:val="18"/>
        </w:rPr>
        <w:t>bool isLowPriority =</w:t>
      </w:r>
      <w:r>
        <w:rPr>
          <w:rFonts w:ascii="Courier New" w:hAnsi="Courier New"/>
          <w:sz w:val="18"/>
        </w:rPr>
        <w:br/>
        <w:t xml:space="preserve">    jsonLog.Contains("\"LogLevel\":\"INFO\"") ||</w:t>
      </w:r>
      <w:r>
        <w:rPr>
          <w:rFonts w:ascii="Courier New" w:hAnsi="Courier New"/>
          <w:sz w:val="18"/>
        </w:rPr>
        <w:br/>
        <w:t xml:space="preserve">    jsonLog.Contains("\"LogLevel\":\"WARNING\"");</w:t>
      </w:r>
      <w:r>
        <w:rPr>
          <w:rFonts w:ascii="Courier New" w:hAnsi="Courier New"/>
          <w:sz w:val="18"/>
        </w:rPr>
        <w:br/>
        <w:t>if (isLowPriority) {</w:t>
      </w:r>
      <w:r>
        <w:rPr>
          <w:rFonts w:ascii="Courier New" w:hAnsi="Courier New"/>
          <w:sz w:val="18"/>
        </w:rPr>
        <w:br/>
        <w:t xml:space="preserve">    Console.WriteLine("[FILTRELEME] INFO/WARNING dusuruldu.");</w:t>
      </w:r>
      <w:r>
        <w:rPr>
          <w:rFonts w:ascii="Courier New" w:hAnsi="Courier New"/>
          <w:sz w:val="18"/>
        </w:rPr>
        <w:br/>
        <w:t xml:space="preserve">    return; // zinciri kes</w:t>
      </w:r>
      <w:r>
        <w:rPr>
          <w:rFonts w:ascii="Courier New" w:hAnsi="Courier New"/>
          <w:sz w:val="18"/>
        </w:rPr>
        <w:br/>
        <w:t>}</w:t>
      </w:r>
      <w:r>
        <w:rPr>
          <w:rFonts w:ascii="Courier New" w:hAnsi="Courier New"/>
          <w:sz w:val="18"/>
        </w:rPr>
        <w:br/>
        <w:t>_nextHandler?.Handle(jsonLog);</w:t>
      </w:r>
    </w:p>
    <w:p w14:paraId="7A6D7EAA" w14:textId="77777777" w:rsidR="00037495" w:rsidRDefault="00000000">
      <w:pPr>
        <w:pStyle w:val="Balk2"/>
      </w:pPr>
      <w:r>
        <w:t>3.3 KvkkFilterHandler.cs — Adım 1</w:t>
      </w:r>
    </w:p>
    <w:p w14:paraId="55A1474D" w14:textId="77777777" w:rsidR="00037495" w:rsidRDefault="00000000">
      <w:r>
        <w:t>KVKK (Kişisel Verilerin Korunması Kanunu) gereksinimlerini karşılar. Üç ayrı regex ile hassas verileri maskeler:</w:t>
      </w:r>
    </w:p>
    <w:p w14:paraId="27394571" w14:textId="77777777" w:rsidR="00037495" w:rsidRDefault="00000000">
      <w:r>
        <w:t>• TCKN (11 haneli sayı)  →  "***********"</w:t>
      </w:r>
      <w:r>
        <w:br/>
        <w:t>• E-posta adresi          →  "***@***.***"</w:t>
      </w:r>
      <w:r>
        <w:br/>
        <w:t>• Kredi kartı numarası    →  "****-****-****-****"</w:t>
      </w:r>
    </w:p>
    <w:p w14:paraId="5B29CC2D" w14:textId="77777777" w:rsidR="00037495" w:rsidRDefault="00000000">
      <w:r>
        <w:t>Maskeleme sonucu oluşan yeni string bir sonraki halkaya iletilir; orijinal hassas veri artık sistemde dolaşmaz.</w:t>
      </w:r>
    </w:p>
    <w:p w14:paraId="6D8AC92A" w14:textId="77777777" w:rsidR="00037495" w:rsidRDefault="00000000">
      <w:pPr>
        <w:pStyle w:val="Balk2"/>
      </w:pPr>
      <w:r>
        <w:t>3.4 EnrichmentHandler.cs — Adım 2</w:t>
      </w:r>
    </w:p>
    <w:p w14:paraId="005442E7" w14:textId="77777777" w:rsidR="00037495" w:rsidRDefault="00000000">
      <w:r>
        <w:t>Log string'ine pipe-delimited (|) biçimde metadata etiketleri EKLER — yalnızca konsola yazmakla kalmaz, veriyi gerçekten zenginleştirir:</w:t>
      </w:r>
    </w:p>
    <w:p w14:paraId="3B974819" w14:textId="77777777" w:rsidR="00037495" w:rsidRDefault="00000000">
      <w:r>
        <w:lastRenderedPageBreak/>
        <w:t>• sender_id   : Her işleme özgü rastgele UUID</w:t>
      </w:r>
      <w:r>
        <w:br/>
        <w:t>• transaction_no : Zaman damgalı işlem numarası (TXN-yyyyMMddHHmmssfff)</w:t>
      </w:r>
      <w:r>
        <w:br/>
        <w:t>• severity    : ERROR/Hata içeren loglar CRITICAL, diğerleri INFO</w:t>
      </w:r>
      <w:r>
        <w:br/>
        <w:t>• message     : Kısa açıklama metni</w:t>
      </w:r>
      <w:r>
        <w:br/>
        <w:t>• [DEBUG]     : Debug notu</w:t>
      </w:r>
    </w:p>
    <w:p w14:paraId="35B5B90E" w14:textId="77777777" w:rsidR="00037495" w:rsidRDefault="00000000">
      <w:pPr>
        <w:pStyle w:val="Balk2"/>
      </w:pPr>
      <w:r>
        <w:t>3.5 FanOutHandler.cs — Adım 3</w:t>
      </w:r>
    </w:p>
    <w:p w14:paraId="17892B60" w14:textId="77777777" w:rsidR="00037495" w:rsidRDefault="00000000">
      <w:r>
        <w:t>Tek bir logu birden fazla FormatterHandler'a "yayar". Ödev gereksinimi, üç farklı rolün farklı formatlarda çıktı almasını zorunlu kılar. FanOutHandler, foreach ile üç formattera sırayla aynı logu gönderir; her biri kendi stratejisiyle biçimlendirip PerformanceHandler'a iletir.</w:t>
      </w:r>
    </w:p>
    <w:p w14:paraId="0451BAD3" w14:textId="77777777" w:rsidR="00037495" w:rsidRDefault="00000000">
      <w:pPr>
        <w:shd w:val="clear" w:color="auto" w:fill="F2F2F2"/>
        <w:ind w:left="567"/>
      </w:pPr>
      <w:r>
        <w:rPr>
          <w:rFonts w:ascii="Courier New" w:hAnsi="Courier New"/>
          <w:sz w:val="18"/>
        </w:rPr>
        <w:t>string[] roles = { "System Admin (HTML)", "CyberSec (CSV)", "Web Dev (JSON)" };</w:t>
      </w:r>
      <w:r>
        <w:rPr>
          <w:rFonts w:ascii="Courier New" w:hAnsi="Courier New"/>
          <w:sz w:val="18"/>
        </w:rPr>
        <w:br/>
        <w:t>foreach (var formatter in _formatters) {</w:t>
      </w:r>
      <w:r>
        <w:rPr>
          <w:rFonts w:ascii="Courier New" w:hAnsi="Courier New"/>
          <w:sz w:val="18"/>
        </w:rPr>
        <w:br/>
        <w:t xml:space="preserve">    formatter.SetNext(_sharedNext);</w:t>
      </w:r>
      <w:r>
        <w:rPr>
          <w:rFonts w:ascii="Courier New" w:hAnsi="Courier New"/>
          <w:sz w:val="18"/>
        </w:rPr>
        <w:br/>
        <w:t xml:space="preserve">    formatter.Handle(jsonLog);</w:t>
      </w:r>
      <w:r>
        <w:rPr>
          <w:rFonts w:ascii="Courier New" w:hAnsi="Courier New"/>
          <w:sz w:val="18"/>
        </w:rPr>
        <w:br/>
        <w:t>}</w:t>
      </w:r>
    </w:p>
    <w:p w14:paraId="4E78E5ED" w14:textId="77777777" w:rsidR="00037495" w:rsidRDefault="00000000">
      <w:pPr>
        <w:pStyle w:val="Balk2"/>
      </w:pPr>
      <w:r>
        <w:t>3.6 FormatterHandler.cs + Formatters — Adım 4</w:t>
      </w:r>
    </w:p>
    <w:p w14:paraId="0F19948F" w14:textId="77777777" w:rsidR="00037495" w:rsidRDefault="00000000">
      <w:r>
        <w:t>Strategy Pattern'ın uygulandığı noktadır. FormatterHandler bir IFormatterStrategy tutar; SetStrategy() ile dışarıdan atanır. Handle() çağrıldığında strateji üzerinden _strategy.Format(jsonLog) çağrısı yapılır:</w:t>
      </w:r>
    </w:p>
    <w:tbl>
      <w:tblPr>
        <w:tblStyle w:val="TabloKlavuzu"/>
        <w:tblW w:w="0" w:type="auto"/>
        <w:tblLook w:val="04A0" w:firstRow="1" w:lastRow="0" w:firstColumn="1" w:lastColumn="0" w:noHBand="0" w:noVBand="1"/>
      </w:tblPr>
      <w:tblGrid>
        <w:gridCol w:w="3135"/>
        <w:gridCol w:w="3135"/>
        <w:gridCol w:w="3135"/>
      </w:tblGrid>
      <w:tr w:rsidR="00037495" w14:paraId="03D3A950" w14:textId="77777777">
        <w:tc>
          <w:tcPr>
            <w:tcW w:w="3135" w:type="dxa"/>
          </w:tcPr>
          <w:p w14:paraId="6364F528" w14:textId="77777777" w:rsidR="00037495" w:rsidRDefault="00000000">
            <w:r>
              <w:rPr>
                <w:b/>
              </w:rPr>
              <w:t>Strateji</w:t>
            </w:r>
          </w:p>
        </w:tc>
        <w:tc>
          <w:tcPr>
            <w:tcW w:w="3135" w:type="dxa"/>
          </w:tcPr>
          <w:p w14:paraId="331DFD1D" w14:textId="77777777" w:rsidR="00037495" w:rsidRDefault="00000000">
            <w:r>
              <w:rPr>
                <w:b/>
              </w:rPr>
              <w:t>Hedef Rol</w:t>
            </w:r>
          </w:p>
        </w:tc>
        <w:tc>
          <w:tcPr>
            <w:tcW w:w="3135" w:type="dxa"/>
          </w:tcPr>
          <w:p w14:paraId="2084057F" w14:textId="77777777" w:rsidR="00037495" w:rsidRDefault="00000000">
            <w:r>
              <w:rPr>
                <w:b/>
              </w:rPr>
              <w:t>Çıktı Formatı</w:t>
            </w:r>
          </w:p>
        </w:tc>
      </w:tr>
      <w:tr w:rsidR="00037495" w14:paraId="201233C6" w14:textId="77777777">
        <w:tc>
          <w:tcPr>
            <w:tcW w:w="3135" w:type="dxa"/>
          </w:tcPr>
          <w:p w14:paraId="258CC9B4" w14:textId="77777777" w:rsidR="00037495" w:rsidRDefault="00000000">
            <w:r>
              <w:t>HtmlFormatter</w:t>
            </w:r>
          </w:p>
        </w:tc>
        <w:tc>
          <w:tcPr>
            <w:tcW w:w="3135" w:type="dxa"/>
          </w:tcPr>
          <w:p w14:paraId="2522B384" w14:textId="77777777" w:rsidR="00037495" w:rsidRDefault="00000000">
            <w:r>
              <w:t>System Admin</w:t>
            </w:r>
          </w:p>
        </w:tc>
        <w:tc>
          <w:tcPr>
            <w:tcW w:w="3135" w:type="dxa"/>
          </w:tcPr>
          <w:p w14:paraId="3F4DA07A" w14:textId="77777777" w:rsidR="00037495" w:rsidRDefault="00000000">
            <w:r>
              <w:t>&lt;div class="log-item"&gt;&lt;p&gt;&lt;b&gt;Veri:&lt;/b&gt; ...&lt;/p&gt;&lt;/div&gt;</w:t>
            </w:r>
          </w:p>
        </w:tc>
      </w:tr>
      <w:tr w:rsidR="00037495" w14:paraId="60DC2A44" w14:textId="77777777">
        <w:tc>
          <w:tcPr>
            <w:tcW w:w="3135" w:type="dxa"/>
          </w:tcPr>
          <w:p w14:paraId="75590965" w14:textId="77777777" w:rsidR="00037495" w:rsidRDefault="00000000">
            <w:r>
              <w:t>CsvFormatter</w:t>
            </w:r>
          </w:p>
        </w:tc>
        <w:tc>
          <w:tcPr>
            <w:tcW w:w="3135" w:type="dxa"/>
          </w:tcPr>
          <w:p w14:paraId="73CA590E" w14:textId="77777777" w:rsidR="00037495" w:rsidRDefault="00000000">
            <w:r>
              <w:t>CyberSec</w:t>
            </w:r>
          </w:p>
        </w:tc>
        <w:tc>
          <w:tcPr>
            <w:tcW w:w="3135" w:type="dxa"/>
          </w:tcPr>
          <w:p w14:paraId="34C7678C" w14:textId="77777777" w:rsidR="00037495" w:rsidRDefault="00000000">
            <w:r>
              <w:t>[CSV FORMATI] key:value, key:value, ...</w:t>
            </w:r>
          </w:p>
        </w:tc>
      </w:tr>
      <w:tr w:rsidR="00037495" w14:paraId="01F7992D" w14:textId="77777777">
        <w:tc>
          <w:tcPr>
            <w:tcW w:w="3135" w:type="dxa"/>
          </w:tcPr>
          <w:p w14:paraId="794E6CAF" w14:textId="77777777" w:rsidR="00037495" w:rsidRDefault="00000000">
            <w:r>
              <w:t>JsonFormatter</w:t>
            </w:r>
          </w:p>
        </w:tc>
        <w:tc>
          <w:tcPr>
            <w:tcW w:w="3135" w:type="dxa"/>
          </w:tcPr>
          <w:p w14:paraId="50AC6AB0" w14:textId="77777777" w:rsidR="00037495" w:rsidRDefault="00000000">
            <w:r>
              <w:t>Web Dev</w:t>
            </w:r>
          </w:p>
        </w:tc>
        <w:tc>
          <w:tcPr>
            <w:tcW w:w="3135" w:type="dxa"/>
          </w:tcPr>
          <w:p w14:paraId="0185B82F" w14:textId="77777777" w:rsidR="00037495" w:rsidRDefault="00000000">
            <w:r>
              <w:t>[JSON FORMATI] { ham json string }</w:t>
            </w:r>
          </w:p>
        </w:tc>
      </w:tr>
    </w:tbl>
    <w:p w14:paraId="12BC0C5F" w14:textId="77777777" w:rsidR="00037495" w:rsidRDefault="00000000">
      <w:pPr>
        <w:pStyle w:val="Balk2"/>
      </w:pPr>
      <w:r>
        <w:t>3.7 PerformanceHandler.cs — Adım 5</w:t>
      </w:r>
    </w:p>
    <w:p w14:paraId="53336041" w14:textId="77777777" w:rsidR="00037495" w:rsidRDefault="00000000">
      <w:r>
        <w:t>Zincirin son halkasıdır. İki görevi vardır:</w:t>
      </w:r>
      <w:r>
        <w:br/>
        <w:t>1. Her başarılı logun işlendiğini raporlar.</w:t>
      </w:r>
      <w:r>
        <w:br/>
        <w:t>2. Stres testi: %10 olasılıkla veriyi "drop" eder — yük altında backpressure mekanizmasını simüle etmek için.</w:t>
      </w:r>
      <w:r>
        <w:br/>
        <w:t>Task.Delay kaldırılarak tam hızda çalıştırıldığında bu adım performans darboğazlarını görünür kılar.</w:t>
      </w:r>
    </w:p>
    <w:p w14:paraId="75007098" w14:textId="77777777" w:rsidR="00037495" w:rsidRDefault="00000000">
      <w:pPr>
        <w:pStyle w:val="Balk1"/>
      </w:pPr>
      <w:r>
        <w:t>4. Docker Yapılandırması</w:t>
      </w:r>
    </w:p>
    <w:p w14:paraId="2CEC6A9C" w14:textId="77777777" w:rsidR="00037495" w:rsidRDefault="00000000">
      <w:r>
        <w:t>Her iki proje de çok aşamalı (multi-stage) build kullanan Dockerfile'a sahiptir:</w:t>
      </w:r>
      <w:r>
        <w:br/>
        <w:t>• Aşama 1 (build): mcr.microsoft.com/dotnet/sdk:9.0 imajıyla derleme</w:t>
      </w:r>
      <w:r>
        <w:br/>
        <w:t>• Aşama 2 (runtime): mcr.microsoft.com/dotnet/runtime:9.0 ile minimal imaj</w:t>
      </w:r>
      <w:r>
        <w:br/>
      </w:r>
      <w:r>
        <w:br/>
        <w:t>docker-compose.yml dosyası:</w:t>
      </w:r>
      <w:r>
        <w:br/>
        <w:t>• consumer-app önce başlar (producer depends_on ile bekler)</w:t>
      </w:r>
      <w:r>
        <w:br/>
        <w:t>• CONSUMER_HOST=consumer-app ortam değişkeni ile Producer'ın adresi iletilir</w:t>
      </w:r>
      <w:r>
        <w:br/>
        <w:t>• middleware-net bridge ağı ile konteynerler izole haberleşir</w:t>
      </w:r>
    </w:p>
    <w:p w14:paraId="04C2B206" w14:textId="77777777" w:rsidR="00037495" w:rsidRDefault="00000000">
      <w:pPr>
        <w:shd w:val="clear" w:color="auto" w:fill="F2F2F2"/>
        <w:ind w:left="567"/>
      </w:pPr>
      <w:r>
        <w:rPr>
          <w:rFonts w:ascii="Courier New" w:hAnsi="Courier New"/>
          <w:sz w:val="18"/>
        </w:rPr>
        <w:t>docker-compose up --build    # iki konteyneri birlikte ayağa kaldırır</w:t>
      </w:r>
      <w:r>
        <w:rPr>
          <w:rFonts w:ascii="Courier New" w:hAnsi="Courier New"/>
          <w:sz w:val="18"/>
        </w:rPr>
        <w:br/>
        <w:t>docker-compose down          # durdurur</w:t>
      </w:r>
    </w:p>
    <w:sectPr w:rsidR="00037495" w:rsidSect="001A2471">
      <w:pgSz w:w="12240" w:h="15840"/>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05537210">
    <w:abstractNumId w:val="8"/>
  </w:num>
  <w:num w:numId="2" w16cid:durableId="1518080823">
    <w:abstractNumId w:val="6"/>
  </w:num>
  <w:num w:numId="3" w16cid:durableId="1457993408">
    <w:abstractNumId w:val="5"/>
  </w:num>
  <w:num w:numId="4" w16cid:durableId="1424302623">
    <w:abstractNumId w:val="4"/>
  </w:num>
  <w:num w:numId="5" w16cid:durableId="1076517538">
    <w:abstractNumId w:val="7"/>
  </w:num>
  <w:num w:numId="6" w16cid:durableId="813176203">
    <w:abstractNumId w:val="3"/>
  </w:num>
  <w:num w:numId="7" w16cid:durableId="2034963141">
    <w:abstractNumId w:val="2"/>
  </w:num>
  <w:num w:numId="8" w16cid:durableId="2013219697">
    <w:abstractNumId w:val="1"/>
  </w:num>
  <w:num w:numId="9" w16cid:durableId="1780294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95"/>
    <w:rsid w:val="0006063C"/>
    <w:rsid w:val="0015074B"/>
    <w:rsid w:val="001A2471"/>
    <w:rsid w:val="0029639D"/>
    <w:rsid w:val="00326F90"/>
    <w:rsid w:val="00AA1D8D"/>
    <w:rsid w:val="00B47730"/>
    <w:rsid w:val="00BC1C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322FD"/>
  <w14:defaultImageDpi w14:val="300"/>
  <w15:docId w15:val="{516A9F1C-D472-4BEB-8ED3-1E6CD1A53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SEMA GUL CELIK</cp:lastModifiedBy>
  <cp:revision>2</cp:revision>
  <dcterms:created xsi:type="dcterms:W3CDTF">2013-12-23T23:15:00Z</dcterms:created>
  <dcterms:modified xsi:type="dcterms:W3CDTF">2026-05-19T17:18:00Z</dcterms:modified>
  <cp:category/>
</cp:coreProperties>
</file>