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E8EA" w14:textId="447B77BF" w:rsidR="002C38EE" w:rsidRPr="002C38EE" w:rsidRDefault="00E74DA4" w:rsidP="002C38EE">
      <w:pPr>
        <w:pStyle w:val="a3"/>
        <w:numPr>
          <w:ilvl w:val="0"/>
          <w:numId w:val="18"/>
        </w:numPr>
        <w:rPr>
          <w:rFonts w:ascii="Times New Roman" w:hAnsi="Times New Roman" w:cs="Times New Roman"/>
          <w:b/>
          <w:bCs/>
          <w:sz w:val="28"/>
          <w:szCs w:val="28"/>
          <w:u w:val="single"/>
        </w:rPr>
      </w:pPr>
      <w:r w:rsidRPr="002C38EE">
        <w:rPr>
          <w:rFonts w:ascii="Times New Roman" w:hAnsi="Times New Roman" w:cs="Times New Roman"/>
          <w:b/>
          <w:bCs/>
          <w:sz w:val="28"/>
          <w:szCs w:val="28"/>
          <w:u w:val="single"/>
        </w:rPr>
        <w:t>Настольные источники питания</w:t>
      </w:r>
    </w:p>
    <w:p w14:paraId="7AFAE685" w14:textId="36088AD3" w:rsidR="002C38EE" w:rsidRPr="009200C6" w:rsidRDefault="002C38EE" w:rsidP="002C38EE">
      <w:pPr>
        <w:rPr>
          <w:rFonts w:ascii="Times New Roman" w:hAnsi="Times New Roman" w:cs="Times New Roman"/>
          <w:b/>
          <w:bCs/>
          <w:sz w:val="24"/>
          <w:szCs w:val="24"/>
        </w:rPr>
      </w:pPr>
      <w:r w:rsidRPr="009200C6">
        <w:rPr>
          <w:rFonts w:ascii="Times New Roman" w:hAnsi="Times New Roman" w:cs="Times New Roman"/>
          <w:b/>
          <w:bCs/>
          <w:noProof/>
          <w:sz w:val="24"/>
          <w:szCs w:val="24"/>
          <w:lang w:val="en-US"/>
        </w:rPr>
        <w:drawing>
          <wp:anchor distT="0" distB="0" distL="114300" distR="114300" simplePos="0" relativeHeight="251658240" behindDoc="0" locked="0" layoutInCell="1" allowOverlap="1" wp14:anchorId="4F288945" wp14:editId="555F48C1">
            <wp:simplePos x="0" y="0"/>
            <wp:positionH relativeFrom="column">
              <wp:posOffset>784860</wp:posOffset>
            </wp:positionH>
            <wp:positionV relativeFrom="paragraph">
              <wp:posOffset>382905</wp:posOffset>
            </wp:positionV>
            <wp:extent cx="4762500" cy="24098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6250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6" w:history="1">
        <w:r w:rsidR="006761A0">
          <w:rPr>
            <w:rStyle w:val="a4"/>
            <w:rFonts w:ascii="Times New Roman" w:hAnsi="Times New Roman" w:cs="Times New Roman"/>
            <w:b/>
            <w:bCs/>
            <w:sz w:val="24"/>
            <w:szCs w:val="24"/>
          </w:rPr>
          <w:t>EDU36311</w:t>
        </w:r>
      </w:hyperlink>
      <w:r w:rsidR="006761A0">
        <w:rPr>
          <w:rFonts w:ascii="Times New Roman" w:hAnsi="Times New Roman" w:cs="Times New Roman"/>
          <w:b/>
          <w:bCs/>
          <w:sz w:val="24"/>
          <w:szCs w:val="24"/>
        </w:rPr>
        <w:t xml:space="preserve"> Источник питания постоянного тока</w:t>
      </w:r>
      <w:r w:rsidRPr="009200C6">
        <w:rPr>
          <w:rFonts w:ascii="Times New Roman" w:hAnsi="Times New Roman" w:cs="Times New Roman"/>
          <w:b/>
          <w:bCs/>
          <w:sz w:val="24"/>
          <w:szCs w:val="24"/>
        </w:rPr>
        <w:t xml:space="preserve"> </w:t>
      </w:r>
      <w:r w:rsidR="004E3A21" w:rsidRPr="009200C6">
        <w:rPr>
          <w:rFonts w:ascii="Times New Roman" w:hAnsi="Times New Roman" w:cs="Times New Roman"/>
          <w:b/>
          <w:bCs/>
          <w:sz w:val="24"/>
          <w:szCs w:val="24"/>
        </w:rPr>
        <w:t>90 Вт</w:t>
      </w:r>
    </w:p>
    <w:p w14:paraId="7679D099" w14:textId="290C0553" w:rsidR="002C38EE" w:rsidRPr="002C38EE" w:rsidRDefault="002C38EE" w:rsidP="002C38EE">
      <w:pPr>
        <w:rPr>
          <w:rFonts w:ascii="Times New Roman" w:hAnsi="Times New Roman" w:cs="Times New Roman"/>
          <w:color w:val="262626"/>
          <w:sz w:val="24"/>
          <w:szCs w:val="24"/>
          <w:shd w:val="clear" w:color="auto" w:fill="FFFFFF"/>
        </w:rPr>
      </w:pPr>
      <w:r w:rsidRPr="002C38EE">
        <w:rPr>
          <w:rFonts w:ascii="Times New Roman" w:hAnsi="Times New Roman" w:cs="Times New Roman"/>
          <w:color w:val="262626"/>
          <w:sz w:val="24"/>
          <w:szCs w:val="24"/>
          <w:shd w:val="clear" w:color="auto" w:fill="FFFFFF"/>
        </w:rPr>
        <w:t xml:space="preserve">EDU36311A компании Keysight – это источник питания с тремя выходами, который является частью семейства </w:t>
      </w:r>
      <w:proofErr w:type="spellStart"/>
      <w:r w:rsidRPr="002C38EE">
        <w:rPr>
          <w:rFonts w:ascii="Times New Roman" w:hAnsi="Times New Roman" w:cs="Times New Roman"/>
          <w:color w:val="262626"/>
          <w:sz w:val="24"/>
          <w:szCs w:val="24"/>
          <w:shd w:val="clear" w:color="auto" w:fill="FFFFFF"/>
        </w:rPr>
        <w:t>Keysight</w:t>
      </w:r>
      <w:proofErr w:type="spellEnd"/>
      <w:r w:rsidRPr="002C38EE">
        <w:rPr>
          <w:rFonts w:ascii="Times New Roman" w:hAnsi="Times New Roman" w:cs="Times New Roman"/>
          <w:color w:val="262626"/>
          <w:sz w:val="24"/>
          <w:szCs w:val="24"/>
          <w:shd w:val="clear" w:color="auto" w:fill="FFFFFF"/>
        </w:rPr>
        <w:t xml:space="preserve"> </w:t>
      </w:r>
      <w:proofErr w:type="spellStart"/>
      <w:r w:rsidRPr="002C38EE">
        <w:rPr>
          <w:rFonts w:ascii="Times New Roman" w:hAnsi="Times New Roman" w:cs="Times New Roman"/>
          <w:color w:val="262626"/>
          <w:sz w:val="24"/>
          <w:szCs w:val="24"/>
          <w:shd w:val="clear" w:color="auto" w:fill="FFFFFF"/>
        </w:rPr>
        <w:t>Smart</w:t>
      </w:r>
      <w:proofErr w:type="spellEnd"/>
      <w:r w:rsidRPr="002C38EE">
        <w:rPr>
          <w:rFonts w:ascii="Times New Roman" w:hAnsi="Times New Roman" w:cs="Times New Roman"/>
          <w:color w:val="262626"/>
          <w:sz w:val="24"/>
          <w:szCs w:val="24"/>
          <w:shd w:val="clear" w:color="auto" w:fill="FFFFFF"/>
        </w:rPr>
        <w:t xml:space="preserve"> </w:t>
      </w:r>
      <w:proofErr w:type="spellStart"/>
      <w:r w:rsidRPr="002C38EE">
        <w:rPr>
          <w:rFonts w:ascii="Times New Roman" w:hAnsi="Times New Roman" w:cs="Times New Roman"/>
          <w:color w:val="262626"/>
          <w:sz w:val="24"/>
          <w:szCs w:val="24"/>
          <w:shd w:val="clear" w:color="auto" w:fill="FFFFFF"/>
        </w:rPr>
        <w:t>Bench</w:t>
      </w:r>
      <w:proofErr w:type="spellEnd"/>
      <w:r w:rsidRPr="002C38EE">
        <w:rPr>
          <w:rFonts w:ascii="Times New Roman" w:hAnsi="Times New Roman" w:cs="Times New Roman"/>
          <w:color w:val="262626"/>
          <w:sz w:val="24"/>
          <w:szCs w:val="24"/>
          <w:shd w:val="clear" w:color="auto" w:fill="FFFFFF"/>
        </w:rPr>
        <w:t>, объединяющего четыре уникальных прибора с одним мощным графическим интерфейсом для подключения, управления и захвата результатов измерений. Компактная конструкция источника питания позволяет разместить его в любом месте на рабочем столе. Большой 7-дюймовый дисплей позволяет видеть выходные параметры под любым углом. Все выходы независимые. Их можно соединять последовательно для получение большего напряжения, или параллельно для получения большего тока, или использовать по отдельности для получения напряжения от 0 до ±30 В. Функция коммутации выходов в заданной последовательности позволяет включать и выключать их в указанном порядке. Например, можно сначала подать питание на схему управления, а затем на остальную часть вашего устройства.</w:t>
      </w:r>
    </w:p>
    <w:p w14:paraId="4D3510A7" w14:textId="07CCA5CC" w:rsidR="002C38EE" w:rsidRPr="002C38EE" w:rsidRDefault="002C38EE" w:rsidP="002C38EE">
      <w:pPr>
        <w:rPr>
          <w:rFonts w:ascii="Times New Roman" w:hAnsi="Times New Roman" w:cs="Times New Roman"/>
          <w:color w:val="262626"/>
          <w:sz w:val="24"/>
          <w:szCs w:val="24"/>
          <w:shd w:val="clear" w:color="auto" w:fill="FFFFFF"/>
        </w:rPr>
      </w:pPr>
    </w:p>
    <w:p w14:paraId="7425FFF2" w14:textId="77777777" w:rsidR="002C38EE" w:rsidRPr="00926EE2" w:rsidRDefault="002C38EE" w:rsidP="00926EE2">
      <w:pPr>
        <w:pStyle w:val="a3"/>
        <w:numPr>
          <w:ilvl w:val="0"/>
          <w:numId w:val="23"/>
        </w:numPr>
        <w:rPr>
          <w:rFonts w:ascii="Times New Roman" w:hAnsi="Times New Roman" w:cs="Times New Roman"/>
          <w:sz w:val="24"/>
          <w:szCs w:val="24"/>
          <w:lang w:eastAsia="ru-RU"/>
        </w:rPr>
      </w:pPr>
      <w:r w:rsidRPr="00926EE2">
        <w:rPr>
          <w:rFonts w:ascii="Times New Roman" w:hAnsi="Times New Roman" w:cs="Times New Roman"/>
          <w:sz w:val="24"/>
          <w:szCs w:val="24"/>
          <w:lang w:eastAsia="ru-RU"/>
        </w:rPr>
        <w:t xml:space="preserve">ПО </w:t>
      </w:r>
      <w:proofErr w:type="spellStart"/>
      <w:r w:rsidRPr="00926EE2">
        <w:rPr>
          <w:rFonts w:ascii="Times New Roman" w:hAnsi="Times New Roman" w:cs="Times New Roman"/>
          <w:sz w:val="24"/>
          <w:szCs w:val="24"/>
          <w:lang w:eastAsia="ru-RU"/>
        </w:rPr>
        <w:t>PathWave</w:t>
      </w:r>
      <w:proofErr w:type="spellEnd"/>
      <w:r w:rsidRPr="00926EE2">
        <w:rPr>
          <w:rFonts w:ascii="Times New Roman" w:hAnsi="Times New Roman" w:cs="Times New Roman"/>
          <w:sz w:val="24"/>
          <w:szCs w:val="24"/>
          <w:lang w:eastAsia="ru-RU"/>
        </w:rPr>
        <w:t xml:space="preserve"> </w:t>
      </w:r>
      <w:proofErr w:type="spellStart"/>
      <w:r w:rsidRPr="00926EE2">
        <w:rPr>
          <w:rFonts w:ascii="Times New Roman" w:hAnsi="Times New Roman" w:cs="Times New Roman"/>
          <w:sz w:val="24"/>
          <w:szCs w:val="24"/>
          <w:lang w:eastAsia="ru-RU"/>
        </w:rPr>
        <w:t>BenchVue</w:t>
      </w:r>
      <w:proofErr w:type="spellEnd"/>
      <w:r w:rsidRPr="00926EE2">
        <w:rPr>
          <w:rFonts w:ascii="Times New Roman" w:hAnsi="Times New Roman" w:cs="Times New Roman"/>
          <w:sz w:val="24"/>
          <w:szCs w:val="24"/>
          <w:lang w:eastAsia="ru-RU"/>
        </w:rPr>
        <w:t xml:space="preserve"> </w:t>
      </w:r>
      <w:proofErr w:type="spellStart"/>
      <w:r w:rsidRPr="00926EE2">
        <w:rPr>
          <w:rFonts w:ascii="Times New Roman" w:hAnsi="Times New Roman" w:cs="Times New Roman"/>
          <w:sz w:val="24"/>
          <w:szCs w:val="24"/>
          <w:lang w:eastAsia="ru-RU"/>
        </w:rPr>
        <w:t>Power</w:t>
      </w:r>
      <w:proofErr w:type="spellEnd"/>
      <w:r w:rsidRPr="00926EE2">
        <w:rPr>
          <w:rFonts w:ascii="Times New Roman" w:hAnsi="Times New Roman" w:cs="Times New Roman"/>
          <w:sz w:val="24"/>
          <w:szCs w:val="24"/>
          <w:lang w:eastAsia="ru-RU"/>
        </w:rPr>
        <w:t xml:space="preserve"> </w:t>
      </w:r>
      <w:proofErr w:type="spellStart"/>
      <w:r w:rsidRPr="00926EE2">
        <w:rPr>
          <w:rFonts w:ascii="Times New Roman" w:hAnsi="Times New Roman" w:cs="Times New Roman"/>
          <w:sz w:val="24"/>
          <w:szCs w:val="24"/>
          <w:lang w:eastAsia="ru-RU"/>
        </w:rPr>
        <w:t>Supply</w:t>
      </w:r>
      <w:proofErr w:type="spellEnd"/>
      <w:r w:rsidRPr="00926EE2">
        <w:rPr>
          <w:rFonts w:ascii="Times New Roman" w:hAnsi="Times New Roman" w:cs="Times New Roman"/>
          <w:sz w:val="24"/>
          <w:szCs w:val="24"/>
          <w:lang w:eastAsia="ru-RU"/>
        </w:rPr>
        <w:t xml:space="preserve"> для дистанционного управления и регистрации данных</w:t>
      </w:r>
    </w:p>
    <w:p w14:paraId="70D8E923" w14:textId="77777777" w:rsidR="002C38EE" w:rsidRPr="00926EE2" w:rsidRDefault="002C38EE" w:rsidP="00926EE2">
      <w:pPr>
        <w:pStyle w:val="a3"/>
        <w:numPr>
          <w:ilvl w:val="0"/>
          <w:numId w:val="23"/>
        </w:numPr>
        <w:rPr>
          <w:rFonts w:ascii="Times New Roman" w:hAnsi="Times New Roman" w:cs="Times New Roman"/>
          <w:sz w:val="24"/>
          <w:szCs w:val="24"/>
          <w:lang w:eastAsia="ru-RU"/>
        </w:rPr>
      </w:pPr>
      <w:r w:rsidRPr="00926EE2">
        <w:rPr>
          <w:rFonts w:ascii="Times New Roman" w:hAnsi="Times New Roman" w:cs="Times New Roman"/>
          <w:sz w:val="24"/>
          <w:szCs w:val="24"/>
          <w:lang w:eastAsia="ru-RU"/>
        </w:rPr>
        <w:t xml:space="preserve">уровень шума и пульсаций &lt; 350 </w:t>
      </w:r>
      <w:proofErr w:type="spellStart"/>
      <w:r w:rsidRPr="00926EE2">
        <w:rPr>
          <w:rFonts w:ascii="Times New Roman" w:hAnsi="Times New Roman" w:cs="Times New Roman"/>
          <w:sz w:val="24"/>
          <w:szCs w:val="24"/>
          <w:lang w:eastAsia="ru-RU"/>
        </w:rPr>
        <w:t>мкВср.кв</w:t>
      </w:r>
      <w:proofErr w:type="spellEnd"/>
      <w:r w:rsidRPr="00926EE2">
        <w:rPr>
          <w:rFonts w:ascii="Times New Roman" w:hAnsi="Times New Roman" w:cs="Times New Roman"/>
          <w:sz w:val="24"/>
          <w:szCs w:val="24"/>
          <w:lang w:eastAsia="ru-RU"/>
        </w:rPr>
        <w:t>. для малошумящего выхода</w:t>
      </w:r>
    </w:p>
    <w:p w14:paraId="4C74D83A" w14:textId="77777777" w:rsidR="002C38EE" w:rsidRPr="00926EE2" w:rsidRDefault="002C38EE" w:rsidP="00926EE2">
      <w:pPr>
        <w:pStyle w:val="a3"/>
        <w:numPr>
          <w:ilvl w:val="0"/>
          <w:numId w:val="23"/>
        </w:numPr>
        <w:rPr>
          <w:rFonts w:ascii="Times New Roman" w:hAnsi="Times New Roman" w:cs="Times New Roman"/>
          <w:sz w:val="24"/>
          <w:szCs w:val="24"/>
          <w:lang w:eastAsia="ru-RU"/>
        </w:rPr>
      </w:pPr>
      <w:r w:rsidRPr="00926EE2">
        <w:rPr>
          <w:rFonts w:ascii="Times New Roman" w:hAnsi="Times New Roman" w:cs="Times New Roman"/>
          <w:sz w:val="24"/>
          <w:szCs w:val="24"/>
          <w:lang w:eastAsia="ru-RU"/>
        </w:rPr>
        <w:t>точное регулирование тока и напряжения с отличными возможностями программирования и считывания показаний</w:t>
      </w:r>
    </w:p>
    <w:p w14:paraId="3998144B" w14:textId="77777777" w:rsidR="002C38EE" w:rsidRPr="00926EE2" w:rsidRDefault="002C38EE" w:rsidP="00926EE2">
      <w:pPr>
        <w:pStyle w:val="a3"/>
        <w:numPr>
          <w:ilvl w:val="0"/>
          <w:numId w:val="23"/>
        </w:numPr>
        <w:rPr>
          <w:rFonts w:ascii="Times New Roman" w:hAnsi="Times New Roman" w:cs="Times New Roman"/>
          <w:sz w:val="24"/>
          <w:szCs w:val="24"/>
          <w:lang w:eastAsia="ru-RU"/>
        </w:rPr>
      </w:pPr>
      <w:r w:rsidRPr="00926EE2">
        <w:rPr>
          <w:rFonts w:ascii="Times New Roman" w:hAnsi="Times New Roman" w:cs="Times New Roman"/>
          <w:sz w:val="24"/>
          <w:szCs w:val="24"/>
          <w:lang w:eastAsia="ru-RU"/>
        </w:rPr>
        <w:t>уверенность в результатах измерений за счет превосходного коэффициента стабилизации</w:t>
      </w:r>
    </w:p>
    <w:p w14:paraId="1A4F5851" w14:textId="77777777" w:rsidR="002C38EE" w:rsidRPr="00926EE2" w:rsidRDefault="002C38EE" w:rsidP="00926EE2">
      <w:pPr>
        <w:pStyle w:val="a3"/>
        <w:numPr>
          <w:ilvl w:val="0"/>
          <w:numId w:val="23"/>
        </w:numPr>
        <w:rPr>
          <w:rFonts w:ascii="Times New Roman" w:hAnsi="Times New Roman" w:cs="Times New Roman"/>
          <w:sz w:val="24"/>
          <w:szCs w:val="24"/>
          <w:lang w:eastAsia="ru-RU"/>
        </w:rPr>
      </w:pPr>
      <w:r w:rsidRPr="00926EE2">
        <w:rPr>
          <w:rFonts w:ascii="Times New Roman" w:hAnsi="Times New Roman" w:cs="Times New Roman"/>
          <w:sz w:val="24"/>
          <w:szCs w:val="24"/>
          <w:lang w:eastAsia="ru-RU"/>
        </w:rPr>
        <w:t>сохранение файла настроек на USB накопителе для воспроизводимости измерений</w:t>
      </w:r>
    </w:p>
    <w:p w14:paraId="70FBD172" w14:textId="4E1D8563" w:rsidR="002C38EE" w:rsidRPr="00926EE2" w:rsidRDefault="002C38EE" w:rsidP="00926EE2">
      <w:pPr>
        <w:pStyle w:val="a3"/>
        <w:numPr>
          <w:ilvl w:val="0"/>
          <w:numId w:val="23"/>
        </w:numPr>
        <w:rPr>
          <w:rFonts w:ascii="Times New Roman" w:hAnsi="Times New Roman" w:cs="Times New Roman"/>
          <w:sz w:val="24"/>
          <w:szCs w:val="24"/>
          <w:lang w:eastAsia="ru-RU"/>
        </w:rPr>
      </w:pPr>
      <w:r w:rsidRPr="00926EE2">
        <w:rPr>
          <w:rFonts w:ascii="Times New Roman" w:hAnsi="Times New Roman" w:cs="Times New Roman"/>
          <w:sz w:val="24"/>
          <w:szCs w:val="24"/>
          <w:lang w:eastAsia="ru-RU"/>
        </w:rPr>
        <w:t xml:space="preserve">простое соединение через порты USB и LAN (LXI </w:t>
      </w:r>
      <w:proofErr w:type="spellStart"/>
      <w:r w:rsidRPr="00926EE2">
        <w:rPr>
          <w:rFonts w:ascii="Times New Roman" w:hAnsi="Times New Roman" w:cs="Times New Roman"/>
          <w:sz w:val="24"/>
          <w:szCs w:val="24"/>
          <w:lang w:eastAsia="ru-RU"/>
        </w:rPr>
        <w:t>Core</w:t>
      </w:r>
      <w:proofErr w:type="spellEnd"/>
      <w:r w:rsidRPr="00926EE2">
        <w:rPr>
          <w:rFonts w:ascii="Times New Roman" w:hAnsi="Times New Roman" w:cs="Times New Roman"/>
          <w:sz w:val="24"/>
          <w:szCs w:val="24"/>
          <w:lang w:eastAsia="ru-RU"/>
        </w:rPr>
        <w:t>)</w:t>
      </w:r>
    </w:p>
    <w:p w14:paraId="5D9309A5" w14:textId="6CE5E13F" w:rsidR="00AA781D" w:rsidRDefault="00AA781D" w:rsidP="00AA781D">
      <w:pPr>
        <w:shd w:val="clear" w:color="auto" w:fill="FFFFFF"/>
        <w:spacing w:after="72" w:line="240" w:lineRule="auto"/>
        <w:rPr>
          <w:rFonts w:ascii="Times New Roman" w:eastAsia="Times New Roman" w:hAnsi="Times New Roman" w:cs="Times New Roman"/>
          <w:color w:val="262626"/>
          <w:sz w:val="24"/>
          <w:szCs w:val="24"/>
          <w:lang w:eastAsia="ru-RU"/>
        </w:rPr>
      </w:pPr>
    </w:p>
    <w:p w14:paraId="49FF13B7" w14:textId="59A427A0" w:rsidR="00AA781D" w:rsidRDefault="00AA781D" w:rsidP="00AA781D">
      <w:pPr>
        <w:shd w:val="clear" w:color="auto" w:fill="FFFFFF"/>
        <w:spacing w:after="72" w:line="240" w:lineRule="auto"/>
        <w:rPr>
          <w:rFonts w:ascii="Times New Roman" w:eastAsia="Times New Roman" w:hAnsi="Times New Roman" w:cs="Times New Roman"/>
          <w:color w:val="262626"/>
          <w:sz w:val="24"/>
          <w:szCs w:val="24"/>
          <w:lang w:eastAsia="ru-RU"/>
        </w:rPr>
      </w:pPr>
    </w:p>
    <w:p w14:paraId="4376ECE7" w14:textId="77777777" w:rsidR="00D43B53" w:rsidRPr="004262CF" w:rsidRDefault="00D43B53" w:rsidP="00D43B53">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446B3D20" w14:textId="18FA50D9" w:rsidR="00D43B53" w:rsidRDefault="00D43B53" w:rsidP="006052E1">
      <w:pPr>
        <w:pStyle w:val="a7"/>
        <w:numPr>
          <w:ilvl w:val="0"/>
          <w:numId w:val="28"/>
        </w:numPr>
        <w:shd w:val="clear" w:color="auto" w:fill="FFFFFF"/>
        <w:spacing w:before="0" w:beforeAutospacing="0"/>
        <w:rPr>
          <w:color w:val="262626"/>
        </w:rPr>
      </w:pPr>
      <w:r>
        <w:rPr>
          <w:color w:val="262626"/>
        </w:rPr>
        <w:t>Количество каналов: 3 независимых</w:t>
      </w:r>
    </w:p>
    <w:p w14:paraId="6114BAFB" w14:textId="4384EE93" w:rsidR="00D43B53" w:rsidRDefault="00D43B53" w:rsidP="006052E1">
      <w:pPr>
        <w:pStyle w:val="a7"/>
        <w:numPr>
          <w:ilvl w:val="0"/>
          <w:numId w:val="28"/>
        </w:numPr>
        <w:shd w:val="clear" w:color="auto" w:fill="FFFFFF"/>
        <w:spacing w:before="0" w:beforeAutospacing="0"/>
        <w:rPr>
          <w:color w:val="262626"/>
        </w:rPr>
      </w:pPr>
      <w:r>
        <w:rPr>
          <w:color w:val="262626"/>
        </w:rPr>
        <w:t xml:space="preserve">Общая мощность:  90 Вт </w:t>
      </w:r>
    </w:p>
    <w:p w14:paraId="73561E86" w14:textId="77777777" w:rsidR="00D43B53" w:rsidRPr="004262CF" w:rsidRDefault="00D43B53" w:rsidP="006052E1">
      <w:pPr>
        <w:pStyle w:val="a7"/>
        <w:numPr>
          <w:ilvl w:val="0"/>
          <w:numId w:val="28"/>
        </w:numPr>
        <w:shd w:val="clear" w:color="auto" w:fill="FFFFFF"/>
        <w:spacing w:before="0" w:beforeAutospacing="0"/>
        <w:rPr>
          <w:color w:val="262626"/>
        </w:rPr>
      </w:pPr>
      <w:r>
        <w:rPr>
          <w:color w:val="262626"/>
        </w:rPr>
        <w:t xml:space="preserve">Пульсации и шум: </w:t>
      </w:r>
      <w:r w:rsidRPr="004262CF">
        <w:rPr>
          <w:color w:val="262626"/>
        </w:rPr>
        <w:t>&lt;</w:t>
      </w:r>
      <w:r>
        <w:rPr>
          <w:color w:val="262626"/>
        </w:rPr>
        <w:t xml:space="preserve"> 1 мВ СКЗ</w:t>
      </w:r>
    </w:p>
    <w:p w14:paraId="49DDF7BC" w14:textId="0395366B" w:rsidR="00D43B53" w:rsidRPr="003608B5" w:rsidRDefault="00D43B53" w:rsidP="006052E1">
      <w:pPr>
        <w:pStyle w:val="a7"/>
        <w:numPr>
          <w:ilvl w:val="0"/>
          <w:numId w:val="28"/>
        </w:numPr>
        <w:shd w:val="clear" w:color="auto" w:fill="FFFFFF"/>
        <w:spacing w:before="0" w:beforeAutospacing="0"/>
        <w:rPr>
          <w:color w:val="262626"/>
        </w:rPr>
      </w:pPr>
      <w:r>
        <w:rPr>
          <w:color w:val="262626"/>
        </w:rPr>
        <w:t>Точность: 0,</w:t>
      </w:r>
      <w:r w:rsidR="00FF223B">
        <w:rPr>
          <w:color w:val="262626"/>
        </w:rPr>
        <w:t>0</w:t>
      </w:r>
      <w:r>
        <w:rPr>
          <w:color w:val="262626"/>
        </w:rPr>
        <w:t xml:space="preserve">5% + </w:t>
      </w:r>
      <w:r w:rsidR="00FF223B">
        <w:rPr>
          <w:color w:val="262626"/>
        </w:rPr>
        <w:t>1,8</w:t>
      </w:r>
      <w:r>
        <w:rPr>
          <w:color w:val="262626"/>
        </w:rPr>
        <w:t xml:space="preserve"> мВ</w:t>
      </w:r>
    </w:p>
    <w:p w14:paraId="0990FE4B" w14:textId="1A783C92" w:rsidR="00AA781D" w:rsidRDefault="00AA781D" w:rsidP="00AA781D">
      <w:pPr>
        <w:shd w:val="clear" w:color="auto" w:fill="FFFFFF"/>
        <w:spacing w:after="72" w:line="240" w:lineRule="auto"/>
        <w:rPr>
          <w:rFonts w:ascii="Times New Roman" w:eastAsia="Times New Roman" w:hAnsi="Times New Roman" w:cs="Times New Roman"/>
          <w:color w:val="262626"/>
          <w:sz w:val="24"/>
          <w:szCs w:val="24"/>
          <w:lang w:eastAsia="ru-RU"/>
        </w:rPr>
      </w:pPr>
    </w:p>
    <w:p w14:paraId="11B85ECB" w14:textId="69195C99" w:rsidR="00AA781D" w:rsidRDefault="00AA781D" w:rsidP="00AA781D">
      <w:pPr>
        <w:shd w:val="clear" w:color="auto" w:fill="FFFFFF"/>
        <w:spacing w:after="72" w:line="240" w:lineRule="auto"/>
        <w:rPr>
          <w:rFonts w:ascii="Times New Roman" w:eastAsia="Times New Roman" w:hAnsi="Times New Roman" w:cs="Times New Roman"/>
          <w:color w:val="262626"/>
          <w:sz w:val="24"/>
          <w:szCs w:val="24"/>
          <w:lang w:eastAsia="ru-RU"/>
        </w:rPr>
      </w:pPr>
    </w:p>
    <w:p w14:paraId="0D024508" w14:textId="2B1F0984" w:rsidR="00AA781D" w:rsidRDefault="00AA781D" w:rsidP="00AA781D">
      <w:pPr>
        <w:shd w:val="clear" w:color="auto" w:fill="FFFFFF"/>
        <w:spacing w:after="72" w:line="240" w:lineRule="auto"/>
        <w:rPr>
          <w:rFonts w:ascii="Times New Roman" w:eastAsia="Times New Roman" w:hAnsi="Times New Roman" w:cs="Times New Roman"/>
          <w:color w:val="262626"/>
          <w:sz w:val="24"/>
          <w:szCs w:val="24"/>
          <w:lang w:eastAsia="ru-RU"/>
        </w:rPr>
      </w:pPr>
    </w:p>
    <w:p w14:paraId="37E997BA" w14:textId="302477B1" w:rsidR="00AA781D" w:rsidRPr="009200C6" w:rsidRDefault="007B2A2D" w:rsidP="00AA781D">
      <w:pPr>
        <w:shd w:val="clear" w:color="auto" w:fill="FFFFFF"/>
        <w:spacing w:after="72" w:line="240" w:lineRule="auto"/>
        <w:rPr>
          <w:rFonts w:ascii="Times New Roman" w:eastAsia="Times New Roman" w:hAnsi="Times New Roman" w:cs="Times New Roman"/>
          <w:b/>
          <w:bCs/>
          <w:color w:val="262626"/>
          <w:sz w:val="24"/>
          <w:szCs w:val="24"/>
          <w:lang w:eastAsia="ru-RU"/>
        </w:rPr>
      </w:pPr>
      <w:hyperlink r:id="rId7" w:history="1">
        <w:r w:rsidR="00926EE2" w:rsidRPr="009200C6">
          <w:rPr>
            <w:rStyle w:val="a4"/>
            <w:rFonts w:ascii="Times New Roman" w:eastAsia="Times New Roman" w:hAnsi="Times New Roman" w:cs="Times New Roman"/>
            <w:b/>
            <w:bCs/>
            <w:sz w:val="24"/>
            <w:szCs w:val="24"/>
            <w:lang w:eastAsia="ru-RU"/>
          </w:rPr>
          <w:t xml:space="preserve">Серия </w:t>
        </w:r>
        <w:r w:rsidR="00926EE2" w:rsidRPr="009200C6">
          <w:rPr>
            <w:rStyle w:val="a4"/>
            <w:rFonts w:ascii="Times New Roman" w:eastAsia="Times New Roman" w:hAnsi="Times New Roman" w:cs="Times New Roman"/>
            <w:b/>
            <w:bCs/>
            <w:sz w:val="24"/>
            <w:szCs w:val="24"/>
            <w:lang w:val="en-US" w:eastAsia="ru-RU"/>
          </w:rPr>
          <w:t>E</w:t>
        </w:r>
        <w:r w:rsidR="00926EE2" w:rsidRPr="009200C6">
          <w:rPr>
            <w:rStyle w:val="a4"/>
            <w:rFonts w:ascii="Times New Roman" w:eastAsia="Times New Roman" w:hAnsi="Times New Roman" w:cs="Times New Roman"/>
            <w:b/>
            <w:bCs/>
            <w:sz w:val="24"/>
            <w:szCs w:val="24"/>
            <w:lang w:eastAsia="ru-RU"/>
          </w:rPr>
          <w:t xml:space="preserve">36300 </w:t>
        </w:r>
      </w:hyperlink>
      <w:r w:rsidR="00926EE2" w:rsidRPr="009200C6">
        <w:rPr>
          <w:rFonts w:ascii="Times New Roman" w:eastAsia="Times New Roman" w:hAnsi="Times New Roman" w:cs="Times New Roman"/>
          <w:b/>
          <w:bCs/>
          <w:color w:val="262626"/>
          <w:sz w:val="24"/>
          <w:szCs w:val="24"/>
          <w:lang w:eastAsia="ru-RU"/>
        </w:rPr>
        <w:t xml:space="preserve"> 3-х канальные источники питания от </w:t>
      </w:r>
      <w:r w:rsidR="009200C6" w:rsidRPr="009200C6">
        <w:rPr>
          <w:rFonts w:ascii="Times New Roman" w:eastAsia="Times New Roman" w:hAnsi="Times New Roman" w:cs="Times New Roman"/>
          <w:b/>
          <w:bCs/>
          <w:color w:val="262626"/>
          <w:sz w:val="24"/>
          <w:szCs w:val="24"/>
          <w:lang w:eastAsia="ru-RU"/>
        </w:rPr>
        <w:t>80 Вт до 160 Вт</w:t>
      </w:r>
      <w:r w:rsidR="00926EE2" w:rsidRPr="009200C6">
        <w:rPr>
          <w:rFonts w:ascii="Times New Roman" w:eastAsia="Times New Roman" w:hAnsi="Times New Roman" w:cs="Times New Roman"/>
          <w:b/>
          <w:bCs/>
          <w:color w:val="262626"/>
          <w:sz w:val="24"/>
          <w:szCs w:val="24"/>
          <w:lang w:eastAsia="ru-RU"/>
        </w:rPr>
        <w:t xml:space="preserve"> </w:t>
      </w:r>
    </w:p>
    <w:p w14:paraId="2A84C092" w14:textId="77777777" w:rsidR="00926EE2" w:rsidRDefault="00926EE2" w:rsidP="00AA781D">
      <w:pPr>
        <w:shd w:val="clear" w:color="auto" w:fill="FFFFFF"/>
        <w:spacing w:after="72" w:line="240" w:lineRule="auto"/>
        <w:rPr>
          <w:rFonts w:ascii="Times New Roman" w:eastAsia="Times New Roman" w:hAnsi="Times New Roman" w:cs="Times New Roman"/>
          <w:color w:val="262626"/>
          <w:sz w:val="24"/>
          <w:szCs w:val="24"/>
          <w:lang w:eastAsia="ru-RU"/>
        </w:rPr>
      </w:pPr>
    </w:p>
    <w:p w14:paraId="083D88F4" w14:textId="3BBBA6B9" w:rsidR="00AA781D" w:rsidRDefault="00AA781D" w:rsidP="00AA781D">
      <w:pPr>
        <w:shd w:val="clear" w:color="auto" w:fill="FFFFFF"/>
        <w:spacing w:after="72" w:line="240" w:lineRule="auto"/>
        <w:rPr>
          <w:rFonts w:ascii="Times New Roman" w:eastAsia="Times New Roman" w:hAnsi="Times New Roman" w:cs="Times New Roman"/>
          <w:color w:val="262626"/>
          <w:sz w:val="24"/>
          <w:szCs w:val="24"/>
          <w:lang w:eastAsia="ru-RU"/>
        </w:rPr>
      </w:pPr>
    </w:p>
    <w:p w14:paraId="28F7D5E2" w14:textId="60FEBE23" w:rsidR="00AA781D" w:rsidRPr="002C38EE" w:rsidRDefault="00926EE2" w:rsidP="00AA781D">
      <w:pPr>
        <w:shd w:val="clear" w:color="auto" w:fill="FFFFFF"/>
        <w:spacing w:after="72" w:line="240" w:lineRule="auto"/>
        <w:rPr>
          <w:rFonts w:ascii="Times New Roman" w:eastAsia="Times New Roman" w:hAnsi="Times New Roman" w:cs="Times New Roman"/>
          <w:color w:val="262626"/>
          <w:sz w:val="24"/>
          <w:szCs w:val="24"/>
          <w:lang w:eastAsia="ru-RU"/>
        </w:rPr>
      </w:pPr>
      <w:r>
        <w:rPr>
          <w:rFonts w:ascii="Times New Roman" w:eastAsia="Times New Roman" w:hAnsi="Times New Roman" w:cs="Times New Roman"/>
          <w:noProof/>
          <w:color w:val="262626"/>
          <w:sz w:val="24"/>
          <w:szCs w:val="24"/>
          <w:lang w:eastAsia="ru-RU"/>
        </w:rPr>
        <w:drawing>
          <wp:inline distT="0" distB="0" distL="0" distR="0" wp14:anchorId="0B07CEC5" wp14:editId="42B626E4">
            <wp:extent cx="607314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inline>
        </w:drawing>
      </w:r>
    </w:p>
    <w:p w14:paraId="51012F64" w14:textId="7534A5F1" w:rsidR="002C38EE" w:rsidRDefault="002C38EE" w:rsidP="002C38EE">
      <w:pPr>
        <w:rPr>
          <w:rFonts w:ascii="Times New Roman" w:hAnsi="Times New Roman" w:cs="Times New Roman"/>
          <w:sz w:val="24"/>
          <w:szCs w:val="24"/>
        </w:rPr>
      </w:pPr>
    </w:p>
    <w:p w14:paraId="7FCF01DD" w14:textId="55E1900F" w:rsidR="002C38EE" w:rsidRDefault="002C38EE" w:rsidP="002C38EE">
      <w:pPr>
        <w:rPr>
          <w:rFonts w:ascii="Times New Roman" w:hAnsi="Times New Roman" w:cs="Times New Roman"/>
          <w:sz w:val="24"/>
          <w:szCs w:val="24"/>
        </w:rPr>
      </w:pPr>
    </w:p>
    <w:p w14:paraId="496071AE" w14:textId="77054370" w:rsidR="00926EE2" w:rsidRDefault="00926EE2" w:rsidP="002C38EE">
      <w:pPr>
        <w:rPr>
          <w:rFonts w:ascii="Times New Roman" w:hAnsi="Times New Roman" w:cs="Times New Roman"/>
          <w:sz w:val="24"/>
          <w:szCs w:val="24"/>
        </w:rPr>
      </w:pPr>
      <w:r w:rsidRPr="00926EE2">
        <w:rPr>
          <w:rFonts w:ascii="Times New Roman" w:hAnsi="Times New Roman" w:cs="Times New Roman"/>
          <w:sz w:val="24"/>
          <w:szCs w:val="24"/>
        </w:rPr>
        <w:t>Блок питания с тройным выходом серии E36300 готов к использованию в настольных системах. Благодаря низким выходным пульсациям/шуму и точным измерениям напряжения/тока вы можете уверенно проводить испытания. Обеспечьте чистое и надежное питание нескольких шин напряжения, наблюдайте за напряжением и током на всех выходах одновременно. У вас есть доступ к расширенным функциям, таким как регистрация данных, последовательность вывода, режим списка и объединение вывода.</w:t>
      </w:r>
    </w:p>
    <w:p w14:paraId="1FF90C09" w14:textId="304F81EC" w:rsidR="00926EE2" w:rsidRDefault="00926EE2" w:rsidP="002C38EE">
      <w:pPr>
        <w:rPr>
          <w:rFonts w:ascii="Times New Roman" w:hAnsi="Times New Roman" w:cs="Times New Roman"/>
          <w:sz w:val="24"/>
          <w:szCs w:val="24"/>
        </w:rPr>
      </w:pPr>
    </w:p>
    <w:p w14:paraId="21879AB7" w14:textId="7A3DAE3D" w:rsidR="00926EE2" w:rsidRPr="00926EE2" w:rsidRDefault="00926EE2" w:rsidP="00926EE2">
      <w:pPr>
        <w:pStyle w:val="a3"/>
        <w:numPr>
          <w:ilvl w:val="0"/>
          <w:numId w:val="22"/>
        </w:numPr>
        <w:rPr>
          <w:rFonts w:ascii="Times New Roman" w:hAnsi="Times New Roman" w:cs="Times New Roman"/>
          <w:sz w:val="24"/>
          <w:szCs w:val="24"/>
        </w:rPr>
      </w:pPr>
      <w:r w:rsidRPr="00926EE2">
        <w:rPr>
          <w:rFonts w:ascii="Times New Roman" w:hAnsi="Times New Roman" w:cs="Times New Roman"/>
          <w:sz w:val="24"/>
          <w:szCs w:val="24"/>
        </w:rPr>
        <w:t>Низкий выходной шум — пульсации и шум &lt; 350 мкВ СКЗ</w:t>
      </w:r>
    </w:p>
    <w:p w14:paraId="6A473321" w14:textId="77777777" w:rsidR="00926EE2" w:rsidRPr="00926EE2" w:rsidRDefault="00926EE2" w:rsidP="00926EE2">
      <w:pPr>
        <w:pStyle w:val="a3"/>
        <w:numPr>
          <w:ilvl w:val="0"/>
          <w:numId w:val="22"/>
        </w:numPr>
        <w:rPr>
          <w:rFonts w:ascii="Times New Roman" w:hAnsi="Times New Roman" w:cs="Times New Roman"/>
          <w:sz w:val="24"/>
          <w:szCs w:val="24"/>
        </w:rPr>
      </w:pPr>
      <w:r w:rsidRPr="00926EE2">
        <w:rPr>
          <w:rFonts w:ascii="Times New Roman" w:hAnsi="Times New Roman" w:cs="Times New Roman"/>
          <w:sz w:val="24"/>
          <w:szCs w:val="24"/>
        </w:rPr>
        <w:t>Точность программирования и точность считывания &lt; 0,04%</w:t>
      </w:r>
    </w:p>
    <w:p w14:paraId="4881646F" w14:textId="3D1DD07F" w:rsidR="00926EE2" w:rsidRPr="00926EE2" w:rsidRDefault="00926EE2" w:rsidP="00926EE2">
      <w:pPr>
        <w:pStyle w:val="a3"/>
        <w:numPr>
          <w:ilvl w:val="0"/>
          <w:numId w:val="22"/>
        </w:numPr>
        <w:rPr>
          <w:rFonts w:ascii="Times New Roman" w:hAnsi="Times New Roman" w:cs="Times New Roman"/>
          <w:sz w:val="24"/>
          <w:szCs w:val="24"/>
        </w:rPr>
      </w:pPr>
      <w:r w:rsidRPr="00926EE2">
        <w:rPr>
          <w:rFonts w:ascii="Times New Roman" w:hAnsi="Times New Roman" w:cs="Times New Roman"/>
          <w:sz w:val="24"/>
          <w:szCs w:val="24"/>
        </w:rPr>
        <w:t>Превосходная стабильность с регулировкой линии и нагрузки до 0,01%</w:t>
      </w:r>
    </w:p>
    <w:p w14:paraId="26F6E24C" w14:textId="77777777" w:rsidR="00926EE2" w:rsidRPr="00926EE2" w:rsidRDefault="00926EE2" w:rsidP="00926EE2">
      <w:pPr>
        <w:pStyle w:val="a3"/>
        <w:numPr>
          <w:ilvl w:val="0"/>
          <w:numId w:val="22"/>
        </w:numPr>
        <w:rPr>
          <w:rFonts w:ascii="Times New Roman" w:hAnsi="Times New Roman" w:cs="Times New Roman"/>
          <w:sz w:val="24"/>
          <w:szCs w:val="24"/>
        </w:rPr>
      </w:pPr>
      <w:r w:rsidRPr="00926EE2">
        <w:rPr>
          <w:rFonts w:ascii="Times New Roman" w:hAnsi="Times New Roman" w:cs="Times New Roman"/>
          <w:sz w:val="24"/>
          <w:szCs w:val="24"/>
        </w:rPr>
        <w:t>Все три выхода изолированы и настраиваются независимо</w:t>
      </w:r>
    </w:p>
    <w:p w14:paraId="68544DA1" w14:textId="77777777" w:rsidR="00926EE2" w:rsidRPr="00926EE2" w:rsidRDefault="00926EE2" w:rsidP="00926EE2">
      <w:pPr>
        <w:pStyle w:val="a3"/>
        <w:numPr>
          <w:ilvl w:val="0"/>
          <w:numId w:val="22"/>
        </w:numPr>
        <w:rPr>
          <w:rFonts w:ascii="Times New Roman" w:hAnsi="Times New Roman" w:cs="Times New Roman"/>
          <w:sz w:val="24"/>
          <w:szCs w:val="24"/>
        </w:rPr>
      </w:pPr>
      <w:r w:rsidRPr="00926EE2">
        <w:rPr>
          <w:rFonts w:ascii="Times New Roman" w:hAnsi="Times New Roman" w:cs="Times New Roman"/>
          <w:sz w:val="24"/>
          <w:szCs w:val="24"/>
        </w:rPr>
        <w:t>4-проводное измерение для повышения точности измерений</w:t>
      </w:r>
    </w:p>
    <w:p w14:paraId="05331965" w14:textId="77777777" w:rsidR="00926EE2" w:rsidRPr="00926EE2" w:rsidRDefault="00926EE2" w:rsidP="00926EE2">
      <w:pPr>
        <w:pStyle w:val="a3"/>
        <w:numPr>
          <w:ilvl w:val="0"/>
          <w:numId w:val="22"/>
        </w:numPr>
        <w:rPr>
          <w:rFonts w:ascii="Times New Roman" w:hAnsi="Times New Roman" w:cs="Times New Roman"/>
          <w:sz w:val="24"/>
          <w:szCs w:val="24"/>
        </w:rPr>
      </w:pPr>
      <w:r w:rsidRPr="00926EE2">
        <w:rPr>
          <w:rFonts w:ascii="Times New Roman" w:hAnsi="Times New Roman" w:cs="Times New Roman"/>
          <w:sz w:val="24"/>
          <w:szCs w:val="24"/>
        </w:rPr>
        <w:t>Защита от перенапряжения и перегрузки по току</w:t>
      </w:r>
    </w:p>
    <w:p w14:paraId="75380D9A" w14:textId="178458DD" w:rsidR="00926EE2" w:rsidRDefault="00926EE2" w:rsidP="00926EE2">
      <w:pPr>
        <w:pStyle w:val="a3"/>
        <w:numPr>
          <w:ilvl w:val="0"/>
          <w:numId w:val="22"/>
        </w:numPr>
        <w:rPr>
          <w:rFonts w:ascii="Times New Roman" w:hAnsi="Times New Roman" w:cs="Times New Roman"/>
          <w:sz w:val="24"/>
          <w:szCs w:val="24"/>
        </w:rPr>
      </w:pPr>
      <w:r w:rsidRPr="00926EE2">
        <w:rPr>
          <w:rFonts w:ascii="Times New Roman" w:hAnsi="Times New Roman" w:cs="Times New Roman"/>
          <w:sz w:val="24"/>
          <w:szCs w:val="24"/>
        </w:rPr>
        <w:t>Возможности подключения: USB, LAN (ядро LXI), GPIB (опционально)</w:t>
      </w:r>
    </w:p>
    <w:p w14:paraId="26A33A0F" w14:textId="77777777" w:rsidR="00247E64" w:rsidRDefault="00247E64" w:rsidP="00247E64">
      <w:pPr>
        <w:pStyle w:val="a7"/>
        <w:shd w:val="clear" w:color="auto" w:fill="FFFFFF"/>
        <w:spacing w:before="0" w:beforeAutospacing="0"/>
        <w:rPr>
          <w:b/>
          <w:bCs/>
          <w:color w:val="262626"/>
          <w:sz w:val="28"/>
          <w:szCs w:val="28"/>
        </w:rPr>
      </w:pPr>
    </w:p>
    <w:p w14:paraId="14A186E8" w14:textId="18B303BD" w:rsidR="00247E64" w:rsidRPr="004262CF" w:rsidRDefault="00247E64" w:rsidP="00247E64">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13C1254F" w14:textId="54EECC77" w:rsidR="00247E64" w:rsidRDefault="00247E64" w:rsidP="006052E1">
      <w:pPr>
        <w:pStyle w:val="a7"/>
        <w:numPr>
          <w:ilvl w:val="0"/>
          <w:numId w:val="28"/>
        </w:numPr>
        <w:shd w:val="clear" w:color="auto" w:fill="FFFFFF"/>
        <w:spacing w:before="0" w:beforeAutospacing="0"/>
        <w:rPr>
          <w:color w:val="262626"/>
        </w:rPr>
      </w:pPr>
      <w:r>
        <w:rPr>
          <w:color w:val="262626"/>
        </w:rPr>
        <w:t>Количество каналов: 3 независимых</w:t>
      </w:r>
    </w:p>
    <w:p w14:paraId="73C115EC" w14:textId="75E8D3F6" w:rsidR="00247E64" w:rsidRDefault="00247E64" w:rsidP="006052E1">
      <w:pPr>
        <w:pStyle w:val="a7"/>
        <w:numPr>
          <w:ilvl w:val="0"/>
          <w:numId w:val="28"/>
        </w:numPr>
        <w:shd w:val="clear" w:color="auto" w:fill="FFFFFF"/>
        <w:spacing w:before="0" w:beforeAutospacing="0"/>
        <w:rPr>
          <w:color w:val="262626"/>
        </w:rPr>
      </w:pPr>
      <w:r>
        <w:rPr>
          <w:color w:val="262626"/>
        </w:rPr>
        <w:t>Общая мощность: от 80 Вт до 160 Вт</w:t>
      </w:r>
    </w:p>
    <w:p w14:paraId="5172F0D9" w14:textId="74406D3A" w:rsidR="00247E64" w:rsidRPr="004262CF" w:rsidRDefault="00247E64" w:rsidP="006052E1">
      <w:pPr>
        <w:pStyle w:val="a7"/>
        <w:numPr>
          <w:ilvl w:val="0"/>
          <w:numId w:val="28"/>
        </w:numPr>
        <w:shd w:val="clear" w:color="auto" w:fill="FFFFFF"/>
        <w:spacing w:before="0" w:beforeAutospacing="0"/>
        <w:rPr>
          <w:color w:val="262626"/>
        </w:rPr>
      </w:pPr>
      <w:r>
        <w:rPr>
          <w:color w:val="262626"/>
        </w:rPr>
        <w:t xml:space="preserve">Пульсации и шум: </w:t>
      </w:r>
      <w:r w:rsidRPr="004262CF">
        <w:rPr>
          <w:color w:val="262626"/>
        </w:rPr>
        <w:t>&lt;</w:t>
      </w:r>
      <w:r>
        <w:rPr>
          <w:color w:val="262626"/>
        </w:rPr>
        <w:t xml:space="preserve"> 350 мкВ СКЗ</w:t>
      </w:r>
    </w:p>
    <w:p w14:paraId="3AC5D88A" w14:textId="4AF2C075" w:rsidR="009200C6" w:rsidRPr="00247E64" w:rsidRDefault="00247E64" w:rsidP="006052E1">
      <w:pPr>
        <w:pStyle w:val="a7"/>
        <w:numPr>
          <w:ilvl w:val="0"/>
          <w:numId w:val="28"/>
        </w:numPr>
        <w:shd w:val="clear" w:color="auto" w:fill="FFFFFF"/>
        <w:spacing w:before="0" w:beforeAutospacing="0"/>
      </w:pPr>
      <w:r w:rsidRPr="00247E64">
        <w:rPr>
          <w:color w:val="262626"/>
        </w:rPr>
        <w:t>Точность: 0,</w:t>
      </w:r>
      <w:r>
        <w:rPr>
          <w:color w:val="262626"/>
        </w:rPr>
        <w:t>03</w:t>
      </w:r>
      <w:r w:rsidRPr="00247E64">
        <w:rPr>
          <w:color w:val="262626"/>
        </w:rPr>
        <w:t xml:space="preserve">% + </w:t>
      </w:r>
      <w:r>
        <w:rPr>
          <w:color w:val="262626"/>
        </w:rPr>
        <w:t>5</w:t>
      </w:r>
      <w:r w:rsidRPr="00247E64">
        <w:rPr>
          <w:color w:val="262626"/>
        </w:rPr>
        <w:t xml:space="preserve"> мВ</w:t>
      </w:r>
    </w:p>
    <w:p w14:paraId="4EE81D3D" w14:textId="39B697B5" w:rsidR="009200C6" w:rsidRDefault="009200C6" w:rsidP="009200C6">
      <w:pPr>
        <w:rPr>
          <w:rFonts w:ascii="Times New Roman" w:hAnsi="Times New Roman" w:cs="Times New Roman"/>
          <w:sz w:val="24"/>
          <w:szCs w:val="24"/>
        </w:rPr>
      </w:pPr>
    </w:p>
    <w:p w14:paraId="2CE6DFD5" w14:textId="3025C97E" w:rsidR="009200C6" w:rsidRDefault="009200C6" w:rsidP="009200C6">
      <w:pPr>
        <w:rPr>
          <w:rFonts w:ascii="Times New Roman" w:hAnsi="Times New Roman" w:cs="Times New Roman"/>
          <w:sz w:val="24"/>
          <w:szCs w:val="24"/>
        </w:rPr>
      </w:pPr>
    </w:p>
    <w:p w14:paraId="54C520FC" w14:textId="4FBD5B70" w:rsidR="009200C6" w:rsidRPr="009200C6" w:rsidRDefault="008C22B5" w:rsidP="009200C6">
      <w:pPr>
        <w:shd w:val="clear" w:color="auto" w:fill="FFFFFF"/>
        <w:spacing w:after="72" w:line="240" w:lineRule="auto"/>
        <w:rPr>
          <w:rFonts w:ascii="Times New Roman" w:eastAsia="Times New Roman" w:hAnsi="Times New Roman" w:cs="Times New Roman"/>
          <w:b/>
          <w:bCs/>
          <w:color w:val="262626"/>
          <w:sz w:val="24"/>
          <w:szCs w:val="24"/>
          <w:lang w:eastAsia="ru-RU"/>
        </w:rPr>
      </w:pPr>
      <w:r>
        <w:rPr>
          <w:rFonts w:ascii="Times New Roman" w:eastAsia="Times New Roman" w:hAnsi="Times New Roman" w:cs="Times New Roman"/>
          <w:b/>
          <w:bCs/>
          <w:noProof/>
          <w:color w:val="262626"/>
          <w:sz w:val="24"/>
          <w:szCs w:val="24"/>
          <w:lang w:eastAsia="ru-RU"/>
        </w:rPr>
        <w:drawing>
          <wp:anchor distT="0" distB="0" distL="114300" distR="114300" simplePos="0" relativeHeight="251659264" behindDoc="0" locked="0" layoutInCell="1" allowOverlap="1" wp14:anchorId="5DE971C2" wp14:editId="0490899F">
            <wp:simplePos x="0" y="0"/>
            <wp:positionH relativeFrom="column">
              <wp:posOffset>632460</wp:posOffset>
            </wp:positionH>
            <wp:positionV relativeFrom="paragraph">
              <wp:posOffset>468630</wp:posOffset>
            </wp:positionV>
            <wp:extent cx="4671060" cy="26250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060"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0" w:history="1">
        <w:r w:rsidR="009200C6" w:rsidRPr="009200C6">
          <w:rPr>
            <w:rStyle w:val="a4"/>
            <w:rFonts w:ascii="Times New Roman" w:eastAsia="Times New Roman" w:hAnsi="Times New Roman" w:cs="Times New Roman"/>
            <w:b/>
            <w:bCs/>
            <w:sz w:val="24"/>
            <w:szCs w:val="24"/>
            <w:lang w:eastAsia="ru-RU"/>
          </w:rPr>
          <w:t xml:space="preserve">Серия </w:t>
        </w:r>
        <w:r w:rsidR="009200C6" w:rsidRPr="009200C6">
          <w:rPr>
            <w:rStyle w:val="a4"/>
            <w:rFonts w:ascii="Times New Roman" w:eastAsia="Times New Roman" w:hAnsi="Times New Roman" w:cs="Times New Roman"/>
            <w:b/>
            <w:bCs/>
            <w:sz w:val="24"/>
            <w:szCs w:val="24"/>
            <w:lang w:val="en-US" w:eastAsia="ru-RU"/>
          </w:rPr>
          <w:t>E</w:t>
        </w:r>
        <w:r w:rsidR="009200C6" w:rsidRPr="009200C6">
          <w:rPr>
            <w:rStyle w:val="a4"/>
            <w:rFonts w:ascii="Times New Roman" w:eastAsia="Times New Roman" w:hAnsi="Times New Roman" w:cs="Times New Roman"/>
            <w:b/>
            <w:bCs/>
            <w:sz w:val="24"/>
            <w:szCs w:val="24"/>
            <w:lang w:eastAsia="ru-RU"/>
          </w:rPr>
          <w:t xml:space="preserve">36200 </w:t>
        </w:r>
      </w:hyperlink>
      <w:r w:rsidR="009200C6" w:rsidRPr="009200C6">
        <w:rPr>
          <w:rFonts w:ascii="Times New Roman" w:eastAsia="Times New Roman" w:hAnsi="Times New Roman" w:cs="Times New Roman"/>
          <w:b/>
          <w:bCs/>
          <w:color w:val="262626"/>
          <w:sz w:val="24"/>
          <w:szCs w:val="24"/>
          <w:lang w:eastAsia="ru-RU"/>
        </w:rPr>
        <w:t xml:space="preserve"> Источник питания с автоматическим выбором диапазона от 200 Вт до 400 Вт </w:t>
      </w:r>
    </w:p>
    <w:p w14:paraId="44E0A292" w14:textId="77777777" w:rsidR="008C22B5" w:rsidRDefault="008C22B5" w:rsidP="009200C6">
      <w:pPr>
        <w:rPr>
          <w:rFonts w:ascii="Times New Roman" w:hAnsi="Times New Roman" w:cs="Times New Roman"/>
          <w:sz w:val="24"/>
          <w:szCs w:val="24"/>
        </w:rPr>
      </w:pPr>
    </w:p>
    <w:p w14:paraId="788056FB" w14:textId="3131218B" w:rsidR="008C22B5" w:rsidRDefault="008C22B5" w:rsidP="009200C6">
      <w:pPr>
        <w:rPr>
          <w:rFonts w:ascii="Times New Roman" w:hAnsi="Times New Roman" w:cs="Times New Roman"/>
          <w:sz w:val="24"/>
          <w:szCs w:val="24"/>
        </w:rPr>
      </w:pPr>
      <w:r w:rsidRPr="008C22B5">
        <w:rPr>
          <w:rFonts w:ascii="Times New Roman" w:hAnsi="Times New Roman" w:cs="Times New Roman"/>
          <w:sz w:val="24"/>
          <w:szCs w:val="24"/>
        </w:rPr>
        <w:t xml:space="preserve">Настольный источник питания Keysight серии E36200 с автоматическим выбором диапазона может питать устройства, которым обычно требуются источники питания с большей выходной мощностью. Настольный источник питания с автоматическим выбором диапазона E36200 с одним выходом может питать устройства, требующие мощности до 200 Вт. Для сравнения, источник с двумя выходами обеспечивает два независимых выхода по 200 Вт, которые можно объединить в один выход мощностью 400 Вт. Три технологии генерируют более высокий ток при большем напряжении: автоматический выбор диапазона, автоматический последовательный и автоматический параллельный. Все четыре модели используют выходы с автоматическим выбором диапазона для обеспечения максимального тока при любом напряжении. </w:t>
      </w:r>
      <w:proofErr w:type="spellStart"/>
      <w:r w:rsidRPr="008C22B5">
        <w:rPr>
          <w:rFonts w:ascii="Times New Roman" w:hAnsi="Times New Roman" w:cs="Times New Roman"/>
          <w:sz w:val="24"/>
          <w:szCs w:val="24"/>
        </w:rPr>
        <w:t>Auto-series</w:t>
      </w:r>
      <w:proofErr w:type="spellEnd"/>
      <w:r w:rsidRPr="008C22B5">
        <w:rPr>
          <w:rFonts w:ascii="Times New Roman" w:hAnsi="Times New Roman" w:cs="Times New Roman"/>
          <w:sz w:val="24"/>
          <w:szCs w:val="24"/>
        </w:rPr>
        <w:t xml:space="preserve"> и </w:t>
      </w:r>
      <w:proofErr w:type="spellStart"/>
      <w:r w:rsidRPr="008C22B5">
        <w:rPr>
          <w:rFonts w:ascii="Times New Roman" w:hAnsi="Times New Roman" w:cs="Times New Roman"/>
          <w:sz w:val="24"/>
          <w:szCs w:val="24"/>
        </w:rPr>
        <w:t>auto-parallel</w:t>
      </w:r>
      <w:proofErr w:type="spellEnd"/>
      <w:r w:rsidRPr="008C22B5">
        <w:rPr>
          <w:rFonts w:ascii="Times New Roman" w:hAnsi="Times New Roman" w:cs="Times New Roman"/>
          <w:sz w:val="24"/>
          <w:szCs w:val="24"/>
        </w:rPr>
        <w:t xml:space="preserve"> внутренне объединяют выходы моделей с двумя выходами, создавая единую выходную мощность 400 Вт.</w:t>
      </w:r>
    </w:p>
    <w:p w14:paraId="7F5EB285" w14:textId="77777777" w:rsidR="008C22B5" w:rsidRDefault="008C22B5" w:rsidP="009200C6">
      <w:pPr>
        <w:rPr>
          <w:rFonts w:ascii="Times New Roman" w:hAnsi="Times New Roman" w:cs="Times New Roman"/>
          <w:sz w:val="24"/>
          <w:szCs w:val="24"/>
        </w:rPr>
      </w:pPr>
    </w:p>
    <w:p w14:paraId="42678A8E" w14:textId="77777777" w:rsidR="008C22B5" w:rsidRPr="008C22B5" w:rsidRDefault="008C22B5" w:rsidP="008C22B5">
      <w:pPr>
        <w:pStyle w:val="a3"/>
        <w:numPr>
          <w:ilvl w:val="0"/>
          <w:numId w:val="24"/>
        </w:numPr>
        <w:rPr>
          <w:rFonts w:ascii="Times New Roman" w:hAnsi="Times New Roman" w:cs="Times New Roman"/>
          <w:sz w:val="24"/>
          <w:szCs w:val="24"/>
        </w:rPr>
      </w:pPr>
      <w:r w:rsidRPr="008C22B5">
        <w:rPr>
          <w:rFonts w:ascii="Times New Roman" w:hAnsi="Times New Roman" w:cs="Times New Roman"/>
          <w:sz w:val="24"/>
          <w:szCs w:val="24"/>
        </w:rPr>
        <w:t>Используйте блоки питания с автоматическим выбором диапазона, которые производят больший ток при всех уровнях напряжения.</w:t>
      </w:r>
    </w:p>
    <w:p w14:paraId="193B36FD" w14:textId="77777777" w:rsidR="008C22B5" w:rsidRPr="008C22B5" w:rsidRDefault="008C22B5" w:rsidP="008C22B5">
      <w:pPr>
        <w:pStyle w:val="a3"/>
        <w:numPr>
          <w:ilvl w:val="0"/>
          <w:numId w:val="24"/>
        </w:numPr>
        <w:rPr>
          <w:rFonts w:ascii="Times New Roman" w:hAnsi="Times New Roman" w:cs="Times New Roman"/>
          <w:sz w:val="24"/>
          <w:szCs w:val="24"/>
        </w:rPr>
      </w:pPr>
      <w:r w:rsidRPr="008C22B5">
        <w:rPr>
          <w:rFonts w:ascii="Times New Roman" w:hAnsi="Times New Roman" w:cs="Times New Roman"/>
          <w:sz w:val="24"/>
          <w:szCs w:val="24"/>
        </w:rPr>
        <w:t>Получите автоматически параллельные выходы для более высокого тока до 40 А.</w:t>
      </w:r>
    </w:p>
    <w:p w14:paraId="53CE4C9B" w14:textId="77777777" w:rsidR="008C22B5" w:rsidRPr="008C22B5" w:rsidRDefault="008C22B5" w:rsidP="008C22B5">
      <w:pPr>
        <w:pStyle w:val="a3"/>
        <w:numPr>
          <w:ilvl w:val="0"/>
          <w:numId w:val="24"/>
        </w:numPr>
        <w:rPr>
          <w:rFonts w:ascii="Times New Roman" w:hAnsi="Times New Roman" w:cs="Times New Roman"/>
          <w:sz w:val="24"/>
          <w:szCs w:val="24"/>
        </w:rPr>
      </w:pPr>
      <w:r w:rsidRPr="008C22B5">
        <w:rPr>
          <w:rFonts w:ascii="Times New Roman" w:hAnsi="Times New Roman" w:cs="Times New Roman"/>
          <w:sz w:val="24"/>
          <w:szCs w:val="24"/>
        </w:rPr>
        <w:t>Управляйте пусковым током с переменной скоростью нарастания.</w:t>
      </w:r>
    </w:p>
    <w:p w14:paraId="2C5DB312" w14:textId="77777777" w:rsidR="008C22B5" w:rsidRPr="008C22B5" w:rsidRDefault="008C22B5" w:rsidP="008C22B5">
      <w:pPr>
        <w:pStyle w:val="a3"/>
        <w:numPr>
          <w:ilvl w:val="0"/>
          <w:numId w:val="24"/>
        </w:numPr>
        <w:rPr>
          <w:rFonts w:ascii="Times New Roman" w:hAnsi="Times New Roman" w:cs="Times New Roman"/>
          <w:sz w:val="24"/>
          <w:szCs w:val="24"/>
        </w:rPr>
      </w:pPr>
      <w:r w:rsidRPr="008C22B5">
        <w:rPr>
          <w:rFonts w:ascii="Times New Roman" w:hAnsi="Times New Roman" w:cs="Times New Roman"/>
          <w:sz w:val="24"/>
          <w:szCs w:val="24"/>
        </w:rPr>
        <w:t>Получите защиту устройства с помощью защиты от перенапряжения, перегрузки по току и перегрева.</w:t>
      </w:r>
    </w:p>
    <w:p w14:paraId="21AB8E6F" w14:textId="2884C2F0" w:rsidR="008C22B5" w:rsidRPr="008C22B5" w:rsidRDefault="008C22B5" w:rsidP="008C22B5">
      <w:pPr>
        <w:pStyle w:val="a3"/>
        <w:numPr>
          <w:ilvl w:val="0"/>
          <w:numId w:val="24"/>
        </w:numPr>
        <w:rPr>
          <w:rFonts w:ascii="Times New Roman" w:hAnsi="Times New Roman" w:cs="Times New Roman"/>
          <w:sz w:val="24"/>
          <w:szCs w:val="24"/>
        </w:rPr>
      </w:pPr>
      <w:r w:rsidRPr="008C22B5">
        <w:rPr>
          <w:rFonts w:ascii="Times New Roman" w:hAnsi="Times New Roman" w:cs="Times New Roman"/>
          <w:sz w:val="24"/>
          <w:szCs w:val="24"/>
        </w:rPr>
        <w:t>Воспользуйтесь преимуществом &lt; 350 мкВ СКЗ для низких выходных пульсаций и шумов.</w:t>
      </w:r>
    </w:p>
    <w:p w14:paraId="4D840A72" w14:textId="77777777" w:rsidR="008C22B5" w:rsidRPr="008C22B5" w:rsidRDefault="008C22B5" w:rsidP="008C22B5">
      <w:pPr>
        <w:pStyle w:val="a3"/>
        <w:numPr>
          <w:ilvl w:val="0"/>
          <w:numId w:val="24"/>
        </w:numPr>
        <w:rPr>
          <w:rFonts w:ascii="Times New Roman" w:hAnsi="Times New Roman" w:cs="Times New Roman"/>
          <w:sz w:val="24"/>
          <w:szCs w:val="24"/>
        </w:rPr>
      </w:pPr>
      <w:r w:rsidRPr="008C22B5">
        <w:rPr>
          <w:rFonts w:ascii="Times New Roman" w:hAnsi="Times New Roman" w:cs="Times New Roman"/>
          <w:sz w:val="24"/>
          <w:szCs w:val="24"/>
        </w:rPr>
        <w:t>Улучшите регулирование нагрузки с помощью четырехпроводного датчика.</w:t>
      </w:r>
    </w:p>
    <w:p w14:paraId="5D919440" w14:textId="77777777" w:rsidR="008C22B5" w:rsidRPr="008C22B5" w:rsidRDefault="008C22B5" w:rsidP="008C22B5">
      <w:pPr>
        <w:pStyle w:val="a3"/>
        <w:numPr>
          <w:ilvl w:val="0"/>
          <w:numId w:val="24"/>
        </w:numPr>
        <w:rPr>
          <w:rFonts w:ascii="Times New Roman" w:hAnsi="Times New Roman" w:cs="Times New Roman"/>
          <w:sz w:val="24"/>
          <w:szCs w:val="24"/>
        </w:rPr>
      </w:pPr>
      <w:r w:rsidRPr="008C22B5">
        <w:rPr>
          <w:rFonts w:ascii="Times New Roman" w:hAnsi="Times New Roman" w:cs="Times New Roman"/>
          <w:sz w:val="24"/>
          <w:szCs w:val="24"/>
        </w:rPr>
        <w:t>Измеряйте мощность во времени с помощью встроенного регистратора данных.</w:t>
      </w:r>
    </w:p>
    <w:p w14:paraId="022BA376" w14:textId="52E527B8" w:rsidR="008C22B5" w:rsidRDefault="008C22B5" w:rsidP="008C22B5">
      <w:pPr>
        <w:pStyle w:val="a3"/>
        <w:numPr>
          <w:ilvl w:val="0"/>
          <w:numId w:val="24"/>
        </w:numPr>
        <w:rPr>
          <w:rFonts w:ascii="Times New Roman" w:hAnsi="Times New Roman" w:cs="Times New Roman"/>
          <w:sz w:val="24"/>
          <w:szCs w:val="24"/>
        </w:rPr>
      </w:pPr>
      <w:r w:rsidRPr="008C22B5">
        <w:rPr>
          <w:rFonts w:ascii="Times New Roman" w:hAnsi="Times New Roman" w:cs="Times New Roman"/>
          <w:sz w:val="24"/>
          <w:szCs w:val="24"/>
        </w:rPr>
        <w:t xml:space="preserve">Упростите подключение через USB, LAN (LXI </w:t>
      </w:r>
      <w:proofErr w:type="spellStart"/>
      <w:r w:rsidRPr="008C22B5">
        <w:rPr>
          <w:rFonts w:ascii="Times New Roman" w:hAnsi="Times New Roman" w:cs="Times New Roman"/>
          <w:sz w:val="24"/>
          <w:szCs w:val="24"/>
        </w:rPr>
        <w:t>Core</w:t>
      </w:r>
      <w:proofErr w:type="spellEnd"/>
      <w:r w:rsidRPr="008C22B5">
        <w:rPr>
          <w:rFonts w:ascii="Times New Roman" w:hAnsi="Times New Roman" w:cs="Times New Roman"/>
          <w:sz w:val="24"/>
          <w:szCs w:val="24"/>
        </w:rPr>
        <w:t>) и дополнительное подключение GPIB.</w:t>
      </w:r>
    </w:p>
    <w:p w14:paraId="37FC5814" w14:textId="77777777" w:rsidR="008D6E33" w:rsidRPr="004262CF" w:rsidRDefault="008D6E33" w:rsidP="008D6E33">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66CBBD65" w14:textId="00618388" w:rsidR="008D6E33" w:rsidRDefault="008D6E33" w:rsidP="006052E1">
      <w:pPr>
        <w:pStyle w:val="a7"/>
        <w:numPr>
          <w:ilvl w:val="0"/>
          <w:numId w:val="28"/>
        </w:numPr>
        <w:shd w:val="clear" w:color="auto" w:fill="FFFFFF"/>
        <w:spacing w:before="0" w:beforeAutospacing="0"/>
        <w:rPr>
          <w:color w:val="262626"/>
        </w:rPr>
      </w:pPr>
      <w:r>
        <w:rPr>
          <w:color w:val="262626"/>
        </w:rPr>
        <w:t>Количество каналов: 1 или 2 независимых</w:t>
      </w:r>
    </w:p>
    <w:p w14:paraId="312DCC7F" w14:textId="79AC6688" w:rsidR="008D6E33" w:rsidRDefault="008D6E33" w:rsidP="006052E1">
      <w:pPr>
        <w:pStyle w:val="a7"/>
        <w:numPr>
          <w:ilvl w:val="0"/>
          <w:numId w:val="28"/>
        </w:numPr>
        <w:shd w:val="clear" w:color="auto" w:fill="FFFFFF"/>
        <w:spacing w:before="0" w:beforeAutospacing="0"/>
        <w:rPr>
          <w:color w:val="262626"/>
        </w:rPr>
      </w:pPr>
      <w:r>
        <w:rPr>
          <w:color w:val="262626"/>
        </w:rPr>
        <w:t>Общая мощность: от 200 Вт до 400 Вт</w:t>
      </w:r>
    </w:p>
    <w:p w14:paraId="450AE0D4" w14:textId="77777777" w:rsidR="008D6E33" w:rsidRPr="004262CF" w:rsidRDefault="008D6E33" w:rsidP="006052E1">
      <w:pPr>
        <w:pStyle w:val="a7"/>
        <w:numPr>
          <w:ilvl w:val="0"/>
          <w:numId w:val="28"/>
        </w:numPr>
        <w:shd w:val="clear" w:color="auto" w:fill="FFFFFF"/>
        <w:spacing w:before="0" w:beforeAutospacing="0"/>
        <w:rPr>
          <w:color w:val="262626"/>
        </w:rPr>
      </w:pPr>
      <w:r>
        <w:rPr>
          <w:color w:val="262626"/>
        </w:rPr>
        <w:t xml:space="preserve">Пульсации и шум: </w:t>
      </w:r>
      <w:r w:rsidRPr="004262CF">
        <w:rPr>
          <w:color w:val="262626"/>
        </w:rPr>
        <w:t>&lt;</w:t>
      </w:r>
      <w:r>
        <w:rPr>
          <w:color w:val="262626"/>
        </w:rPr>
        <w:t xml:space="preserve"> 350 мкВ СКЗ</w:t>
      </w:r>
    </w:p>
    <w:p w14:paraId="0A1C354D" w14:textId="53493185" w:rsidR="006C5EEC" w:rsidRPr="008D6E33" w:rsidRDefault="008D6E33" w:rsidP="006052E1">
      <w:pPr>
        <w:pStyle w:val="a7"/>
        <w:numPr>
          <w:ilvl w:val="0"/>
          <w:numId w:val="28"/>
        </w:numPr>
        <w:shd w:val="clear" w:color="auto" w:fill="FFFFFF"/>
        <w:spacing w:before="0" w:beforeAutospacing="0"/>
      </w:pPr>
      <w:r w:rsidRPr="008D6E33">
        <w:rPr>
          <w:color w:val="262626"/>
        </w:rPr>
        <w:t xml:space="preserve">Точность: 0,03% + </w:t>
      </w:r>
      <w:r>
        <w:rPr>
          <w:color w:val="262626"/>
        </w:rPr>
        <w:t>4</w:t>
      </w:r>
      <w:r w:rsidRPr="008D6E33">
        <w:rPr>
          <w:color w:val="262626"/>
        </w:rPr>
        <w:t xml:space="preserve"> мВ</w:t>
      </w:r>
    </w:p>
    <w:p w14:paraId="5CE734ED" w14:textId="2CE65A84" w:rsidR="006C5EEC" w:rsidRDefault="006C5EEC" w:rsidP="006C5EEC">
      <w:pPr>
        <w:rPr>
          <w:rFonts w:ascii="Times New Roman" w:hAnsi="Times New Roman" w:cs="Times New Roman"/>
          <w:sz w:val="24"/>
          <w:szCs w:val="24"/>
        </w:rPr>
      </w:pPr>
    </w:p>
    <w:p w14:paraId="1C2B3B71" w14:textId="5E996857" w:rsidR="006C5EEC" w:rsidRDefault="007F0B07" w:rsidP="006C5EEC">
      <w:pPr>
        <w:rPr>
          <w:rFonts w:ascii="Times New Roman" w:eastAsia="Times New Roman" w:hAnsi="Times New Roman" w:cs="Times New Roman"/>
          <w:b/>
          <w:bCs/>
          <w:color w:val="262626"/>
          <w:sz w:val="24"/>
          <w:szCs w:val="24"/>
          <w:lang w:eastAsia="ru-RU"/>
        </w:rPr>
      </w:pPr>
      <w:r>
        <w:rPr>
          <w:rFonts w:ascii="Times New Roman" w:eastAsia="Times New Roman" w:hAnsi="Times New Roman" w:cs="Times New Roman"/>
          <w:b/>
          <w:bCs/>
          <w:noProof/>
          <w:color w:val="262626"/>
          <w:sz w:val="24"/>
          <w:szCs w:val="24"/>
          <w:lang w:eastAsia="ru-RU"/>
        </w:rPr>
        <w:drawing>
          <wp:anchor distT="0" distB="0" distL="114300" distR="114300" simplePos="0" relativeHeight="251660288" behindDoc="0" locked="0" layoutInCell="1" allowOverlap="1" wp14:anchorId="13D8BB56" wp14:editId="4FDE0FF0">
            <wp:simplePos x="0" y="0"/>
            <wp:positionH relativeFrom="column">
              <wp:posOffset>0</wp:posOffset>
            </wp:positionH>
            <wp:positionV relativeFrom="paragraph">
              <wp:posOffset>476250</wp:posOffset>
            </wp:positionV>
            <wp:extent cx="5737860" cy="32251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3225165"/>
                    </a:xfrm>
                    <a:prstGeom prst="rect">
                      <a:avLst/>
                    </a:prstGeom>
                    <a:noFill/>
                    <a:ln>
                      <a:noFill/>
                    </a:ln>
                  </pic:spPr>
                </pic:pic>
              </a:graphicData>
            </a:graphic>
          </wp:anchor>
        </w:drawing>
      </w:r>
      <w:hyperlink r:id="rId12" w:history="1">
        <w:r w:rsidR="006C5EEC" w:rsidRPr="009200C6">
          <w:rPr>
            <w:rStyle w:val="a4"/>
            <w:rFonts w:ascii="Times New Roman" w:eastAsia="Times New Roman" w:hAnsi="Times New Roman" w:cs="Times New Roman"/>
            <w:b/>
            <w:bCs/>
            <w:sz w:val="24"/>
            <w:szCs w:val="24"/>
            <w:lang w:eastAsia="ru-RU"/>
          </w:rPr>
          <w:t xml:space="preserve">Серия </w:t>
        </w:r>
        <w:r w:rsidR="006C5EEC" w:rsidRPr="009200C6">
          <w:rPr>
            <w:rStyle w:val="a4"/>
            <w:rFonts w:ascii="Times New Roman" w:eastAsia="Times New Roman" w:hAnsi="Times New Roman" w:cs="Times New Roman"/>
            <w:b/>
            <w:bCs/>
            <w:sz w:val="24"/>
            <w:szCs w:val="24"/>
            <w:lang w:val="en-US" w:eastAsia="ru-RU"/>
          </w:rPr>
          <w:t>E</w:t>
        </w:r>
        <w:r w:rsidR="006C5EEC" w:rsidRPr="009200C6">
          <w:rPr>
            <w:rStyle w:val="a4"/>
            <w:rFonts w:ascii="Times New Roman" w:eastAsia="Times New Roman" w:hAnsi="Times New Roman" w:cs="Times New Roman"/>
            <w:b/>
            <w:bCs/>
            <w:sz w:val="24"/>
            <w:szCs w:val="24"/>
            <w:lang w:eastAsia="ru-RU"/>
          </w:rPr>
          <w:t>36</w:t>
        </w:r>
        <w:r w:rsidR="006C5EEC">
          <w:rPr>
            <w:rStyle w:val="a4"/>
            <w:rFonts w:ascii="Times New Roman" w:eastAsia="Times New Roman" w:hAnsi="Times New Roman" w:cs="Times New Roman"/>
            <w:b/>
            <w:bCs/>
            <w:sz w:val="24"/>
            <w:szCs w:val="24"/>
            <w:lang w:eastAsia="ru-RU"/>
          </w:rPr>
          <w:t>1</w:t>
        </w:r>
        <w:r w:rsidR="006C5EEC" w:rsidRPr="009200C6">
          <w:rPr>
            <w:rStyle w:val="a4"/>
            <w:rFonts w:ascii="Times New Roman" w:eastAsia="Times New Roman" w:hAnsi="Times New Roman" w:cs="Times New Roman"/>
            <w:b/>
            <w:bCs/>
            <w:sz w:val="24"/>
            <w:szCs w:val="24"/>
            <w:lang w:eastAsia="ru-RU"/>
          </w:rPr>
          <w:t xml:space="preserve">00 </w:t>
        </w:r>
      </w:hyperlink>
      <w:r w:rsidR="006C5EEC" w:rsidRPr="009200C6">
        <w:rPr>
          <w:rFonts w:ascii="Times New Roman" w:eastAsia="Times New Roman" w:hAnsi="Times New Roman" w:cs="Times New Roman"/>
          <w:b/>
          <w:bCs/>
          <w:color w:val="262626"/>
          <w:sz w:val="24"/>
          <w:szCs w:val="24"/>
          <w:lang w:eastAsia="ru-RU"/>
        </w:rPr>
        <w:t xml:space="preserve"> </w:t>
      </w:r>
      <w:r w:rsidR="006761A0">
        <w:rPr>
          <w:rFonts w:ascii="Times New Roman" w:eastAsia="Times New Roman" w:hAnsi="Times New Roman" w:cs="Times New Roman"/>
          <w:b/>
          <w:bCs/>
          <w:color w:val="262626"/>
          <w:sz w:val="24"/>
          <w:szCs w:val="24"/>
          <w:lang w:eastAsia="ru-RU"/>
        </w:rPr>
        <w:t>Настольные источники питания</w:t>
      </w:r>
      <w:r w:rsidR="006C5EEC" w:rsidRPr="009200C6">
        <w:rPr>
          <w:rFonts w:ascii="Times New Roman" w:eastAsia="Times New Roman" w:hAnsi="Times New Roman" w:cs="Times New Roman"/>
          <w:b/>
          <w:bCs/>
          <w:color w:val="262626"/>
          <w:sz w:val="24"/>
          <w:szCs w:val="24"/>
          <w:lang w:eastAsia="ru-RU"/>
        </w:rPr>
        <w:t xml:space="preserve"> от </w:t>
      </w:r>
      <w:r w:rsidR="0041105B">
        <w:rPr>
          <w:rFonts w:ascii="Times New Roman" w:eastAsia="Times New Roman" w:hAnsi="Times New Roman" w:cs="Times New Roman"/>
          <w:b/>
          <w:bCs/>
          <w:color w:val="262626"/>
          <w:sz w:val="24"/>
          <w:szCs w:val="24"/>
          <w:lang w:eastAsia="ru-RU"/>
        </w:rPr>
        <w:t>3</w:t>
      </w:r>
      <w:r w:rsidR="006C5EEC" w:rsidRPr="009200C6">
        <w:rPr>
          <w:rFonts w:ascii="Times New Roman" w:eastAsia="Times New Roman" w:hAnsi="Times New Roman" w:cs="Times New Roman"/>
          <w:b/>
          <w:bCs/>
          <w:color w:val="262626"/>
          <w:sz w:val="24"/>
          <w:szCs w:val="24"/>
          <w:lang w:eastAsia="ru-RU"/>
        </w:rPr>
        <w:t>0 Вт до 40 Вт</w:t>
      </w:r>
    </w:p>
    <w:p w14:paraId="3E44BA48" w14:textId="6771AD0C" w:rsidR="00B96654" w:rsidRDefault="00B96654" w:rsidP="006C5EEC">
      <w:pPr>
        <w:rPr>
          <w:rFonts w:ascii="Times New Roman" w:eastAsia="Times New Roman" w:hAnsi="Times New Roman" w:cs="Times New Roman"/>
          <w:b/>
          <w:bCs/>
          <w:color w:val="262626"/>
          <w:sz w:val="24"/>
          <w:szCs w:val="24"/>
          <w:lang w:eastAsia="ru-RU"/>
        </w:rPr>
      </w:pPr>
    </w:p>
    <w:p w14:paraId="0F0897B4" w14:textId="57B08EE9" w:rsidR="00B96654" w:rsidRDefault="00B96654" w:rsidP="006C5EEC">
      <w:pPr>
        <w:rPr>
          <w:rFonts w:ascii="Times New Roman" w:eastAsia="Times New Roman" w:hAnsi="Times New Roman" w:cs="Times New Roman"/>
          <w:b/>
          <w:bCs/>
          <w:color w:val="262626"/>
          <w:sz w:val="24"/>
          <w:szCs w:val="24"/>
          <w:lang w:eastAsia="ru-RU"/>
        </w:rPr>
      </w:pPr>
    </w:p>
    <w:p w14:paraId="2B67552A" w14:textId="265F6AE5" w:rsidR="00B96654" w:rsidRDefault="00B96654" w:rsidP="006C5EEC">
      <w:pPr>
        <w:rPr>
          <w:rFonts w:ascii="Times New Roman" w:hAnsi="Times New Roman" w:cs="Times New Roman"/>
          <w:sz w:val="24"/>
          <w:szCs w:val="24"/>
        </w:rPr>
      </w:pPr>
      <w:r w:rsidRPr="00B96654">
        <w:rPr>
          <w:rFonts w:ascii="Times New Roman" w:hAnsi="Times New Roman" w:cs="Times New Roman"/>
          <w:sz w:val="24"/>
          <w:szCs w:val="24"/>
        </w:rPr>
        <w:t xml:space="preserve">Конструкция серии E36100 идеально подходит для питания маломощных устройств. Он обеспечивает более чистую мощность, лучшую защиту устройства и более высокую точность, чем </w:t>
      </w:r>
      <w:r w:rsidR="001A1700">
        <w:rPr>
          <w:rFonts w:ascii="Times New Roman" w:hAnsi="Times New Roman" w:cs="Times New Roman"/>
          <w:sz w:val="24"/>
          <w:szCs w:val="24"/>
        </w:rPr>
        <w:t>источники питания</w:t>
      </w:r>
      <w:r w:rsidRPr="00B96654">
        <w:rPr>
          <w:rFonts w:ascii="Times New Roman" w:hAnsi="Times New Roman" w:cs="Times New Roman"/>
          <w:sz w:val="24"/>
          <w:szCs w:val="24"/>
        </w:rPr>
        <w:t xml:space="preserve"> больш</w:t>
      </w:r>
      <w:r w:rsidR="001A1700">
        <w:rPr>
          <w:rFonts w:ascii="Times New Roman" w:hAnsi="Times New Roman" w:cs="Times New Roman"/>
          <w:sz w:val="24"/>
          <w:szCs w:val="24"/>
        </w:rPr>
        <w:t>о</w:t>
      </w:r>
      <w:r w:rsidRPr="00B96654">
        <w:rPr>
          <w:rFonts w:ascii="Times New Roman" w:hAnsi="Times New Roman" w:cs="Times New Roman"/>
          <w:sz w:val="24"/>
          <w:szCs w:val="24"/>
        </w:rPr>
        <w:t>го размера. Небольшой размер (2U, ¼ стойки) и широкий угол обзора идеально подходят для любого рабочего места. Простая в использовании поворотная ручка с посимвольным управлением позволяет быстро и легко установить желаемое разрешение на выходе.</w:t>
      </w:r>
    </w:p>
    <w:p w14:paraId="35948E80" w14:textId="1F2B8248" w:rsidR="001A1700" w:rsidRDefault="001A1700" w:rsidP="006C5EEC">
      <w:pPr>
        <w:rPr>
          <w:rFonts w:ascii="Times New Roman" w:hAnsi="Times New Roman" w:cs="Times New Roman"/>
          <w:sz w:val="24"/>
          <w:szCs w:val="24"/>
        </w:rPr>
      </w:pPr>
    </w:p>
    <w:p w14:paraId="1E4CE599" w14:textId="77777777" w:rsidR="001A1700" w:rsidRP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Пять моделей предлагают до 5 А или 100 В</w:t>
      </w:r>
    </w:p>
    <w:p w14:paraId="0710E7DE" w14:textId="77777777" w:rsidR="001A1700" w:rsidRP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Низкий выходной шум для чувствительных устройств — пульсации и шум &lt; 350 мкВ среднеквадратичного значения</w:t>
      </w:r>
    </w:p>
    <w:p w14:paraId="2E9BD57D" w14:textId="77777777" w:rsidR="001A1700" w:rsidRP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Защита устройства от перенапряжения и перегрузки по току</w:t>
      </w:r>
    </w:p>
    <w:p w14:paraId="2B59EBD6" w14:textId="77777777" w:rsidR="001A1700" w:rsidRP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Стабильный выход, регулировка нагрузки &lt; 0,01 %</w:t>
      </w:r>
    </w:p>
    <w:p w14:paraId="33B938E6" w14:textId="77777777" w:rsidR="001A1700" w:rsidRP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Высокая программная точность 0,05%</w:t>
      </w:r>
    </w:p>
    <w:p w14:paraId="63C8A652" w14:textId="77777777" w:rsidR="001A1700" w:rsidRP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Широкий угол обзора благодаря высококонтрастному органическому светодиоду (OLED)</w:t>
      </w:r>
    </w:p>
    <w:p w14:paraId="23A17EAB" w14:textId="77777777" w:rsidR="001A1700" w:rsidRP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Сохранение и вызов до 10 полных настроек источника питания</w:t>
      </w:r>
    </w:p>
    <w:p w14:paraId="058528A9" w14:textId="77777777" w:rsidR="001A1700" w:rsidRP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Компактный дизайн подходит для любой скамьи</w:t>
      </w:r>
    </w:p>
    <w:p w14:paraId="6331C1BF" w14:textId="2A390D9D" w:rsidR="001A1700" w:rsidRDefault="001A1700" w:rsidP="001A1700">
      <w:pPr>
        <w:pStyle w:val="a3"/>
        <w:numPr>
          <w:ilvl w:val="0"/>
          <w:numId w:val="25"/>
        </w:numPr>
        <w:rPr>
          <w:rFonts w:ascii="Times New Roman" w:hAnsi="Times New Roman" w:cs="Times New Roman"/>
          <w:sz w:val="24"/>
          <w:szCs w:val="24"/>
        </w:rPr>
      </w:pPr>
      <w:r w:rsidRPr="001A1700">
        <w:rPr>
          <w:rFonts w:ascii="Times New Roman" w:hAnsi="Times New Roman" w:cs="Times New Roman"/>
          <w:sz w:val="24"/>
          <w:szCs w:val="24"/>
        </w:rPr>
        <w:t>USB и LAN (ядро LXI)</w:t>
      </w:r>
    </w:p>
    <w:p w14:paraId="69CBFB27" w14:textId="27EBCFCC" w:rsidR="003608B5" w:rsidRDefault="003608B5" w:rsidP="003608B5">
      <w:pPr>
        <w:rPr>
          <w:rFonts w:ascii="Times New Roman" w:hAnsi="Times New Roman" w:cs="Times New Roman"/>
          <w:sz w:val="24"/>
          <w:szCs w:val="24"/>
        </w:rPr>
      </w:pPr>
    </w:p>
    <w:p w14:paraId="005165EF" w14:textId="77777777" w:rsidR="000725CA" w:rsidRPr="004262CF" w:rsidRDefault="000725CA" w:rsidP="000725CA">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4DC027AA" w14:textId="587316BD" w:rsidR="000725CA" w:rsidRDefault="000725CA" w:rsidP="006052E1">
      <w:pPr>
        <w:pStyle w:val="a7"/>
        <w:numPr>
          <w:ilvl w:val="0"/>
          <w:numId w:val="28"/>
        </w:numPr>
        <w:shd w:val="clear" w:color="auto" w:fill="FFFFFF"/>
        <w:spacing w:before="0" w:beforeAutospacing="0"/>
        <w:rPr>
          <w:color w:val="262626"/>
        </w:rPr>
      </w:pPr>
      <w:r>
        <w:rPr>
          <w:color w:val="262626"/>
        </w:rPr>
        <w:t>Количество каналов: 1</w:t>
      </w:r>
    </w:p>
    <w:p w14:paraId="5FBE742F" w14:textId="38B59277" w:rsidR="000725CA" w:rsidRDefault="000725CA" w:rsidP="006052E1">
      <w:pPr>
        <w:pStyle w:val="a7"/>
        <w:numPr>
          <w:ilvl w:val="0"/>
          <w:numId w:val="28"/>
        </w:numPr>
        <w:shd w:val="clear" w:color="auto" w:fill="FFFFFF"/>
        <w:spacing w:before="0" w:beforeAutospacing="0"/>
        <w:rPr>
          <w:color w:val="262626"/>
        </w:rPr>
      </w:pPr>
      <w:r>
        <w:rPr>
          <w:color w:val="262626"/>
        </w:rPr>
        <w:t>Общая мощность: от 30 Вт до 40 Вт</w:t>
      </w:r>
    </w:p>
    <w:p w14:paraId="287C059E" w14:textId="77777777" w:rsidR="000725CA" w:rsidRPr="004262CF" w:rsidRDefault="000725CA" w:rsidP="006052E1">
      <w:pPr>
        <w:pStyle w:val="a7"/>
        <w:numPr>
          <w:ilvl w:val="0"/>
          <w:numId w:val="28"/>
        </w:numPr>
        <w:shd w:val="clear" w:color="auto" w:fill="FFFFFF"/>
        <w:spacing w:before="0" w:beforeAutospacing="0"/>
        <w:rPr>
          <w:color w:val="262626"/>
        </w:rPr>
      </w:pPr>
      <w:r>
        <w:rPr>
          <w:color w:val="262626"/>
        </w:rPr>
        <w:t xml:space="preserve">Пульсации и шум: </w:t>
      </w:r>
      <w:r w:rsidRPr="004262CF">
        <w:rPr>
          <w:color w:val="262626"/>
        </w:rPr>
        <w:t>&lt;</w:t>
      </w:r>
      <w:r>
        <w:rPr>
          <w:color w:val="262626"/>
        </w:rPr>
        <w:t xml:space="preserve"> 350 мкВ СКЗ</w:t>
      </w:r>
    </w:p>
    <w:p w14:paraId="32E15C57" w14:textId="7598DFF9" w:rsidR="003608B5" w:rsidRPr="000725CA" w:rsidRDefault="000725CA" w:rsidP="006052E1">
      <w:pPr>
        <w:pStyle w:val="a7"/>
        <w:numPr>
          <w:ilvl w:val="0"/>
          <w:numId w:val="28"/>
        </w:numPr>
        <w:shd w:val="clear" w:color="auto" w:fill="FFFFFF"/>
        <w:spacing w:before="0" w:beforeAutospacing="0"/>
      </w:pPr>
      <w:r w:rsidRPr="000725CA">
        <w:rPr>
          <w:color w:val="262626"/>
        </w:rPr>
        <w:t>Точность: 0,0</w:t>
      </w:r>
      <w:r>
        <w:rPr>
          <w:color w:val="262626"/>
        </w:rPr>
        <w:t>5</w:t>
      </w:r>
      <w:r w:rsidRPr="000725CA">
        <w:rPr>
          <w:color w:val="262626"/>
        </w:rPr>
        <w:t xml:space="preserve">% + </w:t>
      </w:r>
      <w:r>
        <w:rPr>
          <w:color w:val="262626"/>
        </w:rPr>
        <w:t>3</w:t>
      </w:r>
      <w:r w:rsidRPr="000725CA">
        <w:rPr>
          <w:color w:val="262626"/>
        </w:rPr>
        <w:t xml:space="preserve"> мВ</w:t>
      </w:r>
    </w:p>
    <w:p w14:paraId="3F23A77B" w14:textId="55DCE7C2" w:rsidR="003608B5" w:rsidRDefault="003608B5" w:rsidP="003608B5">
      <w:pPr>
        <w:rPr>
          <w:rFonts w:ascii="Times New Roman" w:hAnsi="Times New Roman" w:cs="Times New Roman"/>
          <w:sz w:val="24"/>
          <w:szCs w:val="24"/>
        </w:rPr>
      </w:pPr>
    </w:p>
    <w:p w14:paraId="16B3E1A9" w14:textId="0DE4BE41" w:rsidR="003608B5" w:rsidRDefault="003608B5" w:rsidP="003608B5">
      <w:pPr>
        <w:rPr>
          <w:rFonts w:ascii="Times New Roman" w:hAnsi="Times New Roman" w:cs="Times New Roman"/>
          <w:sz w:val="24"/>
          <w:szCs w:val="24"/>
        </w:rPr>
      </w:pPr>
    </w:p>
    <w:p w14:paraId="3BEEAFC2" w14:textId="1FEFC6B3" w:rsidR="003608B5" w:rsidRDefault="003608B5" w:rsidP="003608B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052FA339" wp14:editId="74E159A0">
            <wp:simplePos x="0" y="0"/>
            <wp:positionH relativeFrom="column">
              <wp:posOffset>914400</wp:posOffset>
            </wp:positionH>
            <wp:positionV relativeFrom="paragraph">
              <wp:posOffset>240030</wp:posOffset>
            </wp:positionV>
            <wp:extent cx="4091940" cy="229997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94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4" w:history="1">
        <w:r>
          <w:rPr>
            <w:rStyle w:val="a4"/>
            <w:rFonts w:ascii="Times New Roman" w:hAnsi="Times New Roman" w:cs="Times New Roman"/>
            <w:b/>
            <w:bCs/>
            <w:sz w:val="24"/>
            <w:szCs w:val="24"/>
          </w:rPr>
          <w:t xml:space="preserve">Серия U8000 </w:t>
        </w:r>
      </w:hyperlink>
      <w:r>
        <w:rPr>
          <w:rFonts w:ascii="Times New Roman" w:hAnsi="Times New Roman" w:cs="Times New Roman"/>
          <w:b/>
          <w:bCs/>
          <w:sz w:val="24"/>
          <w:szCs w:val="24"/>
        </w:rPr>
        <w:t xml:space="preserve"> </w:t>
      </w:r>
      <w:r w:rsidRPr="003608B5">
        <w:rPr>
          <w:rFonts w:ascii="Times New Roman" w:hAnsi="Times New Roman" w:cs="Times New Roman"/>
          <w:b/>
          <w:bCs/>
          <w:sz w:val="24"/>
          <w:szCs w:val="24"/>
        </w:rPr>
        <w:t>Настольные источники питания от</w:t>
      </w:r>
      <w:r>
        <w:rPr>
          <w:rFonts w:ascii="Times New Roman" w:hAnsi="Times New Roman" w:cs="Times New Roman"/>
          <w:b/>
          <w:bCs/>
          <w:sz w:val="24"/>
          <w:szCs w:val="24"/>
        </w:rPr>
        <w:t xml:space="preserve"> 90 Вт до 1</w:t>
      </w:r>
      <w:r w:rsidR="00B61A54">
        <w:rPr>
          <w:rFonts w:ascii="Times New Roman" w:hAnsi="Times New Roman" w:cs="Times New Roman"/>
          <w:b/>
          <w:bCs/>
          <w:sz w:val="24"/>
          <w:szCs w:val="24"/>
        </w:rPr>
        <w:t>5</w:t>
      </w:r>
      <w:r>
        <w:rPr>
          <w:rFonts w:ascii="Times New Roman" w:hAnsi="Times New Roman" w:cs="Times New Roman"/>
          <w:b/>
          <w:bCs/>
          <w:sz w:val="24"/>
          <w:szCs w:val="24"/>
        </w:rPr>
        <w:t>0 Вт</w:t>
      </w:r>
    </w:p>
    <w:p w14:paraId="28769EF7" w14:textId="77777777" w:rsidR="003608B5" w:rsidRDefault="003608B5" w:rsidP="003608B5">
      <w:pPr>
        <w:pStyle w:val="a7"/>
        <w:shd w:val="clear" w:color="auto" w:fill="FFFFFF"/>
        <w:spacing w:before="0" w:beforeAutospacing="0"/>
        <w:rPr>
          <w:rFonts w:ascii="Arial" w:hAnsi="Arial" w:cs="Arial"/>
          <w:color w:val="262626"/>
          <w:sz w:val="27"/>
          <w:szCs w:val="27"/>
        </w:rPr>
      </w:pPr>
    </w:p>
    <w:p w14:paraId="7AABAD95" w14:textId="48275863" w:rsidR="003608B5" w:rsidRPr="003608B5" w:rsidRDefault="003608B5" w:rsidP="003608B5">
      <w:pPr>
        <w:pStyle w:val="a7"/>
        <w:shd w:val="clear" w:color="auto" w:fill="FFFFFF"/>
        <w:spacing w:before="0" w:beforeAutospacing="0"/>
        <w:rPr>
          <w:color w:val="262626"/>
        </w:rPr>
      </w:pPr>
      <w:r w:rsidRPr="003608B5">
        <w:rPr>
          <w:color w:val="262626"/>
        </w:rPr>
        <w:t>В серию настольных источников питания постоянного тока Keysight U8000 входят модели с ручным управлением, одним выходом и мощностью от 90 Вт до 150 Вт. Приборы обладают функциональными возможностями, присущими, как правило, только дорогим программируемым источникам питания, но при этом отличаются простотой и удобством использования.</w:t>
      </w:r>
    </w:p>
    <w:p w14:paraId="36545A0E" w14:textId="5EA1D730" w:rsidR="003608B5" w:rsidRDefault="003608B5" w:rsidP="003608B5">
      <w:pPr>
        <w:pStyle w:val="a7"/>
        <w:shd w:val="clear" w:color="auto" w:fill="FFFFFF"/>
        <w:spacing w:before="0" w:beforeAutospacing="0"/>
        <w:rPr>
          <w:color w:val="262626"/>
        </w:rPr>
      </w:pPr>
      <w:r w:rsidRPr="003608B5">
        <w:rPr>
          <w:color w:val="262626"/>
        </w:rPr>
        <w:t>Эти регулируемые источники питания обеспечивают надежное питание постоянного тока, широкие возможности по настройке и все необходимые функции защиты тестируемого устройства, что позволяет применять эти приборы для решения разнообразных прикладных задач — от тестирования в ходе производства электронного оборудования до использования в учебном процессе. Источники питания серии U8000 — это непревзойденная простота и доступность.</w:t>
      </w:r>
    </w:p>
    <w:p w14:paraId="6F0AAD97" w14:textId="77777777" w:rsidR="003608B5" w:rsidRPr="003608B5" w:rsidRDefault="003608B5" w:rsidP="003608B5">
      <w:pPr>
        <w:numPr>
          <w:ilvl w:val="0"/>
          <w:numId w:val="26"/>
        </w:numPr>
        <w:shd w:val="clear" w:color="auto" w:fill="FFFFFF"/>
        <w:spacing w:after="72" w:line="240" w:lineRule="auto"/>
        <w:ind w:left="1200"/>
        <w:rPr>
          <w:rFonts w:ascii="Times New Roman" w:eastAsia="Times New Roman" w:hAnsi="Times New Roman" w:cs="Times New Roman"/>
          <w:color w:val="262626"/>
          <w:sz w:val="24"/>
          <w:szCs w:val="24"/>
          <w:lang w:eastAsia="ru-RU"/>
        </w:rPr>
      </w:pPr>
      <w:r w:rsidRPr="003608B5">
        <w:rPr>
          <w:rFonts w:ascii="Times New Roman" w:eastAsia="Times New Roman" w:hAnsi="Times New Roman" w:cs="Times New Roman"/>
          <w:color w:val="262626"/>
          <w:sz w:val="24"/>
          <w:szCs w:val="24"/>
          <w:lang w:eastAsia="ru-RU"/>
        </w:rPr>
        <w:t>Низкий уровень шумов и пульсаций на выходе — менее 1 мВ (СКЗ)</w:t>
      </w:r>
    </w:p>
    <w:p w14:paraId="07B2721F" w14:textId="77777777" w:rsidR="003608B5" w:rsidRPr="003608B5" w:rsidRDefault="003608B5" w:rsidP="003608B5">
      <w:pPr>
        <w:numPr>
          <w:ilvl w:val="0"/>
          <w:numId w:val="26"/>
        </w:numPr>
        <w:shd w:val="clear" w:color="auto" w:fill="FFFFFF"/>
        <w:spacing w:after="72" w:line="240" w:lineRule="auto"/>
        <w:ind w:left="1200"/>
        <w:rPr>
          <w:rFonts w:ascii="Times New Roman" w:eastAsia="Times New Roman" w:hAnsi="Times New Roman" w:cs="Times New Roman"/>
          <w:color w:val="262626"/>
          <w:sz w:val="24"/>
          <w:szCs w:val="24"/>
          <w:lang w:eastAsia="ru-RU"/>
        </w:rPr>
      </w:pPr>
      <w:r w:rsidRPr="003608B5">
        <w:rPr>
          <w:rFonts w:ascii="Times New Roman" w:eastAsia="Times New Roman" w:hAnsi="Times New Roman" w:cs="Times New Roman"/>
          <w:color w:val="262626"/>
          <w:sz w:val="24"/>
          <w:szCs w:val="24"/>
          <w:lang w:eastAsia="ru-RU"/>
        </w:rPr>
        <w:t>Высокая стабильность выходного напряжения: влияние нагрузки менее 0,01%</w:t>
      </w:r>
    </w:p>
    <w:p w14:paraId="63D0B0E7" w14:textId="77777777" w:rsidR="003608B5" w:rsidRPr="003608B5" w:rsidRDefault="003608B5" w:rsidP="003608B5">
      <w:pPr>
        <w:numPr>
          <w:ilvl w:val="0"/>
          <w:numId w:val="26"/>
        </w:numPr>
        <w:shd w:val="clear" w:color="auto" w:fill="FFFFFF"/>
        <w:spacing w:after="72" w:line="240" w:lineRule="auto"/>
        <w:ind w:left="1200"/>
        <w:rPr>
          <w:rFonts w:ascii="Times New Roman" w:eastAsia="Times New Roman" w:hAnsi="Times New Roman" w:cs="Times New Roman"/>
          <w:color w:val="262626"/>
          <w:sz w:val="24"/>
          <w:szCs w:val="24"/>
          <w:lang w:eastAsia="ru-RU"/>
        </w:rPr>
      </w:pPr>
      <w:r w:rsidRPr="003608B5">
        <w:rPr>
          <w:rFonts w:ascii="Times New Roman" w:eastAsia="Times New Roman" w:hAnsi="Times New Roman" w:cs="Times New Roman"/>
          <w:color w:val="262626"/>
          <w:sz w:val="24"/>
          <w:szCs w:val="24"/>
          <w:lang w:eastAsia="ru-RU"/>
        </w:rPr>
        <w:t>Малая погрешность измерения тока и напряжения: менее 0,35%</w:t>
      </w:r>
    </w:p>
    <w:p w14:paraId="581F7D1C" w14:textId="77777777" w:rsidR="003608B5" w:rsidRPr="003608B5" w:rsidRDefault="003608B5" w:rsidP="003608B5">
      <w:pPr>
        <w:numPr>
          <w:ilvl w:val="0"/>
          <w:numId w:val="26"/>
        </w:numPr>
        <w:shd w:val="clear" w:color="auto" w:fill="FFFFFF"/>
        <w:spacing w:after="72" w:line="240" w:lineRule="auto"/>
        <w:ind w:left="1200"/>
        <w:rPr>
          <w:rFonts w:ascii="Times New Roman" w:eastAsia="Times New Roman" w:hAnsi="Times New Roman" w:cs="Times New Roman"/>
          <w:color w:val="262626"/>
          <w:sz w:val="24"/>
          <w:szCs w:val="24"/>
          <w:lang w:eastAsia="ru-RU"/>
        </w:rPr>
      </w:pPr>
      <w:r w:rsidRPr="003608B5">
        <w:rPr>
          <w:rFonts w:ascii="Times New Roman" w:eastAsia="Times New Roman" w:hAnsi="Times New Roman" w:cs="Times New Roman"/>
          <w:color w:val="262626"/>
          <w:sz w:val="24"/>
          <w:szCs w:val="24"/>
          <w:lang w:eastAsia="ru-RU"/>
        </w:rPr>
        <w:t>Простой в использовании поворотный регулятор и интуитивно понятная клавиатура для установки выходного напряжения и тока с требуемым разрешением.</w:t>
      </w:r>
    </w:p>
    <w:p w14:paraId="4B0F8A4A" w14:textId="77777777" w:rsidR="003608B5" w:rsidRPr="003608B5" w:rsidRDefault="003608B5" w:rsidP="003608B5">
      <w:pPr>
        <w:numPr>
          <w:ilvl w:val="0"/>
          <w:numId w:val="27"/>
        </w:numPr>
        <w:shd w:val="clear" w:color="auto" w:fill="FFFFFF"/>
        <w:spacing w:after="72" w:line="240" w:lineRule="auto"/>
        <w:ind w:left="1200"/>
        <w:rPr>
          <w:rFonts w:ascii="Times New Roman" w:eastAsia="Times New Roman" w:hAnsi="Times New Roman" w:cs="Times New Roman"/>
          <w:color w:val="262626"/>
          <w:sz w:val="24"/>
          <w:szCs w:val="24"/>
          <w:lang w:eastAsia="ru-RU"/>
        </w:rPr>
      </w:pPr>
      <w:r w:rsidRPr="003608B5">
        <w:rPr>
          <w:rFonts w:ascii="Times New Roman" w:eastAsia="Times New Roman" w:hAnsi="Times New Roman" w:cs="Times New Roman"/>
          <w:color w:val="262626"/>
          <w:sz w:val="24"/>
          <w:szCs w:val="24"/>
          <w:lang w:eastAsia="ru-RU"/>
        </w:rPr>
        <w:t>Функции защиты тестируемого устройства от перегрузки по току и по напряжению</w:t>
      </w:r>
    </w:p>
    <w:p w14:paraId="2E392109" w14:textId="77777777" w:rsidR="003608B5" w:rsidRPr="003608B5" w:rsidRDefault="003608B5" w:rsidP="003608B5">
      <w:pPr>
        <w:numPr>
          <w:ilvl w:val="0"/>
          <w:numId w:val="27"/>
        </w:numPr>
        <w:shd w:val="clear" w:color="auto" w:fill="FFFFFF"/>
        <w:spacing w:after="72" w:line="240" w:lineRule="auto"/>
        <w:ind w:left="1200"/>
        <w:rPr>
          <w:rFonts w:ascii="Times New Roman" w:eastAsia="Times New Roman" w:hAnsi="Times New Roman" w:cs="Times New Roman"/>
          <w:color w:val="262626"/>
          <w:sz w:val="24"/>
          <w:szCs w:val="24"/>
          <w:lang w:eastAsia="ru-RU"/>
        </w:rPr>
      </w:pPr>
      <w:r w:rsidRPr="003608B5">
        <w:rPr>
          <w:rFonts w:ascii="Times New Roman" w:eastAsia="Times New Roman" w:hAnsi="Times New Roman" w:cs="Times New Roman"/>
          <w:color w:val="262626"/>
          <w:sz w:val="24"/>
          <w:szCs w:val="24"/>
          <w:lang w:eastAsia="ru-RU"/>
        </w:rPr>
        <w:t>Возможность сохранения в памяти и вызова до трех состояний прибора для уменьшения времени настройки</w:t>
      </w:r>
    </w:p>
    <w:p w14:paraId="60B51C2D" w14:textId="01C9405B" w:rsidR="003608B5" w:rsidRDefault="003608B5" w:rsidP="003608B5">
      <w:pPr>
        <w:numPr>
          <w:ilvl w:val="0"/>
          <w:numId w:val="27"/>
        </w:numPr>
        <w:shd w:val="clear" w:color="auto" w:fill="FFFFFF"/>
        <w:spacing w:after="72" w:line="240" w:lineRule="auto"/>
        <w:ind w:left="1200"/>
        <w:rPr>
          <w:rFonts w:ascii="Times New Roman" w:eastAsia="Times New Roman" w:hAnsi="Times New Roman" w:cs="Times New Roman"/>
          <w:color w:val="262626"/>
          <w:sz w:val="24"/>
          <w:szCs w:val="24"/>
          <w:lang w:eastAsia="ru-RU"/>
        </w:rPr>
      </w:pPr>
      <w:r w:rsidRPr="003608B5">
        <w:rPr>
          <w:rFonts w:ascii="Times New Roman" w:eastAsia="Times New Roman" w:hAnsi="Times New Roman" w:cs="Times New Roman"/>
          <w:color w:val="262626"/>
          <w:sz w:val="24"/>
          <w:szCs w:val="24"/>
          <w:lang w:eastAsia="ru-RU"/>
        </w:rPr>
        <w:t>Простое управление с передней панели и возможность блокировки клавиатуры</w:t>
      </w:r>
    </w:p>
    <w:p w14:paraId="20B69676" w14:textId="77777777" w:rsidR="004262CF" w:rsidRPr="003608B5" w:rsidRDefault="004262CF" w:rsidP="004262CF">
      <w:pPr>
        <w:shd w:val="clear" w:color="auto" w:fill="FFFFFF"/>
        <w:spacing w:after="72" w:line="240" w:lineRule="auto"/>
        <w:ind w:left="1200"/>
        <w:rPr>
          <w:rFonts w:ascii="Times New Roman" w:eastAsia="Times New Roman" w:hAnsi="Times New Roman" w:cs="Times New Roman"/>
          <w:color w:val="262626"/>
          <w:sz w:val="24"/>
          <w:szCs w:val="24"/>
          <w:lang w:eastAsia="ru-RU"/>
        </w:rPr>
      </w:pPr>
    </w:p>
    <w:p w14:paraId="3D565CD6" w14:textId="6A7B00CB" w:rsidR="003608B5" w:rsidRPr="004262CF" w:rsidRDefault="004262CF" w:rsidP="003608B5">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2BB920BE" w14:textId="186465CB" w:rsidR="004262CF" w:rsidRDefault="004262CF" w:rsidP="006052E1">
      <w:pPr>
        <w:pStyle w:val="a7"/>
        <w:numPr>
          <w:ilvl w:val="0"/>
          <w:numId w:val="28"/>
        </w:numPr>
        <w:shd w:val="clear" w:color="auto" w:fill="FFFFFF"/>
        <w:spacing w:before="0" w:beforeAutospacing="0"/>
        <w:ind w:left="1260"/>
        <w:rPr>
          <w:color w:val="262626"/>
        </w:rPr>
      </w:pPr>
      <w:r>
        <w:rPr>
          <w:color w:val="262626"/>
        </w:rPr>
        <w:t>Количество каналов: 1</w:t>
      </w:r>
    </w:p>
    <w:p w14:paraId="19EDF573" w14:textId="202A4925" w:rsidR="004262CF" w:rsidRDefault="004262CF" w:rsidP="006052E1">
      <w:pPr>
        <w:pStyle w:val="a7"/>
        <w:numPr>
          <w:ilvl w:val="0"/>
          <w:numId w:val="28"/>
        </w:numPr>
        <w:shd w:val="clear" w:color="auto" w:fill="FFFFFF"/>
        <w:spacing w:before="0" w:beforeAutospacing="0"/>
        <w:ind w:left="1260"/>
        <w:rPr>
          <w:color w:val="262626"/>
        </w:rPr>
      </w:pPr>
      <w:r>
        <w:rPr>
          <w:color w:val="262626"/>
        </w:rPr>
        <w:t>Общая мощность: от 90 Вт до 150 Вт</w:t>
      </w:r>
    </w:p>
    <w:p w14:paraId="29824BD3" w14:textId="773BEB98" w:rsidR="004262CF" w:rsidRPr="004262CF" w:rsidRDefault="004262CF" w:rsidP="006052E1">
      <w:pPr>
        <w:pStyle w:val="a7"/>
        <w:numPr>
          <w:ilvl w:val="0"/>
          <w:numId w:val="28"/>
        </w:numPr>
        <w:shd w:val="clear" w:color="auto" w:fill="FFFFFF"/>
        <w:spacing w:before="0" w:beforeAutospacing="0"/>
        <w:ind w:left="1260"/>
        <w:rPr>
          <w:color w:val="262626"/>
        </w:rPr>
      </w:pPr>
      <w:r>
        <w:rPr>
          <w:color w:val="262626"/>
        </w:rPr>
        <w:t xml:space="preserve">Пульсации и шум: </w:t>
      </w:r>
      <w:r w:rsidRPr="004262CF">
        <w:rPr>
          <w:color w:val="262626"/>
        </w:rPr>
        <w:t>&lt;</w:t>
      </w:r>
      <w:r>
        <w:rPr>
          <w:color w:val="262626"/>
        </w:rPr>
        <w:t xml:space="preserve"> 1 мВ СКЗ</w:t>
      </w:r>
    </w:p>
    <w:p w14:paraId="18B5D7D2" w14:textId="3C8F88C0" w:rsidR="004262CF" w:rsidRDefault="004262CF" w:rsidP="006052E1">
      <w:pPr>
        <w:pStyle w:val="a7"/>
        <w:numPr>
          <w:ilvl w:val="0"/>
          <w:numId w:val="28"/>
        </w:numPr>
        <w:shd w:val="clear" w:color="auto" w:fill="FFFFFF"/>
        <w:spacing w:before="0" w:beforeAutospacing="0"/>
        <w:ind w:left="1260"/>
        <w:rPr>
          <w:color w:val="262626"/>
        </w:rPr>
      </w:pPr>
      <w:r>
        <w:rPr>
          <w:color w:val="262626"/>
        </w:rPr>
        <w:t>Точность: 0,35% + 20 мВ</w:t>
      </w:r>
    </w:p>
    <w:p w14:paraId="697E0BC8" w14:textId="2396F64A" w:rsidR="006052E1" w:rsidRDefault="006052E1" w:rsidP="006052E1">
      <w:pPr>
        <w:pStyle w:val="a7"/>
        <w:shd w:val="clear" w:color="auto" w:fill="FFFFFF"/>
        <w:spacing w:before="0" w:beforeAutospacing="0"/>
        <w:rPr>
          <w:color w:val="262626"/>
        </w:rPr>
      </w:pPr>
    </w:p>
    <w:p w14:paraId="7173274F" w14:textId="69B7E4E7" w:rsidR="006052E1" w:rsidRDefault="006052E1" w:rsidP="006052E1">
      <w:pPr>
        <w:pStyle w:val="a7"/>
        <w:shd w:val="clear" w:color="auto" w:fill="FFFFFF"/>
        <w:spacing w:before="0" w:beforeAutospacing="0"/>
        <w:rPr>
          <w:color w:val="262626"/>
        </w:rPr>
      </w:pPr>
    </w:p>
    <w:p w14:paraId="4ED55EA3" w14:textId="6A9C828E" w:rsidR="006052E1" w:rsidRDefault="006052E1" w:rsidP="006052E1">
      <w:pPr>
        <w:pStyle w:val="a7"/>
        <w:shd w:val="clear" w:color="auto" w:fill="FFFFFF"/>
        <w:spacing w:before="0" w:beforeAutospacing="0"/>
        <w:rPr>
          <w:color w:val="262626"/>
        </w:rPr>
      </w:pPr>
    </w:p>
    <w:p w14:paraId="00FB6C09" w14:textId="3932A92D" w:rsidR="006052E1" w:rsidRPr="009200C6" w:rsidRDefault="006052E1" w:rsidP="006052E1">
      <w:pPr>
        <w:shd w:val="clear" w:color="auto" w:fill="FFFFFF"/>
        <w:spacing w:after="72" w:line="240" w:lineRule="auto"/>
        <w:rPr>
          <w:rFonts w:ascii="Times New Roman" w:eastAsia="Times New Roman" w:hAnsi="Times New Roman" w:cs="Times New Roman"/>
          <w:b/>
          <w:bCs/>
          <w:color w:val="262626"/>
          <w:sz w:val="24"/>
          <w:szCs w:val="24"/>
          <w:lang w:eastAsia="ru-RU"/>
        </w:rPr>
      </w:pPr>
      <w:r>
        <w:rPr>
          <w:rFonts w:ascii="Times New Roman" w:eastAsia="Times New Roman" w:hAnsi="Times New Roman" w:cs="Times New Roman"/>
          <w:b/>
          <w:bCs/>
          <w:noProof/>
          <w:color w:val="262626"/>
          <w:sz w:val="24"/>
          <w:szCs w:val="24"/>
          <w:lang w:val="en-US" w:eastAsia="ru-RU"/>
        </w:rPr>
        <w:drawing>
          <wp:anchor distT="0" distB="0" distL="114300" distR="114300" simplePos="0" relativeHeight="251662336" behindDoc="0" locked="0" layoutInCell="1" allowOverlap="1" wp14:anchorId="02329AA5" wp14:editId="7C526456">
            <wp:simplePos x="0" y="0"/>
            <wp:positionH relativeFrom="column">
              <wp:posOffset>883920</wp:posOffset>
            </wp:positionH>
            <wp:positionV relativeFrom="paragraph">
              <wp:posOffset>346710</wp:posOffset>
            </wp:positionV>
            <wp:extent cx="4602480" cy="2586355"/>
            <wp:effectExtent l="0" t="0" r="762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480"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6" w:history="1">
        <w:r>
          <w:rPr>
            <w:rStyle w:val="a4"/>
            <w:rFonts w:ascii="Times New Roman" w:eastAsia="Times New Roman" w:hAnsi="Times New Roman" w:cs="Times New Roman"/>
            <w:b/>
            <w:bCs/>
            <w:sz w:val="24"/>
            <w:szCs w:val="24"/>
            <w:lang w:eastAsia="ru-RU"/>
          </w:rPr>
          <w:t>Серия U8030</w:t>
        </w:r>
      </w:hyperlink>
      <w:r w:rsidRPr="009200C6">
        <w:rPr>
          <w:rFonts w:ascii="Times New Roman" w:eastAsia="Times New Roman" w:hAnsi="Times New Roman" w:cs="Times New Roman"/>
          <w:b/>
          <w:bCs/>
          <w:color w:val="262626"/>
          <w:sz w:val="24"/>
          <w:szCs w:val="24"/>
          <w:lang w:eastAsia="ru-RU"/>
        </w:rPr>
        <w:t xml:space="preserve"> 3-х канальные источники питания от 80 Вт до 160 Вт </w:t>
      </w:r>
    </w:p>
    <w:p w14:paraId="11497EA5" w14:textId="32E137BE" w:rsidR="006052E1" w:rsidRDefault="006052E1" w:rsidP="006052E1">
      <w:pPr>
        <w:pStyle w:val="a7"/>
        <w:shd w:val="clear" w:color="auto" w:fill="FFFFFF"/>
        <w:spacing w:before="0" w:beforeAutospacing="0"/>
        <w:rPr>
          <w:color w:val="262626"/>
        </w:rPr>
      </w:pPr>
    </w:p>
    <w:p w14:paraId="05242FE5" w14:textId="77777777" w:rsidR="00C617A8" w:rsidRDefault="00C617A8" w:rsidP="006052E1">
      <w:pPr>
        <w:pStyle w:val="a7"/>
        <w:shd w:val="clear" w:color="auto" w:fill="FFFFFF"/>
        <w:spacing w:before="0" w:beforeAutospacing="0"/>
        <w:rPr>
          <w:color w:val="262626"/>
        </w:rPr>
      </w:pPr>
    </w:p>
    <w:p w14:paraId="5785448B" w14:textId="584E1CB0" w:rsidR="006052E1" w:rsidRDefault="006052E1" w:rsidP="006052E1">
      <w:pPr>
        <w:pStyle w:val="a7"/>
        <w:shd w:val="clear" w:color="auto" w:fill="FFFFFF"/>
        <w:spacing w:before="0" w:beforeAutospacing="0"/>
        <w:rPr>
          <w:color w:val="262626"/>
        </w:rPr>
      </w:pPr>
      <w:r w:rsidRPr="006052E1">
        <w:rPr>
          <w:color w:val="262626"/>
        </w:rPr>
        <w:t>Серия U8030 состоит из регулируемых источников питания постоянного тока с общей выходной мощностью 375 Вт, что делает их идеальными источниками питания для разработки и производства электронных устройств. Источники питания серии U8030 имеют возможность задания выходной последовательности для полуавтоматических тестов. Эти блоки питания позволяют генерировать выходные последовательности с минимальными навыками программирования и отличаются превосходной регулировкой нагрузки и чистым выходным шумом для обеспечения стабильной работы.</w:t>
      </w:r>
    </w:p>
    <w:p w14:paraId="47AF6421" w14:textId="77777777" w:rsidR="00C617A8" w:rsidRDefault="00C617A8" w:rsidP="006052E1">
      <w:pPr>
        <w:pStyle w:val="a7"/>
        <w:shd w:val="clear" w:color="auto" w:fill="FFFFFF"/>
        <w:spacing w:before="0" w:beforeAutospacing="0"/>
        <w:rPr>
          <w:color w:val="262626"/>
        </w:rPr>
      </w:pPr>
    </w:p>
    <w:p w14:paraId="28498B8E" w14:textId="78DDC94D" w:rsidR="006052E1" w:rsidRPr="006052E1" w:rsidRDefault="006052E1" w:rsidP="006052E1">
      <w:pPr>
        <w:pStyle w:val="a7"/>
        <w:numPr>
          <w:ilvl w:val="0"/>
          <w:numId w:val="29"/>
        </w:numPr>
        <w:shd w:val="clear" w:color="auto" w:fill="FFFFFF"/>
        <w:rPr>
          <w:color w:val="262626"/>
        </w:rPr>
      </w:pPr>
      <w:r w:rsidRPr="006052E1">
        <w:rPr>
          <w:color w:val="262626"/>
        </w:rPr>
        <w:t xml:space="preserve">Низкие пульсации и шум &lt; 1 мВ </w:t>
      </w:r>
      <w:r>
        <w:rPr>
          <w:color w:val="262626"/>
        </w:rPr>
        <w:t>СКЗ</w:t>
      </w:r>
    </w:p>
    <w:p w14:paraId="287B7D10" w14:textId="77777777" w:rsidR="006052E1" w:rsidRPr="006052E1" w:rsidRDefault="006052E1" w:rsidP="006052E1">
      <w:pPr>
        <w:pStyle w:val="a7"/>
        <w:numPr>
          <w:ilvl w:val="0"/>
          <w:numId w:val="29"/>
        </w:numPr>
        <w:shd w:val="clear" w:color="auto" w:fill="FFFFFF"/>
        <w:rPr>
          <w:color w:val="262626"/>
        </w:rPr>
      </w:pPr>
      <w:r w:rsidRPr="006052E1">
        <w:rPr>
          <w:color w:val="262626"/>
        </w:rPr>
        <w:t>Стабильный выход, регулировка нагрузки &lt;0,01%</w:t>
      </w:r>
    </w:p>
    <w:p w14:paraId="24798450" w14:textId="77777777" w:rsidR="006052E1" w:rsidRPr="006052E1" w:rsidRDefault="006052E1" w:rsidP="006052E1">
      <w:pPr>
        <w:pStyle w:val="a7"/>
        <w:numPr>
          <w:ilvl w:val="0"/>
          <w:numId w:val="29"/>
        </w:numPr>
        <w:shd w:val="clear" w:color="auto" w:fill="FFFFFF"/>
        <w:rPr>
          <w:color w:val="262626"/>
        </w:rPr>
      </w:pPr>
      <w:r w:rsidRPr="006052E1">
        <w:rPr>
          <w:color w:val="262626"/>
        </w:rPr>
        <w:t>Точность программирования &lt;0,25%</w:t>
      </w:r>
    </w:p>
    <w:p w14:paraId="64D5BF10" w14:textId="77777777" w:rsidR="006052E1" w:rsidRPr="006052E1" w:rsidRDefault="006052E1" w:rsidP="006052E1">
      <w:pPr>
        <w:pStyle w:val="a7"/>
        <w:numPr>
          <w:ilvl w:val="0"/>
          <w:numId w:val="29"/>
        </w:numPr>
        <w:shd w:val="clear" w:color="auto" w:fill="FFFFFF"/>
        <w:rPr>
          <w:color w:val="262626"/>
        </w:rPr>
      </w:pPr>
      <w:r w:rsidRPr="006052E1">
        <w:rPr>
          <w:color w:val="262626"/>
        </w:rPr>
        <w:t>Три изолированных выхода</w:t>
      </w:r>
    </w:p>
    <w:p w14:paraId="770FA605" w14:textId="77777777" w:rsidR="006052E1" w:rsidRPr="006052E1" w:rsidRDefault="006052E1" w:rsidP="006052E1">
      <w:pPr>
        <w:pStyle w:val="a7"/>
        <w:numPr>
          <w:ilvl w:val="0"/>
          <w:numId w:val="29"/>
        </w:numPr>
        <w:shd w:val="clear" w:color="auto" w:fill="FFFFFF"/>
        <w:rPr>
          <w:color w:val="262626"/>
        </w:rPr>
      </w:pPr>
      <w:r w:rsidRPr="006052E1">
        <w:rPr>
          <w:color w:val="262626"/>
        </w:rPr>
        <w:t>Двойной дисплей, который показывает как показания напряжения, так и тока</w:t>
      </w:r>
    </w:p>
    <w:p w14:paraId="2E610C86" w14:textId="77777777" w:rsidR="006052E1" w:rsidRPr="006052E1" w:rsidRDefault="006052E1" w:rsidP="006052E1">
      <w:pPr>
        <w:pStyle w:val="a7"/>
        <w:numPr>
          <w:ilvl w:val="0"/>
          <w:numId w:val="29"/>
        </w:numPr>
        <w:shd w:val="clear" w:color="auto" w:fill="FFFFFF"/>
        <w:rPr>
          <w:color w:val="262626"/>
        </w:rPr>
      </w:pPr>
      <w:r w:rsidRPr="006052E1">
        <w:rPr>
          <w:color w:val="262626"/>
        </w:rPr>
        <w:t>Автоматизируйте тесты, используя возможности последовательности</w:t>
      </w:r>
    </w:p>
    <w:p w14:paraId="5C2A2A26" w14:textId="77777777" w:rsidR="006052E1" w:rsidRPr="006052E1" w:rsidRDefault="006052E1" w:rsidP="006052E1">
      <w:pPr>
        <w:pStyle w:val="a7"/>
        <w:numPr>
          <w:ilvl w:val="0"/>
          <w:numId w:val="29"/>
        </w:numPr>
        <w:shd w:val="clear" w:color="auto" w:fill="FFFFFF"/>
        <w:rPr>
          <w:color w:val="262626"/>
        </w:rPr>
      </w:pPr>
      <w:r w:rsidRPr="006052E1">
        <w:rPr>
          <w:color w:val="262626"/>
        </w:rPr>
        <w:t>Защита от перенапряжения, перегрузки по току</w:t>
      </w:r>
    </w:p>
    <w:p w14:paraId="3D788947" w14:textId="2EA117D0" w:rsidR="006052E1" w:rsidRDefault="006052E1" w:rsidP="006052E1">
      <w:pPr>
        <w:pStyle w:val="a7"/>
        <w:numPr>
          <w:ilvl w:val="0"/>
          <w:numId w:val="29"/>
        </w:numPr>
        <w:shd w:val="clear" w:color="auto" w:fill="FFFFFF"/>
        <w:spacing w:before="0" w:beforeAutospacing="0"/>
        <w:rPr>
          <w:color w:val="262626"/>
        </w:rPr>
      </w:pPr>
      <w:r w:rsidRPr="006052E1">
        <w:rPr>
          <w:color w:val="262626"/>
        </w:rPr>
        <w:t>Простое управление с передней панели и функции безопасности</w:t>
      </w:r>
    </w:p>
    <w:p w14:paraId="751B4786" w14:textId="77777777" w:rsidR="00C617A8" w:rsidRPr="003608B5" w:rsidRDefault="00C617A8" w:rsidP="00C617A8">
      <w:pPr>
        <w:pStyle w:val="a7"/>
        <w:shd w:val="clear" w:color="auto" w:fill="FFFFFF"/>
        <w:spacing w:before="0" w:beforeAutospacing="0"/>
        <w:ind w:left="720"/>
        <w:rPr>
          <w:color w:val="262626"/>
        </w:rPr>
      </w:pPr>
    </w:p>
    <w:p w14:paraId="01FF7920" w14:textId="77777777" w:rsidR="006052E1" w:rsidRPr="004262CF" w:rsidRDefault="006052E1" w:rsidP="006052E1">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40D668A3" w14:textId="31817392" w:rsidR="006052E1" w:rsidRDefault="006052E1" w:rsidP="006052E1">
      <w:pPr>
        <w:pStyle w:val="a7"/>
        <w:numPr>
          <w:ilvl w:val="0"/>
          <w:numId w:val="28"/>
        </w:numPr>
        <w:shd w:val="clear" w:color="auto" w:fill="FFFFFF"/>
        <w:spacing w:before="0" w:beforeAutospacing="0"/>
        <w:rPr>
          <w:color w:val="262626"/>
        </w:rPr>
      </w:pPr>
      <w:r>
        <w:rPr>
          <w:color w:val="262626"/>
        </w:rPr>
        <w:t xml:space="preserve">Количество каналов: 3 </w:t>
      </w:r>
    </w:p>
    <w:p w14:paraId="7C790EE7" w14:textId="2ADDE133" w:rsidR="006052E1" w:rsidRDefault="006052E1" w:rsidP="006052E1">
      <w:pPr>
        <w:pStyle w:val="a7"/>
        <w:numPr>
          <w:ilvl w:val="0"/>
          <w:numId w:val="28"/>
        </w:numPr>
        <w:shd w:val="clear" w:color="auto" w:fill="FFFFFF"/>
        <w:spacing w:before="0" w:beforeAutospacing="0"/>
        <w:rPr>
          <w:color w:val="262626"/>
        </w:rPr>
      </w:pPr>
      <w:r>
        <w:rPr>
          <w:color w:val="262626"/>
        </w:rPr>
        <w:t xml:space="preserve">Общая мощность: </w:t>
      </w:r>
      <w:r w:rsidR="00F96BCC">
        <w:rPr>
          <w:color w:val="262626"/>
        </w:rPr>
        <w:t>375</w:t>
      </w:r>
      <w:r>
        <w:rPr>
          <w:color w:val="262626"/>
        </w:rPr>
        <w:t xml:space="preserve"> Вт</w:t>
      </w:r>
    </w:p>
    <w:p w14:paraId="4B3DB505" w14:textId="2EE46699" w:rsidR="006052E1" w:rsidRPr="004262CF" w:rsidRDefault="006052E1" w:rsidP="006052E1">
      <w:pPr>
        <w:pStyle w:val="a7"/>
        <w:numPr>
          <w:ilvl w:val="0"/>
          <w:numId w:val="28"/>
        </w:numPr>
        <w:shd w:val="clear" w:color="auto" w:fill="FFFFFF"/>
        <w:spacing w:before="0" w:beforeAutospacing="0"/>
        <w:rPr>
          <w:color w:val="262626"/>
        </w:rPr>
      </w:pPr>
      <w:r>
        <w:rPr>
          <w:color w:val="262626"/>
        </w:rPr>
        <w:t xml:space="preserve">Пульсации и шум: </w:t>
      </w:r>
      <w:r w:rsidRPr="004262CF">
        <w:rPr>
          <w:color w:val="262626"/>
        </w:rPr>
        <w:t>&lt;</w:t>
      </w:r>
      <w:r>
        <w:rPr>
          <w:color w:val="262626"/>
        </w:rPr>
        <w:t xml:space="preserve"> </w:t>
      </w:r>
      <w:r w:rsidR="00F96BCC">
        <w:rPr>
          <w:color w:val="262626"/>
        </w:rPr>
        <w:t>1</w:t>
      </w:r>
      <w:r>
        <w:rPr>
          <w:color w:val="262626"/>
        </w:rPr>
        <w:t xml:space="preserve"> мВ СКЗ</w:t>
      </w:r>
    </w:p>
    <w:p w14:paraId="19565976" w14:textId="68C2F168" w:rsidR="006052E1" w:rsidRPr="00612E4C" w:rsidRDefault="006052E1" w:rsidP="006052E1">
      <w:pPr>
        <w:pStyle w:val="a7"/>
        <w:numPr>
          <w:ilvl w:val="0"/>
          <w:numId w:val="28"/>
        </w:numPr>
        <w:shd w:val="clear" w:color="auto" w:fill="FFFFFF"/>
        <w:spacing w:before="0" w:beforeAutospacing="0"/>
      </w:pPr>
      <w:r w:rsidRPr="00247E64">
        <w:rPr>
          <w:color w:val="262626"/>
        </w:rPr>
        <w:t>Точность: 0,</w:t>
      </w:r>
      <w:r w:rsidR="00F96BCC">
        <w:rPr>
          <w:color w:val="262626"/>
        </w:rPr>
        <w:t>25</w:t>
      </w:r>
      <w:r w:rsidRPr="00247E64">
        <w:rPr>
          <w:color w:val="262626"/>
        </w:rPr>
        <w:t xml:space="preserve">% + </w:t>
      </w:r>
      <w:r w:rsidR="00F96BCC">
        <w:rPr>
          <w:color w:val="262626"/>
        </w:rPr>
        <w:t>1</w:t>
      </w:r>
      <w:r>
        <w:rPr>
          <w:color w:val="262626"/>
        </w:rPr>
        <w:t>5</w:t>
      </w:r>
      <w:r w:rsidRPr="00247E64">
        <w:rPr>
          <w:color w:val="262626"/>
        </w:rPr>
        <w:t xml:space="preserve"> мВ</w:t>
      </w:r>
    </w:p>
    <w:p w14:paraId="19B422C3" w14:textId="2EA64F9C" w:rsidR="00612E4C" w:rsidRDefault="00612E4C" w:rsidP="00612E4C">
      <w:pPr>
        <w:pStyle w:val="a7"/>
        <w:shd w:val="clear" w:color="auto" w:fill="FFFFFF"/>
        <w:spacing w:before="0" w:beforeAutospacing="0"/>
        <w:rPr>
          <w:color w:val="262626"/>
        </w:rPr>
      </w:pPr>
    </w:p>
    <w:p w14:paraId="3D48D310" w14:textId="2DD5D9EA" w:rsidR="00612E4C" w:rsidRDefault="00612E4C" w:rsidP="00612E4C">
      <w:pPr>
        <w:pStyle w:val="a7"/>
        <w:shd w:val="clear" w:color="auto" w:fill="FFFFFF"/>
        <w:spacing w:before="0" w:beforeAutospacing="0"/>
        <w:rPr>
          <w:color w:val="262626"/>
        </w:rPr>
      </w:pPr>
    </w:p>
    <w:p w14:paraId="0015BC54" w14:textId="5CE69F95" w:rsidR="00612E4C" w:rsidRDefault="00612E4C" w:rsidP="00612E4C">
      <w:pPr>
        <w:pStyle w:val="a7"/>
        <w:shd w:val="clear" w:color="auto" w:fill="FFFFFF"/>
        <w:spacing w:before="0" w:beforeAutospacing="0"/>
        <w:rPr>
          <w:color w:val="262626"/>
        </w:rPr>
      </w:pPr>
    </w:p>
    <w:p w14:paraId="1684F265" w14:textId="24F9C9D3" w:rsidR="00612E4C" w:rsidRPr="00612E4C" w:rsidRDefault="00612E4C" w:rsidP="00612E4C">
      <w:pPr>
        <w:pStyle w:val="a7"/>
        <w:numPr>
          <w:ilvl w:val="0"/>
          <w:numId w:val="18"/>
        </w:numPr>
        <w:shd w:val="clear" w:color="auto" w:fill="FFFFFF"/>
        <w:spacing w:before="0" w:beforeAutospacing="0"/>
        <w:rPr>
          <w:b/>
          <w:bCs/>
          <w:sz w:val="28"/>
          <w:szCs w:val="28"/>
          <w:u w:val="single"/>
        </w:rPr>
      </w:pPr>
      <w:r w:rsidRPr="00612E4C">
        <w:rPr>
          <w:b/>
          <w:bCs/>
          <w:color w:val="262626"/>
          <w:sz w:val="28"/>
          <w:szCs w:val="28"/>
          <w:u w:val="single"/>
        </w:rPr>
        <w:t>Источники питания для автоматизированных испытательных систем</w:t>
      </w:r>
    </w:p>
    <w:p w14:paraId="1B637D63" w14:textId="41F1AA20" w:rsidR="003608B5" w:rsidRDefault="00612E4C" w:rsidP="003608B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0" behindDoc="0" locked="0" layoutInCell="1" allowOverlap="1" wp14:anchorId="5CBB4E7A" wp14:editId="5452C5A1">
            <wp:simplePos x="0" y="0"/>
            <wp:positionH relativeFrom="column">
              <wp:posOffset>899160</wp:posOffset>
            </wp:positionH>
            <wp:positionV relativeFrom="paragraph">
              <wp:posOffset>323850</wp:posOffset>
            </wp:positionV>
            <wp:extent cx="4655820" cy="26168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2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8" w:history="1">
        <w:r>
          <w:rPr>
            <w:rStyle w:val="a4"/>
            <w:rFonts w:ascii="Times New Roman" w:hAnsi="Times New Roman" w:cs="Times New Roman"/>
            <w:b/>
            <w:bCs/>
            <w:sz w:val="24"/>
            <w:szCs w:val="24"/>
          </w:rPr>
          <w:t>Серия N6700</w:t>
        </w:r>
      </w:hyperlink>
      <w:r>
        <w:rPr>
          <w:rFonts w:ascii="Times New Roman" w:hAnsi="Times New Roman" w:cs="Times New Roman"/>
          <w:b/>
          <w:bCs/>
          <w:sz w:val="24"/>
          <w:szCs w:val="24"/>
        </w:rPr>
        <w:t xml:space="preserve"> Модульные системы питания </w:t>
      </w:r>
      <w:r w:rsidR="00F035FE">
        <w:rPr>
          <w:rFonts w:ascii="Times New Roman" w:hAnsi="Times New Roman" w:cs="Times New Roman"/>
          <w:b/>
          <w:bCs/>
          <w:sz w:val="24"/>
          <w:szCs w:val="24"/>
        </w:rPr>
        <w:t>от 400 Вт до 1,2 кВт</w:t>
      </w:r>
    </w:p>
    <w:p w14:paraId="60FFA8C7" w14:textId="34AF99AA" w:rsidR="00612E4C" w:rsidRDefault="00612E4C" w:rsidP="003608B5">
      <w:pPr>
        <w:rPr>
          <w:rFonts w:ascii="Times New Roman" w:hAnsi="Times New Roman" w:cs="Times New Roman"/>
          <w:sz w:val="24"/>
          <w:szCs w:val="24"/>
        </w:rPr>
      </w:pPr>
      <w:r w:rsidRPr="00612E4C">
        <w:rPr>
          <w:rFonts w:ascii="Times New Roman" w:hAnsi="Times New Roman" w:cs="Times New Roman"/>
          <w:sz w:val="24"/>
          <w:szCs w:val="24"/>
        </w:rPr>
        <w:t>Системы автоматизированного испытательного оборудования (ATE) часто требуют более одного источника питания. Серия Keysight N6700 обеспечивает до четырех выходов на базовый блок. Независимый модуль является источником для каждого выхода, что позволяет настраивать напряжение, ток и производительность. Также доступны электронные модули нагрузки постоянного тока, позволяющие тестировать источники питания в одном и том же базовом блоке высотой 1U.</w:t>
      </w:r>
    </w:p>
    <w:p w14:paraId="34A308B7" w14:textId="77777777" w:rsidR="00612E4C" w:rsidRPr="00612E4C" w:rsidRDefault="00612E4C" w:rsidP="00612E4C">
      <w:pPr>
        <w:pStyle w:val="a3"/>
        <w:numPr>
          <w:ilvl w:val="0"/>
          <w:numId w:val="30"/>
        </w:numPr>
        <w:rPr>
          <w:rFonts w:ascii="Times New Roman" w:hAnsi="Times New Roman" w:cs="Times New Roman"/>
          <w:sz w:val="24"/>
          <w:szCs w:val="24"/>
        </w:rPr>
      </w:pPr>
      <w:r w:rsidRPr="00612E4C">
        <w:rPr>
          <w:rFonts w:ascii="Times New Roman" w:hAnsi="Times New Roman" w:cs="Times New Roman"/>
          <w:sz w:val="24"/>
          <w:szCs w:val="24"/>
        </w:rPr>
        <w:t>Выберите базовый блок мощностью 400, 600 или 1200 Вт</w:t>
      </w:r>
    </w:p>
    <w:p w14:paraId="6D92203B" w14:textId="77777777" w:rsidR="00612E4C" w:rsidRPr="00612E4C" w:rsidRDefault="00612E4C" w:rsidP="00612E4C">
      <w:pPr>
        <w:pStyle w:val="a3"/>
        <w:numPr>
          <w:ilvl w:val="0"/>
          <w:numId w:val="30"/>
        </w:numPr>
        <w:rPr>
          <w:rFonts w:ascii="Times New Roman" w:hAnsi="Times New Roman" w:cs="Times New Roman"/>
          <w:sz w:val="24"/>
          <w:szCs w:val="24"/>
        </w:rPr>
      </w:pPr>
      <w:r w:rsidRPr="00612E4C">
        <w:rPr>
          <w:rFonts w:ascii="Times New Roman" w:hAnsi="Times New Roman" w:cs="Times New Roman"/>
          <w:sz w:val="24"/>
          <w:szCs w:val="24"/>
        </w:rPr>
        <w:t>Модульное решение с низкопрофильным корпусом высотой 1U</w:t>
      </w:r>
    </w:p>
    <w:p w14:paraId="19EB69C7" w14:textId="77777777" w:rsidR="00612E4C" w:rsidRPr="00612E4C" w:rsidRDefault="00612E4C" w:rsidP="00612E4C">
      <w:pPr>
        <w:pStyle w:val="a3"/>
        <w:numPr>
          <w:ilvl w:val="0"/>
          <w:numId w:val="30"/>
        </w:numPr>
        <w:rPr>
          <w:rFonts w:ascii="Times New Roman" w:hAnsi="Times New Roman" w:cs="Times New Roman"/>
          <w:sz w:val="24"/>
          <w:szCs w:val="24"/>
        </w:rPr>
      </w:pPr>
      <w:r w:rsidRPr="00612E4C">
        <w:rPr>
          <w:rFonts w:ascii="Times New Roman" w:hAnsi="Times New Roman" w:cs="Times New Roman"/>
          <w:sz w:val="24"/>
          <w:szCs w:val="24"/>
        </w:rPr>
        <w:t>До четырех выходов на базовый блок</w:t>
      </w:r>
    </w:p>
    <w:p w14:paraId="7745B1F5" w14:textId="77777777" w:rsidR="00612E4C" w:rsidRPr="00612E4C" w:rsidRDefault="00612E4C" w:rsidP="00612E4C">
      <w:pPr>
        <w:pStyle w:val="a3"/>
        <w:numPr>
          <w:ilvl w:val="0"/>
          <w:numId w:val="30"/>
        </w:numPr>
        <w:rPr>
          <w:rFonts w:ascii="Times New Roman" w:hAnsi="Times New Roman" w:cs="Times New Roman"/>
          <w:sz w:val="24"/>
          <w:szCs w:val="24"/>
        </w:rPr>
      </w:pPr>
      <w:r w:rsidRPr="00612E4C">
        <w:rPr>
          <w:rFonts w:ascii="Times New Roman" w:hAnsi="Times New Roman" w:cs="Times New Roman"/>
          <w:sz w:val="24"/>
          <w:szCs w:val="24"/>
        </w:rPr>
        <w:t>Смешивайте и подбирайте уровни мощности и производительности модулей</w:t>
      </w:r>
    </w:p>
    <w:p w14:paraId="47C90CD3" w14:textId="77777777" w:rsidR="00612E4C" w:rsidRPr="00612E4C" w:rsidRDefault="00612E4C" w:rsidP="00612E4C">
      <w:pPr>
        <w:pStyle w:val="a3"/>
        <w:numPr>
          <w:ilvl w:val="0"/>
          <w:numId w:val="30"/>
        </w:numPr>
        <w:rPr>
          <w:rFonts w:ascii="Times New Roman" w:hAnsi="Times New Roman" w:cs="Times New Roman"/>
          <w:sz w:val="24"/>
          <w:szCs w:val="24"/>
        </w:rPr>
      </w:pPr>
      <w:r w:rsidRPr="00612E4C">
        <w:rPr>
          <w:rFonts w:ascii="Times New Roman" w:hAnsi="Times New Roman" w:cs="Times New Roman"/>
          <w:sz w:val="24"/>
          <w:szCs w:val="24"/>
        </w:rPr>
        <w:t>Выбирайте модули из трех уровней производительности</w:t>
      </w:r>
    </w:p>
    <w:p w14:paraId="06FDC835" w14:textId="77777777" w:rsidR="00612E4C" w:rsidRPr="00612E4C" w:rsidRDefault="00612E4C" w:rsidP="00612E4C">
      <w:pPr>
        <w:pStyle w:val="a3"/>
        <w:numPr>
          <w:ilvl w:val="0"/>
          <w:numId w:val="30"/>
        </w:numPr>
        <w:rPr>
          <w:rFonts w:ascii="Times New Roman" w:hAnsi="Times New Roman" w:cs="Times New Roman"/>
          <w:sz w:val="24"/>
          <w:szCs w:val="24"/>
        </w:rPr>
      </w:pPr>
      <w:r w:rsidRPr="00612E4C">
        <w:rPr>
          <w:rFonts w:ascii="Times New Roman" w:hAnsi="Times New Roman" w:cs="Times New Roman"/>
          <w:sz w:val="24"/>
          <w:szCs w:val="24"/>
        </w:rPr>
        <w:t>Потребляемый ток с электронными модулями нагрузки постоянного тока</w:t>
      </w:r>
    </w:p>
    <w:p w14:paraId="50F64CA7" w14:textId="77777777" w:rsidR="00612E4C" w:rsidRPr="00612E4C" w:rsidRDefault="00612E4C" w:rsidP="00612E4C">
      <w:pPr>
        <w:pStyle w:val="a3"/>
        <w:numPr>
          <w:ilvl w:val="0"/>
          <w:numId w:val="30"/>
        </w:numPr>
        <w:rPr>
          <w:rFonts w:ascii="Times New Roman" w:hAnsi="Times New Roman" w:cs="Times New Roman"/>
          <w:sz w:val="24"/>
          <w:szCs w:val="24"/>
        </w:rPr>
      </w:pPr>
      <w:r w:rsidRPr="00612E4C">
        <w:rPr>
          <w:rFonts w:ascii="Times New Roman" w:hAnsi="Times New Roman" w:cs="Times New Roman"/>
          <w:sz w:val="24"/>
          <w:szCs w:val="24"/>
        </w:rPr>
        <w:t>Быстрая обработка команд и время установления</w:t>
      </w:r>
    </w:p>
    <w:p w14:paraId="4FA6DCFB" w14:textId="13E793BD" w:rsidR="00612E4C" w:rsidRPr="00612E4C" w:rsidRDefault="00612E4C" w:rsidP="00612E4C">
      <w:pPr>
        <w:pStyle w:val="a3"/>
        <w:numPr>
          <w:ilvl w:val="0"/>
          <w:numId w:val="30"/>
        </w:numPr>
        <w:rPr>
          <w:rFonts w:ascii="Times New Roman" w:hAnsi="Times New Roman" w:cs="Times New Roman"/>
          <w:sz w:val="24"/>
          <w:szCs w:val="24"/>
        </w:rPr>
      </w:pPr>
      <w:r w:rsidRPr="00612E4C">
        <w:rPr>
          <w:rFonts w:ascii="Times New Roman" w:hAnsi="Times New Roman" w:cs="Times New Roman"/>
          <w:sz w:val="24"/>
          <w:szCs w:val="24"/>
        </w:rPr>
        <w:t xml:space="preserve">Доступные интерфейсы — LAN (LXI </w:t>
      </w:r>
      <w:proofErr w:type="spellStart"/>
      <w:r w:rsidRPr="00612E4C">
        <w:rPr>
          <w:rFonts w:ascii="Times New Roman" w:hAnsi="Times New Roman" w:cs="Times New Roman"/>
          <w:sz w:val="24"/>
          <w:szCs w:val="24"/>
        </w:rPr>
        <w:t>Core</w:t>
      </w:r>
      <w:proofErr w:type="spellEnd"/>
      <w:r w:rsidRPr="00612E4C">
        <w:rPr>
          <w:rFonts w:ascii="Times New Roman" w:hAnsi="Times New Roman" w:cs="Times New Roman"/>
          <w:sz w:val="24"/>
          <w:szCs w:val="24"/>
        </w:rPr>
        <w:t>), USB, GPIB</w:t>
      </w:r>
    </w:p>
    <w:p w14:paraId="49BF119E" w14:textId="6BE4315D" w:rsidR="00612E4C" w:rsidRDefault="00612E4C" w:rsidP="003608B5">
      <w:pPr>
        <w:rPr>
          <w:rFonts w:ascii="Times New Roman" w:hAnsi="Times New Roman" w:cs="Times New Roman"/>
          <w:b/>
          <w:bCs/>
          <w:sz w:val="24"/>
          <w:szCs w:val="24"/>
        </w:rPr>
      </w:pPr>
    </w:p>
    <w:p w14:paraId="36C5D788" w14:textId="77777777" w:rsidR="00612E4C" w:rsidRPr="004262CF" w:rsidRDefault="00612E4C" w:rsidP="00612E4C">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5EEA5F89" w14:textId="71F4DB2A" w:rsidR="00612E4C" w:rsidRDefault="00612E4C" w:rsidP="00612E4C">
      <w:pPr>
        <w:pStyle w:val="a7"/>
        <w:numPr>
          <w:ilvl w:val="0"/>
          <w:numId w:val="28"/>
        </w:numPr>
        <w:shd w:val="clear" w:color="auto" w:fill="FFFFFF"/>
        <w:spacing w:before="0" w:beforeAutospacing="0"/>
        <w:rPr>
          <w:color w:val="262626"/>
        </w:rPr>
      </w:pPr>
      <w:r>
        <w:rPr>
          <w:color w:val="262626"/>
        </w:rPr>
        <w:t xml:space="preserve">Количество каналов: 3 </w:t>
      </w:r>
    </w:p>
    <w:p w14:paraId="605FF085" w14:textId="595FCCA2" w:rsidR="00612E4C" w:rsidRDefault="00612E4C" w:rsidP="00612E4C">
      <w:pPr>
        <w:pStyle w:val="a7"/>
        <w:numPr>
          <w:ilvl w:val="0"/>
          <w:numId w:val="28"/>
        </w:numPr>
        <w:shd w:val="clear" w:color="auto" w:fill="FFFFFF"/>
        <w:spacing w:before="0" w:beforeAutospacing="0"/>
        <w:rPr>
          <w:color w:val="262626"/>
        </w:rPr>
      </w:pPr>
      <w:r>
        <w:rPr>
          <w:color w:val="262626"/>
        </w:rPr>
        <w:t>Общая мощность: от 400 Вт до 1200 Вт</w:t>
      </w:r>
    </w:p>
    <w:p w14:paraId="5B9B11C8" w14:textId="09A17976" w:rsidR="00612E4C" w:rsidRPr="004262CF" w:rsidRDefault="00612E4C" w:rsidP="00612E4C">
      <w:pPr>
        <w:pStyle w:val="a7"/>
        <w:numPr>
          <w:ilvl w:val="0"/>
          <w:numId w:val="28"/>
        </w:numPr>
        <w:shd w:val="clear" w:color="auto" w:fill="FFFFFF"/>
        <w:spacing w:before="0" w:beforeAutospacing="0"/>
        <w:rPr>
          <w:color w:val="262626"/>
        </w:rPr>
      </w:pPr>
      <w:r>
        <w:rPr>
          <w:color w:val="262626"/>
        </w:rPr>
        <w:t xml:space="preserve">Пульсации и шум: </w:t>
      </w:r>
      <w:r w:rsidRPr="004262CF">
        <w:rPr>
          <w:color w:val="262626"/>
        </w:rPr>
        <w:t>&lt;</w:t>
      </w:r>
      <w:r>
        <w:rPr>
          <w:color w:val="262626"/>
        </w:rPr>
        <w:t xml:space="preserve"> 350 мкВ СКЗ</w:t>
      </w:r>
    </w:p>
    <w:p w14:paraId="6705FBF9" w14:textId="092A02D6" w:rsidR="00612E4C" w:rsidRPr="00612E4C" w:rsidRDefault="00612E4C" w:rsidP="00612E4C">
      <w:pPr>
        <w:pStyle w:val="a7"/>
        <w:numPr>
          <w:ilvl w:val="0"/>
          <w:numId w:val="28"/>
        </w:numPr>
        <w:shd w:val="clear" w:color="auto" w:fill="FFFFFF"/>
        <w:spacing w:before="0" w:beforeAutospacing="0"/>
      </w:pPr>
      <w:r w:rsidRPr="00247E64">
        <w:rPr>
          <w:color w:val="262626"/>
        </w:rPr>
        <w:t>Точность: 0,</w:t>
      </w:r>
      <w:r>
        <w:rPr>
          <w:color w:val="262626"/>
        </w:rPr>
        <w:t>25</w:t>
      </w:r>
      <w:r w:rsidRPr="00247E64">
        <w:rPr>
          <w:color w:val="262626"/>
        </w:rPr>
        <w:t xml:space="preserve">% + </w:t>
      </w:r>
      <w:r>
        <w:rPr>
          <w:color w:val="262626"/>
        </w:rPr>
        <w:t>1,8</w:t>
      </w:r>
      <w:r w:rsidRPr="00247E64">
        <w:rPr>
          <w:color w:val="262626"/>
        </w:rPr>
        <w:t xml:space="preserve"> мВ</w:t>
      </w:r>
    </w:p>
    <w:p w14:paraId="0AE1E3B9" w14:textId="3A81BFB4" w:rsidR="00612E4C" w:rsidRDefault="00612E4C" w:rsidP="003608B5">
      <w:pPr>
        <w:rPr>
          <w:rFonts w:ascii="Times New Roman" w:hAnsi="Times New Roman" w:cs="Times New Roman"/>
          <w:b/>
          <w:bCs/>
          <w:sz w:val="24"/>
          <w:szCs w:val="24"/>
        </w:rPr>
      </w:pPr>
    </w:p>
    <w:p w14:paraId="1EA4393B" w14:textId="1D3441EF" w:rsidR="00804A14" w:rsidRDefault="00804A14" w:rsidP="003608B5">
      <w:pPr>
        <w:rPr>
          <w:rFonts w:ascii="Times New Roman" w:hAnsi="Times New Roman" w:cs="Times New Roman"/>
          <w:b/>
          <w:bCs/>
          <w:sz w:val="24"/>
          <w:szCs w:val="24"/>
        </w:rPr>
      </w:pPr>
    </w:p>
    <w:p w14:paraId="78D23BD2" w14:textId="344DEADD" w:rsidR="00804A14" w:rsidRDefault="00804A14" w:rsidP="003608B5">
      <w:pPr>
        <w:rPr>
          <w:rFonts w:ascii="Times New Roman" w:hAnsi="Times New Roman" w:cs="Times New Roman"/>
          <w:b/>
          <w:bCs/>
          <w:sz w:val="24"/>
          <w:szCs w:val="24"/>
        </w:rPr>
      </w:pPr>
    </w:p>
    <w:p w14:paraId="2C37F8A1" w14:textId="7A49F1E1" w:rsidR="00804A14" w:rsidRDefault="00804A14" w:rsidP="003608B5">
      <w:pPr>
        <w:rPr>
          <w:rFonts w:ascii="Times New Roman" w:hAnsi="Times New Roman" w:cs="Times New Roman"/>
          <w:b/>
          <w:bCs/>
          <w:sz w:val="24"/>
          <w:szCs w:val="24"/>
        </w:rPr>
      </w:pPr>
    </w:p>
    <w:p w14:paraId="01D14A31" w14:textId="5517DA3E" w:rsidR="00804A14" w:rsidRDefault="00804A14" w:rsidP="003608B5">
      <w:pPr>
        <w:rPr>
          <w:rFonts w:ascii="Times New Roman" w:hAnsi="Times New Roman" w:cs="Times New Roman"/>
          <w:b/>
          <w:bCs/>
          <w:sz w:val="24"/>
          <w:szCs w:val="24"/>
        </w:rPr>
      </w:pPr>
    </w:p>
    <w:p w14:paraId="0F1C6F52" w14:textId="50E74B65" w:rsidR="00804A14" w:rsidRDefault="00804A14" w:rsidP="003608B5">
      <w:pPr>
        <w:rPr>
          <w:rFonts w:ascii="Times New Roman" w:hAnsi="Times New Roman" w:cs="Times New Roman"/>
          <w:b/>
          <w:bCs/>
          <w:sz w:val="24"/>
          <w:szCs w:val="24"/>
        </w:rPr>
      </w:pPr>
    </w:p>
    <w:p w14:paraId="588FE35F" w14:textId="7DEDC1AB" w:rsidR="00804A14" w:rsidRDefault="00792312" w:rsidP="00804A14">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61CF03EB" wp14:editId="7F45C965">
            <wp:simplePos x="0" y="0"/>
            <wp:positionH relativeFrom="column">
              <wp:posOffset>175260</wp:posOffset>
            </wp:positionH>
            <wp:positionV relativeFrom="paragraph">
              <wp:posOffset>472440</wp:posOffset>
            </wp:positionV>
            <wp:extent cx="6073140" cy="341376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3140" cy="3413760"/>
                    </a:xfrm>
                    <a:prstGeom prst="rect">
                      <a:avLst/>
                    </a:prstGeom>
                    <a:noFill/>
                    <a:ln>
                      <a:noFill/>
                    </a:ln>
                  </pic:spPr>
                </pic:pic>
              </a:graphicData>
            </a:graphic>
          </wp:anchor>
        </w:drawing>
      </w:r>
      <w:hyperlink r:id="rId20" w:history="1">
        <w:r w:rsidR="00804A14">
          <w:rPr>
            <w:rStyle w:val="a4"/>
            <w:rFonts w:ascii="Times New Roman" w:hAnsi="Times New Roman" w:cs="Times New Roman"/>
            <w:b/>
            <w:bCs/>
            <w:sz w:val="24"/>
            <w:szCs w:val="24"/>
          </w:rPr>
          <w:t>Серия N5700</w:t>
        </w:r>
      </w:hyperlink>
      <w:r w:rsidR="00804A14">
        <w:rPr>
          <w:rFonts w:ascii="Times New Roman" w:hAnsi="Times New Roman" w:cs="Times New Roman"/>
          <w:b/>
          <w:bCs/>
          <w:sz w:val="24"/>
          <w:szCs w:val="24"/>
        </w:rPr>
        <w:t xml:space="preserve"> </w:t>
      </w:r>
      <w:r>
        <w:rPr>
          <w:rFonts w:ascii="Times New Roman" w:hAnsi="Times New Roman" w:cs="Times New Roman"/>
          <w:b/>
          <w:bCs/>
          <w:sz w:val="24"/>
          <w:szCs w:val="24"/>
        </w:rPr>
        <w:t xml:space="preserve">Источник </w:t>
      </w:r>
      <w:r w:rsidR="00804A14">
        <w:rPr>
          <w:rFonts w:ascii="Times New Roman" w:hAnsi="Times New Roman" w:cs="Times New Roman"/>
          <w:b/>
          <w:bCs/>
          <w:sz w:val="24"/>
          <w:szCs w:val="24"/>
        </w:rPr>
        <w:t xml:space="preserve">питания </w:t>
      </w:r>
      <w:r>
        <w:rPr>
          <w:rFonts w:ascii="Times New Roman" w:hAnsi="Times New Roman" w:cs="Times New Roman"/>
          <w:b/>
          <w:bCs/>
          <w:sz w:val="24"/>
          <w:szCs w:val="24"/>
        </w:rPr>
        <w:t xml:space="preserve">для автоматизированных испытательных систем </w:t>
      </w:r>
      <w:r w:rsidR="00804A14">
        <w:rPr>
          <w:rFonts w:ascii="Times New Roman" w:hAnsi="Times New Roman" w:cs="Times New Roman"/>
          <w:b/>
          <w:bCs/>
          <w:sz w:val="24"/>
          <w:szCs w:val="24"/>
        </w:rPr>
        <w:t xml:space="preserve">от </w:t>
      </w:r>
      <w:r>
        <w:rPr>
          <w:rFonts w:ascii="Times New Roman" w:hAnsi="Times New Roman" w:cs="Times New Roman"/>
          <w:b/>
          <w:bCs/>
          <w:sz w:val="24"/>
          <w:szCs w:val="24"/>
        </w:rPr>
        <w:t>75</w:t>
      </w:r>
      <w:r w:rsidR="00804A14">
        <w:rPr>
          <w:rFonts w:ascii="Times New Roman" w:hAnsi="Times New Roman" w:cs="Times New Roman"/>
          <w:b/>
          <w:bCs/>
          <w:sz w:val="24"/>
          <w:szCs w:val="24"/>
        </w:rPr>
        <w:t>0 Вт до 1,</w:t>
      </w:r>
      <w:r>
        <w:rPr>
          <w:rFonts w:ascii="Times New Roman" w:hAnsi="Times New Roman" w:cs="Times New Roman"/>
          <w:b/>
          <w:bCs/>
          <w:sz w:val="24"/>
          <w:szCs w:val="24"/>
        </w:rPr>
        <w:t>5</w:t>
      </w:r>
      <w:r w:rsidR="00804A14">
        <w:rPr>
          <w:rFonts w:ascii="Times New Roman" w:hAnsi="Times New Roman" w:cs="Times New Roman"/>
          <w:b/>
          <w:bCs/>
          <w:sz w:val="24"/>
          <w:szCs w:val="24"/>
        </w:rPr>
        <w:t xml:space="preserve"> кВт</w:t>
      </w:r>
    </w:p>
    <w:p w14:paraId="05725858" w14:textId="39A13B39" w:rsidR="00792312" w:rsidRDefault="00792312" w:rsidP="003608B5">
      <w:pPr>
        <w:rPr>
          <w:rFonts w:ascii="Times New Roman" w:hAnsi="Times New Roman" w:cs="Times New Roman"/>
          <w:b/>
          <w:bCs/>
          <w:sz w:val="24"/>
          <w:szCs w:val="24"/>
        </w:rPr>
      </w:pPr>
    </w:p>
    <w:p w14:paraId="264F6692" w14:textId="252BB862" w:rsidR="00792312" w:rsidRDefault="00792312" w:rsidP="003608B5">
      <w:pPr>
        <w:rPr>
          <w:rFonts w:ascii="Times New Roman" w:hAnsi="Times New Roman" w:cs="Times New Roman"/>
          <w:b/>
          <w:bCs/>
          <w:sz w:val="24"/>
          <w:szCs w:val="24"/>
        </w:rPr>
      </w:pPr>
    </w:p>
    <w:p w14:paraId="194D4A5E" w14:textId="1A4E0CA8" w:rsidR="00792312" w:rsidRPr="00792312" w:rsidRDefault="00792312" w:rsidP="003608B5">
      <w:pPr>
        <w:rPr>
          <w:rFonts w:ascii="Times New Roman" w:hAnsi="Times New Roman" w:cs="Times New Roman"/>
          <w:sz w:val="24"/>
          <w:szCs w:val="24"/>
        </w:rPr>
      </w:pPr>
      <w:r w:rsidRPr="00792312">
        <w:rPr>
          <w:rFonts w:ascii="Times New Roman" w:hAnsi="Times New Roman" w:cs="Times New Roman"/>
          <w:sz w:val="24"/>
          <w:szCs w:val="24"/>
        </w:rPr>
        <w:t>Серия Keysight N5700 отличается низким уровнем шума в компактном корпусе высотой 1U. Воздушный поток перемещается спереди назад, поэтому не требуется дополнительное пространство над или под источником питания в стойке автоматизированного испытательного оборудования (ATE). Выберите выходное напряжение от 6 до 600 В. Для слаботочных приложений модели мощностью 750 Вт обеспечивают ток от 1,3 до 100 А. Для более высоких токов модели мощностью 1500 Вт обеспечивают вдвое больший ток.</w:t>
      </w:r>
    </w:p>
    <w:p w14:paraId="69940205" w14:textId="77777777"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Небольшой корпус высокой плотности 1U</w:t>
      </w:r>
    </w:p>
    <w:p w14:paraId="6E1E65C9" w14:textId="77F5F994"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 xml:space="preserve">Выходной сигнал с низким уровнем шума, всего 8 мВ </w:t>
      </w:r>
      <w:r>
        <w:rPr>
          <w:rFonts w:ascii="Times New Roman" w:hAnsi="Times New Roman" w:cs="Times New Roman"/>
          <w:sz w:val="24"/>
          <w:szCs w:val="24"/>
        </w:rPr>
        <w:t>СКЗ</w:t>
      </w:r>
    </w:p>
    <w:p w14:paraId="1F33C669" w14:textId="77777777"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Расширенная защита устройства: перегрузка по току, перенапряжение и пониженное напряжение</w:t>
      </w:r>
    </w:p>
    <w:p w14:paraId="204F5D53" w14:textId="77777777"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Простое управление с передней панели — отдельная ручка напряжения и тока</w:t>
      </w:r>
    </w:p>
    <w:p w14:paraId="1FBBEEF4" w14:textId="77777777"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Современный ввод-вывод: USB, LAN (LXI-</w:t>
      </w:r>
      <w:proofErr w:type="spellStart"/>
      <w:r w:rsidRPr="00792312">
        <w:rPr>
          <w:rFonts w:ascii="Times New Roman" w:hAnsi="Times New Roman" w:cs="Times New Roman"/>
          <w:sz w:val="24"/>
          <w:szCs w:val="24"/>
        </w:rPr>
        <w:t>Core</w:t>
      </w:r>
      <w:proofErr w:type="spellEnd"/>
      <w:r w:rsidRPr="00792312">
        <w:rPr>
          <w:rFonts w:ascii="Times New Roman" w:hAnsi="Times New Roman" w:cs="Times New Roman"/>
          <w:sz w:val="24"/>
          <w:szCs w:val="24"/>
        </w:rPr>
        <w:t>) и GPIB</w:t>
      </w:r>
    </w:p>
    <w:p w14:paraId="07CACA28" w14:textId="77777777"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Поток воздуха спереди назад упрощает монтаж в стойку</w:t>
      </w:r>
    </w:p>
    <w:p w14:paraId="09BA06E6" w14:textId="77777777"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Защита от перегрева источника питания</w:t>
      </w:r>
    </w:p>
    <w:p w14:paraId="40A75908" w14:textId="77777777"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Подключайте до 4 устройств параллельно для более высокого тока</w:t>
      </w:r>
    </w:p>
    <w:p w14:paraId="65DD2D28" w14:textId="3CB17777" w:rsidR="00792312" w:rsidRPr="00792312" w:rsidRDefault="00792312" w:rsidP="00792312">
      <w:pPr>
        <w:pStyle w:val="a3"/>
        <w:numPr>
          <w:ilvl w:val="0"/>
          <w:numId w:val="31"/>
        </w:numPr>
        <w:rPr>
          <w:rFonts w:ascii="Times New Roman" w:hAnsi="Times New Roman" w:cs="Times New Roman"/>
          <w:sz w:val="24"/>
          <w:szCs w:val="24"/>
        </w:rPr>
      </w:pPr>
      <w:r w:rsidRPr="00792312">
        <w:rPr>
          <w:rFonts w:ascii="Times New Roman" w:hAnsi="Times New Roman" w:cs="Times New Roman"/>
          <w:sz w:val="24"/>
          <w:szCs w:val="24"/>
        </w:rPr>
        <w:t>Универсальный вход переменного тока: от 85</w:t>
      </w:r>
      <w:r>
        <w:rPr>
          <w:rFonts w:ascii="Times New Roman" w:hAnsi="Times New Roman" w:cs="Times New Roman"/>
          <w:sz w:val="24"/>
          <w:szCs w:val="24"/>
        </w:rPr>
        <w:t xml:space="preserve"> В</w:t>
      </w:r>
      <w:r w:rsidRPr="00792312">
        <w:rPr>
          <w:rFonts w:ascii="Times New Roman" w:hAnsi="Times New Roman" w:cs="Times New Roman"/>
          <w:sz w:val="24"/>
          <w:szCs w:val="24"/>
        </w:rPr>
        <w:t xml:space="preserve"> до 265 В переменного тока</w:t>
      </w:r>
    </w:p>
    <w:p w14:paraId="37C9BBB8" w14:textId="77777777" w:rsidR="0010765B" w:rsidRPr="004262CF" w:rsidRDefault="0010765B" w:rsidP="0010765B">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51334F9E" w14:textId="78E125F2" w:rsidR="0010765B" w:rsidRDefault="0010765B" w:rsidP="0010765B">
      <w:pPr>
        <w:pStyle w:val="a7"/>
        <w:numPr>
          <w:ilvl w:val="0"/>
          <w:numId w:val="28"/>
        </w:numPr>
        <w:shd w:val="clear" w:color="auto" w:fill="FFFFFF"/>
        <w:spacing w:before="0" w:beforeAutospacing="0"/>
        <w:rPr>
          <w:color w:val="262626"/>
        </w:rPr>
      </w:pPr>
      <w:r>
        <w:rPr>
          <w:color w:val="262626"/>
        </w:rPr>
        <w:t xml:space="preserve">Количество каналов: 1 </w:t>
      </w:r>
    </w:p>
    <w:p w14:paraId="38824F11" w14:textId="04079B79" w:rsidR="0010765B" w:rsidRDefault="0010765B" w:rsidP="0010765B">
      <w:pPr>
        <w:pStyle w:val="a7"/>
        <w:numPr>
          <w:ilvl w:val="0"/>
          <w:numId w:val="28"/>
        </w:numPr>
        <w:shd w:val="clear" w:color="auto" w:fill="FFFFFF"/>
        <w:spacing w:before="0" w:beforeAutospacing="0"/>
        <w:rPr>
          <w:color w:val="262626"/>
        </w:rPr>
      </w:pPr>
      <w:r>
        <w:rPr>
          <w:color w:val="262626"/>
        </w:rPr>
        <w:t>Общая мощность: от 750 Вт до 1500 Вт</w:t>
      </w:r>
    </w:p>
    <w:p w14:paraId="7A2023E0" w14:textId="133FDF7A" w:rsidR="0010765B" w:rsidRPr="004262CF" w:rsidRDefault="0010765B" w:rsidP="0010765B">
      <w:pPr>
        <w:pStyle w:val="a7"/>
        <w:numPr>
          <w:ilvl w:val="0"/>
          <w:numId w:val="28"/>
        </w:numPr>
        <w:shd w:val="clear" w:color="auto" w:fill="FFFFFF"/>
        <w:spacing w:before="0" w:beforeAutospacing="0"/>
        <w:rPr>
          <w:color w:val="262626"/>
        </w:rPr>
      </w:pPr>
      <w:r>
        <w:rPr>
          <w:color w:val="262626"/>
        </w:rPr>
        <w:t xml:space="preserve">Пульсации и шум: </w:t>
      </w:r>
      <w:r w:rsidRPr="004262CF">
        <w:rPr>
          <w:color w:val="262626"/>
        </w:rPr>
        <w:t>&lt;</w:t>
      </w:r>
      <w:r>
        <w:rPr>
          <w:color w:val="262626"/>
        </w:rPr>
        <w:t xml:space="preserve"> 8 мВ СКЗ</w:t>
      </w:r>
    </w:p>
    <w:p w14:paraId="3E0D4D60" w14:textId="4AE96930" w:rsidR="0010765B" w:rsidRPr="00612E4C" w:rsidRDefault="0010765B" w:rsidP="0010765B">
      <w:pPr>
        <w:pStyle w:val="a7"/>
        <w:shd w:val="clear" w:color="auto" w:fill="FFFFFF"/>
        <w:spacing w:before="0" w:beforeAutospacing="0"/>
        <w:ind w:left="720"/>
      </w:pPr>
    </w:p>
    <w:p w14:paraId="18713252" w14:textId="3E1B422D" w:rsidR="00792312" w:rsidRDefault="00792312" w:rsidP="003608B5">
      <w:pPr>
        <w:rPr>
          <w:rFonts w:ascii="Times New Roman" w:hAnsi="Times New Roman" w:cs="Times New Roman"/>
          <w:b/>
          <w:bCs/>
          <w:sz w:val="24"/>
          <w:szCs w:val="24"/>
        </w:rPr>
      </w:pPr>
    </w:p>
    <w:p w14:paraId="39C82A46" w14:textId="4F751EF7" w:rsidR="00792312" w:rsidRDefault="00792312" w:rsidP="003608B5">
      <w:pPr>
        <w:rPr>
          <w:rFonts w:ascii="Times New Roman" w:hAnsi="Times New Roman" w:cs="Times New Roman"/>
          <w:b/>
          <w:bCs/>
          <w:sz w:val="24"/>
          <w:szCs w:val="24"/>
        </w:rPr>
      </w:pPr>
    </w:p>
    <w:p w14:paraId="27D61414" w14:textId="77777777" w:rsidR="00797037" w:rsidRDefault="007B2A2D" w:rsidP="00797037">
      <w:pPr>
        <w:rPr>
          <w:rFonts w:ascii="Times New Roman" w:hAnsi="Times New Roman" w:cs="Times New Roman"/>
          <w:b/>
          <w:bCs/>
          <w:sz w:val="24"/>
          <w:szCs w:val="24"/>
        </w:rPr>
      </w:pPr>
      <w:hyperlink r:id="rId21" w:history="1">
        <w:r w:rsidR="00797037">
          <w:rPr>
            <w:rStyle w:val="a4"/>
            <w:rFonts w:ascii="Times New Roman" w:hAnsi="Times New Roman" w:cs="Times New Roman"/>
            <w:b/>
            <w:bCs/>
            <w:sz w:val="24"/>
            <w:szCs w:val="24"/>
          </w:rPr>
          <w:t>Серия N8700</w:t>
        </w:r>
      </w:hyperlink>
      <w:r w:rsidR="00797037">
        <w:rPr>
          <w:rFonts w:ascii="Times New Roman" w:hAnsi="Times New Roman" w:cs="Times New Roman"/>
          <w:b/>
          <w:bCs/>
          <w:sz w:val="24"/>
          <w:szCs w:val="24"/>
        </w:rPr>
        <w:t xml:space="preserve"> Источник питания для автоматизированных испытательных систем </w:t>
      </w:r>
    </w:p>
    <w:p w14:paraId="0B519E37" w14:textId="6523C1FE" w:rsidR="00797037" w:rsidRDefault="00797037" w:rsidP="00797037">
      <w:pPr>
        <w:rPr>
          <w:rFonts w:ascii="Times New Roman" w:hAnsi="Times New Roman" w:cs="Times New Roman"/>
          <w:b/>
          <w:bCs/>
          <w:sz w:val="24"/>
          <w:szCs w:val="24"/>
        </w:rPr>
      </w:pPr>
      <w:r>
        <w:rPr>
          <w:rFonts w:ascii="Times New Roman" w:hAnsi="Times New Roman" w:cs="Times New Roman"/>
          <w:b/>
          <w:bCs/>
          <w:sz w:val="24"/>
          <w:szCs w:val="24"/>
        </w:rPr>
        <w:t>от 3,3 кВт до 5,2 кВт</w:t>
      </w:r>
    </w:p>
    <w:p w14:paraId="6142A4CB" w14:textId="7087C957" w:rsidR="00792312" w:rsidRDefault="00797037" w:rsidP="003608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B7C65" wp14:editId="3E73837B">
            <wp:extent cx="621792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3505200"/>
                    </a:xfrm>
                    <a:prstGeom prst="rect">
                      <a:avLst/>
                    </a:prstGeom>
                    <a:noFill/>
                    <a:ln>
                      <a:noFill/>
                    </a:ln>
                  </pic:spPr>
                </pic:pic>
              </a:graphicData>
            </a:graphic>
          </wp:inline>
        </w:drawing>
      </w:r>
    </w:p>
    <w:p w14:paraId="6C8372DA" w14:textId="0B8B0DAC" w:rsidR="00797037" w:rsidRDefault="00797037" w:rsidP="003608B5">
      <w:pPr>
        <w:rPr>
          <w:rFonts w:ascii="Times New Roman" w:hAnsi="Times New Roman" w:cs="Times New Roman"/>
          <w:sz w:val="24"/>
          <w:szCs w:val="24"/>
        </w:rPr>
      </w:pPr>
      <w:r w:rsidRPr="00797037">
        <w:rPr>
          <w:rFonts w:ascii="Times New Roman" w:hAnsi="Times New Roman" w:cs="Times New Roman"/>
          <w:sz w:val="24"/>
          <w:szCs w:val="24"/>
        </w:rPr>
        <w:t>Серия Keysight N8700 обеспечивает большой ток с низким уровнем шума в компактном корпусе 2U. Воздушный поток перемещается спереди назад, поэтому не требуется дополнительное пространство над или под источником питания в стойке автоматизированного испытательного оборудования (ATE). Эта серия программируемых источников питания мощностью до 3300 или 5200 Вт. Получите выходные напряжения от 8 до 600 В и от 5,5 до 400 А.</w:t>
      </w:r>
    </w:p>
    <w:p w14:paraId="709824CC" w14:textId="17C8917C" w:rsidR="006267BD" w:rsidRDefault="006267BD" w:rsidP="003608B5">
      <w:pPr>
        <w:rPr>
          <w:rFonts w:ascii="Times New Roman" w:hAnsi="Times New Roman" w:cs="Times New Roman"/>
          <w:sz w:val="24"/>
          <w:szCs w:val="24"/>
        </w:rPr>
      </w:pPr>
    </w:p>
    <w:p w14:paraId="1BA557B9" w14:textId="77777777"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Компактный корпус высокой плотности 2U</w:t>
      </w:r>
    </w:p>
    <w:p w14:paraId="3123074F" w14:textId="77777777"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Низкий уровень шума на выходе: всего 8 мВ (среднеквадратичное значение)</w:t>
      </w:r>
    </w:p>
    <w:p w14:paraId="27DC36E5" w14:textId="77777777"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Расширенная защита устройства: перегрузка по току, перенапряжение и пониженное напряжение</w:t>
      </w:r>
    </w:p>
    <w:p w14:paraId="4632B6D3" w14:textId="77777777"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Простое управление с передней панели — отдельные ручки для напряжения и тока</w:t>
      </w:r>
    </w:p>
    <w:p w14:paraId="229C8902" w14:textId="77777777"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Современный ввод-вывод: USB, LAN (LXI-</w:t>
      </w:r>
      <w:proofErr w:type="spellStart"/>
      <w:r w:rsidRPr="006267BD">
        <w:rPr>
          <w:rFonts w:ascii="Times New Roman" w:hAnsi="Times New Roman" w:cs="Times New Roman"/>
          <w:sz w:val="24"/>
          <w:szCs w:val="24"/>
        </w:rPr>
        <w:t>Core</w:t>
      </w:r>
      <w:proofErr w:type="spellEnd"/>
      <w:r w:rsidRPr="006267BD">
        <w:rPr>
          <w:rFonts w:ascii="Times New Roman" w:hAnsi="Times New Roman" w:cs="Times New Roman"/>
          <w:sz w:val="24"/>
          <w:szCs w:val="24"/>
        </w:rPr>
        <w:t>) и GPIB</w:t>
      </w:r>
    </w:p>
    <w:p w14:paraId="6A40C8B9" w14:textId="77777777"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Поток воздуха спереди назад упрощает монтаж в стойку</w:t>
      </w:r>
    </w:p>
    <w:p w14:paraId="5261477C" w14:textId="77777777"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Защита блока питания от перегрева</w:t>
      </w:r>
    </w:p>
    <w:p w14:paraId="7900378F" w14:textId="77777777"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Подключайте до 4 устройств параллельно для более высокого тока</w:t>
      </w:r>
    </w:p>
    <w:p w14:paraId="048200C4" w14:textId="18606F26" w:rsidR="006267BD" w:rsidRPr="006267BD" w:rsidRDefault="006267BD" w:rsidP="006267BD">
      <w:pPr>
        <w:pStyle w:val="a3"/>
        <w:numPr>
          <w:ilvl w:val="0"/>
          <w:numId w:val="32"/>
        </w:numPr>
        <w:rPr>
          <w:rFonts w:ascii="Times New Roman" w:hAnsi="Times New Roman" w:cs="Times New Roman"/>
          <w:sz w:val="24"/>
          <w:szCs w:val="24"/>
        </w:rPr>
      </w:pPr>
      <w:r w:rsidRPr="006267BD">
        <w:rPr>
          <w:rFonts w:ascii="Times New Roman" w:hAnsi="Times New Roman" w:cs="Times New Roman"/>
          <w:sz w:val="24"/>
          <w:szCs w:val="24"/>
        </w:rPr>
        <w:t>Вход переменного тока: гибкие варианты 208 В, 400 В, 230 В</w:t>
      </w:r>
    </w:p>
    <w:p w14:paraId="74F81A38" w14:textId="77777777" w:rsidR="006267BD" w:rsidRPr="004262CF" w:rsidRDefault="006267BD" w:rsidP="006267BD">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6D12CB3B" w14:textId="5B7E3DF1" w:rsidR="006267BD" w:rsidRDefault="006267BD" w:rsidP="006267BD">
      <w:pPr>
        <w:pStyle w:val="a7"/>
        <w:numPr>
          <w:ilvl w:val="0"/>
          <w:numId w:val="28"/>
        </w:numPr>
        <w:shd w:val="clear" w:color="auto" w:fill="FFFFFF"/>
        <w:spacing w:before="0" w:beforeAutospacing="0"/>
        <w:rPr>
          <w:color w:val="262626"/>
        </w:rPr>
      </w:pPr>
      <w:r>
        <w:rPr>
          <w:color w:val="262626"/>
        </w:rPr>
        <w:t xml:space="preserve">Количество каналов: 1 </w:t>
      </w:r>
    </w:p>
    <w:p w14:paraId="050B7E10" w14:textId="55380A82" w:rsidR="006267BD" w:rsidRDefault="006267BD" w:rsidP="006267BD">
      <w:pPr>
        <w:pStyle w:val="a7"/>
        <w:numPr>
          <w:ilvl w:val="0"/>
          <w:numId w:val="28"/>
        </w:numPr>
        <w:shd w:val="clear" w:color="auto" w:fill="FFFFFF"/>
        <w:spacing w:before="0" w:beforeAutospacing="0"/>
        <w:rPr>
          <w:color w:val="262626"/>
        </w:rPr>
      </w:pPr>
      <w:r>
        <w:rPr>
          <w:color w:val="262626"/>
        </w:rPr>
        <w:t>Общая мощность: от 3,3 кВт до 5,2 кВт</w:t>
      </w:r>
    </w:p>
    <w:p w14:paraId="24EFE762" w14:textId="0B77C05C" w:rsidR="006267BD" w:rsidRPr="004262CF" w:rsidRDefault="006267BD" w:rsidP="006267BD">
      <w:pPr>
        <w:pStyle w:val="a7"/>
        <w:numPr>
          <w:ilvl w:val="0"/>
          <w:numId w:val="28"/>
        </w:numPr>
        <w:shd w:val="clear" w:color="auto" w:fill="FFFFFF"/>
        <w:spacing w:before="0" w:beforeAutospacing="0"/>
        <w:rPr>
          <w:color w:val="262626"/>
        </w:rPr>
      </w:pPr>
      <w:r>
        <w:rPr>
          <w:color w:val="262626"/>
        </w:rPr>
        <w:t>Пульсации и шум: от 8 мВ СКЗ до 120 мВ СКЗ</w:t>
      </w:r>
    </w:p>
    <w:p w14:paraId="228C5D97" w14:textId="08C57FA4" w:rsidR="006267BD" w:rsidRPr="00612E4C" w:rsidRDefault="006267BD" w:rsidP="006267BD">
      <w:pPr>
        <w:pStyle w:val="a7"/>
        <w:shd w:val="clear" w:color="auto" w:fill="FFFFFF"/>
        <w:spacing w:before="0" w:beforeAutospacing="0"/>
        <w:ind w:left="720"/>
      </w:pPr>
    </w:p>
    <w:p w14:paraId="0DE6E237" w14:textId="6D81230E" w:rsidR="00797037" w:rsidRDefault="00797037" w:rsidP="003608B5">
      <w:pPr>
        <w:rPr>
          <w:rFonts w:ascii="Times New Roman" w:hAnsi="Times New Roman" w:cs="Times New Roman"/>
          <w:sz w:val="24"/>
          <w:szCs w:val="24"/>
        </w:rPr>
      </w:pPr>
    </w:p>
    <w:p w14:paraId="0E2AD071" w14:textId="1B8B3860" w:rsidR="00797037" w:rsidRDefault="00797037" w:rsidP="003608B5">
      <w:pPr>
        <w:rPr>
          <w:rFonts w:ascii="Times New Roman" w:hAnsi="Times New Roman" w:cs="Times New Roman"/>
          <w:sz w:val="24"/>
          <w:szCs w:val="24"/>
        </w:rPr>
      </w:pPr>
    </w:p>
    <w:p w14:paraId="46FE6CA1" w14:textId="2F006673" w:rsidR="00797037" w:rsidRDefault="007B2A2D" w:rsidP="003608B5">
      <w:pPr>
        <w:rPr>
          <w:rFonts w:ascii="Times New Roman" w:hAnsi="Times New Roman" w:cs="Times New Roman"/>
          <w:sz w:val="24"/>
          <w:szCs w:val="24"/>
        </w:rPr>
      </w:pPr>
      <w:hyperlink r:id="rId23" w:history="1">
        <w:r w:rsidR="00DE1217">
          <w:rPr>
            <w:rStyle w:val="a4"/>
            <w:rFonts w:ascii="Times New Roman" w:hAnsi="Times New Roman" w:cs="Times New Roman"/>
            <w:b/>
            <w:bCs/>
            <w:sz w:val="24"/>
            <w:szCs w:val="24"/>
          </w:rPr>
          <w:t>Серия N6900</w:t>
        </w:r>
      </w:hyperlink>
      <w:r w:rsidR="00DE1217">
        <w:rPr>
          <w:rFonts w:ascii="Times New Roman" w:hAnsi="Times New Roman" w:cs="Times New Roman"/>
          <w:b/>
          <w:bCs/>
          <w:sz w:val="24"/>
          <w:szCs w:val="24"/>
        </w:rPr>
        <w:t xml:space="preserve"> Источник питания для автоматизированных испытательных систем от </w:t>
      </w:r>
      <w:r w:rsidR="00210883">
        <w:rPr>
          <w:rFonts w:ascii="Times New Roman" w:hAnsi="Times New Roman" w:cs="Times New Roman"/>
          <w:b/>
          <w:bCs/>
          <w:sz w:val="24"/>
          <w:szCs w:val="24"/>
        </w:rPr>
        <w:t>1</w:t>
      </w:r>
      <w:r w:rsidR="00DE1217">
        <w:rPr>
          <w:rFonts w:ascii="Times New Roman" w:hAnsi="Times New Roman" w:cs="Times New Roman"/>
          <w:b/>
          <w:bCs/>
          <w:sz w:val="24"/>
          <w:szCs w:val="24"/>
        </w:rPr>
        <w:t xml:space="preserve"> </w:t>
      </w:r>
      <w:r w:rsidR="00210883">
        <w:rPr>
          <w:rFonts w:ascii="Times New Roman" w:hAnsi="Times New Roman" w:cs="Times New Roman"/>
          <w:b/>
          <w:bCs/>
          <w:sz w:val="24"/>
          <w:szCs w:val="24"/>
        </w:rPr>
        <w:t>к</w:t>
      </w:r>
      <w:r w:rsidR="00DE1217">
        <w:rPr>
          <w:rFonts w:ascii="Times New Roman" w:hAnsi="Times New Roman" w:cs="Times New Roman"/>
          <w:b/>
          <w:bCs/>
          <w:sz w:val="24"/>
          <w:szCs w:val="24"/>
        </w:rPr>
        <w:t xml:space="preserve">Вт до </w:t>
      </w:r>
      <w:r w:rsidR="00210883">
        <w:rPr>
          <w:rFonts w:ascii="Times New Roman" w:hAnsi="Times New Roman" w:cs="Times New Roman"/>
          <w:b/>
          <w:bCs/>
          <w:sz w:val="24"/>
          <w:szCs w:val="24"/>
        </w:rPr>
        <w:t>2</w:t>
      </w:r>
      <w:r w:rsidR="00DE1217">
        <w:rPr>
          <w:rFonts w:ascii="Times New Roman" w:hAnsi="Times New Roman" w:cs="Times New Roman"/>
          <w:b/>
          <w:bCs/>
          <w:sz w:val="24"/>
          <w:szCs w:val="24"/>
        </w:rPr>
        <w:t xml:space="preserve"> кВт</w:t>
      </w:r>
    </w:p>
    <w:p w14:paraId="19E4200E" w14:textId="6CF945AA" w:rsidR="00797037" w:rsidRDefault="00DE1217" w:rsidP="003608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653193" wp14:editId="163E3EBB">
            <wp:extent cx="621792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3505200"/>
                    </a:xfrm>
                    <a:prstGeom prst="rect">
                      <a:avLst/>
                    </a:prstGeom>
                    <a:noFill/>
                    <a:ln>
                      <a:noFill/>
                    </a:ln>
                  </pic:spPr>
                </pic:pic>
              </a:graphicData>
            </a:graphic>
          </wp:inline>
        </w:drawing>
      </w:r>
    </w:p>
    <w:p w14:paraId="443F42B0" w14:textId="3A8DC6AD" w:rsidR="00797037" w:rsidRDefault="00DE1217" w:rsidP="003608B5">
      <w:pPr>
        <w:rPr>
          <w:rFonts w:ascii="Times New Roman" w:hAnsi="Times New Roman" w:cs="Times New Roman"/>
          <w:sz w:val="24"/>
          <w:szCs w:val="24"/>
        </w:rPr>
      </w:pPr>
      <w:r w:rsidRPr="00DE1217">
        <w:rPr>
          <w:rFonts w:ascii="Times New Roman" w:hAnsi="Times New Roman" w:cs="Times New Roman"/>
          <w:sz w:val="24"/>
          <w:szCs w:val="24"/>
        </w:rPr>
        <w:t xml:space="preserve">Блок питания </w:t>
      </w:r>
      <w:proofErr w:type="spellStart"/>
      <w:r w:rsidRPr="00DE1217">
        <w:rPr>
          <w:rFonts w:ascii="Times New Roman" w:hAnsi="Times New Roman" w:cs="Times New Roman"/>
          <w:sz w:val="24"/>
          <w:szCs w:val="24"/>
        </w:rPr>
        <w:t>Advanced</w:t>
      </w:r>
      <w:proofErr w:type="spellEnd"/>
      <w:r w:rsidRPr="00DE1217">
        <w:rPr>
          <w:rFonts w:ascii="Times New Roman" w:hAnsi="Times New Roman" w:cs="Times New Roman"/>
          <w:sz w:val="24"/>
          <w:szCs w:val="24"/>
        </w:rPr>
        <w:t xml:space="preserve"> </w:t>
      </w:r>
      <w:proofErr w:type="spellStart"/>
      <w:r w:rsidRPr="00DE1217">
        <w:rPr>
          <w:rFonts w:ascii="Times New Roman" w:hAnsi="Times New Roman" w:cs="Times New Roman"/>
          <w:sz w:val="24"/>
          <w:szCs w:val="24"/>
        </w:rPr>
        <w:t>Power</w:t>
      </w:r>
      <w:proofErr w:type="spellEnd"/>
      <w:r w:rsidRPr="00DE1217">
        <w:rPr>
          <w:rFonts w:ascii="Times New Roman" w:hAnsi="Times New Roman" w:cs="Times New Roman"/>
          <w:sz w:val="24"/>
          <w:szCs w:val="24"/>
        </w:rPr>
        <w:t xml:space="preserve"> </w:t>
      </w:r>
      <w:proofErr w:type="spellStart"/>
      <w:r w:rsidRPr="00DE1217">
        <w:rPr>
          <w:rFonts w:ascii="Times New Roman" w:hAnsi="Times New Roman" w:cs="Times New Roman"/>
          <w:sz w:val="24"/>
          <w:szCs w:val="24"/>
        </w:rPr>
        <w:t>System</w:t>
      </w:r>
      <w:proofErr w:type="spellEnd"/>
      <w:r w:rsidRPr="00DE1217">
        <w:rPr>
          <w:rFonts w:ascii="Times New Roman" w:hAnsi="Times New Roman" w:cs="Times New Roman"/>
          <w:sz w:val="24"/>
          <w:szCs w:val="24"/>
        </w:rPr>
        <w:t xml:space="preserve"> (APS) серии N6900 идеально подходит для приложений автоматизированного испытательного оборудования (ATE), где важна высокая производительность. Добавление любой комбинации четырех параметров производительности повысит производительность там, где вы больше всего этого хотите. Универсальность еще никогда не была такой быстрой.</w:t>
      </w:r>
    </w:p>
    <w:p w14:paraId="6C0BC000" w14:textId="19D1A215" w:rsidR="00DE1217" w:rsidRDefault="00DE1217" w:rsidP="003608B5">
      <w:pPr>
        <w:rPr>
          <w:rFonts w:ascii="Times New Roman" w:hAnsi="Times New Roman" w:cs="Times New Roman"/>
          <w:sz w:val="24"/>
          <w:szCs w:val="24"/>
        </w:rPr>
      </w:pPr>
    </w:p>
    <w:p w14:paraId="6D36842B" w14:textId="77777777" w:rsidR="00DE1217" w:rsidRPr="00DE1217" w:rsidRDefault="00DE1217" w:rsidP="00DE1217">
      <w:pPr>
        <w:pStyle w:val="a3"/>
        <w:numPr>
          <w:ilvl w:val="0"/>
          <w:numId w:val="33"/>
        </w:numPr>
        <w:rPr>
          <w:rFonts w:ascii="Times New Roman" w:hAnsi="Times New Roman" w:cs="Times New Roman"/>
          <w:sz w:val="24"/>
          <w:szCs w:val="24"/>
        </w:rPr>
      </w:pPr>
      <w:r w:rsidRPr="00DE1217">
        <w:rPr>
          <w:rFonts w:ascii="Times New Roman" w:hAnsi="Times New Roman" w:cs="Times New Roman"/>
          <w:sz w:val="24"/>
          <w:szCs w:val="24"/>
        </w:rPr>
        <w:t>Увеличьте пропускную способность тестовой системы с лучшей в отрасли скоростью</w:t>
      </w:r>
    </w:p>
    <w:p w14:paraId="5F795E54" w14:textId="77777777" w:rsidR="00DE1217" w:rsidRPr="00DE1217" w:rsidRDefault="00DE1217" w:rsidP="00DE1217">
      <w:pPr>
        <w:pStyle w:val="a3"/>
        <w:numPr>
          <w:ilvl w:val="0"/>
          <w:numId w:val="33"/>
        </w:numPr>
        <w:rPr>
          <w:rFonts w:ascii="Times New Roman" w:hAnsi="Times New Roman" w:cs="Times New Roman"/>
          <w:sz w:val="24"/>
          <w:szCs w:val="24"/>
        </w:rPr>
      </w:pPr>
      <w:r w:rsidRPr="00DE1217">
        <w:rPr>
          <w:rFonts w:ascii="Times New Roman" w:hAnsi="Times New Roman" w:cs="Times New Roman"/>
          <w:sz w:val="24"/>
          <w:szCs w:val="24"/>
        </w:rPr>
        <w:t>Зафиксируйте текущий профиль тестируемого устройства с помощью точных измерений</w:t>
      </w:r>
    </w:p>
    <w:p w14:paraId="4E24AE55" w14:textId="77777777" w:rsidR="00DE1217" w:rsidRPr="00DE1217" w:rsidRDefault="00DE1217" w:rsidP="00DE1217">
      <w:pPr>
        <w:pStyle w:val="a3"/>
        <w:numPr>
          <w:ilvl w:val="0"/>
          <w:numId w:val="33"/>
        </w:numPr>
        <w:rPr>
          <w:rFonts w:ascii="Times New Roman" w:hAnsi="Times New Roman" w:cs="Times New Roman"/>
          <w:sz w:val="24"/>
          <w:szCs w:val="24"/>
        </w:rPr>
      </w:pPr>
      <w:r w:rsidRPr="00DE1217">
        <w:rPr>
          <w:rFonts w:ascii="Times New Roman" w:hAnsi="Times New Roman" w:cs="Times New Roman"/>
          <w:sz w:val="24"/>
          <w:szCs w:val="24"/>
        </w:rPr>
        <w:t>Параллельный N6900 подает до 10 кВт с равным распределением тока между параллельными источниками</w:t>
      </w:r>
    </w:p>
    <w:p w14:paraId="7040C958" w14:textId="77777777" w:rsidR="00DE1217" w:rsidRPr="00DE1217" w:rsidRDefault="00DE1217" w:rsidP="00DE1217">
      <w:pPr>
        <w:pStyle w:val="a3"/>
        <w:numPr>
          <w:ilvl w:val="0"/>
          <w:numId w:val="33"/>
        </w:numPr>
        <w:rPr>
          <w:rFonts w:ascii="Times New Roman" w:hAnsi="Times New Roman" w:cs="Times New Roman"/>
          <w:sz w:val="24"/>
          <w:szCs w:val="24"/>
        </w:rPr>
      </w:pPr>
      <w:r w:rsidRPr="00DE1217">
        <w:rPr>
          <w:rFonts w:ascii="Times New Roman" w:hAnsi="Times New Roman" w:cs="Times New Roman"/>
          <w:sz w:val="24"/>
          <w:szCs w:val="24"/>
        </w:rPr>
        <w:t xml:space="preserve">Сократите время и затраты на разработку ATE благодаря </w:t>
      </w:r>
      <w:proofErr w:type="spellStart"/>
      <w:r w:rsidRPr="00DE1217">
        <w:rPr>
          <w:rFonts w:ascii="Times New Roman" w:hAnsi="Times New Roman" w:cs="Times New Roman"/>
          <w:sz w:val="24"/>
          <w:szCs w:val="24"/>
        </w:rPr>
        <w:t>высокоинтегрированным</w:t>
      </w:r>
      <w:proofErr w:type="spellEnd"/>
      <w:r w:rsidRPr="00DE1217">
        <w:rPr>
          <w:rFonts w:ascii="Times New Roman" w:hAnsi="Times New Roman" w:cs="Times New Roman"/>
          <w:sz w:val="24"/>
          <w:szCs w:val="24"/>
        </w:rPr>
        <w:t xml:space="preserve"> возможностям</w:t>
      </w:r>
    </w:p>
    <w:p w14:paraId="00792657" w14:textId="77777777" w:rsidR="00DE1217" w:rsidRPr="00DE1217" w:rsidRDefault="00DE1217" w:rsidP="00DE1217">
      <w:pPr>
        <w:pStyle w:val="a3"/>
        <w:numPr>
          <w:ilvl w:val="0"/>
          <w:numId w:val="33"/>
        </w:numPr>
        <w:rPr>
          <w:rFonts w:ascii="Times New Roman" w:hAnsi="Times New Roman" w:cs="Times New Roman"/>
          <w:sz w:val="24"/>
          <w:szCs w:val="24"/>
        </w:rPr>
      </w:pPr>
      <w:r w:rsidRPr="00DE1217">
        <w:rPr>
          <w:rFonts w:ascii="Times New Roman" w:hAnsi="Times New Roman" w:cs="Times New Roman"/>
          <w:sz w:val="24"/>
          <w:szCs w:val="24"/>
        </w:rPr>
        <w:t>Создайте необходимую конфигурацию: легко добавляйте дополнительные и дополнительные возможности</w:t>
      </w:r>
    </w:p>
    <w:p w14:paraId="42C08456" w14:textId="77777777" w:rsidR="00DE1217" w:rsidRPr="00DE1217" w:rsidRDefault="00DE1217" w:rsidP="00DE1217">
      <w:pPr>
        <w:pStyle w:val="a3"/>
        <w:numPr>
          <w:ilvl w:val="0"/>
          <w:numId w:val="33"/>
        </w:numPr>
        <w:rPr>
          <w:rFonts w:ascii="Times New Roman" w:hAnsi="Times New Roman" w:cs="Times New Roman"/>
          <w:sz w:val="24"/>
          <w:szCs w:val="24"/>
        </w:rPr>
      </w:pPr>
      <w:r w:rsidRPr="00DE1217">
        <w:rPr>
          <w:rFonts w:ascii="Times New Roman" w:hAnsi="Times New Roman" w:cs="Times New Roman"/>
          <w:sz w:val="24"/>
          <w:szCs w:val="24"/>
        </w:rPr>
        <w:t xml:space="preserve">Добавьте полноценную </w:t>
      </w:r>
      <w:proofErr w:type="spellStart"/>
      <w:r w:rsidRPr="00DE1217">
        <w:rPr>
          <w:rFonts w:ascii="Times New Roman" w:hAnsi="Times New Roman" w:cs="Times New Roman"/>
          <w:sz w:val="24"/>
          <w:szCs w:val="24"/>
        </w:rPr>
        <w:t>двухквадрантную</w:t>
      </w:r>
      <w:proofErr w:type="spellEnd"/>
      <w:r w:rsidRPr="00DE1217">
        <w:rPr>
          <w:rFonts w:ascii="Times New Roman" w:hAnsi="Times New Roman" w:cs="Times New Roman"/>
          <w:sz w:val="24"/>
          <w:szCs w:val="24"/>
        </w:rPr>
        <w:t xml:space="preserve"> работу любому блоку питания APS с помощью блока рассеивания мощности N7909A APS.</w:t>
      </w:r>
    </w:p>
    <w:p w14:paraId="1A43D0A1" w14:textId="6EA1C1F0" w:rsidR="00DE1217" w:rsidRPr="00DE1217" w:rsidRDefault="00DE1217" w:rsidP="00DE1217">
      <w:pPr>
        <w:pStyle w:val="a3"/>
        <w:numPr>
          <w:ilvl w:val="0"/>
          <w:numId w:val="33"/>
        </w:numPr>
        <w:rPr>
          <w:rFonts w:ascii="Times New Roman" w:hAnsi="Times New Roman" w:cs="Times New Roman"/>
          <w:sz w:val="24"/>
          <w:szCs w:val="24"/>
        </w:rPr>
      </w:pPr>
      <w:r w:rsidRPr="00DE1217">
        <w:rPr>
          <w:rFonts w:ascii="Times New Roman" w:hAnsi="Times New Roman" w:cs="Times New Roman"/>
          <w:sz w:val="24"/>
          <w:szCs w:val="24"/>
        </w:rPr>
        <w:t>Универсальный ввод-вывод, LAN (ядро LXI), USB и GPIB</w:t>
      </w:r>
    </w:p>
    <w:p w14:paraId="5239AB7B" w14:textId="09747790" w:rsidR="00797037" w:rsidRDefault="00797037" w:rsidP="003608B5">
      <w:pPr>
        <w:rPr>
          <w:rFonts w:ascii="Times New Roman" w:hAnsi="Times New Roman" w:cs="Times New Roman"/>
          <w:sz w:val="24"/>
          <w:szCs w:val="24"/>
        </w:rPr>
      </w:pPr>
    </w:p>
    <w:p w14:paraId="4F29D40A" w14:textId="77777777" w:rsidR="00DE1217" w:rsidRPr="004262CF" w:rsidRDefault="00DE1217" w:rsidP="00DE1217">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12B850E3" w14:textId="77777777" w:rsidR="00DE1217" w:rsidRDefault="00DE1217" w:rsidP="00DE1217">
      <w:pPr>
        <w:pStyle w:val="a7"/>
        <w:numPr>
          <w:ilvl w:val="0"/>
          <w:numId w:val="28"/>
        </w:numPr>
        <w:shd w:val="clear" w:color="auto" w:fill="FFFFFF"/>
        <w:spacing w:before="0" w:beforeAutospacing="0"/>
        <w:rPr>
          <w:color w:val="262626"/>
        </w:rPr>
      </w:pPr>
      <w:r>
        <w:rPr>
          <w:color w:val="262626"/>
        </w:rPr>
        <w:t xml:space="preserve">Количество каналов: 1 </w:t>
      </w:r>
    </w:p>
    <w:p w14:paraId="4403D25B" w14:textId="1ABB3AA0" w:rsidR="00DE1217" w:rsidRDefault="00DE1217" w:rsidP="00DE1217">
      <w:pPr>
        <w:pStyle w:val="a7"/>
        <w:numPr>
          <w:ilvl w:val="0"/>
          <w:numId w:val="28"/>
        </w:numPr>
        <w:shd w:val="clear" w:color="auto" w:fill="FFFFFF"/>
        <w:spacing w:before="0" w:beforeAutospacing="0"/>
        <w:rPr>
          <w:color w:val="262626"/>
        </w:rPr>
      </w:pPr>
      <w:r>
        <w:rPr>
          <w:color w:val="262626"/>
        </w:rPr>
        <w:t>Общая мощность: от 1 кВт до 2 кВт</w:t>
      </w:r>
    </w:p>
    <w:p w14:paraId="61A9C83F" w14:textId="55790649" w:rsidR="00DE1217" w:rsidRDefault="00DE1217" w:rsidP="00DE1217">
      <w:pPr>
        <w:pStyle w:val="a7"/>
        <w:numPr>
          <w:ilvl w:val="0"/>
          <w:numId w:val="28"/>
        </w:numPr>
        <w:shd w:val="clear" w:color="auto" w:fill="FFFFFF"/>
        <w:spacing w:before="0" w:beforeAutospacing="0"/>
        <w:rPr>
          <w:color w:val="262626"/>
        </w:rPr>
      </w:pPr>
      <w:r>
        <w:rPr>
          <w:color w:val="262626"/>
        </w:rPr>
        <w:t>Пульсации и шум: от 1 мВ СКЗ до 3 мВ СКЗ</w:t>
      </w:r>
    </w:p>
    <w:p w14:paraId="1EF30A58" w14:textId="6CE0940E" w:rsidR="00277BEF" w:rsidRDefault="00277BEF" w:rsidP="00277BEF">
      <w:pPr>
        <w:pStyle w:val="a7"/>
        <w:shd w:val="clear" w:color="auto" w:fill="FFFFFF"/>
        <w:spacing w:before="0" w:beforeAutospacing="0"/>
        <w:rPr>
          <w:color w:val="262626"/>
        </w:rPr>
      </w:pPr>
    </w:p>
    <w:p w14:paraId="7E9CBEDD" w14:textId="5E532622" w:rsidR="00277BEF" w:rsidRDefault="00277BEF" w:rsidP="00277BEF">
      <w:pPr>
        <w:pStyle w:val="a7"/>
        <w:shd w:val="clear" w:color="auto" w:fill="FFFFFF"/>
        <w:spacing w:before="0" w:beforeAutospacing="0"/>
        <w:rPr>
          <w:color w:val="262626"/>
        </w:rPr>
      </w:pPr>
    </w:p>
    <w:p w14:paraId="36EADE50" w14:textId="139FB42F" w:rsidR="00277BEF" w:rsidRDefault="007B2A2D" w:rsidP="00277BEF">
      <w:pPr>
        <w:pStyle w:val="a7"/>
        <w:shd w:val="clear" w:color="auto" w:fill="FFFFFF"/>
        <w:spacing w:before="0" w:beforeAutospacing="0"/>
        <w:rPr>
          <w:color w:val="262626"/>
        </w:rPr>
      </w:pPr>
      <w:hyperlink r:id="rId25" w:history="1">
        <w:r w:rsidR="00885EFD" w:rsidRPr="00760843">
          <w:rPr>
            <w:rStyle w:val="a4"/>
          </w:rPr>
          <w:t xml:space="preserve">Серия </w:t>
        </w:r>
        <w:r w:rsidR="00885EFD">
          <w:rPr>
            <w:rStyle w:val="a4"/>
            <w:lang w:val="en-US"/>
          </w:rPr>
          <w:t>RP</w:t>
        </w:r>
        <w:r w:rsidR="00885EFD" w:rsidRPr="00760843">
          <w:rPr>
            <w:rStyle w:val="a4"/>
          </w:rPr>
          <w:t xml:space="preserve">7900 </w:t>
        </w:r>
      </w:hyperlink>
      <w:r w:rsidR="00885EFD" w:rsidRPr="00885EFD">
        <w:rPr>
          <w:color w:val="262626"/>
        </w:rPr>
        <w:t xml:space="preserve">   </w:t>
      </w:r>
      <w:r w:rsidR="00885EFD" w:rsidRPr="00760843">
        <w:rPr>
          <w:b/>
          <w:bCs/>
          <w:color w:val="262626"/>
        </w:rPr>
        <w:t>Регенеративные источники питания</w:t>
      </w:r>
      <w:r w:rsidR="00760843" w:rsidRPr="00760843">
        <w:rPr>
          <w:b/>
          <w:bCs/>
          <w:color w:val="262626"/>
        </w:rPr>
        <w:t xml:space="preserve"> от 5 кВт до 30 кВт</w:t>
      </w:r>
    </w:p>
    <w:p w14:paraId="1AB5AEE0" w14:textId="06B30E04" w:rsidR="00885EFD" w:rsidRPr="00885EFD" w:rsidRDefault="00885EFD" w:rsidP="00277BEF">
      <w:pPr>
        <w:pStyle w:val="a7"/>
        <w:shd w:val="clear" w:color="auto" w:fill="FFFFFF"/>
        <w:spacing w:before="0" w:beforeAutospacing="0"/>
        <w:rPr>
          <w:color w:val="262626"/>
        </w:rPr>
      </w:pPr>
      <w:r>
        <w:rPr>
          <w:noProof/>
          <w:color w:val="262626"/>
        </w:rPr>
        <w:drawing>
          <wp:inline distT="0" distB="0" distL="0" distR="0" wp14:anchorId="3FF08BC6" wp14:editId="1461CAF0">
            <wp:extent cx="62230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00" cy="3505200"/>
                    </a:xfrm>
                    <a:prstGeom prst="rect">
                      <a:avLst/>
                    </a:prstGeom>
                    <a:noFill/>
                    <a:ln>
                      <a:noFill/>
                    </a:ln>
                  </pic:spPr>
                </pic:pic>
              </a:graphicData>
            </a:graphic>
          </wp:inline>
        </w:drawing>
      </w:r>
    </w:p>
    <w:p w14:paraId="541B75AD" w14:textId="3C7E47B0" w:rsidR="00797037" w:rsidRDefault="00797037" w:rsidP="003608B5">
      <w:pPr>
        <w:rPr>
          <w:rFonts w:ascii="Times New Roman" w:hAnsi="Times New Roman" w:cs="Times New Roman"/>
          <w:sz w:val="24"/>
          <w:szCs w:val="24"/>
        </w:rPr>
      </w:pPr>
    </w:p>
    <w:p w14:paraId="5390FC9C" w14:textId="34B37CC4" w:rsidR="00797037" w:rsidRDefault="00885EFD" w:rsidP="003608B5">
      <w:pPr>
        <w:rPr>
          <w:rFonts w:ascii="Times New Roman" w:hAnsi="Times New Roman" w:cs="Times New Roman"/>
          <w:sz w:val="24"/>
          <w:szCs w:val="24"/>
        </w:rPr>
      </w:pPr>
      <w:r w:rsidRPr="00885EFD">
        <w:rPr>
          <w:rFonts w:ascii="Times New Roman" w:hAnsi="Times New Roman" w:cs="Times New Roman"/>
          <w:sz w:val="24"/>
          <w:szCs w:val="24"/>
        </w:rPr>
        <w:t>Регенеративный источник питания Keysight серии RP7900 обеспечивает как источник питания, так и электрическую нагрузку до 30 кВт. Двунаправленная подача идеально подходит для тестирования накопителей энергии и преобразователей. Большинство электронных нагрузок преобразуют энергию в тепло, что может вызвать повышение температуры в стойке и привести к ошибкам измерения. Регенеративный источник питания безопасно возвращает энергию в сеть, исключая дополнительные затраты на отвод избыточного тепла.</w:t>
      </w:r>
    </w:p>
    <w:p w14:paraId="64C62E30" w14:textId="21E6D01D" w:rsidR="00885EFD" w:rsidRDefault="00885EFD" w:rsidP="003608B5">
      <w:pPr>
        <w:rPr>
          <w:rFonts w:ascii="Times New Roman" w:hAnsi="Times New Roman" w:cs="Times New Roman"/>
          <w:sz w:val="24"/>
          <w:szCs w:val="24"/>
        </w:rPr>
      </w:pPr>
    </w:p>
    <w:p w14:paraId="6B041014" w14:textId="77777777" w:rsidR="00885EFD" w:rsidRPr="00885EFD" w:rsidRDefault="00885EFD" w:rsidP="00885EFD">
      <w:pPr>
        <w:pStyle w:val="a3"/>
        <w:numPr>
          <w:ilvl w:val="0"/>
          <w:numId w:val="34"/>
        </w:numPr>
        <w:rPr>
          <w:rFonts w:ascii="Times New Roman" w:hAnsi="Times New Roman" w:cs="Times New Roman"/>
          <w:sz w:val="24"/>
          <w:szCs w:val="24"/>
        </w:rPr>
      </w:pPr>
      <w:r w:rsidRPr="00885EFD">
        <w:rPr>
          <w:rFonts w:ascii="Times New Roman" w:hAnsi="Times New Roman" w:cs="Times New Roman"/>
          <w:sz w:val="24"/>
          <w:szCs w:val="24"/>
        </w:rPr>
        <w:t xml:space="preserve">Работа в </w:t>
      </w:r>
      <w:proofErr w:type="spellStart"/>
      <w:r w:rsidRPr="00885EFD">
        <w:rPr>
          <w:rFonts w:ascii="Times New Roman" w:hAnsi="Times New Roman" w:cs="Times New Roman"/>
          <w:sz w:val="24"/>
          <w:szCs w:val="24"/>
        </w:rPr>
        <w:t>двухквадрантном</w:t>
      </w:r>
      <w:proofErr w:type="spellEnd"/>
      <w:r w:rsidRPr="00885EFD">
        <w:rPr>
          <w:rFonts w:ascii="Times New Roman" w:hAnsi="Times New Roman" w:cs="Times New Roman"/>
          <w:sz w:val="24"/>
          <w:szCs w:val="24"/>
        </w:rPr>
        <w:t xml:space="preserve"> режиме в качестве источника питания и рекуперативной электронной нагрузки.</w:t>
      </w:r>
    </w:p>
    <w:p w14:paraId="15E9BC97" w14:textId="77777777" w:rsidR="00885EFD" w:rsidRPr="00885EFD" w:rsidRDefault="00885EFD" w:rsidP="00885EFD">
      <w:pPr>
        <w:pStyle w:val="a3"/>
        <w:numPr>
          <w:ilvl w:val="0"/>
          <w:numId w:val="34"/>
        </w:numPr>
        <w:rPr>
          <w:rFonts w:ascii="Times New Roman" w:hAnsi="Times New Roman" w:cs="Times New Roman"/>
          <w:sz w:val="24"/>
          <w:szCs w:val="24"/>
        </w:rPr>
      </w:pPr>
      <w:r w:rsidRPr="00885EFD">
        <w:rPr>
          <w:rFonts w:ascii="Times New Roman" w:hAnsi="Times New Roman" w:cs="Times New Roman"/>
          <w:sz w:val="24"/>
          <w:szCs w:val="24"/>
        </w:rPr>
        <w:t>До 2000 В, до ±800 А, до 30 кВт на прибор.</w:t>
      </w:r>
    </w:p>
    <w:p w14:paraId="42F4A0EE" w14:textId="77777777" w:rsidR="00885EFD" w:rsidRPr="00885EFD" w:rsidRDefault="00885EFD" w:rsidP="00885EFD">
      <w:pPr>
        <w:pStyle w:val="a3"/>
        <w:numPr>
          <w:ilvl w:val="0"/>
          <w:numId w:val="34"/>
        </w:numPr>
        <w:rPr>
          <w:rFonts w:ascii="Times New Roman" w:hAnsi="Times New Roman" w:cs="Times New Roman"/>
          <w:sz w:val="24"/>
          <w:szCs w:val="24"/>
        </w:rPr>
      </w:pPr>
      <w:r w:rsidRPr="00885EFD">
        <w:rPr>
          <w:rFonts w:ascii="Times New Roman" w:hAnsi="Times New Roman" w:cs="Times New Roman"/>
          <w:sz w:val="24"/>
          <w:szCs w:val="24"/>
        </w:rPr>
        <w:t>Высокая скорость вывода и время обработки команды менее миллисекунды.</w:t>
      </w:r>
    </w:p>
    <w:p w14:paraId="3DCEAD84" w14:textId="77777777" w:rsidR="00885EFD" w:rsidRPr="00885EFD" w:rsidRDefault="00885EFD" w:rsidP="00885EFD">
      <w:pPr>
        <w:pStyle w:val="a3"/>
        <w:numPr>
          <w:ilvl w:val="0"/>
          <w:numId w:val="34"/>
        </w:numPr>
        <w:rPr>
          <w:rFonts w:ascii="Times New Roman" w:hAnsi="Times New Roman" w:cs="Times New Roman"/>
          <w:sz w:val="24"/>
          <w:szCs w:val="24"/>
        </w:rPr>
      </w:pPr>
      <w:r w:rsidRPr="00885EFD">
        <w:rPr>
          <w:rFonts w:ascii="Times New Roman" w:hAnsi="Times New Roman" w:cs="Times New Roman"/>
          <w:sz w:val="24"/>
          <w:szCs w:val="24"/>
        </w:rPr>
        <w:t>Создайте мощность до 600 кВт или нагрузку за счет простого параллельного соединения.</w:t>
      </w:r>
    </w:p>
    <w:p w14:paraId="3CE37FBD" w14:textId="77777777" w:rsidR="00885EFD" w:rsidRPr="00885EFD" w:rsidRDefault="00885EFD" w:rsidP="00885EFD">
      <w:pPr>
        <w:pStyle w:val="a3"/>
        <w:numPr>
          <w:ilvl w:val="0"/>
          <w:numId w:val="34"/>
        </w:numPr>
        <w:rPr>
          <w:rFonts w:ascii="Times New Roman" w:hAnsi="Times New Roman" w:cs="Times New Roman"/>
          <w:sz w:val="24"/>
          <w:szCs w:val="24"/>
        </w:rPr>
      </w:pPr>
      <w:r w:rsidRPr="00885EFD">
        <w:rPr>
          <w:rFonts w:ascii="Times New Roman" w:hAnsi="Times New Roman" w:cs="Times New Roman"/>
          <w:sz w:val="24"/>
          <w:szCs w:val="24"/>
        </w:rPr>
        <w:t>Регенерация возвращает 90 % энергии в сеть, что снижает затраты на охлаждение.</w:t>
      </w:r>
    </w:p>
    <w:p w14:paraId="7EA846E1" w14:textId="77777777" w:rsidR="00885EFD" w:rsidRPr="00885EFD" w:rsidRDefault="00885EFD" w:rsidP="00885EFD">
      <w:pPr>
        <w:pStyle w:val="a3"/>
        <w:numPr>
          <w:ilvl w:val="0"/>
          <w:numId w:val="34"/>
        </w:numPr>
        <w:rPr>
          <w:rFonts w:ascii="Times New Roman" w:hAnsi="Times New Roman" w:cs="Times New Roman"/>
          <w:sz w:val="24"/>
          <w:szCs w:val="24"/>
        </w:rPr>
      </w:pPr>
      <w:r w:rsidRPr="00885EFD">
        <w:rPr>
          <w:rFonts w:ascii="Times New Roman" w:hAnsi="Times New Roman" w:cs="Times New Roman"/>
          <w:sz w:val="24"/>
          <w:szCs w:val="24"/>
        </w:rPr>
        <w:t>Серия RP7970 и RP7980 предлагает возможность моделирования фотоэлектрических систем.</w:t>
      </w:r>
    </w:p>
    <w:p w14:paraId="2ECAB8DC" w14:textId="18B4220C" w:rsidR="00885EFD" w:rsidRPr="00885EFD" w:rsidRDefault="00885EFD" w:rsidP="00885EFD">
      <w:pPr>
        <w:pStyle w:val="a3"/>
        <w:numPr>
          <w:ilvl w:val="0"/>
          <w:numId w:val="34"/>
        </w:numPr>
        <w:rPr>
          <w:rFonts w:ascii="Times New Roman" w:hAnsi="Times New Roman" w:cs="Times New Roman"/>
          <w:sz w:val="24"/>
          <w:szCs w:val="24"/>
        </w:rPr>
      </w:pPr>
      <w:r w:rsidRPr="00885EFD">
        <w:rPr>
          <w:rFonts w:ascii="Times New Roman" w:hAnsi="Times New Roman" w:cs="Times New Roman"/>
          <w:sz w:val="24"/>
          <w:szCs w:val="24"/>
        </w:rPr>
        <w:t xml:space="preserve">Возможности подключения включают LAN (LXI </w:t>
      </w:r>
      <w:proofErr w:type="spellStart"/>
      <w:r w:rsidRPr="00885EFD">
        <w:rPr>
          <w:rFonts w:ascii="Times New Roman" w:hAnsi="Times New Roman" w:cs="Times New Roman"/>
          <w:sz w:val="24"/>
          <w:szCs w:val="24"/>
        </w:rPr>
        <w:t>Core</w:t>
      </w:r>
      <w:proofErr w:type="spellEnd"/>
      <w:r w:rsidRPr="00885EFD">
        <w:rPr>
          <w:rFonts w:ascii="Times New Roman" w:hAnsi="Times New Roman" w:cs="Times New Roman"/>
          <w:sz w:val="24"/>
          <w:szCs w:val="24"/>
        </w:rPr>
        <w:t>), USB и GPIB.</w:t>
      </w:r>
    </w:p>
    <w:p w14:paraId="02B6220B" w14:textId="2044A563" w:rsidR="00797037" w:rsidRDefault="00797037" w:rsidP="003608B5">
      <w:pPr>
        <w:rPr>
          <w:rFonts w:ascii="Times New Roman" w:hAnsi="Times New Roman" w:cs="Times New Roman"/>
          <w:sz w:val="24"/>
          <w:szCs w:val="24"/>
        </w:rPr>
      </w:pPr>
    </w:p>
    <w:p w14:paraId="5CF00328" w14:textId="77777777" w:rsidR="00885EFD" w:rsidRPr="004262CF" w:rsidRDefault="00885EFD" w:rsidP="00885EFD">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7EB5F416" w14:textId="77777777" w:rsidR="00885EFD" w:rsidRDefault="00885EFD" w:rsidP="00885EFD">
      <w:pPr>
        <w:pStyle w:val="a7"/>
        <w:numPr>
          <w:ilvl w:val="0"/>
          <w:numId w:val="28"/>
        </w:numPr>
        <w:shd w:val="clear" w:color="auto" w:fill="FFFFFF"/>
        <w:spacing w:before="0" w:beforeAutospacing="0"/>
        <w:rPr>
          <w:color w:val="262626"/>
        </w:rPr>
      </w:pPr>
      <w:r>
        <w:rPr>
          <w:color w:val="262626"/>
        </w:rPr>
        <w:t xml:space="preserve">Количество каналов: 1 </w:t>
      </w:r>
    </w:p>
    <w:p w14:paraId="2561F90A" w14:textId="24AFCA90" w:rsidR="00885EFD" w:rsidRDefault="00885EFD" w:rsidP="00885EFD">
      <w:pPr>
        <w:pStyle w:val="a7"/>
        <w:numPr>
          <w:ilvl w:val="0"/>
          <w:numId w:val="28"/>
        </w:numPr>
        <w:shd w:val="clear" w:color="auto" w:fill="FFFFFF"/>
        <w:spacing w:before="0" w:beforeAutospacing="0"/>
        <w:rPr>
          <w:color w:val="262626"/>
        </w:rPr>
      </w:pPr>
      <w:r>
        <w:rPr>
          <w:color w:val="262626"/>
        </w:rPr>
        <w:t>Общая мощность: от 5, 10, 20, 30 кВт</w:t>
      </w:r>
    </w:p>
    <w:p w14:paraId="54F884B6" w14:textId="56D56E94" w:rsidR="00792312" w:rsidRDefault="00885EFD" w:rsidP="003608B5">
      <w:pPr>
        <w:pStyle w:val="a7"/>
        <w:numPr>
          <w:ilvl w:val="0"/>
          <w:numId w:val="28"/>
        </w:numPr>
        <w:shd w:val="clear" w:color="auto" w:fill="FFFFFF"/>
        <w:spacing w:before="0" w:beforeAutospacing="0"/>
        <w:rPr>
          <w:color w:val="262626"/>
        </w:rPr>
      </w:pPr>
      <w:r>
        <w:rPr>
          <w:color w:val="262626"/>
        </w:rPr>
        <w:t>Пульсации и шум: 3 мВ СКЗ</w:t>
      </w:r>
    </w:p>
    <w:p w14:paraId="54FFF510" w14:textId="7A6943B8" w:rsidR="000609B6" w:rsidRDefault="000609B6" w:rsidP="000609B6">
      <w:pPr>
        <w:pStyle w:val="a7"/>
        <w:shd w:val="clear" w:color="auto" w:fill="FFFFFF"/>
        <w:spacing w:before="0" w:beforeAutospacing="0"/>
        <w:rPr>
          <w:color w:val="262626"/>
        </w:rPr>
      </w:pPr>
    </w:p>
    <w:p w14:paraId="3357F30A" w14:textId="50139096" w:rsidR="000609B6" w:rsidRDefault="000609B6" w:rsidP="000609B6">
      <w:pPr>
        <w:pStyle w:val="a7"/>
        <w:shd w:val="clear" w:color="auto" w:fill="FFFFFF"/>
        <w:spacing w:before="0" w:beforeAutospacing="0"/>
        <w:rPr>
          <w:color w:val="262626"/>
        </w:rPr>
      </w:pPr>
    </w:p>
    <w:p w14:paraId="77AE300E" w14:textId="0759C25A" w:rsidR="000609B6" w:rsidRPr="00946C91" w:rsidRDefault="007B2A2D" w:rsidP="000609B6">
      <w:pPr>
        <w:pStyle w:val="a7"/>
        <w:shd w:val="clear" w:color="auto" w:fill="FFFFFF"/>
        <w:spacing w:before="0" w:beforeAutospacing="0"/>
        <w:rPr>
          <w:color w:val="262626"/>
        </w:rPr>
      </w:pPr>
      <w:hyperlink r:id="rId27" w:history="1">
        <w:r w:rsidR="000609B6" w:rsidRPr="00946C91">
          <w:rPr>
            <w:rStyle w:val="a4"/>
          </w:rPr>
          <w:t xml:space="preserve">Серия </w:t>
        </w:r>
        <w:r w:rsidR="000609B6">
          <w:rPr>
            <w:rStyle w:val="a4"/>
            <w:lang w:val="en-US"/>
          </w:rPr>
          <w:t>N</w:t>
        </w:r>
        <w:r w:rsidR="000609B6" w:rsidRPr="00946C91">
          <w:rPr>
            <w:rStyle w:val="a4"/>
          </w:rPr>
          <w:t>8900</w:t>
        </w:r>
      </w:hyperlink>
      <w:r w:rsidR="000609B6" w:rsidRPr="00885EFD">
        <w:rPr>
          <w:color w:val="262626"/>
        </w:rPr>
        <w:t xml:space="preserve">   </w:t>
      </w:r>
      <w:r w:rsidR="00946C91" w:rsidRPr="00946C91">
        <w:rPr>
          <w:b/>
          <w:bCs/>
          <w:color w:val="262626"/>
        </w:rPr>
        <w:t>Источники сигналов высокой мощности</w:t>
      </w:r>
      <w:r w:rsidR="00946C91">
        <w:rPr>
          <w:color w:val="262626"/>
        </w:rPr>
        <w:t xml:space="preserve"> </w:t>
      </w:r>
      <w:r w:rsidR="00946C91" w:rsidRPr="00946C91">
        <w:rPr>
          <w:b/>
          <w:bCs/>
          <w:color w:val="262626"/>
        </w:rPr>
        <w:t>от 5 кВт до 15 кВт</w:t>
      </w:r>
    </w:p>
    <w:p w14:paraId="199EAF0C" w14:textId="419702E3" w:rsidR="000609B6" w:rsidRPr="00946C91" w:rsidRDefault="00946C91" w:rsidP="000609B6">
      <w:pPr>
        <w:pStyle w:val="a7"/>
        <w:shd w:val="clear" w:color="auto" w:fill="FFFFFF"/>
        <w:spacing w:before="0" w:beforeAutospacing="0"/>
        <w:rPr>
          <w:color w:val="262626"/>
        </w:rPr>
      </w:pPr>
      <w:r w:rsidRPr="00946C91">
        <w:rPr>
          <w:noProof/>
          <w:color w:val="262626"/>
        </w:rPr>
        <w:drawing>
          <wp:inline distT="0" distB="0" distL="0" distR="0" wp14:anchorId="58C26BF6" wp14:editId="4DAD63B4">
            <wp:extent cx="6070600" cy="3411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0600" cy="3411855"/>
                    </a:xfrm>
                    <a:prstGeom prst="rect">
                      <a:avLst/>
                    </a:prstGeom>
                    <a:noFill/>
                    <a:ln>
                      <a:noFill/>
                    </a:ln>
                  </pic:spPr>
                </pic:pic>
              </a:graphicData>
            </a:graphic>
          </wp:inline>
        </w:drawing>
      </w:r>
    </w:p>
    <w:p w14:paraId="54443AC8" w14:textId="2F84EC34" w:rsidR="00804A14" w:rsidRDefault="00946C91" w:rsidP="003608B5">
      <w:pPr>
        <w:rPr>
          <w:rFonts w:ascii="Times New Roman" w:hAnsi="Times New Roman" w:cs="Times New Roman"/>
          <w:sz w:val="24"/>
          <w:szCs w:val="24"/>
        </w:rPr>
      </w:pPr>
      <w:r w:rsidRPr="00946C91">
        <w:rPr>
          <w:rFonts w:ascii="Times New Roman" w:hAnsi="Times New Roman" w:cs="Times New Roman"/>
          <w:sz w:val="24"/>
          <w:szCs w:val="24"/>
        </w:rPr>
        <w:t>Серия Keysight N8900 — это источники питания с одним выходом и автоматическим выбором диапазона выходной мощности 5, 10 или 15 кВт. Подключите несколько блоков, чтобы они работали как единый источник с выходной мощностью до 100 кВт. Многие энергетические решения переходят на более высокие напряжения, и эти источники питания могут выдавать до 1500 В. При более низких напряжениях они могут выдавать до 510 А. Конфигурации для 208 и 400 В переменного тока позволяют использовать существующую проводку переменного тока.</w:t>
      </w:r>
    </w:p>
    <w:p w14:paraId="1966508C" w14:textId="052CD38B" w:rsidR="00946C91" w:rsidRDefault="00946C91" w:rsidP="003608B5">
      <w:pPr>
        <w:rPr>
          <w:rFonts w:ascii="Times New Roman" w:hAnsi="Times New Roman" w:cs="Times New Roman"/>
          <w:sz w:val="24"/>
          <w:szCs w:val="24"/>
        </w:rPr>
      </w:pPr>
    </w:p>
    <w:p w14:paraId="0B6924F4" w14:textId="77777777" w:rsidR="00946C91" w:rsidRPr="00946C91" w:rsidRDefault="00946C91" w:rsidP="00946C91">
      <w:pPr>
        <w:pStyle w:val="a3"/>
        <w:numPr>
          <w:ilvl w:val="0"/>
          <w:numId w:val="35"/>
        </w:numPr>
        <w:rPr>
          <w:rFonts w:ascii="Times New Roman" w:hAnsi="Times New Roman" w:cs="Times New Roman"/>
          <w:sz w:val="24"/>
          <w:szCs w:val="24"/>
        </w:rPr>
      </w:pPr>
      <w:r w:rsidRPr="00946C91">
        <w:rPr>
          <w:rFonts w:ascii="Times New Roman" w:hAnsi="Times New Roman" w:cs="Times New Roman"/>
          <w:sz w:val="24"/>
          <w:szCs w:val="24"/>
        </w:rPr>
        <w:t>Выходное напряжение до 1500 В</w:t>
      </w:r>
    </w:p>
    <w:p w14:paraId="5BBB611B" w14:textId="77777777" w:rsidR="00946C91" w:rsidRPr="00946C91" w:rsidRDefault="00946C91" w:rsidP="00946C91">
      <w:pPr>
        <w:pStyle w:val="a3"/>
        <w:numPr>
          <w:ilvl w:val="0"/>
          <w:numId w:val="35"/>
        </w:numPr>
        <w:rPr>
          <w:rFonts w:ascii="Times New Roman" w:hAnsi="Times New Roman" w:cs="Times New Roman"/>
          <w:sz w:val="24"/>
          <w:szCs w:val="24"/>
        </w:rPr>
      </w:pPr>
      <w:r w:rsidRPr="00946C91">
        <w:rPr>
          <w:rFonts w:ascii="Times New Roman" w:hAnsi="Times New Roman" w:cs="Times New Roman"/>
          <w:sz w:val="24"/>
          <w:szCs w:val="24"/>
        </w:rPr>
        <w:t>Исходный ток до 510 А</w:t>
      </w:r>
    </w:p>
    <w:p w14:paraId="3E89390D" w14:textId="77777777" w:rsidR="00946C91" w:rsidRPr="00946C91" w:rsidRDefault="00946C91" w:rsidP="00946C91">
      <w:pPr>
        <w:pStyle w:val="a3"/>
        <w:numPr>
          <w:ilvl w:val="0"/>
          <w:numId w:val="35"/>
        </w:numPr>
        <w:rPr>
          <w:rFonts w:ascii="Times New Roman" w:hAnsi="Times New Roman" w:cs="Times New Roman"/>
          <w:sz w:val="24"/>
          <w:szCs w:val="24"/>
        </w:rPr>
      </w:pPr>
      <w:r w:rsidRPr="00946C91">
        <w:rPr>
          <w:rFonts w:ascii="Times New Roman" w:hAnsi="Times New Roman" w:cs="Times New Roman"/>
          <w:sz w:val="24"/>
          <w:szCs w:val="24"/>
        </w:rPr>
        <w:t>Связанные источники питания работают как единый источник питания мощностью до 100 кВт.</w:t>
      </w:r>
    </w:p>
    <w:p w14:paraId="315E854F" w14:textId="77777777" w:rsidR="00946C91" w:rsidRPr="00946C91" w:rsidRDefault="00946C91" w:rsidP="00946C91">
      <w:pPr>
        <w:pStyle w:val="a3"/>
        <w:numPr>
          <w:ilvl w:val="0"/>
          <w:numId w:val="35"/>
        </w:numPr>
        <w:rPr>
          <w:rFonts w:ascii="Times New Roman" w:hAnsi="Times New Roman" w:cs="Times New Roman"/>
          <w:sz w:val="24"/>
          <w:szCs w:val="24"/>
        </w:rPr>
      </w:pPr>
      <w:r w:rsidRPr="00946C91">
        <w:rPr>
          <w:rFonts w:ascii="Times New Roman" w:hAnsi="Times New Roman" w:cs="Times New Roman"/>
          <w:sz w:val="24"/>
          <w:szCs w:val="24"/>
        </w:rPr>
        <w:t>Защита от перенапряжения, перегрузки по току и перегрева</w:t>
      </w:r>
    </w:p>
    <w:p w14:paraId="122CFC85" w14:textId="77777777" w:rsidR="00946C91" w:rsidRPr="00946C91" w:rsidRDefault="00946C91" w:rsidP="00946C91">
      <w:pPr>
        <w:pStyle w:val="a3"/>
        <w:numPr>
          <w:ilvl w:val="0"/>
          <w:numId w:val="35"/>
        </w:numPr>
        <w:rPr>
          <w:rFonts w:ascii="Times New Roman" w:hAnsi="Times New Roman" w:cs="Times New Roman"/>
          <w:sz w:val="24"/>
          <w:szCs w:val="24"/>
        </w:rPr>
      </w:pPr>
      <w:r w:rsidRPr="00946C91">
        <w:rPr>
          <w:rFonts w:ascii="Times New Roman" w:hAnsi="Times New Roman" w:cs="Times New Roman"/>
          <w:sz w:val="24"/>
          <w:szCs w:val="24"/>
        </w:rPr>
        <w:t xml:space="preserve">LAN (LXI </w:t>
      </w:r>
      <w:proofErr w:type="spellStart"/>
      <w:r w:rsidRPr="00946C91">
        <w:rPr>
          <w:rFonts w:ascii="Times New Roman" w:hAnsi="Times New Roman" w:cs="Times New Roman"/>
          <w:sz w:val="24"/>
          <w:szCs w:val="24"/>
        </w:rPr>
        <w:t>Core</w:t>
      </w:r>
      <w:proofErr w:type="spellEnd"/>
      <w:r w:rsidRPr="00946C91">
        <w:rPr>
          <w:rFonts w:ascii="Times New Roman" w:hAnsi="Times New Roman" w:cs="Times New Roman"/>
          <w:sz w:val="24"/>
          <w:szCs w:val="24"/>
        </w:rPr>
        <w:t>), USB, GPIB и аналоговые интерфейсы</w:t>
      </w:r>
    </w:p>
    <w:p w14:paraId="23BC3651" w14:textId="45456057" w:rsidR="00946C91" w:rsidRDefault="00946C91" w:rsidP="00946C91">
      <w:pPr>
        <w:pStyle w:val="a3"/>
        <w:numPr>
          <w:ilvl w:val="0"/>
          <w:numId w:val="35"/>
        </w:numPr>
        <w:rPr>
          <w:rFonts w:ascii="Times New Roman" w:hAnsi="Times New Roman" w:cs="Times New Roman"/>
          <w:sz w:val="24"/>
          <w:szCs w:val="24"/>
        </w:rPr>
      </w:pPr>
      <w:r w:rsidRPr="00946C91">
        <w:rPr>
          <w:rFonts w:ascii="Times New Roman" w:hAnsi="Times New Roman" w:cs="Times New Roman"/>
          <w:sz w:val="24"/>
          <w:szCs w:val="24"/>
        </w:rPr>
        <w:t>Используйте существующее распределение питания с входным напряжением 208 и 400 В переменного тока.</w:t>
      </w:r>
    </w:p>
    <w:p w14:paraId="118DCAB7" w14:textId="168E8D5D" w:rsidR="003B3229" w:rsidRDefault="003B3229" w:rsidP="003B3229">
      <w:pPr>
        <w:rPr>
          <w:rFonts w:ascii="Times New Roman" w:hAnsi="Times New Roman" w:cs="Times New Roman"/>
          <w:sz w:val="24"/>
          <w:szCs w:val="24"/>
        </w:rPr>
      </w:pPr>
    </w:p>
    <w:p w14:paraId="10F5B141" w14:textId="77777777" w:rsidR="003B3229" w:rsidRPr="004262CF" w:rsidRDefault="003B3229" w:rsidP="003B3229">
      <w:pPr>
        <w:pStyle w:val="a7"/>
        <w:shd w:val="clear" w:color="auto" w:fill="FFFFFF"/>
        <w:spacing w:before="0" w:beforeAutospacing="0"/>
        <w:rPr>
          <w:b/>
          <w:bCs/>
          <w:color w:val="262626"/>
          <w:sz w:val="28"/>
          <w:szCs w:val="28"/>
        </w:rPr>
      </w:pPr>
      <w:r w:rsidRPr="004262CF">
        <w:rPr>
          <w:b/>
          <w:bCs/>
          <w:color w:val="262626"/>
          <w:sz w:val="28"/>
          <w:szCs w:val="28"/>
        </w:rPr>
        <w:t>Основные характеристики:</w:t>
      </w:r>
    </w:p>
    <w:p w14:paraId="3C9DC163" w14:textId="77777777" w:rsidR="003B3229" w:rsidRDefault="003B3229" w:rsidP="003B3229">
      <w:pPr>
        <w:pStyle w:val="a7"/>
        <w:numPr>
          <w:ilvl w:val="0"/>
          <w:numId w:val="28"/>
        </w:numPr>
        <w:shd w:val="clear" w:color="auto" w:fill="FFFFFF"/>
        <w:spacing w:before="0" w:beforeAutospacing="0"/>
        <w:rPr>
          <w:color w:val="262626"/>
        </w:rPr>
      </w:pPr>
      <w:r>
        <w:rPr>
          <w:color w:val="262626"/>
        </w:rPr>
        <w:t xml:space="preserve">Количество каналов: 1 </w:t>
      </w:r>
    </w:p>
    <w:p w14:paraId="0B10C457" w14:textId="0041638B" w:rsidR="003B3229" w:rsidRDefault="003B3229" w:rsidP="003B3229">
      <w:pPr>
        <w:pStyle w:val="a7"/>
        <w:numPr>
          <w:ilvl w:val="0"/>
          <w:numId w:val="28"/>
        </w:numPr>
        <w:shd w:val="clear" w:color="auto" w:fill="FFFFFF"/>
        <w:spacing w:before="0" w:beforeAutospacing="0"/>
        <w:rPr>
          <w:color w:val="262626"/>
        </w:rPr>
      </w:pPr>
      <w:r>
        <w:rPr>
          <w:color w:val="262626"/>
        </w:rPr>
        <w:t>Общая мощность: от 5, 10, 15 кВт</w:t>
      </w:r>
    </w:p>
    <w:p w14:paraId="1D48FB20" w14:textId="1EB3732E" w:rsidR="003B3229" w:rsidRDefault="003B3229" w:rsidP="003B3229">
      <w:pPr>
        <w:pStyle w:val="a7"/>
        <w:numPr>
          <w:ilvl w:val="0"/>
          <w:numId w:val="28"/>
        </w:numPr>
        <w:shd w:val="clear" w:color="auto" w:fill="FFFFFF"/>
        <w:spacing w:before="0" w:beforeAutospacing="0"/>
        <w:rPr>
          <w:color w:val="262626"/>
        </w:rPr>
      </w:pPr>
      <w:r>
        <w:rPr>
          <w:color w:val="262626"/>
        </w:rPr>
        <w:t>Пульсации и шум: 16 мВ СКЗ</w:t>
      </w:r>
    </w:p>
    <w:p w14:paraId="75D1E972" w14:textId="77777777" w:rsidR="003B3229" w:rsidRPr="003B3229" w:rsidRDefault="003B3229" w:rsidP="003B3229">
      <w:pPr>
        <w:rPr>
          <w:rFonts w:ascii="Times New Roman" w:hAnsi="Times New Roman" w:cs="Times New Roman"/>
          <w:sz w:val="24"/>
          <w:szCs w:val="24"/>
        </w:rPr>
      </w:pPr>
    </w:p>
    <w:sectPr w:rsidR="003B3229" w:rsidRPr="003B3229" w:rsidSect="002C38EE">
      <w:pgSz w:w="11906" w:h="16838"/>
      <w:pgMar w:top="630" w:right="1196" w:bottom="630" w:left="9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4D7B"/>
    <w:multiLevelType w:val="multilevel"/>
    <w:tmpl w:val="4288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8357A"/>
    <w:multiLevelType w:val="hybridMultilevel"/>
    <w:tmpl w:val="755E1D06"/>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7576D7"/>
    <w:multiLevelType w:val="multilevel"/>
    <w:tmpl w:val="DF2C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046A5"/>
    <w:multiLevelType w:val="multilevel"/>
    <w:tmpl w:val="D80A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371D1"/>
    <w:multiLevelType w:val="multilevel"/>
    <w:tmpl w:val="55C6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86987"/>
    <w:multiLevelType w:val="multilevel"/>
    <w:tmpl w:val="695E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66281"/>
    <w:multiLevelType w:val="hybridMultilevel"/>
    <w:tmpl w:val="5A18E458"/>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9771D4"/>
    <w:multiLevelType w:val="hybridMultilevel"/>
    <w:tmpl w:val="53903B54"/>
    <w:lvl w:ilvl="0" w:tplc="0C32572A">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BB6B02"/>
    <w:multiLevelType w:val="multilevel"/>
    <w:tmpl w:val="E6A8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C7A72"/>
    <w:multiLevelType w:val="hybridMultilevel"/>
    <w:tmpl w:val="84EA67FE"/>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C70B6"/>
    <w:multiLevelType w:val="multilevel"/>
    <w:tmpl w:val="9256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B55C2"/>
    <w:multiLevelType w:val="hybridMultilevel"/>
    <w:tmpl w:val="910C16DA"/>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69235A4"/>
    <w:multiLevelType w:val="hybridMultilevel"/>
    <w:tmpl w:val="0576EA64"/>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AEB1898"/>
    <w:multiLevelType w:val="hybridMultilevel"/>
    <w:tmpl w:val="45902EC2"/>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20C010E"/>
    <w:multiLevelType w:val="hybridMultilevel"/>
    <w:tmpl w:val="46A8EE62"/>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4292CAE"/>
    <w:multiLevelType w:val="hybridMultilevel"/>
    <w:tmpl w:val="0D4A10E4"/>
    <w:lvl w:ilvl="0" w:tplc="FDB6B4F0">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676639B"/>
    <w:multiLevelType w:val="multilevel"/>
    <w:tmpl w:val="E8E4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945445"/>
    <w:multiLevelType w:val="hybridMultilevel"/>
    <w:tmpl w:val="2EF48E8E"/>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680FFD"/>
    <w:multiLevelType w:val="multilevel"/>
    <w:tmpl w:val="2F2C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A618B8"/>
    <w:multiLevelType w:val="multilevel"/>
    <w:tmpl w:val="1A42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907CA"/>
    <w:multiLevelType w:val="hybridMultilevel"/>
    <w:tmpl w:val="2048E35A"/>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F6232E7"/>
    <w:multiLevelType w:val="multilevel"/>
    <w:tmpl w:val="0F00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3A06"/>
    <w:multiLevelType w:val="hybridMultilevel"/>
    <w:tmpl w:val="79B0C25E"/>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1003B18"/>
    <w:multiLevelType w:val="hybridMultilevel"/>
    <w:tmpl w:val="ADB0A3E8"/>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18A58CC"/>
    <w:multiLevelType w:val="hybridMultilevel"/>
    <w:tmpl w:val="C77C7FD6"/>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473179"/>
    <w:multiLevelType w:val="multilevel"/>
    <w:tmpl w:val="5226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106397"/>
    <w:multiLevelType w:val="hybridMultilevel"/>
    <w:tmpl w:val="D4CE8648"/>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FF80051"/>
    <w:multiLevelType w:val="multilevel"/>
    <w:tmpl w:val="8700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0C4A9E"/>
    <w:multiLevelType w:val="multilevel"/>
    <w:tmpl w:val="81C4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036D49"/>
    <w:multiLevelType w:val="multilevel"/>
    <w:tmpl w:val="92A2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84372"/>
    <w:multiLevelType w:val="multilevel"/>
    <w:tmpl w:val="413A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3F214A"/>
    <w:multiLevelType w:val="hybridMultilevel"/>
    <w:tmpl w:val="722A165C"/>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5132ED4"/>
    <w:multiLevelType w:val="hybridMultilevel"/>
    <w:tmpl w:val="948C4E8A"/>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717460"/>
    <w:multiLevelType w:val="hybridMultilevel"/>
    <w:tmpl w:val="A554172C"/>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D265F7F"/>
    <w:multiLevelType w:val="hybridMultilevel"/>
    <w:tmpl w:val="C8423290"/>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28"/>
  </w:num>
  <w:num w:numId="3">
    <w:abstractNumId w:val="19"/>
  </w:num>
  <w:num w:numId="4">
    <w:abstractNumId w:val="0"/>
  </w:num>
  <w:num w:numId="5">
    <w:abstractNumId w:val="27"/>
  </w:num>
  <w:num w:numId="6">
    <w:abstractNumId w:val="4"/>
  </w:num>
  <w:num w:numId="7">
    <w:abstractNumId w:val="16"/>
  </w:num>
  <w:num w:numId="8">
    <w:abstractNumId w:val="3"/>
  </w:num>
  <w:num w:numId="9">
    <w:abstractNumId w:val="1"/>
  </w:num>
  <w:num w:numId="10">
    <w:abstractNumId w:val="30"/>
  </w:num>
  <w:num w:numId="11">
    <w:abstractNumId w:val="25"/>
  </w:num>
  <w:num w:numId="12">
    <w:abstractNumId w:val="5"/>
  </w:num>
  <w:num w:numId="13">
    <w:abstractNumId w:val="29"/>
  </w:num>
  <w:num w:numId="14">
    <w:abstractNumId w:val="33"/>
  </w:num>
  <w:num w:numId="15">
    <w:abstractNumId w:val="7"/>
  </w:num>
  <w:num w:numId="16">
    <w:abstractNumId w:val="26"/>
  </w:num>
  <w:num w:numId="17">
    <w:abstractNumId w:val="9"/>
  </w:num>
  <w:num w:numId="18">
    <w:abstractNumId w:val="15"/>
  </w:num>
  <w:num w:numId="19">
    <w:abstractNumId w:val="10"/>
  </w:num>
  <w:num w:numId="20">
    <w:abstractNumId w:val="8"/>
  </w:num>
  <w:num w:numId="21">
    <w:abstractNumId w:val="34"/>
  </w:num>
  <w:num w:numId="22">
    <w:abstractNumId w:val="32"/>
  </w:num>
  <w:num w:numId="23">
    <w:abstractNumId w:val="6"/>
  </w:num>
  <w:num w:numId="24">
    <w:abstractNumId w:val="14"/>
  </w:num>
  <w:num w:numId="25">
    <w:abstractNumId w:val="23"/>
  </w:num>
  <w:num w:numId="26">
    <w:abstractNumId w:val="18"/>
  </w:num>
  <w:num w:numId="27">
    <w:abstractNumId w:val="2"/>
  </w:num>
  <w:num w:numId="28">
    <w:abstractNumId w:val="31"/>
  </w:num>
  <w:num w:numId="29">
    <w:abstractNumId w:val="12"/>
  </w:num>
  <w:num w:numId="30">
    <w:abstractNumId w:val="11"/>
  </w:num>
  <w:num w:numId="31">
    <w:abstractNumId w:val="13"/>
  </w:num>
  <w:num w:numId="32">
    <w:abstractNumId w:val="17"/>
  </w:num>
  <w:num w:numId="33">
    <w:abstractNumId w:val="20"/>
  </w:num>
  <w:num w:numId="34">
    <w:abstractNumId w:val="24"/>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863"/>
    <w:rsid w:val="000609B6"/>
    <w:rsid w:val="000725CA"/>
    <w:rsid w:val="000C3EBA"/>
    <w:rsid w:val="0010765B"/>
    <w:rsid w:val="001477B8"/>
    <w:rsid w:val="00166AA4"/>
    <w:rsid w:val="00184BC2"/>
    <w:rsid w:val="001A1700"/>
    <w:rsid w:val="001F1AE1"/>
    <w:rsid w:val="00210883"/>
    <w:rsid w:val="00247E64"/>
    <w:rsid w:val="00277BEF"/>
    <w:rsid w:val="0028714F"/>
    <w:rsid w:val="002C38EE"/>
    <w:rsid w:val="003608B5"/>
    <w:rsid w:val="003B3229"/>
    <w:rsid w:val="0041105B"/>
    <w:rsid w:val="00425825"/>
    <w:rsid w:val="004262CF"/>
    <w:rsid w:val="004D4398"/>
    <w:rsid w:val="004E3A21"/>
    <w:rsid w:val="00547052"/>
    <w:rsid w:val="00574A17"/>
    <w:rsid w:val="006052E1"/>
    <w:rsid w:val="00612E4C"/>
    <w:rsid w:val="006267BD"/>
    <w:rsid w:val="006761A0"/>
    <w:rsid w:val="006C4873"/>
    <w:rsid w:val="006C5EEC"/>
    <w:rsid w:val="00760843"/>
    <w:rsid w:val="00792312"/>
    <w:rsid w:val="00797037"/>
    <w:rsid w:val="007B2A2D"/>
    <w:rsid w:val="007F0B07"/>
    <w:rsid w:val="00804A14"/>
    <w:rsid w:val="00807F69"/>
    <w:rsid w:val="00865B82"/>
    <w:rsid w:val="00865EFE"/>
    <w:rsid w:val="00885EFD"/>
    <w:rsid w:val="008B7325"/>
    <w:rsid w:val="008C22B5"/>
    <w:rsid w:val="008D6E33"/>
    <w:rsid w:val="009200C6"/>
    <w:rsid w:val="00926EE2"/>
    <w:rsid w:val="00946C91"/>
    <w:rsid w:val="009D69C2"/>
    <w:rsid w:val="00A16863"/>
    <w:rsid w:val="00AA4D69"/>
    <w:rsid w:val="00AA5128"/>
    <w:rsid w:val="00AA781D"/>
    <w:rsid w:val="00AB2E5E"/>
    <w:rsid w:val="00AD164B"/>
    <w:rsid w:val="00AD51E4"/>
    <w:rsid w:val="00B076B4"/>
    <w:rsid w:val="00B61A54"/>
    <w:rsid w:val="00B96654"/>
    <w:rsid w:val="00C617A8"/>
    <w:rsid w:val="00C724B5"/>
    <w:rsid w:val="00CC17C9"/>
    <w:rsid w:val="00CF2A4E"/>
    <w:rsid w:val="00D43B53"/>
    <w:rsid w:val="00DE1217"/>
    <w:rsid w:val="00E0359E"/>
    <w:rsid w:val="00E14A85"/>
    <w:rsid w:val="00E25D4E"/>
    <w:rsid w:val="00E53778"/>
    <w:rsid w:val="00E74DA4"/>
    <w:rsid w:val="00ED7476"/>
    <w:rsid w:val="00F035FE"/>
    <w:rsid w:val="00F61144"/>
    <w:rsid w:val="00F96BCC"/>
    <w:rsid w:val="00FF223B"/>
    <w:rsid w:val="00FF3F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18031"/>
  <w15:chartTrackingRefBased/>
  <w15:docId w15:val="{41C2B48D-4850-4D35-92D5-47155AC2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5EFE"/>
    <w:pPr>
      <w:ind w:left="720"/>
      <w:contextualSpacing/>
    </w:pPr>
  </w:style>
  <w:style w:type="character" w:styleId="a4">
    <w:name w:val="Hyperlink"/>
    <w:basedOn w:val="a0"/>
    <w:uiPriority w:val="99"/>
    <w:unhideWhenUsed/>
    <w:rsid w:val="00FF3F71"/>
    <w:rPr>
      <w:color w:val="0000FF"/>
      <w:u w:val="single"/>
    </w:rPr>
  </w:style>
  <w:style w:type="character" w:styleId="a5">
    <w:name w:val="Unresolved Mention"/>
    <w:basedOn w:val="a0"/>
    <w:uiPriority w:val="99"/>
    <w:semiHidden/>
    <w:unhideWhenUsed/>
    <w:rsid w:val="002C38EE"/>
    <w:rPr>
      <w:color w:val="605E5C"/>
      <w:shd w:val="clear" w:color="auto" w:fill="E1DFDD"/>
    </w:rPr>
  </w:style>
  <w:style w:type="character" w:styleId="a6">
    <w:name w:val="FollowedHyperlink"/>
    <w:basedOn w:val="a0"/>
    <w:uiPriority w:val="99"/>
    <w:semiHidden/>
    <w:unhideWhenUsed/>
    <w:rsid w:val="009200C6"/>
    <w:rPr>
      <w:color w:val="954F72" w:themeColor="followedHyperlink"/>
      <w:u w:val="single"/>
    </w:rPr>
  </w:style>
  <w:style w:type="paragraph" w:styleId="a7">
    <w:name w:val="Normal (Web)"/>
    <w:basedOn w:val="a"/>
    <w:uiPriority w:val="99"/>
    <w:unhideWhenUsed/>
    <w:rsid w:val="003608B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2106">
      <w:bodyDiv w:val="1"/>
      <w:marLeft w:val="0"/>
      <w:marRight w:val="0"/>
      <w:marTop w:val="0"/>
      <w:marBottom w:val="0"/>
      <w:divBdr>
        <w:top w:val="none" w:sz="0" w:space="0" w:color="auto"/>
        <w:left w:val="none" w:sz="0" w:space="0" w:color="auto"/>
        <w:bottom w:val="none" w:sz="0" w:space="0" w:color="auto"/>
        <w:right w:val="none" w:sz="0" w:space="0" w:color="auto"/>
      </w:divBdr>
    </w:div>
    <w:div w:id="425082977">
      <w:bodyDiv w:val="1"/>
      <w:marLeft w:val="0"/>
      <w:marRight w:val="0"/>
      <w:marTop w:val="0"/>
      <w:marBottom w:val="0"/>
      <w:divBdr>
        <w:top w:val="none" w:sz="0" w:space="0" w:color="auto"/>
        <w:left w:val="none" w:sz="0" w:space="0" w:color="auto"/>
        <w:bottom w:val="none" w:sz="0" w:space="0" w:color="auto"/>
        <w:right w:val="none" w:sz="0" w:space="0" w:color="auto"/>
      </w:divBdr>
      <w:divsChild>
        <w:div w:id="1253128466">
          <w:marLeft w:val="480"/>
          <w:marRight w:val="0"/>
          <w:marTop w:val="0"/>
          <w:marBottom w:val="0"/>
          <w:divBdr>
            <w:top w:val="none" w:sz="0" w:space="0" w:color="auto"/>
            <w:left w:val="none" w:sz="0" w:space="0" w:color="auto"/>
            <w:bottom w:val="none" w:sz="0" w:space="0" w:color="auto"/>
            <w:right w:val="none" w:sz="0" w:space="0" w:color="auto"/>
          </w:divBdr>
          <w:divsChild>
            <w:div w:id="492841312">
              <w:marLeft w:val="0"/>
              <w:marRight w:val="0"/>
              <w:marTop w:val="0"/>
              <w:marBottom w:val="0"/>
              <w:divBdr>
                <w:top w:val="none" w:sz="0" w:space="0" w:color="auto"/>
                <w:left w:val="none" w:sz="0" w:space="0" w:color="auto"/>
                <w:bottom w:val="none" w:sz="0" w:space="0" w:color="auto"/>
                <w:right w:val="none" w:sz="0" w:space="0" w:color="auto"/>
              </w:divBdr>
              <w:divsChild>
                <w:div w:id="13496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2796">
          <w:marLeft w:val="480"/>
          <w:marRight w:val="0"/>
          <w:marTop w:val="0"/>
          <w:marBottom w:val="0"/>
          <w:divBdr>
            <w:top w:val="none" w:sz="0" w:space="0" w:color="auto"/>
            <w:left w:val="none" w:sz="0" w:space="0" w:color="auto"/>
            <w:bottom w:val="none" w:sz="0" w:space="0" w:color="auto"/>
            <w:right w:val="none" w:sz="0" w:space="0" w:color="auto"/>
          </w:divBdr>
          <w:divsChild>
            <w:div w:id="4140912">
              <w:marLeft w:val="0"/>
              <w:marRight w:val="0"/>
              <w:marTop w:val="0"/>
              <w:marBottom w:val="0"/>
              <w:divBdr>
                <w:top w:val="none" w:sz="0" w:space="0" w:color="auto"/>
                <w:left w:val="none" w:sz="0" w:space="0" w:color="auto"/>
                <w:bottom w:val="none" w:sz="0" w:space="0" w:color="auto"/>
                <w:right w:val="none" w:sz="0" w:space="0" w:color="auto"/>
              </w:divBdr>
              <w:divsChild>
                <w:div w:id="20452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02595">
      <w:bodyDiv w:val="1"/>
      <w:marLeft w:val="0"/>
      <w:marRight w:val="0"/>
      <w:marTop w:val="0"/>
      <w:marBottom w:val="0"/>
      <w:divBdr>
        <w:top w:val="none" w:sz="0" w:space="0" w:color="auto"/>
        <w:left w:val="none" w:sz="0" w:space="0" w:color="auto"/>
        <w:bottom w:val="none" w:sz="0" w:space="0" w:color="auto"/>
        <w:right w:val="none" w:sz="0" w:space="0" w:color="auto"/>
      </w:divBdr>
      <w:divsChild>
        <w:div w:id="754791424">
          <w:marLeft w:val="480"/>
          <w:marRight w:val="0"/>
          <w:marTop w:val="0"/>
          <w:marBottom w:val="0"/>
          <w:divBdr>
            <w:top w:val="none" w:sz="0" w:space="0" w:color="auto"/>
            <w:left w:val="none" w:sz="0" w:space="0" w:color="auto"/>
            <w:bottom w:val="none" w:sz="0" w:space="0" w:color="auto"/>
            <w:right w:val="none" w:sz="0" w:space="0" w:color="auto"/>
          </w:divBdr>
          <w:divsChild>
            <w:div w:id="157352708">
              <w:marLeft w:val="0"/>
              <w:marRight w:val="0"/>
              <w:marTop w:val="0"/>
              <w:marBottom w:val="0"/>
              <w:divBdr>
                <w:top w:val="none" w:sz="0" w:space="0" w:color="auto"/>
                <w:left w:val="none" w:sz="0" w:space="0" w:color="auto"/>
                <w:bottom w:val="none" w:sz="0" w:space="0" w:color="auto"/>
                <w:right w:val="none" w:sz="0" w:space="0" w:color="auto"/>
              </w:divBdr>
              <w:divsChild>
                <w:div w:id="9012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375">
          <w:marLeft w:val="480"/>
          <w:marRight w:val="0"/>
          <w:marTop w:val="0"/>
          <w:marBottom w:val="0"/>
          <w:divBdr>
            <w:top w:val="none" w:sz="0" w:space="0" w:color="auto"/>
            <w:left w:val="none" w:sz="0" w:space="0" w:color="auto"/>
            <w:bottom w:val="none" w:sz="0" w:space="0" w:color="auto"/>
            <w:right w:val="none" w:sz="0" w:space="0" w:color="auto"/>
          </w:divBdr>
          <w:divsChild>
            <w:div w:id="1811824107">
              <w:marLeft w:val="0"/>
              <w:marRight w:val="0"/>
              <w:marTop w:val="0"/>
              <w:marBottom w:val="0"/>
              <w:divBdr>
                <w:top w:val="none" w:sz="0" w:space="0" w:color="auto"/>
                <w:left w:val="none" w:sz="0" w:space="0" w:color="auto"/>
                <w:bottom w:val="none" w:sz="0" w:space="0" w:color="auto"/>
                <w:right w:val="none" w:sz="0" w:space="0" w:color="auto"/>
              </w:divBdr>
              <w:divsChild>
                <w:div w:id="2207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73606">
      <w:bodyDiv w:val="1"/>
      <w:marLeft w:val="0"/>
      <w:marRight w:val="0"/>
      <w:marTop w:val="0"/>
      <w:marBottom w:val="0"/>
      <w:divBdr>
        <w:top w:val="none" w:sz="0" w:space="0" w:color="auto"/>
        <w:left w:val="none" w:sz="0" w:space="0" w:color="auto"/>
        <w:bottom w:val="none" w:sz="0" w:space="0" w:color="auto"/>
        <w:right w:val="none" w:sz="0" w:space="0" w:color="auto"/>
      </w:divBdr>
      <w:divsChild>
        <w:div w:id="825785980">
          <w:marLeft w:val="480"/>
          <w:marRight w:val="0"/>
          <w:marTop w:val="0"/>
          <w:marBottom w:val="0"/>
          <w:divBdr>
            <w:top w:val="none" w:sz="0" w:space="0" w:color="auto"/>
            <w:left w:val="none" w:sz="0" w:space="0" w:color="auto"/>
            <w:bottom w:val="none" w:sz="0" w:space="0" w:color="auto"/>
            <w:right w:val="none" w:sz="0" w:space="0" w:color="auto"/>
          </w:divBdr>
          <w:divsChild>
            <w:div w:id="1904363199">
              <w:marLeft w:val="0"/>
              <w:marRight w:val="0"/>
              <w:marTop w:val="0"/>
              <w:marBottom w:val="0"/>
              <w:divBdr>
                <w:top w:val="none" w:sz="0" w:space="0" w:color="auto"/>
                <w:left w:val="none" w:sz="0" w:space="0" w:color="auto"/>
                <w:bottom w:val="none" w:sz="0" w:space="0" w:color="auto"/>
                <w:right w:val="none" w:sz="0" w:space="0" w:color="auto"/>
              </w:divBdr>
              <w:divsChild>
                <w:div w:id="18682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8383">
          <w:marLeft w:val="480"/>
          <w:marRight w:val="0"/>
          <w:marTop w:val="0"/>
          <w:marBottom w:val="0"/>
          <w:divBdr>
            <w:top w:val="none" w:sz="0" w:space="0" w:color="auto"/>
            <w:left w:val="none" w:sz="0" w:space="0" w:color="auto"/>
            <w:bottom w:val="none" w:sz="0" w:space="0" w:color="auto"/>
            <w:right w:val="none" w:sz="0" w:space="0" w:color="auto"/>
          </w:divBdr>
          <w:divsChild>
            <w:div w:id="1992639085">
              <w:marLeft w:val="0"/>
              <w:marRight w:val="0"/>
              <w:marTop w:val="0"/>
              <w:marBottom w:val="0"/>
              <w:divBdr>
                <w:top w:val="none" w:sz="0" w:space="0" w:color="auto"/>
                <w:left w:val="none" w:sz="0" w:space="0" w:color="auto"/>
                <w:bottom w:val="none" w:sz="0" w:space="0" w:color="auto"/>
                <w:right w:val="none" w:sz="0" w:space="0" w:color="auto"/>
              </w:divBdr>
              <w:divsChild>
                <w:div w:id="12436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7812">
      <w:bodyDiv w:val="1"/>
      <w:marLeft w:val="0"/>
      <w:marRight w:val="0"/>
      <w:marTop w:val="0"/>
      <w:marBottom w:val="0"/>
      <w:divBdr>
        <w:top w:val="none" w:sz="0" w:space="0" w:color="auto"/>
        <w:left w:val="none" w:sz="0" w:space="0" w:color="auto"/>
        <w:bottom w:val="none" w:sz="0" w:space="0" w:color="auto"/>
        <w:right w:val="none" w:sz="0" w:space="0" w:color="auto"/>
      </w:divBdr>
      <w:divsChild>
        <w:div w:id="684290420">
          <w:marLeft w:val="480"/>
          <w:marRight w:val="0"/>
          <w:marTop w:val="0"/>
          <w:marBottom w:val="0"/>
          <w:divBdr>
            <w:top w:val="none" w:sz="0" w:space="0" w:color="auto"/>
            <w:left w:val="none" w:sz="0" w:space="0" w:color="auto"/>
            <w:bottom w:val="none" w:sz="0" w:space="0" w:color="auto"/>
            <w:right w:val="none" w:sz="0" w:space="0" w:color="auto"/>
          </w:divBdr>
          <w:divsChild>
            <w:div w:id="238827598">
              <w:marLeft w:val="0"/>
              <w:marRight w:val="0"/>
              <w:marTop w:val="0"/>
              <w:marBottom w:val="0"/>
              <w:divBdr>
                <w:top w:val="none" w:sz="0" w:space="0" w:color="auto"/>
                <w:left w:val="none" w:sz="0" w:space="0" w:color="auto"/>
                <w:bottom w:val="none" w:sz="0" w:space="0" w:color="auto"/>
                <w:right w:val="none" w:sz="0" w:space="0" w:color="auto"/>
              </w:divBdr>
              <w:divsChild>
                <w:div w:id="9230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82006">
          <w:marLeft w:val="480"/>
          <w:marRight w:val="0"/>
          <w:marTop w:val="0"/>
          <w:marBottom w:val="0"/>
          <w:divBdr>
            <w:top w:val="none" w:sz="0" w:space="0" w:color="auto"/>
            <w:left w:val="none" w:sz="0" w:space="0" w:color="auto"/>
            <w:bottom w:val="none" w:sz="0" w:space="0" w:color="auto"/>
            <w:right w:val="none" w:sz="0" w:space="0" w:color="auto"/>
          </w:divBdr>
          <w:divsChild>
            <w:div w:id="1458983187">
              <w:marLeft w:val="0"/>
              <w:marRight w:val="0"/>
              <w:marTop w:val="0"/>
              <w:marBottom w:val="0"/>
              <w:divBdr>
                <w:top w:val="none" w:sz="0" w:space="0" w:color="auto"/>
                <w:left w:val="none" w:sz="0" w:space="0" w:color="auto"/>
                <w:bottom w:val="none" w:sz="0" w:space="0" w:color="auto"/>
                <w:right w:val="none" w:sz="0" w:space="0" w:color="auto"/>
              </w:divBdr>
              <w:divsChild>
                <w:div w:id="41879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81187">
      <w:bodyDiv w:val="1"/>
      <w:marLeft w:val="0"/>
      <w:marRight w:val="0"/>
      <w:marTop w:val="0"/>
      <w:marBottom w:val="0"/>
      <w:divBdr>
        <w:top w:val="none" w:sz="0" w:space="0" w:color="auto"/>
        <w:left w:val="none" w:sz="0" w:space="0" w:color="auto"/>
        <w:bottom w:val="none" w:sz="0" w:space="0" w:color="auto"/>
        <w:right w:val="none" w:sz="0" w:space="0" w:color="auto"/>
      </w:divBdr>
      <w:divsChild>
        <w:div w:id="123547183">
          <w:marLeft w:val="480"/>
          <w:marRight w:val="0"/>
          <w:marTop w:val="0"/>
          <w:marBottom w:val="0"/>
          <w:divBdr>
            <w:top w:val="none" w:sz="0" w:space="0" w:color="auto"/>
            <w:left w:val="none" w:sz="0" w:space="0" w:color="auto"/>
            <w:bottom w:val="none" w:sz="0" w:space="0" w:color="auto"/>
            <w:right w:val="none" w:sz="0" w:space="0" w:color="auto"/>
          </w:divBdr>
          <w:divsChild>
            <w:div w:id="1195189197">
              <w:marLeft w:val="0"/>
              <w:marRight w:val="0"/>
              <w:marTop w:val="0"/>
              <w:marBottom w:val="0"/>
              <w:divBdr>
                <w:top w:val="none" w:sz="0" w:space="0" w:color="auto"/>
                <w:left w:val="none" w:sz="0" w:space="0" w:color="auto"/>
                <w:bottom w:val="none" w:sz="0" w:space="0" w:color="auto"/>
                <w:right w:val="none" w:sz="0" w:space="0" w:color="auto"/>
              </w:divBdr>
              <w:divsChild>
                <w:div w:id="18269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578">
          <w:marLeft w:val="480"/>
          <w:marRight w:val="0"/>
          <w:marTop w:val="0"/>
          <w:marBottom w:val="0"/>
          <w:divBdr>
            <w:top w:val="none" w:sz="0" w:space="0" w:color="auto"/>
            <w:left w:val="none" w:sz="0" w:space="0" w:color="auto"/>
            <w:bottom w:val="none" w:sz="0" w:space="0" w:color="auto"/>
            <w:right w:val="none" w:sz="0" w:space="0" w:color="auto"/>
          </w:divBdr>
          <w:divsChild>
            <w:div w:id="1164123498">
              <w:marLeft w:val="0"/>
              <w:marRight w:val="0"/>
              <w:marTop w:val="0"/>
              <w:marBottom w:val="0"/>
              <w:divBdr>
                <w:top w:val="none" w:sz="0" w:space="0" w:color="auto"/>
                <w:left w:val="none" w:sz="0" w:space="0" w:color="auto"/>
                <w:bottom w:val="none" w:sz="0" w:space="0" w:color="auto"/>
                <w:right w:val="none" w:sz="0" w:space="0" w:color="auto"/>
              </w:divBdr>
              <w:divsChild>
                <w:div w:id="12340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0447">
      <w:bodyDiv w:val="1"/>
      <w:marLeft w:val="0"/>
      <w:marRight w:val="0"/>
      <w:marTop w:val="0"/>
      <w:marBottom w:val="0"/>
      <w:divBdr>
        <w:top w:val="none" w:sz="0" w:space="0" w:color="auto"/>
        <w:left w:val="none" w:sz="0" w:space="0" w:color="auto"/>
        <w:bottom w:val="none" w:sz="0" w:space="0" w:color="auto"/>
        <w:right w:val="none" w:sz="0" w:space="0" w:color="auto"/>
      </w:divBdr>
      <w:divsChild>
        <w:div w:id="776826435">
          <w:marLeft w:val="480"/>
          <w:marRight w:val="0"/>
          <w:marTop w:val="0"/>
          <w:marBottom w:val="0"/>
          <w:divBdr>
            <w:top w:val="none" w:sz="0" w:space="0" w:color="auto"/>
            <w:left w:val="none" w:sz="0" w:space="0" w:color="auto"/>
            <w:bottom w:val="none" w:sz="0" w:space="0" w:color="auto"/>
            <w:right w:val="none" w:sz="0" w:space="0" w:color="auto"/>
          </w:divBdr>
          <w:divsChild>
            <w:div w:id="926693891">
              <w:marLeft w:val="0"/>
              <w:marRight w:val="0"/>
              <w:marTop w:val="0"/>
              <w:marBottom w:val="0"/>
              <w:divBdr>
                <w:top w:val="none" w:sz="0" w:space="0" w:color="auto"/>
                <w:left w:val="none" w:sz="0" w:space="0" w:color="auto"/>
                <w:bottom w:val="none" w:sz="0" w:space="0" w:color="auto"/>
                <w:right w:val="none" w:sz="0" w:space="0" w:color="auto"/>
              </w:divBdr>
              <w:divsChild>
                <w:div w:id="1681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8669">
          <w:marLeft w:val="480"/>
          <w:marRight w:val="0"/>
          <w:marTop w:val="0"/>
          <w:marBottom w:val="0"/>
          <w:divBdr>
            <w:top w:val="none" w:sz="0" w:space="0" w:color="auto"/>
            <w:left w:val="none" w:sz="0" w:space="0" w:color="auto"/>
            <w:bottom w:val="none" w:sz="0" w:space="0" w:color="auto"/>
            <w:right w:val="none" w:sz="0" w:space="0" w:color="auto"/>
          </w:divBdr>
          <w:divsChild>
            <w:div w:id="2066099460">
              <w:marLeft w:val="0"/>
              <w:marRight w:val="0"/>
              <w:marTop w:val="0"/>
              <w:marBottom w:val="0"/>
              <w:divBdr>
                <w:top w:val="none" w:sz="0" w:space="0" w:color="auto"/>
                <w:left w:val="none" w:sz="0" w:space="0" w:color="auto"/>
                <w:bottom w:val="none" w:sz="0" w:space="0" w:color="auto"/>
                <w:right w:val="none" w:sz="0" w:space="0" w:color="auto"/>
              </w:divBdr>
              <w:divsChild>
                <w:div w:id="11406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477041">
      <w:bodyDiv w:val="1"/>
      <w:marLeft w:val="0"/>
      <w:marRight w:val="0"/>
      <w:marTop w:val="0"/>
      <w:marBottom w:val="0"/>
      <w:divBdr>
        <w:top w:val="none" w:sz="0" w:space="0" w:color="auto"/>
        <w:left w:val="none" w:sz="0" w:space="0" w:color="auto"/>
        <w:bottom w:val="none" w:sz="0" w:space="0" w:color="auto"/>
        <w:right w:val="none" w:sz="0" w:space="0" w:color="auto"/>
      </w:divBdr>
      <w:divsChild>
        <w:div w:id="1433237011">
          <w:marLeft w:val="480"/>
          <w:marRight w:val="0"/>
          <w:marTop w:val="0"/>
          <w:marBottom w:val="0"/>
          <w:divBdr>
            <w:top w:val="none" w:sz="0" w:space="0" w:color="auto"/>
            <w:left w:val="none" w:sz="0" w:space="0" w:color="auto"/>
            <w:bottom w:val="none" w:sz="0" w:space="0" w:color="auto"/>
            <w:right w:val="none" w:sz="0" w:space="0" w:color="auto"/>
          </w:divBdr>
          <w:divsChild>
            <w:div w:id="232590245">
              <w:marLeft w:val="0"/>
              <w:marRight w:val="0"/>
              <w:marTop w:val="0"/>
              <w:marBottom w:val="0"/>
              <w:divBdr>
                <w:top w:val="none" w:sz="0" w:space="0" w:color="auto"/>
                <w:left w:val="none" w:sz="0" w:space="0" w:color="auto"/>
                <w:bottom w:val="none" w:sz="0" w:space="0" w:color="auto"/>
                <w:right w:val="none" w:sz="0" w:space="0" w:color="auto"/>
              </w:divBdr>
              <w:divsChild>
                <w:div w:id="8534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2361">
          <w:marLeft w:val="480"/>
          <w:marRight w:val="0"/>
          <w:marTop w:val="0"/>
          <w:marBottom w:val="0"/>
          <w:divBdr>
            <w:top w:val="none" w:sz="0" w:space="0" w:color="auto"/>
            <w:left w:val="none" w:sz="0" w:space="0" w:color="auto"/>
            <w:bottom w:val="none" w:sz="0" w:space="0" w:color="auto"/>
            <w:right w:val="none" w:sz="0" w:space="0" w:color="auto"/>
          </w:divBdr>
          <w:divsChild>
            <w:div w:id="268005459">
              <w:marLeft w:val="0"/>
              <w:marRight w:val="0"/>
              <w:marTop w:val="0"/>
              <w:marBottom w:val="0"/>
              <w:divBdr>
                <w:top w:val="none" w:sz="0" w:space="0" w:color="auto"/>
                <w:left w:val="none" w:sz="0" w:space="0" w:color="auto"/>
                <w:bottom w:val="none" w:sz="0" w:space="0" w:color="auto"/>
                <w:right w:val="none" w:sz="0" w:space="0" w:color="auto"/>
              </w:divBdr>
              <w:divsChild>
                <w:div w:id="16434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7370">
      <w:bodyDiv w:val="1"/>
      <w:marLeft w:val="0"/>
      <w:marRight w:val="0"/>
      <w:marTop w:val="0"/>
      <w:marBottom w:val="0"/>
      <w:divBdr>
        <w:top w:val="none" w:sz="0" w:space="0" w:color="auto"/>
        <w:left w:val="none" w:sz="0" w:space="0" w:color="auto"/>
        <w:bottom w:val="none" w:sz="0" w:space="0" w:color="auto"/>
        <w:right w:val="none" w:sz="0" w:space="0" w:color="auto"/>
      </w:divBdr>
      <w:divsChild>
        <w:div w:id="801726320">
          <w:marLeft w:val="480"/>
          <w:marRight w:val="0"/>
          <w:marTop w:val="0"/>
          <w:marBottom w:val="0"/>
          <w:divBdr>
            <w:top w:val="none" w:sz="0" w:space="0" w:color="auto"/>
            <w:left w:val="none" w:sz="0" w:space="0" w:color="auto"/>
            <w:bottom w:val="none" w:sz="0" w:space="0" w:color="auto"/>
            <w:right w:val="none" w:sz="0" w:space="0" w:color="auto"/>
          </w:divBdr>
          <w:divsChild>
            <w:div w:id="1693799101">
              <w:marLeft w:val="0"/>
              <w:marRight w:val="0"/>
              <w:marTop w:val="0"/>
              <w:marBottom w:val="0"/>
              <w:divBdr>
                <w:top w:val="none" w:sz="0" w:space="0" w:color="auto"/>
                <w:left w:val="none" w:sz="0" w:space="0" w:color="auto"/>
                <w:bottom w:val="none" w:sz="0" w:space="0" w:color="auto"/>
                <w:right w:val="none" w:sz="0" w:space="0" w:color="auto"/>
              </w:divBdr>
              <w:divsChild>
                <w:div w:id="194052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5317">
          <w:marLeft w:val="480"/>
          <w:marRight w:val="0"/>
          <w:marTop w:val="0"/>
          <w:marBottom w:val="0"/>
          <w:divBdr>
            <w:top w:val="none" w:sz="0" w:space="0" w:color="auto"/>
            <w:left w:val="none" w:sz="0" w:space="0" w:color="auto"/>
            <w:bottom w:val="none" w:sz="0" w:space="0" w:color="auto"/>
            <w:right w:val="none" w:sz="0" w:space="0" w:color="auto"/>
          </w:divBdr>
          <w:divsChild>
            <w:div w:id="1373770433">
              <w:marLeft w:val="0"/>
              <w:marRight w:val="0"/>
              <w:marTop w:val="0"/>
              <w:marBottom w:val="0"/>
              <w:divBdr>
                <w:top w:val="none" w:sz="0" w:space="0" w:color="auto"/>
                <w:left w:val="none" w:sz="0" w:space="0" w:color="auto"/>
                <w:bottom w:val="none" w:sz="0" w:space="0" w:color="auto"/>
                <w:right w:val="none" w:sz="0" w:space="0" w:color="auto"/>
              </w:divBdr>
              <w:divsChild>
                <w:div w:id="13900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5.png" /><Relationship Id="rId18" Type="http://schemas.openxmlformats.org/officeDocument/2006/relationships/hyperlink" Target="https://www.keysight.com/ru/ru/products/dc-power-supplies/ate-system-power-supply/n6700-series-modular-system-power-supplies-400w-1200w.html" TargetMode="External" /><Relationship Id="rId26" Type="http://schemas.openxmlformats.org/officeDocument/2006/relationships/image" Target="media/image11.png" /><Relationship Id="rId3" Type="http://schemas.openxmlformats.org/officeDocument/2006/relationships/settings" Target="settings.xml" /><Relationship Id="rId21" Type="http://schemas.openxmlformats.org/officeDocument/2006/relationships/hyperlink" Target="https://www.keysight.com/ru/ru/products/dc-power-supplies/ate-system-power-supply/n8700-series-ate-system-power-supplies-3300w-5000w.html" TargetMode="External" /><Relationship Id="rId7" Type="http://schemas.openxmlformats.org/officeDocument/2006/relationships/hyperlink" Target="https://www.keysight.com/ru/ru/products/dc-power-supplies/bench-power-supplies/e36300-series-triple-output-power-supply-80-160w.html" TargetMode="External" /><Relationship Id="rId12" Type="http://schemas.openxmlformats.org/officeDocument/2006/relationships/hyperlink" Target="https://www.keysight.com/ru/ru/products/dc-power-supplies/bench-power-supplies/e36100-series-bench-power-supply-30-40w.html" TargetMode="External" /><Relationship Id="rId17" Type="http://schemas.openxmlformats.org/officeDocument/2006/relationships/image" Target="media/image7.png" /><Relationship Id="rId25" Type="http://schemas.openxmlformats.org/officeDocument/2006/relationships/hyperlink" Target="https://www.keysight.com/ru/ru/products/dc-power-supplies/ate-system-power-supply/rp7900-series-regenerative-programmable-power-supplies-5kw-10kw.html" TargetMode="External" /><Relationship Id="rId2" Type="http://schemas.openxmlformats.org/officeDocument/2006/relationships/styles" Target="styles.xml" /><Relationship Id="rId16" Type="http://schemas.openxmlformats.org/officeDocument/2006/relationships/hyperlink" Target="https://www.keysight.com/ru/ru/products/dc-power-supplies/bench-power-supplies/u8030-series-triple-output-power-supply-375w.html" TargetMode="External" /><Relationship Id="rId20" Type="http://schemas.openxmlformats.org/officeDocument/2006/relationships/hyperlink" Target="https://www.keysight.com/ru/ru/products/dc-power-supplies/ate-system-power-supply/n5700-series-ate-system-power-supplies-750w-1500w.html" TargetMode="External"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hyperlink" Target="https://www.keysight.com/ru/ru/product/EDU36311A/smart-bench-essentials-dc-power-supply-triple-outputs.html" TargetMode="External" /><Relationship Id="rId11" Type="http://schemas.openxmlformats.org/officeDocument/2006/relationships/image" Target="media/image4.png" /><Relationship Id="rId24" Type="http://schemas.openxmlformats.org/officeDocument/2006/relationships/image" Target="media/image10.png" /><Relationship Id="rId5" Type="http://schemas.openxmlformats.org/officeDocument/2006/relationships/image" Target="media/image1.png" /><Relationship Id="rId15" Type="http://schemas.openxmlformats.org/officeDocument/2006/relationships/image" Target="media/image6.png" /><Relationship Id="rId23" Type="http://schemas.openxmlformats.org/officeDocument/2006/relationships/hyperlink" Target="https://www.keysight.com/ru/ru/products/dc-power-supplies/ate-system-power-supply/n6900-series-advance-dc-power-supplies-1000w-2000w.html" TargetMode="External" /><Relationship Id="rId28" Type="http://schemas.openxmlformats.org/officeDocument/2006/relationships/image" Target="media/image12.png" /><Relationship Id="rId10" Type="http://schemas.openxmlformats.org/officeDocument/2006/relationships/hyperlink" Target="https://www.keysight.com/ru/ru/products/dc-power-supplies/bench-power-supplies/e36200-series-autoranging-power-supply.html" TargetMode="External" /><Relationship Id="rId19" Type="http://schemas.openxmlformats.org/officeDocument/2006/relationships/image" Target="media/image8.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www.keysight.com/ru/ru/products/dc-power-supplies/bench-power-supplies/u8000-series-bench-power-supply-90-150w.html" TargetMode="External" /><Relationship Id="rId22" Type="http://schemas.openxmlformats.org/officeDocument/2006/relationships/image" Target="media/image9.png" /><Relationship Id="rId27" Type="http://schemas.openxmlformats.org/officeDocument/2006/relationships/hyperlink" Target="https://www.keysight.com/ru/ru/products/dc-power-supplies/ate-system-power-supply/n8900-series-autoranging-high-power-dc-power-supplies-5kw-100kw.html" TargetMode="External"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2542</Words>
  <Characters>14494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Karekin Sinanyan</dc:creator>
  <cp:keywords/>
  <dc:description/>
  <cp:lastModifiedBy>Гость</cp:lastModifiedBy>
  <cp:revision>2</cp:revision>
  <dcterms:created xsi:type="dcterms:W3CDTF">2022-06-10T07:08:00Z</dcterms:created>
  <dcterms:modified xsi:type="dcterms:W3CDTF">2022-06-10T07:08:00Z</dcterms:modified>
</cp:coreProperties>
</file>